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5BB" w:rsidRPr="005945C3" w:rsidRDefault="008525BB" w:rsidP="008525BB">
      <w:pPr>
        <w:ind w:firstLine="0"/>
        <w:contextualSpacing/>
        <w:jc w:val="center"/>
        <w:rPr>
          <w:rFonts w:ascii="Bookman Old Style" w:eastAsia="Times New Roman" w:hAnsi="Bookman Old Style" w:cs="Times New Roman"/>
          <w:b/>
        </w:rPr>
      </w:pPr>
      <w:r w:rsidRPr="005945C3">
        <w:rPr>
          <w:rFonts w:ascii="Bookman Old Style" w:eastAsia="Times New Roman" w:hAnsi="Bookman Old Style" w:cs="Times New Roman"/>
          <w:b/>
        </w:rPr>
        <w:t>ПАМЯТКА</w:t>
      </w:r>
    </w:p>
    <w:p w:rsidR="008525BB" w:rsidRDefault="008525BB" w:rsidP="008525BB">
      <w:pPr>
        <w:pStyle w:val="rteright"/>
        <w:spacing w:before="0" w:beforeAutospacing="0" w:after="0" w:afterAutospacing="0"/>
        <w:jc w:val="center"/>
        <w:rPr>
          <w:b/>
          <w:i/>
          <w:sz w:val="22"/>
          <w:szCs w:val="22"/>
        </w:rPr>
      </w:pPr>
      <w:r w:rsidRPr="008525BB">
        <w:rPr>
          <w:b/>
          <w:i/>
          <w:sz w:val="22"/>
          <w:szCs w:val="22"/>
        </w:rPr>
        <w:t xml:space="preserve">для потребителей </w:t>
      </w:r>
    </w:p>
    <w:p w:rsidR="00C7514B" w:rsidRPr="00F22E94" w:rsidRDefault="00C7514B" w:rsidP="00C7514B">
      <w:pPr>
        <w:pStyle w:val="1"/>
        <w:shd w:val="clear" w:color="auto" w:fill="FFFFFF"/>
        <w:spacing w:before="0" w:line="240" w:lineRule="auto"/>
        <w:jc w:val="center"/>
        <w:rPr>
          <w:rFonts w:ascii="Times New Roman" w:eastAsia="Times New Roman" w:hAnsi="Times New Roman" w:cs="Times New Roman"/>
          <w:color w:val="auto"/>
          <w:sz w:val="24"/>
          <w:szCs w:val="24"/>
          <w:lang w:eastAsia="ru-RU"/>
        </w:rPr>
      </w:pPr>
      <w:r w:rsidRPr="00F22E94">
        <w:rPr>
          <w:rFonts w:ascii="Times New Roman" w:eastAsia="Times New Roman" w:hAnsi="Times New Roman" w:cs="Times New Roman"/>
          <w:color w:val="auto"/>
          <w:sz w:val="24"/>
          <w:szCs w:val="24"/>
          <w:lang w:eastAsia="ru-RU"/>
        </w:rPr>
        <w:t>на тему «</w:t>
      </w:r>
      <w:bookmarkStart w:id="0" w:name="dst100063"/>
      <w:bookmarkEnd w:id="0"/>
      <w:r w:rsidRPr="00F22E94">
        <w:rPr>
          <w:rFonts w:ascii="Times New Roman" w:hAnsi="Times New Roman" w:cs="Times New Roman"/>
          <w:color w:val="auto"/>
          <w:sz w:val="24"/>
          <w:szCs w:val="24"/>
        </w:rPr>
        <w:t>Расчеты с потребителем в случае приобретения им товара ненадлежащего качества</w:t>
      </w:r>
      <w:r w:rsidRPr="00F22E94">
        <w:rPr>
          <w:rFonts w:ascii="Times New Roman" w:eastAsia="Times New Roman" w:hAnsi="Times New Roman" w:cs="Times New Roman"/>
          <w:color w:val="auto"/>
          <w:sz w:val="24"/>
          <w:szCs w:val="24"/>
          <w:lang w:eastAsia="ru-RU"/>
        </w:rPr>
        <w:t>»</w:t>
      </w:r>
    </w:p>
    <w:p w:rsidR="00C7514B" w:rsidRPr="00F22E94" w:rsidRDefault="00C7514B" w:rsidP="00C7514B">
      <w:pPr>
        <w:rPr>
          <w:rFonts w:ascii="Times New Roman" w:eastAsia="Times New Roman" w:hAnsi="Times New Roman" w:cs="Times New Roman"/>
          <w:b/>
          <w:bCs/>
          <w:color w:val="B22222"/>
          <w:lang w:eastAsia="ru-RU"/>
        </w:rPr>
      </w:pPr>
    </w:p>
    <w:p w:rsidR="00C7514B" w:rsidRPr="00F22E94" w:rsidRDefault="00C7514B" w:rsidP="00C7514B">
      <w:pPr>
        <w:pStyle w:val="formattext"/>
        <w:spacing w:before="0" w:beforeAutospacing="0" w:after="0" w:afterAutospacing="0"/>
        <w:ind w:firstLine="482"/>
        <w:jc w:val="both"/>
        <w:rPr>
          <w:sz w:val="22"/>
          <w:szCs w:val="22"/>
        </w:rPr>
      </w:pPr>
      <w:r w:rsidRPr="00F22E94">
        <w:rPr>
          <w:noProof/>
          <w:sz w:val="22"/>
          <w:szCs w:val="22"/>
        </w:rPr>
        <w:drawing>
          <wp:anchor distT="0" distB="0" distL="114300" distR="114300" simplePos="0" relativeHeight="251659264" behindDoc="0" locked="0" layoutInCell="1" allowOverlap="1">
            <wp:simplePos x="0" y="0"/>
            <wp:positionH relativeFrom="column">
              <wp:posOffset>48260</wp:posOffset>
            </wp:positionH>
            <wp:positionV relativeFrom="paragraph">
              <wp:posOffset>-1905</wp:posOffset>
            </wp:positionV>
            <wp:extent cx="1824990" cy="1219200"/>
            <wp:effectExtent l="19050" t="0" r="3810" b="0"/>
            <wp:wrapThrough wrapText="bothSides">
              <wp:wrapPolygon edited="0">
                <wp:start x="-225" y="0"/>
                <wp:lineTo x="-225" y="21263"/>
                <wp:lineTo x="21645" y="21263"/>
                <wp:lineTo x="21645" y="0"/>
                <wp:lineTo x="-225" y="0"/>
              </wp:wrapPolygon>
            </wp:wrapThrough>
            <wp:docPr id="5" name="Рисунок 1" descr="C:\Documents and Settings\E3098A\Рабочий стол\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E3098A\Рабочий стол\2.jpg"/>
                    <pic:cNvPicPr>
                      <a:picLocks noChangeAspect="1" noChangeArrowheads="1"/>
                    </pic:cNvPicPr>
                  </pic:nvPicPr>
                  <pic:blipFill>
                    <a:blip r:embed="rId5" cstate="print"/>
                    <a:srcRect/>
                    <a:stretch>
                      <a:fillRect/>
                    </a:stretch>
                  </pic:blipFill>
                  <pic:spPr bwMode="auto">
                    <a:xfrm>
                      <a:off x="0" y="0"/>
                      <a:ext cx="1824990" cy="1219200"/>
                    </a:xfrm>
                    <a:prstGeom prst="rect">
                      <a:avLst/>
                    </a:prstGeom>
                    <a:noFill/>
                    <a:ln w="9525">
                      <a:noFill/>
                      <a:miter lim="800000"/>
                      <a:headEnd/>
                      <a:tailEnd/>
                    </a:ln>
                  </pic:spPr>
                </pic:pic>
              </a:graphicData>
            </a:graphic>
          </wp:anchor>
        </w:drawing>
      </w:r>
      <w:r w:rsidRPr="00F22E94">
        <w:rPr>
          <w:sz w:val="22"/>
          <w:szCs w:val="22"/>
        </w:rPr>
        <w:t xml:space="preserve"> В случае если покупатель обращается к продавцу с претензией по поводу замены или возврата некачественного товара, может возникнуть необходимость в установлении его стоимости. Цена товара может повыситься или понизиться с момента покупки. </w:t>
      </w:r>
    </w:p>
    <w:p w:rsidR="00C7514B" w:rsidRPr="00F22E94" w:rsidRDefault="00C7514B" w:rsidP="00C7514B">
      <w:pPr>
        <w:pStyle w:val="formattext"/>
        <w:spacing w:before="0" w:beforeAutospacing="0" w:after="0" w:afterAutospacing="0"/>
        <w:ind w:firstLine="482"/>
        <w:jc w:val="both"/>
        <w:rPr>
          <w:sz w:val="22"/>
          <w:szCs w:val="22"/>
        </w:rPr>
      </w:pPr>
      <w:proofErr w:type="gramStart"/>
      <w:r w:rsidRPr="00F22E94">
        <w:rPr>
          <w:sz w:val="22"/>
          <w:szCs w:val="22"/>
        </w:rPr>
        <w:t xml:space="preserve">В соответствии с п. 1 ст. 504 Гражданского кодекса РФ (далее – ГК РФ) и ст. 24 Закона РФ от 07.02.1992 г. № 2300-1 «О защите прав потребителей» (далее – Закон РФ) при замене некачественного товара </w:t>
      </w:r>
      <w:r w:rsidRPr="00F22E94">
        <w:rPr>
          <w:b/>
          <w:sz w:val="22"/>
          <w:szCs w:val="22"/>
        </w:rPr>
        <w:t>на соответствующий товар</w:t>
      </w:r>
      <w:r w:rsidRPr="00F22E94">
        <w:rPr>
          <w:sz w:val="22"/>
          <w:szCs w:val="22"/>
        </w:rPr>
        <w:t xml:space="preserve"> надлежащего качества продавец не вправе требовать возмещения разницы между ценой товара, установленной договором, и ценой товара, существующей в момент замены товара. </w:t>
      </w:r>
      <w:proofErr w:type="gramEnd"/>
    </w:p>
    <w:p w:rsidR="00C7514B" w:rsidRPr="00F22E94" w:rsidRDefault="00C7514B" w:rsidP="00C7514B">
      <w:pPr>
        <w:pStyle w:val="formattext"/>
        <w:spacing w:before="0" w:beforeAutospacing="0" w:after="0" w:afterAutospacing="0"/>
        <w:ind w:firstLine="482"/>
        <w:jc w:val="both"/>
        <w:rPr>
          <w:sz w:val="22"/>
          <w:szCs w:val="22"/>
        </w:rPr>
      </w:pPr>
      <w:r w:rsidRPr="00F22E94">
        <w:rPr>
          <w:sz w:val="22"/>
          <w:szCs w:val="22"/>
        </w:rPr>
        <w:t xml:space="preserve">Таким образом, если товар ненадлежащего качества заменяется товаром </w:t>
      </w:r>
      <w:r w:rsidRPr="00F22E94">
        <w:rPr>
          <w:b/>
          <w:sz w:val="22"/>
          <w:szCs w:val="22"/>
        </w:rPr>
        <w:t>этой же марки</w:t>
      </w:r>
      <w:r w:rsidRPr="00F22E94">
        <w:rPr>
          <w:sz w:val="22"/>
          <w:szCs w:val="22"/>
        </w:rPr>
        <w:t xml:space="preserve"> (этих же модели и (или) артикула), то перерасчет цены товара не производится и в данной ситуации то обстоятельство, что с момента покупки товара до обнаружения недостатка цены уже изменились, значения не имеет.</w:t>
      </w:r>
    </w:p>
    <w:p w:rsidR="00C7514B" w:rsidRPr="00F22E94" w:rsidRDefault="00C7514B" w:rsidP="00C7514B">
      <w:pPr>
        <w:pStyle w:val="formattext"/>
        <w:spacing w:before="0" w:beforeAutospacing="0" w:after="0" w:afterAutospacing="0"/>
        <w:ind w:firstLine="480"/>
        <w:jc w:val="both"/>
        <w:rPr>
          <w:sz w:val="22"/>
          <w:szCs w:val="22"/>
        </w:rPr>
      </w:pPr>
      <w:bookmarkStart w:id="1" w:name="P0162"/>
      <w:bookmarkEnd w:id="1"/>
      <w:r w:rsidRPr="00F22E94">
        <w:rPr>
          <w:sz w:val="22"/>
          <w:szCs w:val="22"/>
        </w:rPr>
        <w:t xml:space="preserve">При замене товара ненадлежащего качества </w:t>
      </w:r>
      <w:r w:rsidRPr="00F22E94">
        <w:rPr>
          <w:b/>
          <w:sz w:val="22"/>
          <w:szCs w:val="22"/>
        </w:rPr>
        <w:t>на такой же товар другой марки</w:t>
      </w:r>
      <w:r w:rsidRPr="00F22E94">
        <w:rPr>
          <w:sz w:val="22"/>
          <w:szCs w:val="22"/>
        </w:rPr>
        <w:t xml:space="preserve"> производится перерасчет цены товара:</w:t>
      </w:r>
    </w:p>
    <w:p w:rsidR="00C7514B" w:rsidRPr="00F22E94" w:rsidRDefault="00C7514B" w:rsidP="00C7514B">
      <w:pPr>
        <w:pStyle w:val="formattext"/>
        <w:spacing w:before="0" w:beforeAutospacing="0" w:after="0" w:afterAutospacing="0"/>
        <w:ind w:firstLine="482"/>
        <w:jc w:val="both"/>
        <w:rPr>
          <w:sz w:val="22"/>
          <w:szCs w:val="22"/>
        </w:rPr>
      </w:pPr>
      <w:r w:rsidRPr="00F22E94">
        <w:rPr>
          <w:sz w:val="22"/>
          <w:szCs w:val="22"/>
        </w:rPr>
        <w:t>- если цена товара, подлежащего замене, ниже цены товара, предоставленного взамен, то потребитель должен доплатить разницу в ценах;</w:t>
      </w:r>
    </w:p>
    <w:p w:rsidR="00C7514B" w:rsidRPr="00F22E94" w:rsidRDefault="00C7514B" w:rsidP="00C7514B">
      <w:pPr>
        <w:pStyle w:val="formattext"/>
        <w:spacing w:before="0" w:beforeAutospacing="0" w:after="0" w:afterAutospacing="0"/>
        <w:ind w:firstLine="482"/>
        <w:jc w:val="both"/>
        <w:rPr>
          <w:sz w:val="22"/>
          <w:szCs w:val="22"/>
        </w:rPr>
      </w:pPr>
      <w:r w:rsidRPr="00F22E94">
        <w:rPr>
          <w:sz w:val="22"/>
          <w:szCs w:val="22"/>
        </w:rPr>
        <w:t>- если цена товара, подлежащего замене, выше цены товара, предоставленного взамен, разница в ценах выплачивается потребителю продавцом.</w:t>
      </w:r>
    </w:p>
    <w:p w:rsidR="00C7514B" w:rsidRPr="00F22E94" w:rsidRDefault="00C7514B" w:rsidP="00C7514B">
      <w:pPr>
        <w:pStyle w:val="headertext"/>
        <w:spacing w:before="0" w:beforeAutospacing="0" w:after="0" w:afterAutospacing="0"/>
        <w:ind w:firstLine="482"/>
        <w:rPr>
          <w:sz w:val="22"/>
          <w:szCs w:val="22"/>
        </w:rPr>
      </w:pPr>
      <w:r w:rsidRPr="00F22E94">
        <w:rPr>
          <w:sz w:val="22"/>
          <w:szCs w:val="22"/>
        </w:rPr>
        <w:t>Таким образом, цена товара для перерасчета при замене определяется на момент его замены. А если стороны не приходят к обоюдному согласию в отношении цены товара, то цена товара для перерасчета при замене будет определяться на момент вынесения судом решения о замене товара (п.2 ст.504 ГК РФ, п.2 ст.24 Закона РФ).</w:t>
      </w:r>
    </w:p>
    <w:p w:rsidR="00C7514B" w:rsidRPr="00F22E94" w:rsidRDefault="00C7514B" w:rsidP="00C7514B">
      <w:pPr>
        <w:pStyle w:val="formattext"/>
        <w:spacing w:before="0" w:beforeAutospacing="0" w:after="0" w:afterAutospacing="0"/>
        <w:ind w:firstLine="482"/>
        <w:jc w:val="both"/>
        <w:rPr>
          <w:sz w:val="22"/>
          <w:szCs w:val="22"/>
        </w:rPr>
      </w:pPr>
      <w:r w:rsidRPr="00F22E94">
        <w:rPr>
          <w:sz w:val="22"/>
          <w:szCs w:val="22"/>
        </w:rPr>
        <w:t>В случае предъявления требования о соразмерном уменьшении покупной цены некачественного товара в расчет принимается цена товара на момент предъявления требования об уценке, а если требование покупателя добровольно не удовлетворено, на момент вынесения судом решения. Ц</w:t>
      </w:r>
      <w:bookmarkStart w:id="2" w:name="P01F7"/>
      <w:bookmarkEnd w:id="2"/>
      <w:r w:rsidRPr="00F22E94">
        <w:rPr>
          <w:sz w:val="22"/>
          <w:szCs w:val="22"/>
        </w:rPr>
        <w:t>ену товара можно уменьшить на среднюю цену ремонта, или на определенный процент от цены товара, или просто на некую, не обусловленную никакими расчетами, сумму (п.3 ст.504 ГК РФ, п.3 ст.24 Закона РФ).</w:t>
      </w:r>
    </w:p>
    <w:p w:rsidR="00C7514B" w:rsidRPr="00F22E94" w:rsidRDefault="00C7514B" w:rsidP="00C7514B">
      <w:pPr>
        <w:pStyle w:val="formattext"/>
        <w:spacing w:before="0" w:beforeAutospacing="0" w:after="0" w:afterAutospacing="0"/>
        <w:ind w:firstLine="482"/>
        <w:jc w:val="both"/>
        <w:rPr>
          <w:sz w:val="22"/>
          <w:szCs w:val="22"/>
        </w:rPr>
      </w:pPr>
      <w:r w:rsidRPr="00F22E94">
        <w:rPr>
          <w:sz w:val="22"/>
          <w:szCs w:val="22"/>
        </w:rPr>
        <w:t xml:space="preserve">Если потребитель приобрел товар с недостатками и предъявил требования о возврате этого товара, то продавец должен вернуть цену этого товара (п.1 ст.18 Закона РФ). </w:t>
      </w:r>
    </w:p>
    <w:p w:rsidR="00C7514B" w:rsidRPr="00F22E94" w:rsidRDefault="00C7514B" w:rsidP="00C7514B">
      <w:pPr>
        <w:pStyle w:val="formattext"/>
        <w:spacing w:before="0" w:beforeAutospacing="0" w:after="0" w:afterAutospacing="0"/>
        <w:ind w:firstLine="482"/>
        <w:jc w:val="both"/>
        <w:rPr>
          <w:sz w:val="22"/>
          <w:szCs w:val="22"/>
        </w:rPr>
      </w:pPr>
      <w:r w:rsidRPr="00F22E94">
        <w:rPr>
          <w:sz w:val="22"/>
          <w:szCs w:val="22"/>
        </w:rPr>
        <w:lastRenderedPageBreak/>
        <w:t xml:space="preserve">При возврате продавцу товара ненадлежащего качества покупатель вправе потребовать возмещения разницы между ценой товара, установленной договором и ценой соответствующего товара на момент удовлетворения его требования, а если требование добровольно не удовлетворено, на момент вынесения судом решения. Кроме того </w:t>
      </w:r>
      <w:bookmarkStart w:id="3" w:name="P0164"/>
      <w:bookmarkStart w:id="4" w:name="P0166"/>
      <w:bookmarkEnd w:id="3"/>
      <w:bookmarkEnd w:id="4"/>
      <w:r w:rsidRPr="00F22E94">
        <w:rPr>
          <w:sz w:val="22"/>
          <w:szCs w:val="22"/>
        </w:rPr>
        <w:t>при возврате покупателю уплаченной за товар денежной суммы продавец не вправе удерживать из нее сумму, на которую понизилась стоимость товара из-за полного или частичного использования товара, потери им товарного вида или других подобных обстоятельств (п.4 ст.504 ГК РФ, п.4 ст.24 Закона РФ).</w:t>
      </w:r>
    </w:p>
    <w:p w:rsidR="00C7514B" w:rsidRPr="00F22E94" w:rsidRDefault="00C7514B" w:rsidP="00C7514B">
      <w:pPr>
        <w:pStyle w:val="formattext"/>
        <w:spacing w:before="0" w:beforeAutospacing="0" w:after="0" w:afterAutospacing="0"/>
        <w:ind w:firstLine="482"/>
        <w:jc w:val="both"/>
        <w:rPr>
          <w:sz w:val="22"/>
          <w:szCs w:val="22"/>
        </w:rPr>
      </w:pPr>
      <w:bookmarkStart w:id="5" w:name="P0168"/>
      <w:bookmarkEnd w:id="5"/>
      <w:r w:rsidRPr="00F22E94">
        <w:rPr>
          <w:sz w:val="22"/>
          <w:szCs w:val="22"/>
        </w:rPr>
        <w:t xml:space="preserve">В </w:t>
      </w:r>
      <w:r w:rsidRPr="00F22E94">
        <w:rPr>
          <w:rStyle w:val="match"/>
          <w:sz w:val="22"/>
          <w:szCs w:val="22"/>
        </w:rPr>
        <w:t>случае</w:t>
      </w:r>
      <w:r w:rsidRPr="00F22E94">
        <w:rPr>
          <w:sz w:val="22"/>
          <w:szCs w:val="22"/>
        </w:rPr>
        <w:t xml:space="preserve"> возврата </w:t>
      </w:r>
      <w:r w:rsidRPr="00F22E94">
        <w:rPr>
          <w:rStyle w:val="match"/>
          <w:sz w:val="22"/>
          <w:szCs w:val="22"/>
        </w:rPr>
        <w:t>товара</w:t>
      </w:r>
      <w:r w:rsidRPr="00F22E94">
        <w:rPr>
          <w:sz w:val="22"/>
          <w:szCs w:val="22"/>
        </w:rPr>
        <w:t xml:space="preserve"> </w:t>
      </w:r>
      <w:r w:rsidRPr="00F22E94">
        <w:rPr>
          <w:rStyle w:val="match"/>
          <w:sz w:val="22"/>
          <w:szCs w:val="22"/>
        </w:rPr>
        <w:t>ненадлежащего</w:t>
      </w:r>
      <w:r w:rsidRPr="00F22E94">
        <w:rPr>
          <w:sz w:val="22"/>
          <w:szCs w:val="22"/>
        </w:rPr>
        <w:t xml:space="preserve"> </w:t>
      </w:r>
      <w:r w:rsidRPr="00F22E94">
        <w:rPr>
          <w:rStyle w:val="match"/>
          <w:sz w:val="22"/>
          <w:szCs w:val="22"/>
        </w:rPr>
        <w:t>качества</w:t>
      </w:r>
      <w:r w:rsidRPr="00F22E94">
        <w:rPr>
          <w:sz w:val="22"/>
          <w:szCs w:val="22"/>
        </w:rPr>
        <w:t xml:space="preserve">, </w:t>
      </w:r>
      <w:r w:rsidRPr="00F22E94">
        <w:rPr>
          <w:b/>
          <w:sz w:val="22"/>
          <w:szCs w:val="22"/>
        </w:rPr>
        <w:t>проданного в кредит</w:t>
      </w:r>
      <w:r w:rsidRPr="00F22E94">
        <w:rPr>
          <w:sz w:val="22"/>
          <w:szCs w:val="22"/>
        </w:rPr>
        <w:t xml:space="preserve">, т.е. предусмотрена оплата товара через определенное время после его передачи покупателю, </w:t>
      </w:r>
      <w:r w:rsidRPr="00F22E94">
        <w:rPr>
          <w:rStyle w:val="match"/>
          <w:sz w:val="22"/>
          <w:szCs w:val="22"/>
        </w:rPr>
        <w:t>потребителю</w:t>
      </w:r>
      <w:r w:rsidRPr="00F22E94">
        <w:rPr>
          <w:sz w:val="22"/>
          <w:szCs w:val="22"/>
        </w:rPr>
        <w:t xml:space="preserve"> возвращается уплаченная за </w:t>
      </w:r>
      <w:r w:rsidRPr="00F22E94">
        <w:rPr>
          <w:rStyle w:val="match"/>
          <w:sz w:val="22"/>
          <w:szCs w:val="22"/>
        </w:rPr>
        <w:t>товар</w:t>
      </w:r>
      <w:r w:rsidRPr="00F22E94">
        <w:rPr>
          <w:sz w:val="22"/>
          <w:szCs w:val="22"/>
        </w:rPr>
        <w:t xml:space="preserve"> денежная сумма в размере погашенного ко дню возврата указанного </w:t>
      </w:r>
      <w:r w:rsidRPr="00F22E94">
        <w:rPr>
          <w:rStyle w:val="match"/>
          <w:sz w:val="22"/>
          <w:szCs w:val="22"/>
        </w:rPr>
        <w:t>товара</w:t>
      </w:r>
      <w:r w:rsidRPr="00F22E94">
        <w:rPr>
          <w:sz w:val="22"/>
          <w:szCs w:val="22"/>
        </w:rPr>
        <w:t xml:space="preserve"> кредита, а также возмещается плата за предоставление кредита (п.5 ст.24 Закона РФ).</w:t>
      </w:r>
    </w:p>
    <w:p w:rsidR="00C7514B" w:rsidRPr="00F22E94" w:rsidRDefault="00C7514B" w:rsidP="00C7514B">
      <w:pPr>
        <w:pStyle w:val="formattext"/>
        <w:spacing w:before="0" w:beforeAutospacing="0" w:after="0" w:afterAutospacing="0"/>
        <w:ind w:firstLine="480"/>
        <w:jc w:val="both"/>
        <w:rPr>
          <w:sz w:val="22"/>
          <w:szCs w:val="22"/>
        </w:rPr>
      </w:pPr>
      <w:r w:rsidRPr="00F22E94">
        <w:rPr>
          <w:sz w:val="22"/>
          <w:szCs w:val="22"/>
        </w:rPr>
        <w:t xml:space="preserve">При покупке товара в кредит стоимость товара останется той, какой была при оформлении кредита, даже в том случае, если магазин изменит розничную цену этого товара (повысить или понизить цену товара). </w:t>
      </w:r>
    </w:p>
    <w:p w:rsidR="00C7514B" w:rsidRPr="00F22E94" w:rsidRDefault="00C7514B" w:rsidP="00C7514B">
      <w:pPr>
        <w:pStyle w:val="formattext"/>
        <w:spacing w:before="0" w:beforeAutospacing="0" w:after="0" w:afterAutospacing="0"/>
        <w:ind w:firstLine="480"/>
        <w:jc w:val="both"/>
        <w:rPr>
          <w:sz w:val="22"/>
          <w:szCs w:val="22"/>
        </w:rPr>
      </w:pPr>
      <w:bookmarkStart w:id="6" w:name="P016A"/>
      <w:bookmarkEnd w:id="6"/>
      <w:r w:rsidRPr="00F22E94">
        <w:rPr>
          <w:sz w:val="22"/>
          <w:szCs w:val="22"/>
        </w:rPr>
        <w:t xml:space="preserve">В случае возврата товара ненадлежащего качества, приобретенного потребителем </w:t>
      </w:r>
      <w:r w:rsidRPr="00F22E94">
        <w:rPr>
          <w:b/>
          <w:sz w:val="22"/>
          <w:szCs w:val="22"/>
        </w:rPr>
        <w:t>за счет потребительского кредита (займа),</w:t>
      </w:r>
      <w:r w:rsidRPr="00F22E94">
        <w:rPr>
          <w:sz w:val="22"/>
          <w:szCs w:val="22"/>
        </w:rPr>
        <w:t xml:space="preserve"> продавец обязан возвратить потребителю уплаченную за товар денежную сумму, а также возместить уплаченные потребителем проценты и иные платежи по договору потребительского кредита (займа).</w:t>
      </w:r>
    </w:p>
    <w:p w:rsidR="005945C3" w:rsidRPr="00F22E94" w:rsidRDefault="005945C3" w:rsidP="008525BB">
      <w:pPr>
        <w:pStyle w:val="rteright"/>
        <w:spacing w:before="0" w:beforeAutospacing="0" w:after="0" w:afterAutospacing="0"/>
        <w:jc w:val="center"/>
        <w:rPr>
          <w:b/>
          <w:i/>
          <w:sz w:val="22"/>
          <w:szCs w:val="22"/>
        </w:rPr>
      </w:pPr>
    </w:p>
    <w:p w:rsidR="008525BB" w:rsidRPr="00F22E94" w:rsidRDefault="008525BB" w:rsidP="008525BB">
      <w:pPr>
        <w:pStyle w:val="a8"/>
        <w:spacing w:before="0" w:beforeAutospacing="0" w:after="0" w:afterAutospacing="0"/>
        <w:ind w:firstLine="567"/>
        <w:jc w:val="both"/>
        <w:rPr>
          <w:b/>
          <w:i/>
          <w:sz w:val="22"/>
          <w:szCs w:val="22"/>
        </w:rPr>
      </w:pPr>
      <w:r w:rsidRPr="00F22E94">
        <w:rPr>
          <w:b/>
          <w:i/>
          <w:color w:val="000000"/>
          <w:sz w:val="22"/>
          <w:szCs w:val="22"/>
        </w:rPr>
        <w:t xml:space="preserve">За получением дополнительной консультации в области защиты прав потребителей Вы можете обратиться в Консультационный пункт </w:t>
      </w:r>
      <w:r w:rsidRPr="00F22E94">
        <w:rPr>
          <w:b/>
          <w:i/>
          <w:sz w:val="22"/>
          <w:szCs w:val="22"/>
        </w:rPr>
        <w:t xml:space="preserve">для потребителей </w:t>
      </w:r>
      <w:proofErr w:type="spellStart"/>
      <w:r w:rsidRPr="00F22E94">
        <w:rPr>
          <w:b/>
          <w:i/>
          <w:color w:val="000000"/>
          <w:sz w:val="22"/>
          <w:szCs w:val="22"/>
        </w:rPr>
        <w:t>Орского</w:t>
      </w:r>
      <w:proofErr w:type="spellEnd"/>
      <w:r w:rsidRPr="00F22E94">
        <w:rPr>
          <w:b/>
          <w:i/>
          <w:color w:val="000000"/>
          <w:sz w:val="22"/>
          <w:szCs w:val="22"/>
        </w:rPr>
        <w:t xml:space="preserve"> филиала </w:t>
      </w:r>
      <w:r w:rsidRPr="00F22E94">
        <w:rPr>
          <w:b/>
          <w:i/>
          <w:sz w:val="22"/>
          <w:szCs w:val="22"/>
        </w:rPr>
        <w:t>ФБУЗ</w:t>
      </w:r>
      <w:r w:rsidRPr="00F22E94">
        <w:rPr>
          <w:b/>
          <w:i/>
          <w:color w:val="000000"/>
          <w:sz w:val="22"/>
          <w:szCs w:val="22"/>
        </w:rPr>
        <w:t xml:space="preserve"> «Центр гигиены и эпидемиологии в Оренбургской области» </w:t>
      </w:r>
      <w:r w:rsidRPr="00F22E94">
        <w:rPr>
          <w:b/>
          <w:i/>
          <w:sz w:val="22"/>
          <w:szCs w:val="22"/>
        </w:rPr>
        <w:t xml:space="preserve">по адресу: </w:t>
      </w:r>
      <w:proofErr w:type="gramStart"/>
      <w:r w:rsidRPr="00F22E94">
        <w:rPr>
          <w:b/>
          <w:i/>
          <w:sz w:val="22"/>
          <w:szCs w:val="22"/>
        </w:rPr>
        <w:t>г</w:t>
      </w:r>
      <w:proofErr w:type="gramEnd"/>
      <w:r w:rsidRPr="00F22E94">
        <w:rPr>
          <w:b/>
          <w:i/>
          <w:sz w:val="22"/>
          <w:szCs w:val="22"/>
        </w:rPr>
        <w:t xml:space="preserve">. Орск, пер. </w:t>
      </w:r>
      <w:proofErr w:type="spellStart"/>
      <w:r w:rsidRPr="00F22E94">
        <w:rPr>
          <w:b/>
          <w:i/>
          <w:sz w:val="22"/>
          <w:szCs w:val="22"/>
        </w:rPr>
        <w:t>Нежинский</w:t>
      </w:r>
      <w:proofErr w:type="spellEnd"/>
      <w:r w:rsidRPr="00F22E94">
        <w:rPr>
          <w:b/>
          <w:i/>
          <w:sz w:val="22"/>
          <w:szCs w:val="22"/>
        </w:rPr>
        <w:t xml:space="preserve">, 3а, кабинет № 7 или по телефону (3537) 26-91-08. </w:t>
      </w:r>
    </w:p>
    <w:p w:rsidR="008525BB" w:rsidRPr="00F22E94" w:rsidRDefault="008525BB" w:rsidP="005945C3">
      <w:pPr>
        <w:pStyle w:val="a8"/>
        <w:spacing w:before="0" w:beforeAutospacing="0" w:after="0" w:afterAutospacing="0"/>
        <w:ind w:firstLine="567"/>
        <w:jc w:val="both"/>
        <w:rPr>
          <w:sz w:val="22"/>
          <w:szCs w:val="22"/>
        </w:rPr>
      </w:pPr>
      <w:r w:rsidRPr="00F22E94">
        <w:rPr>
          <w:sz w:val="22"/>
          <w:szCs w:val="22"/>
        </w:rPr>
        <w:t xml:space="preserve">Кроме того на базе социальной сети ВКОНТАКТЕ зарегистрировано общественное сообщество </w:t>
      </w:r>
      <w:r w:rsidRPr="00F22E94">
        <w:rPr>
          <w:b/>
          <w:i/>
          <w:sz w:val="22"/>
          <w:szCs w:val="22"/>
        </w:rPr>
        <w:t>«Консультационный центр для потребителей. Консультируем, информируем, помогаем!»</w:t>
      </w:r>
      <w:r w:rsidRPr="00F22E94">
        <w:rPr>
          <w:sz w:val="22"/>
          <w:szCs w:val="22"/>
        </w:rPr>
        <w:t xml:space="preserve"> </w:t>
      </w:r>
      <w:hyperlink r:id="rId6" w:history="1">
        <w:r w:rsidRPr="00F22E94">
          <w:rPr>
            <w:rStyle w:val="a5"/>
            <w:sz w:val="22"/>
            <w:szCs w:val="22"/>
          </w:rPr>
          <w:t>https://vk.com/public155784104</w:t>
        </w:r>
      </w:hyperlink>
    </w:p>
    <w:p w:rsidR="008525BB" w:rsidRPr="00F22E94" w:rsidRDefault="008525BB" w:rsidP="008525BB">
      <w:pPr>
        <w:rPr>
          <w:rFonts w:ascii="Times New Roman" w:hAnsi="Times New Roman" w:cs="Times New Roman"/>
          <w:b/>
          <w:i/>
        </w:rPr>
      </w:pPr>
      <w:r w:rsidRPr="00F22E94">
        <w:rPr>
          <w:rFonts w:ascii="Times New Roman" w:eastAsia="Times New Roman" w:hAnsi="Times New Roman" w:cs="Times New Roman"/>
          <w:b/>
          <w:i/>
        </w:rPr>
        <w:t xml:space="preserve">Обратившись в </w:t>
      </w:r>
      <w:r w:rsidRPr="00F22E94">
        <w:rPr>
          <w:rFonts w:ascii="Times New Roman" w:eastAsia="Times New Roman" w:hAnsi="Times New Roman" w:cs="Times New Roman"/>
          <w:b/>
          <w:i/>
          <w:color w:val="000000"/>
        </w:rPr>
        <w:t>К</w:t>
      </w:r>
      <w:r w:rsidRPr="00F22E94">
        <w:rPr>
          <w:rFonts w:ascii="Times New Roman" w:hAnsi="Times New Roman" w:cs="Times New Roman"/>
          <w:b/>
          <w:i/>
        </w:rPr>
        <w:t xml:space="preserve">онсультационный пункт для потребителей, Вы можете получить консультацию по защите прав потребителей при возникновении проблемных ситуаций, связанных с нарушением Ваших прав и законных интересов, а так же помощь по составлению претензий и исковых заявлений в суд.     </w:t>
      </w:r>
    </w:p>
    <w:p w:rsidR="008525BB" w:rsidRPr="00F22E94" w:rsidRDefault="008525BB" w:rsidP="008525BB">
      <w:pPr>
        <w:jc w:val="center"/>
      </w:pPr>
      <w:r w:rsidRPr="00F22E94">
        <w:rPr>
          <w:rFonts w:ascii="Times New Roman" w:eastAsia="Times New Roman" w:hAnsi="Times New Roman" w:cs="Times New Roman"/>
          <w:b/>
          <w:i/>
          <w:color w:val="000000"/>
          <w:u w:val="single"/>
          <w:lang w:eastAsia="ru-RU"/>
        </w:rPr>
        <w:t>Мы   рады   будем   Вам   помочь!</w:t>
      </w:r>
    </w:p>
    <w:p w:rsidR="005945C3" w:rsidRPr="00F22E94" w:rsidRDefault="005945C3" w:rsidP="008525BB">
      <w:pPr>
        <w:ind w:firstLine="708"/>
        <w:rPr>
          <w:rFonts w:ascii="Times New Roman" w:hAnsi="Times New Roman" w:cs="Times New Roman"/>
          <w:i/>
          <w:iCs/>
        </w:rPr>
      </w:pPr>
    </w:p>
    <w:p w:rsidR="002A634E" w:rsidRPr="00F22E94" w:rsidRDefault="002A634E" w:rsidP="008525BB">
      <w:pPr>
        <w:ind w:firstLine="708"/>
        <w:rPr>
          <w:rFonts w:ascii="Times New Roman" w:hAnsi="Times New Roman" w:cs="Times New Roman"/>
        </w:rPr>
      </w:pPr>
      <w:r w:rsidRPr="00F22E94">
        <w:rPr>
          <w:rFonts w:ascii="Times New Roman" w:hAnsi="Times New Roman" w:cs="Times New Roman"/>
          <w:i/>
          <w:iCs/>
        </w:rPr>
        <w:t>При полном или частичном использовании материалов с сайта ссылка на ФБУЗ «Центр гигиены и эпидемиологии в Оренбургской области» обязательна.</w:t>
      </w:r>
    </w:p>
    <w:sectPr w:rsidR="002A634E" w:rsidRPr="00F22E94" w:rsidSect="00FC4C1E">
      <w:pgSz w:w="16838" w:h="11906" w:orient="landscape"/>
      <w:pgMar w:top="284" w:right="284" w:bottom="284" w:left="284" w:header="709" w:footer="709" w:gutter="0"/>
      <w:cols w:num="2"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6CD6"/>
    <w:multiLevelType w:val="multilevel"/>
    <w:tmpl w:val="3F424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167942"/>
    <w:multiLevelType w:val="hybridMultilevel"/>
    <w:tmpl w:val="45FEB692"/>
    <w:lvl w:ilvl="0" w:tplc="6ED20D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EA111D1"/>
    <w:multiLevelType w:val="hybridMultilevel"/>
    <w:tmpl w:val="7CF691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0A6088"/>
    <w:multiLevelType w:val="multilevel"/>
    <w:tmpl w:val="06AC6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A570AA"/>
    <w:multiLevelType w:val="multilevel"/>
    <w:tmpl w:val="F604C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9B3809"/>
    <w:multiLevelType w:val="multilevel"/>
    <w:tmpl w:val="E3DC2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A4C3FC1"/>
    <w:multiLevelType w:val="multilevel"/>
    <w:tmpl w:val="005C2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3084BCB"/>
    <w:multiLevelType w:val="multilevel"/>
    <w:tmpl w:val="BC186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482025A"/>
    <w:multiLevelType w:val="multilevel"/>
    <w:tmpl w:val="C9123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375943"/>
    <w:multiLevelType w:val="multilevel"/>
    <w:tmpl w:val="5D72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BBD7025"/>
    <w:multiLevelType w:val="multilevel"/>
    <w:tmpl w:val="0E485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D32604A"/>
    <w:multiLevelType w:val="multilevel"/>
    <w:tmpl w:val="5FF81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63C24B6"/>
    <w:multiLevelType w:val="multilevel"/>
    <w:tmpl w:val="E5F8E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5"/>
  </w:num>
  <w:num w:numId="3">
    <w:abstractNumId w:val="6"/>
  </w:num>
  <w:num w:numId="4">
    <w:abstractNumId w:val="8"/>
  </w:num>
  <w:num w:numId="5">
    <w:abstractNumId w:val="3"/>
  </w:num>
  <w:num w:numId="6">
    <w:abstractNumId w:val="10"/>
  </w:num>
  <w:num w:numId="7">
    <w:abstractNumId w:val="1"/>
  </w:num>
  <w:num w:numId="8">
    <w:abstractNumId w:val="0"/>
  </w:num>
  <w:num w:numId="9">
    <w:abstractNumId w:val="9"/>
  </w:num>
  <w:num w:numId="10">
    <w:abstractNumId w:val="4"/>
  </w:num>
  <w:num w:numId="11">
    <w:abstractNumId w:val="11"/>
  </w:num>
  <w:num w:numId="12">
    <w:abstractNumId w:val="7"/>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A66F65"/>
    <w:rsid w:val="0000083A"/>
    <w:rsid w:val="00001C7D"/>
    <w:rsid w:val="00003BE3"/>
    <w:rsid w:val="00004229"/>
    <w:rsid w:val="00005699"/>
    <w:rsid w:val="00006718"/>
    <w:rsid w:val="00011602"/>
    <w:rsid w:val="00011649"/>
    <w:rsid w:val="000118CF"/>
    <w:rsid w:val="000130AF"/>
    <w:rsid w:val="00013C0D"/>
    <w:rsid w:val="00013E44"/>
    <w:rsid w:val="00015092"/>
    <w:rsid w:val="00015CA3"/>
    <w:rsid w:val="000166C8"/>
    <w:rsid w:val="000170E7"/>
    <w:rsid w:val="00023CA3"/>
    <w:rsid w:val="00030985"/>
    <w:rsid w:val="00030FC2"/>
    <w:rsid w:val="0003188C"/>
    <w:rsid w:val="00031B6E"/>
    <w:rsid w:val="00031C78"/>
    <w:rsid w:val="00031F1E"/>
    <w:rsid w:val="00032404"/>
    <w:rsid w:val="00033289"/>
    <w:rsid w:val="000344C2"/>
    <w:rsid w:val="00034B61"/>
    <w:rsid w:val="00036A94"/>
    <w:rsid w:val="00037383"/>
    <w:rsid w:val="0004019B"/>
    <w:rsid w:val="000406A8"/>
    <w:rsid w:val="00041F8E"/>
    <w:rsid w:val="00043B63"/>
    <w:rsid w:val="00043E33"/>
    <w:rsid w:val="00043F95"/>
    <w:rsid w:val="00044523"/>
    <w:rsid w:val="00047424"/>
    <w:rsid w:val="00047AC4"/>
    <w:rsid w:val="0005022B"/>
    <w:rsid w:val="00051FF3"/>
    <w:rsid w:val="0005235D"/>
    <w:rsid w:val="000534C7"/>
    <w:rsid w:val="000565DD"/>
    <w:rsid w:val="00056F6F"/>
    <w:rsid w:val="0006008D"/>
    <w:rsid w:val="000618F1"/>
    <w:rsid w:val="000623D1"/>
    <w:rsid w:val="0006408D"/>
    <w:rsid w:val="00067DFB"/>
    <w:rsid w:val="00070A68"/>
    <w:rsid w:val="00076F29"/>
    <w:rsid w:val="00077192"/>
    <w:rsid w:val="0007726E"/>
    <w:rsid w:val="000813D6"/>
    <w:rsid w:val="00081F0F"/>
    <w:rsid w:val="0008206E"/>
    <w:rsid w:val="00086AD1"/>
    <w:rsid w:val="00086DE7"/>
    <w:rsid w:val="00087890"/>
    <w:rsid w:val="0009078B"/>
    <w:rsid w:val="000916C6"/>
    <w:rsid w:val="00094918"/>
    <w:rsid w:val="00095395"/>
    <w:rsid w:val="0009554A"/>
    <w:rsid w:val="00095BCC"/>
    <w:rsid w:val="00095C0D"/>
    <w:rsid w:val="000978B0"/>
    <w:rsid w:val="000A2B6D"/>
    <w:rsid w:val="000A56B4"/>
    <w:rsid w:val="000A639F"/>
    <w:rsid w:val="000A7714"/>
    <w:rsid w:val="000A7F6A"/>
    <w:rsid w:val="000B0267"/>
    <w:rsid w:val="000B2654"/>
    <w:rsid w:val="000B429B"/>
    <w:rsid w:val="000B6D7B"/>
    <w:rsid w:val="000B7949"/>
    <w:rsid w:val="000B7C26"/>
    <w:rsid w:val="000C1DCC"/>
    <w:rsid w:val="000C3B95"/>
    <w:rsid w:val="000C5237"/>
    <w:rsid w:val="000C6463"/>
    <w:rsid w:val="000C6B17"/>
    <w:rsid w:val="000C7D96"/>
    <w:rsid w:val="000D02DA"/>
    <w:rsid w:val="000D2D00"/>
    <w:rsid w:val="000D565A"/>
    <w:rsid w:val="000D6617"/>
    <w:rsid w:val="000D6B73"/>
    <w:rsid w:val="000E008F"/>
    <w:rsid w:val="000E03B6"/>
    <w:rsid w:val="000E05D0"/>
    <w:rsid w:val="000E06BE"/>
    <w:rsid w:val="000E08C9"/>
    <w:rsid w:val="000E0B34"/>
    <w:rsid w:val="000E2290"/>
    <w:rsid w:val="000E28F5"/>
    <w:rsid w:val="000E31A6"/>
    <w:rsid w:val="000E4C53"/>
    <w:rsid w:val="000E4E80"/>
    <w:rsid w:val="000E5610"/>
    <w:rsid w:val="000E5E13"/>
    <w:rsid w:val="000E66E8"/>
    <w:rsid w:val="000E6870"/>
    <w:rsid w:val="000E6F55"/>
    <w:rsid w:val="000E7638"/>
    <w:rsid w:val="000F0632"/>
    <w:rsid w:val="000F0AD0"/>
    <w:rsid w:val="000F16E3"/>
    <w:rsid w:val="000F1ED9"/>
    <w:rsid w:val="000F2935"/>
    <w:rsid w:val="000F3B08"/>
    <w:rsid w:val="000F707B"/>
    <w:rsid w:val="00100BE8"/>
    <w:rsid w:val="00102F41"/>
    <w:rsid w:val="00103A58"/>
    <w:rsid w:val="00106D41"/>
    <w:rsid w:val="0010704C"/>
    <w:rsid w:val="001100B2"/>
    <w:rsid w:val="00110506"/>
    <w:rsid w:val="00110B9F"/>
    <w:rsid w:val="00113D00"/>
    <w:rsid w:val="00115D36"/>
    <w:rsid w:val="00116460"/>
    <w:rsid w:val="0012066D"/>
    <w:rsid w:val="00120ED4"/>
    <w:rsid w:val="00121713"/>
    <w:rsid w:val="00122813"/>
    <w:rsid w:val="00122977"/>
    <w:rsid w:val="001231E5"/>
    <w:rsid w:val="00127137"/>
    <w:rsid w:val="001271C4"/>
    <w:rsid w:val="001277AD"/>
    <w:rsid w:val="001326E1"/>
    <w:rsid w:val="00135112"/>
    <w:rsid w:val="0013533B"/>
    <w:rsid w:val="00137751"/>
    <w:rsid w:val="001430FC"/>
    <w:rsid w:val="0014435F"/>
    <w:rsid w:val="00144C2C"/>
    <w:rsid w:val="00146953"/>
    <w:rsid w:val="00147092"/>
    <w:rsid w:val="001479A2"/>
    <w:rsid w:val="00151828"/>
    <w:rsid w:val="0015194D"/>
    <w:rsid w:val="00151A3B"/>
    <w:rsid w:val="00151C25"/>
    <w:rsid w:val="001552D4"/>
    <w:rsid w:val="0015610C"/>
    <w:rsid w:val="00156324"/>
    <w:rsid w:val="00156B14"/>
    <w:rsid w:val="001579BF"/>
    <w:rsid w:val="00164A4C"/>
    <w:rsid w:val="001665B0"/>
    <w:rsid w:val="0016679B"/>
    <w:rsid w:val="0017035A"/>
    <w:rsid w:val="00170985"/>
    <w:rsid w:val="00170BD9"/>
    <w:rsid w:val="00170DFF"/>
    <w:rsid w:val="00171769"/>
    <w:rsid w:val="00175423"/>
    <w:rsid w:val="0017645E"/>
    <w:rsid w:val="00176A1D"/>
    <w:rsid w:val="00177467"/>
    <w:rsid w:val="00181CE9"/>
    <w:rsid w:val="001826D9"/>
    <w:rsid w:val="00184CED"/>
    <w:rsid w:val="00185A4A"/>
    <w:rsid w:val="00186713"/>
    <w:rsid w:val="00190779"/>
    <w:rsid w:val="001907BB"/>
    <w:rsid w:val="00190E39"/>
    <w:rsid w:val="00191780"/>
    <w:rsid w:val="0019354A"/>
    <w:rsid w:val="0019431A"/>
    <w:rsid w:val="00194984"/>
    <w:rsid w:val="001A0851"/>
    <w:rsid w:val="001A0E06"/>
    <w:rsid w:val="001A0FA0"/>
    <w:rsid w:val="001A3108"/>
    <w:rsid w:val="001A4BF5"/>
    <w:rsid w:val="001A7909"/>
    <w:rsid w:val="001A7FE9"/>
    <w:rsid w:val="001B02EB"/>
    <w:rsid w:val="001B2EDA"/>
    <w:rsid w:val="001B3C54"/>
    <w:rsid w:val="001B48D9"/>
    <w:rsid w:val="001C00DE"/>
    <w:rsid w:val="001C19ED"/>
    <w:rsid w:val="001C4767"/>
    <w:rsid w:val="001C6274"/>
    <w:rsid w:val="001C6816"/>
    <w:rsid w:val="001C7447"/>
    <w:rsid w:val="001C75D3"/>
    <w:rsid w:val="001D328A"/>
    <w:rsid w:val="001D32D3"/>
    <w:rsid w:val="001D3308"/>
    <w:rsid w:val="001D3924"/>
    <w:rsid w:val="001D4B4B"/>
    <w:rsid w:val="001D5032"/>
    <w:rsid w:val="001D5214"/>
    <w:rsid w:val="001D681C"/>
    <w:rsid w:val="001E009C"/>
    <w:rsid w:val="001E0264"/>
    <w:rsid w:val="001E18F7"/>
    <w:rsid w:val="001E2D55"/>
    <w:rsid w:val="001E2FA7"/>
    <w:rsid w:val="001E3DAB"/>
    <w:rsid w:val="001E5889"/>
    <w:rsid w:val="001E70F9"/>
    <w:rsid w:val="001F16E5"/>
    <w:rsid w:val="001F2E99"/>
    <w:rsid w:val="001F36FE"/>
    <w:rsid w:val="001F376E"/>
    <w:rsid w:val="001F482F"/>
    <w:rsid w:val="001F4C9C"/>
    <w:rsid w:val="001F5442"/>
    <w:rsid w:val="001F6694"/>
    <w:rsid w:val="00200128"/>
    <w:rsid w:val="002012FD"/>
    <w:rsid w:val="002026D8"/>
    <w:rsid w:val="00203F6A"/>
    <w:rsid w:val="0020532B"/>
    <w:rsid w:val="00205602"/>
    <w:rsid w:val="00210C2B"/>
    <w:rsid w:val="0021141D"/>
    <w:rsid w:val="00212469"/>
    <w:rsid w:val="00212CF8"/>
    <w:rsid w:val="00214EA1"/>
    <w:rsid w:val="002151BC"/>
    <w:rsid w:val="00216B00"/>
    <w:rsid w:val="002208C3"/>
    <w:rsid w:val="00220D17"/>
    <w:rsid w:val="002219D7"/>
    <w:rsid w:val="002221C5"/>
    <w:rsid w:val="00224ACA"/>
    <w:rsid w:val="00224E4C"/>
    <w:rsid w:val="002307DA"/>
    <w:rsid w:val="00231C6A"/>
    <w:rsid w:val="00232E46"/>
    <w:rsid w:val="00233535"/>
    <w:rsid w:val="0023428C"/>
    <w:rsid w:val="00235D6C"/>
    <w:rsid w:val="0023613F"/>
    <w:rsid w:val="002362A8"/>
    <w:rsid w:val="002372D9"/>
    <w:rsid w:val="00237F61"/>
    <w:rsid w:val="0024068B"/>
    <w:rsid w:val="00241381"/>
    <w:rsid w:val="00241E37"/>
    <w:rsid w:val="00243A89"/>
    <w:rsid w:val="00244FC0"/>
    <w:rsid w:val="002455A8"/>
    <w:rsid w:val="00246503"/>
    <w:rsid w:val="00246BF4"/>
    <w:rsid w:val="00253514"/>
    <w:rsid w:val="00254153"/>
    <w:rsid w:val="002546EA"/>
    <w:rsid w:val="002614A2"/>
    <w:rsid w:val="00262331"/>
    <w:rsid w:val="00265075"/>
    <w:rsid w:val="00265FA2"/>
    <w:rsid w:val="00266A21"/>
    <w:rsid w:val="00270772"/>
    <w:rsid w:val="00270CB4"/>
    <w:rsid w:val="00271696"/>
    <w:rsid w:val="002746DC"/>
    <w:rsid w:val="00274C80"/>
    <w:rsid w:val="002756F4"/>
    <w:rsid w:val="00276A42"/>
    <w:rsid w:val="002775D1"/>
    <w:rsid w:val="00277880"/>
    <w:rsid w:val="0028348C"/>
    <w:rsid w:val="00283589"/>
    <w:rsid w:val="00283ED4"/>
    <w:rsid w:val="00284F2B"/>
    <w:rsid w:val="00285B74"/>
    <w:rsid w:val="00285C9D"/>
    <w:rsid w:val="0028702F"/>
    <w:rsid w:val="0028755D"/>
    <w:rsid w:val="00290011"/>
    <w:rsid w:val="00290F33"/>
    <w:rsid w:val="00291C7F"/>
    <w:rsid w:val="00291CDC"/>
    <w:rsid w:val="002947D6"/>
    <w:rsid w:val="00294FED"/>
    <w:rsid w:val="0029550E"/>
    <w:rsid w:val="002A09FA"/>
    <w:rsid w:val="002A16EA"/>
    <w:rsid w:val="002A187F"/>
    <w:rsid w:val="002A1C25"/>
    <w:rsid w:val="002A2364"/>
    <w:rsid w:val="002A41C4"/>
    <w:rsid w:val="002A45E3"/>
    <w:rsid w:val="002A4B88"/>
    <w:rsid w:val="002A4F65"/>
    <w:rsid w:val="002A57C0"/>
    <w:rsid w:val="002A5F91"/>
    <w:rsid w:val="002A634E"/>
    <w:rsid w:val="002A76B5"/>
    <w:rsid w:val="002A7C23"/>
    <w:rsid w:val="002B316B"/>
    <w:rsid w:val="002B3773"/>
    <w:rsid w:val="002B7CAD"/>
    <w:rsid w:val="002C0091"/>
    <w:rsid w:val="002C0123"/>
    <w:rsid w:val="002C218F"/>
    <w:rsid w:val="002C5D73"/>
    <w:rsid w:val="002C6307"/>
    <w:rsid w:val="002D12D5"/>
    <w:rsid w:val="002D2279"/>
    <w:rsid w:val="002D3475"/>
    <w:rsid w:val="002D404D"/>
    <w:rsid w:val="002D47D4"/>
    <w:rsid w:val="002D5AD7"/>
    <w:rsid w:val="002D5D94"/>
    <w:rsid w:val="002D6AE6"/>
    <w:rsid w:val="002D7ABA"/>
    <w:rsid w:val="002E059A"/>
    <w:rsid w:val="002E36A7"/>
    <w:rsid w:val="002E5D4A"/>
    <w:rsid w:val="002E7602"/>
    <w:rsid w:val="002F02B0"/>
    <w:rsid w:val="002F15E0"/>
    <w:rsid w:val="002F25E7"/>
    <w:rsid w:val="002F42C0"/>
    <w:rsid w:val="002F46A3"/>
    <w:rsid w:val="002F4CEA"/>
    <w:rsid w:val="002F5CEE"/>
    <w:rsid w:val="002F64B0"/>
    <w:rsid w:val="002F68BB"/>
    <w:rsid w:val="002F7D75"/>
    <w:rsid w:val="003006DB"/>
    <w:rsid w:val="00305C91"/>
    <w:rsid w:val="003070A1"/>
    <w:rsid w:val="003070D0"/>
    <w:rsid w:val="00307303"/>
    <w:rsid w:val="00307598"/>
    <w:rsid w:val="00310208"/>
    <w:rsid w:val="003116E6"/>
    <w:rsid w:val="003138EC"/>
    <w:rsid w:val="00314473"/>
    <w:rsid w:val="003156F7"/>
    <w:rsid w:val="00315A1B"/>
    <w:rsid w:val="00317B03"/>
    <w:rsid w:val="00320734"/>
    <w:rsid w:val="00321976"/>
    <w:rsid w:val="00322ECE"/>
    <w:rsid w:val="00323142"/>
    <w:rsid w:val="00324C54"/>
    <w:rsid w:val="00326245"/>
    <w:rsid w:val="00330069"/>
    <w:rsid w:val="003308B7"/>
    <w:rsid w:val="00330F35"/>
    <w:rsid w:val="00331696"/>
    <w:rsid w:val="00333206"/>
    <w:rsid w:val="0033354C"/>
    <w:rsid w:val="003337A3"/>
    <w:rsid w:val="003349BF"/>
    <w:rsid w:val="0033524E"/>
    <w:rsid w:val="003355A7"/>
    <w:rsid w:val="00335D6A"/>
    <w:rsid w:val="00336118"/>
    <w:rsid w:val="00341CEC"/>
    <w:rsid w:val="003438A5"/>
    <w:rsid w:val="00345769"/>
    <w:rsid w:val="00347625"/>
    <w:rsid w:val="0034785A"/>
    <w:rsid w:val="003502F8"/>
    <w:rsid w:val="0035332B"/>
    <w:rsid w:val="003557A7"/>
    <w:rsid w:val="0035659D"/>
    <w:rsid w:val="00357C78"/>
    <w:rsid w:val="003643A5"/>
    <w:rsid w:val="003647DD"/>
    <w:rsid w:val="00364884"/>
    <w:rsid w:val="00364A4F"/>
    <w:rsid w:val="00365EFC"/>
    <w:rsid w:val="00365FA1"/>
    <w:rsid w:val="00366C6F"/>
    <w:rsid w:val="003677AF"/>
    <w:rsid w:val="00370DA4"/>
    <w:rsid w:val="00372058"/>
    <w:rsid w:val="003728D6"/>
    <w:rsid w:val="00372F69"/>
    <w:rsid w:val="0037335E"/>
    <w:rsid w:val="00373408"/>
    <w:rsid w:val="00375E02"/>
    <w:rsid w:val="00375F55"/>
    <w:rsid w:val="003766CB"/>
    <w:rsid w:val="00376FB1"/>
    <w:rsid w:val="003808B9"/>
    <w:rsid w:val="00380CC5"/>
    <w:rsid w:val="00382EE4"/>
    <w:rsid w:val="003840CF"/>
    <w:rsid w:val="00393E10"/>
    <w:rsid w:val="00395DCF"/>
    <w:rsid w:val="00396BDD"/>
    <w:rsid w:val="003975E9"/>
    <w:rsid w:val="003A0661"/>
    <w:rsid w:val="003A06E9"/>
    <w:rsid w:val="003A2275"/>
    <w:rsid w:val="003A25DD"/>
    <w:rsid w:val="003A423B"/>
    <w:rsid w:val="003A4557"/>
    <w:rsid w:val="003A55F6"/>
    <w:rsid w:val="003A6191"/>
    <w:rsid w:val="003A622B"/>
    <w:rsid w:val="003A63B4"/>
    <w:rsid w:val="003A718A"/>
    <w:rsid w:val="003A79E0"/>
    <w:rsid w:val="003A7A4F"/>
    <w:rsid w:val="003A7B78"/>
    <w:rsid w:val="003B1D08"/>
    <w:rsid w:val="003B26FB"/>
    <w:rsid w:val="003B4601"/>
    <w:rsid w:val="003B50A9"/>
    <w:rsid w:val="003B5F5E"/>
    <w:rsid w:val="003B6184"/>
    <w:rsid w:val="003B65E8"/>
    <w:rsid w:val="003B6A82"/>
    <w:rsid w:val="003B7DF9"/>
    <w:rsid w:val="003C30A5"/>
    <w:rsid w:val="003C37BE"/>
    <w:rsid w:val="003C3B99"/>
    <w:rsid w:val="003C5B13"/>
    <w:rsid w:val="003C6642"/>
    <w:rsid w:val="003C6DE0"/>
    <w:rsid w:val="003C73B6"/>
    <w:rsid w:val="003C73E0"/>
    <w:rsid w:val="003C7FA2"/>
    <w:rsid w:val="003D12E4"/>
    <w:rsid w:val="003D24EF"/>
    <w:rsid w:val="003D65BB"/>
    <w:rsid w:val="003D6C2C"/>
    <w:rsid w:val="003D6EF1"/>
    <w:rsid w:val="003E26CD"/>
    <w:rsid w:val="003E3B0B"/>
    <w:rsid w:val="003E3DB6"/>
    <w:rsid w:val="003E47C1"/>
    <w:rsid w:val="003E58E5"/>
    <w:rsid w:val="003F27F9"/>
    <w:rsid w:val="003F307C"/>
    <w:rsid w:val="003F3E44"/>
    <w:rsid w:val="003F72F9"/>
    <w:rsid w:val="003F7CE2"/>
    <w:rsid w:val="003F7E63"/>
    <w:rsid w:val="00401E59"/>
    <w:rsid w:val="0040322D"/>
    <w:rsid w:val="00406A8A"/>
    <w:rsid w:val="00406AD5"/>
    <w:rsid w:val="00411469"/>
    <w:rsid w:val="00412E31"/>
    <w:rsid w:val="00415370"/>
    <w:rsid w:val="00416648"/>
    <w:rsid w:val="00416F3B"/>
    <w:rsid w:val="00417E85"/>
    <w:rsid w:val="004237B6"/>
    <w:rsid w:val="004249D4"/>
    <w:rsid w:val="004251D7"/>
    <w:rsid w:val="00427EDE"/>
    <w:rsid w:val="00431500"/>
    <w:rsid w:val="004324EE"/>
    <w:rsid w:val="0043363A"/>
    <w:rsid w:val="004339B9"/>
    <w:rsid w:val="00435503"/>
    <w:rsid w:val="004376F2"/>
    <w:rsid w:val="0043775C"/>
    <w:rsid w:val="00437A7C"/>
    <w:rsid w:val="00440A95"/>
    <w:rsid w:val="0044146E"/>
    <w:rsid w:val="0044282A"/>
    <w:rsid w:val="0044421A"/>
    <w:rsid w:val="00444A54"/>
    <w:rsid w:val="00445D54"/>
    <w:rsid w:val="00445DEB"/>
    <w:rsid w:val="00447DB9"/>
    <w:rsid w:val="004504FE"/>
    <w:rsid w:val="00450DDC"/>
    <w:rsid w:val="004531CA"/>
    <w:rsid w:val="004533E0"/>
    <w:rsid w:val="00453443"/>
    <w:rsid w:val="00454730"/>
    <w:rsid w:val="00455644"/>
    <w:rsid w:val="004567CD"/>
    <w:rsid w:val="00457732"/>
    <w:rsid w:val="00460BB6"/>
    <w:rsid w:val="0046173A"/>
    <w:rsid w:val="004662B7"/>
    <w:rsid w:val="00466874"/>
    <w:rsid w:val="00473245"/>
    <w:rsid w:val="00475037"/>
    <w:rsid w:val="004758C8"/>
    <w:rsid w:val="00475A0A"/>
    <w:rsid w:val="00475DAD"/>
    <w:rsid w:val="00476883"/>
    <w:rsid w:val="004800CE"/>
    <w:rsid w:val="004804AD"/>
    <w:rsid w:val="004825AC"/>
    <w:rsid w:val="004828E7"/>
    <w:rsid w:val="004830CC"/>
    <w:rsid w:val="00484D94"/>
    <w:rsid w:val="00486EF4"/>
    <w:rsid w:val="00487BE4"/>
    <w:rsid w:val="004909C4"/>
    <w:rsid w:val="00491F6E"/>
    <w:rsid w:val="0049324A"/>
    <w:rsid w:val="00495937"/>
    <w:rsid w:val="004A1184"/>
    <w:rsid w:val="004A24A7"/>
    <w:rsid w:val="004A3693"/>
    <w:rsid w:val="004A39CB"/>
    <w:rsid w:val="004A56E3"/>
    <w:rsid w:val="004A67EA"/>
    <w:rsid w:val="004B3A00"/>
    <w:rsid w:val="004B3CCE"/>
    <w:rsid w:val="004B4FDB"/>
    <w:rsid w:val="004B51AE"/>
    <w:rsid w:val="004B60C2"/>
    <w:rsid w:val="004B6E4D"/>
    <w:rsid w:val="004C0CD7"/>
    <w:rsid w:val="004C2A7E"/>
    <w:rsid w:val="004C31A5"/>
    <w:rsid w:val="004C3210"/>
    <w:rsid w:val="004C3ECD"/>
    <w:rsid w:val="004C52EA"/>
    <w:rsid w:val="004C67BE"/>
    <w:rsid w:val="004C74EE"/>
    <w:rsid w:val="004D060D"/>
    <w:rsid w:val="004D19EE"/>
    <w:rsid w:val="004D1DDA"/>
    <w:rsid w:val="004D20B2"/>
    <w:rsid w:val="004D24E6"/>
    <w:rsid w:val="004D2ECF"/>
    <w:rsid w:val="004D46E8"/>
    <w:rsid w:val="004D4CC3"/>
    <w:rsid w:val="004D63CA"/>
    <w:rsid w:val="004D78A2"/>
    <w:rsid w:val="004E019D"/>
    <w:rsid w:val="004E0314"/>
    <w:rsid w:val="004E0B19"/>
    <w:rsid w:val="004E2AD8"/>
    <w:rsid w:val="004E4718"/>
    <w:rsid w:val="004E571D"/>
    <w:rsid w:val="004E65BD"/>
    <w:rsid w:val="004E7603"/>
    <w:rsid w:val="004E7991"/>
    <w:rsid w:val="004E7B20"/>
    <w:rsid w:val="004F20E7"/>
    <w:rsid w:val="004F31AC"/>
    <w:rsid w:val="004F35E0"/>
    <w:rsid w:val="004F3896"/>
    <w:rsid w:val="004F44DC"/>
    <w:rsid w:val="004F4AE3"/>
    <w:rsid w:val="004F5049"/>
    <w:rsid w:val="004F531E"/>
    <w:rsid w:val="004F5A78"/>
    <w:rsid w:val="00500ADF"/>
    <w:rsid w:val="005056CB"/>
    <w:rsid w:val="00505723"/>
    <w:rsid w:val="00507389"/>
    <w:rsid w:val="00507DA1"/>
    <w:rsid w:val="00510381"/>
    <w:rsid w:val="005121AF"/>
    <w:rsid w:val="0051222A"/>
    <w:rsid w:val="005126A4"/>
    <w:rsid w:val="00512D2E"/>
    <w:rsid w:val="00513982"/>
    <w:rsid w:val="0051580F"/>
    <w:rsid w:val="00515902"/>
    <w:rsid w:val="00516E07"/>
    <w:rsid w:val="00516EFA"/>
    <w:rsid w:val="00517C76"/>
    <w:rsid w:val="00520725"/>
    <w:rsid w:val="00524545"/>
    <w:rsid w:val="0052502C"/>
    <w:rsid w:val="00525240"/>
    <w:rsid w:val="005255AB"/>
    <w:rsid w:val="005265CD"/>
    <w:rsid w:val="00530906"/>
    <w:rsid w:val="00535C59"/>
    <w:rsid w:val="00535E2D"/>
    <w:rsid w:val="0053703D"/>
    <w:rsid w:val="00537BEF"/>
    <w:rsid w:val="00541CFF"/>
    <w:rsid w:val="00542F13"/>
    <w:rsid w:val="00545781"/>
    <w:rsid w:val="00547CB0"/>
    <w:rsid w:val="00551B85"/>
    <w:rsid w:val="00551F57"/>
    <w:rsid w:val="00552AB2"/>
    <w:rsid w:val="00552BFE"/>
    <w:rsid w:val="00553903"/>
    <w:rsid w:val="005542B0"/>
    <w:rsid w:val="005543AA"/>
    <w:rsid w:val="00554CC8"/>
    <w:rsid w:val="005550F4"/>
    <w:rsid w:val="0055792A"/>
    <w:rsid w:val="0056196E"/>
    <w:rsid w:val="00562663"/>
    <w:rsid w:val="00564BC4"/>
    <w:rsid w:val="00574866"/>
    <w:rsid w:val="00574895"/>
    <w:rsid w:val="00574AC7"/>
    <w:rsid w:val="00574CCA"/>
    <w:rsid w:val="005753FC"/>
    <w:rsid w:val="005763C6"/>
    <w:rsid w:val="005764C3"/>
    <w:rsid w:val="005776F0"/>
    <w:rsid w:val="00580C2D"/>
    <w:rsid w:val="00581E0A"/>
    <w:rsid w:val="00583E14"/>
    <w:rsid w:val="00584710"/>
    <w:rsid w:val="005848D7"/>
    <w:rsid w:val="00586262"/>
    <w:rsid w:val="005862B2"/>
    <w:rsid w:val="00586EA3"/>
    <w:rsid w:val="00587A1F"/>
    <w:rsid w:val="00592E7A"/>
    <w:rsid w:val="00593460"/>
    <w:rsid w:val="0059425D"/>
    <w:rsid w:val="005945C3"/>
    <w:rsid w:val="00597B20"/>
    <w:rsid w:val="005A0086"/>
    <w:rsid w:val="005A5322"/>
    <w:rsid w:val="005A5957"/>
    <w:rsid w:val="005B020D"/>
    <w:rsid w:val="005B0235"/>
    <w:rsid w:val="005B0498"/>
    <w:rsid w:val="005B1217"/>
    <w:rsid w:val="005B2B32"/>
    <w:rsid w:val="005B31C2"/>
    <w:rsid w:val="005B408E"/>
    <w:rsid w:val="005B45B3"/>
    <w:rsid w:val="005B54C0"/>
    <w:rsid w:val="005C14CC"/>
    <w:rsid w:val="005C1647"/>
    <w:rsid w:val="005C32E2"/>
    <w:rsid w:val="005C390C"/>
    <w:rsid w:val="005C44DC"/>
    <w:rsid w:val="005C4C6A"/>
    <w:rsid w:val="005C5491"/>
    <w:rsid w:val="005C6E27"/>
    <w:rsid w:val="005C746F"/>
    <w:rsid w:val="005C7477"/>
    <w:rsid w:val="005C7AF6"/>
    <w:rsid w:val="005D078F"/>
    <w:rsid w:val="005D1907"/>
    <w:rsid w:val="005D2254"/>
    <w:rsid w:val="005D23FA"/>
    <w:rsid w:val="005D679E"/>
    <w:rsid w:val="005D69A7"/>
    <w:rsid w:val="005D7B58"/>
    <w:rsid w:val="005D7BE5"/>
    <w:rsid w:val="005D7DDD"/>
    <w:rsid w:val="005E0ACD"/>
    <w:rsid w:val="005E1558"/>
    <w:rsid w:val="005E2923"/>
    <w:rsid w:val="005E3945"/>
    <w:rsid w:val="005E3D19"/>
    <w:rsid w:val="005E5159"/>
    <w:rsid w:val="005F0C7E"/>
    <w:rsid w:val="005F0E8A"/>
    <w:rsid w:val="005F1BE5"/>
    <w:rsid w:val="005F23E2"/>
    <w:rsid w:val="005F3D46"/>
    <w:rsid w:val="005F4E83"/>
    <w:rsid w:val="005F4EC3"/>
    <w:rsid w:val="005F606C"/>
    <w:rsid w:val="005F6F07"/>
    <w:rsid w:val="00601133"/>
    <w:rsid w:val="0060484A"/>
    <w:rsid w:val="00605620"/>
    <w:rsid w:val="00605B10"/>
    <w:rsid w:val="006063BF"/>
    <w:rsid w:val="00607222"/>
    <w:rsid w:val="00607DEE"/>
    <w:rsid w:val="00607F18"/>
    <w:rsid w:val="00611A58"/>
    <w:rsid w:val="00613C8C"/>
    <w:rsid w:val="0061401B"/>
    <w:rsid w:val="00614302"/>
    <w:rsid w:val="00614862"/>
    <w:rsid w:val="00616ED5"/>
    <w:rsid w:val="006174F8"/>
    <w:rsid w:val="00617CD8"/>
    <w:rsid w:val="00620402"/>
    <w:rsid w:val="00620499"/>
    <w:rsid w:val="00620510"/>
    <w:rsid w:val="00621AD3"/>
    <w:rsid w:val="00622AC5"/>
    <w:rsid w:val="00625ADB"/>
    <w:rsid w:val="00626AD4"/>
    <w:rsid w:val="00626F6A"/>
    <w:rsid w:val="00630DEA"/>
    <w:rsid w:val="00631909"/>
    <w:rsid w:val="00632969"/>
    <w:rsid w:val="006334EC"/>
    <w:rsid w:val="00633566"/>
    <w:rsid w:val="006343E9"/>
    <w:rsid w:val="0063631D"/>
    <w:rsid w:val="0063751F"/>
    <w:rsid w:val="00637DA1"/>
    <w:rsid w:val="006404AC"/>
    <w:rsid w:val="00640CCF"/>
    <w:rsid w:val="00641229"/>
    <w:rsid w:val="00641669"/>
    <w:rsid w:val="006416AC"/>
    <w:rsid w:val="00642574"/>
    <w:rsid w:val="006427F0"/>
    <w:rsid w:val="00643B9E"/>
    <w:rsid w:val="006441C8"/>
    <w:rsid w:val="00644330"/>
    <w:rsid w:val="0064485D"/>
    <w:rsid w:val="0064491C"/>
    <w:rsid w:val="00645C1C"/>
    <w:rsid w:val="00646ED4"/>
    <w:rsid w:val="00647EA9"/>
    <w:rsid w:val="00650836"/>
    <w:rsid w:val="00651043"/>
    <w:rsid w:val="00652372"/>
    <w:rsid w:val="006524A6"/>
    <w:rsid w:val="00652865"/>
    <w:rsid w:val="006530DD"/>
    <w:rsid w:val="0065363C"/>
    <w:rsid w:val="00653F67"/>
    <w:rsid w:val="00654590"/>
    <w:rsid w:val="00654D56"/>
    <w:rsid w:val="00655079"/>
    <w:rsid w:val="00655AEE"/>
    <w:rsid w:val="0065670F"/>
    <w:rsid w:val="00656C67"/>
    <w:rsid w:val="00657257"/>
    <w:rsid w:val="00657340"/>
    <w:rsid w:val="00657E19"/>
    <w:rsid w:val="00662267"/>
    <w:rsid w:val="006629C2"/>
    <w:rsid w:val="00663225"/>
    <w:rsid w:val="00663838"/>
    <w:rsid w:val="00663B12"/>
    <w:rsid w:val="00664060"/>
    <w:rsid w:val="006643F9"/>
    <w:rsid w:val="006653E5"/>
    <w:rsid w:val="006657DC"/>
    <w:rsid w:val="006657EA"/>
    <w:rsid w:val="00670662"/>
    <w:rsid w:val="00671270"/>
    <w:rsid w:val="00674FA8"/>
    <w:rsid w:val="00675A15"/>
    <w:rsid w:val="006769E7"/>
    <w:rsid w:val="00677CBB"/>
    <w:rsid w:val="0068155E"/>
    <w:rsid w:val="006829AD"/>
    <w:rsid w:val="00683F0D"/>
    <w:rsid w:val="00684576"/>
    <w:rsid w:val="0068458B"/>
    <w:rsid w:val="006858AE"/>
    <w:rsid w:val="0068627B"/>
    <w:rsid w:val="00690CDF"/>
    <w:rsid w:val="006921D1"/>
    <w:rsid w:val="00693307"/>
    <w:rsid w:val="00694031"/>
    <w:rsid w:val="0069599C"/>
    <w:rsid w:val="006A1100"/>
    <w:rsid w:val="006A193F"/>
    <w:rsid w:val="006A43A2"/>
    <w:rsid w:val="006A6514"/>
    <w:rsid w:val="006B15CB"/>
    <w:rsid w:val="006B2D5F"/>
    <w:rsid w:val="006B34BD"/>
    <w:rsid w:val="006B36CC"/>
    <w:rsid w:val="006B4332"/>
    <w:rsid w:val="006B45E0"/>
    <w:rsid w:val="006B5E1F"/>
    <w:rsid w:val="006B609A"/>
    <w:rsid w:val="006B7E51"/>
    <w:rsid w:val="006C496C"/>
    <w:rsid w:val="006C4A54"/>
    <w:rsid w:val="006D15CF"/>
    <w:rsid w:val="006D1B5C"/>
    <w:rsid w:val="006D502F"/>
    <w:rsid w:val="006D68B7"/>
    <w:rsid w:val="006E1239"/>
    <w:rsid w:val="006E135C"/>
    <w:rsid w:val="006E33F2"/>
    <w:rsid w:val="006E43E3"/>
    <w:rsid w:val="006E4AF4"/>
    <w:rsid w:val="006E5EE8"/>
    <w:rsid w:val="006E616B"/>
    <w:rsid w:val="006E643B"/>
    <w:rsid w:val="006E70A2"/>
    <w:rsid w:val="006E7B8D"/>
    <w:rsid w:val="006F0EC8"/>
    <w:rsid w:val="006F1FE2"/>
    <w:rsid w:val="006F21B2"/>
    <w:rsid w:val="006F5758"/>
    <w:rsid w:val="006F58B6"/>
    <w:rsid w:val="007004B3"/>
    <w:rsid w:val="00703503"/>
    <w:rsid w:val="00703B1B"/>
    <w:rsid w:val="00704E4F"/>
    <w:rsid w:val="00705989"/>
    <w:rsid w:val="00706CD3"/>
    <w:rsid w:val="007075B3"/>
    <w:rsid w:val="00707806"/>
    <w:rsid w:val="00715B47"/>
    <w:rsid w:val="00715C6A"/>
    <w:rsid w:val="00717D2A"/>
    <w:rsid w:val="00717FD2"/>
    <w:rsid w:val="00721C3F"/>
    <w:rsid w:val="00722613"/>
    <w:rsid w:val="00723957"/>
    <w:rsid w:val="00723A32"/>
    <w:rsid w:val="0072478F"/>
    <w:rsid w:val="007261CA"/>
    <w:rsid w:val="00730892"/>
    <w:rsid w:val="00730B20"/>
    <w:rsid w:val="00734C09"/>
    <w:rsid w:val="007475C8"/>
    <w:rsid w:val="00752939"/>
    <w:rsid w:val="007531F8"/>
    <w:rsid w:val="00753227"/>
    <w:rsid w:val="00753DCE"/>
    <w:rsid w:val="00754303"/>
    <w:rsid w:val="00755BAB"/>
    <w:rsid w:val="0075722F"/>
    <w:rsid w:val="00757B96"/>
    <w:rsid w:val="0076453D"/>
    <w:rsid w:val="00765F7E"/>
    <w:rsid w:val="00766EC1"/>
    <w:rsid w:val="007673DF"/>
    <w:rsid w:val="00767A75"/>
    <w:rsid w:val="00767D57"/>
    <w:rsid w:val="00771AC6"/>
    <w:rsid w:val="00771B2D"/>
    <w:rsid w:val="0077240F"/>
    <w:rsid w:val="0077317F"/>
    <w:rsid w:val="007734D1"/>
    <w:rsid w:val="00773634"/>
    <w:rsid w:val="007740E9"/>
    <w:rsid w:val="00774760"/>
    <w:rsid w:val="007757FE"/>
    <w:rsid w:val="00776180"/>
    <w:rsid w:val="007761EC"/>
    <w:rsid w:val="00776AA3"/>
    <w:rsid w:val="00776D4E"/>
    <w:rsid w:val="00776D89"/>
    <w:rsid w:val="0078016B"/>
    <w:rsid w:val="007805D3"/>
    <w:rsid w:val="00782317"/>
    <w:rsid w:val="007838C2"/>
    <w:rsid w:val="00786AC8"/>
    <w:rsid w:val="00787B79"/>
    <w:rsid w:val="007901C6"/>
    <w:rsid w:val="007902AA"/>
    <w:rsid w:val="00794DD5"/>
    <w:rsid w:val="0079762E"/>
    <w:rsid w:val="007A0567"/>
    <w:rsid w:val="007A1661"/>
    <w:rsid w:val="007A346B"/>
    <w:rsid w:val="007A38CA"/>
    <w:rsid w:val="007A3AB4"/>
    <w:rsid w:val="007A4FFA"/>
    <w:rsid w:val="007A611F"/>
    <w:rsid w:val="007A7184"/>
    <w:rsid w:val="007A7210"/>
    <w:rsid w:val="007A75F6"/>
    <w:rsid w:val="007B1C6C"/>
    <w:rsid w:val="007B3D59"/>
    <w:rsid w:val="007B5919"/>
    <w:rsid w:val="007B6290"/>
    <w:rsid w:val="007B7982"/>
    <w:rsid w:val="007B7F2B"/>
    <w:rsid w:val="007C178D"/>
    <w:rsid w:val="007C600C"/>
    <w:rsid w:val="007C61EC"/>
    <w:rsid w:val="007C6775"/>
    <w:rsid w:val="007C6FA8"/>
    <w:rsid w:val="007D2076"/>
    <w:rsid w:val="007D2353"/>
    <w:rsid w:val="007D24A2"/>
    <w:rsid w:val="007D278D"/>
    <w:rsid w:val="007D45D7"/>
    <w:rsid w:val="007D59D4"/>
    <w:rsid w:val="007D5E9E"/>
    <w:rsid w:val="007E06C8"/>
    <w:rsid w:val="007E0B7F"/>
    <w:rsid w:val="007E125D"/>
    <w:rsid w:val="007E2B14"/>
    <w:rsid w:val="007E3537"/>
    <w:rsid w:val="007E3E70"/>
    <w:rsid w:val="007E692B"/>
    <w:rsid w:val="007E7948"/>
    <w:rsid w:val="007F0F8A"/>
    <w:rsid w:val="007F0FF3"/>
    <w:rsid w:val="007F2932"/>
    <w:rsid w:val="007F406F"/>
    <w:rsid w:val="007F4141"/>
    <w:rsid w:val="007F429B"/>
    <w:rsid w:val="007F4A1D"/>
    <w:rsid w:val="007F77EC"/>
    <w:rsid w:val="007F7DBC"/>
    <w:rsid w:val="007F7DF4"/>
    <w:rsid w:val="007F7F81"/>
    <w:rsid w:val="00803503"/>
    <w:rsid w:val="00806B18"/>
    <w:rsid w:val="00807D98"/>
    <w:rsid w:val="008101F0"/>
    <w:rsid w:val="00810213"/>
    <w:rsid w:val="0081169A"/>
    <w:rsid w:val="008125FC"/>
    <w:rsid w:val="00812A96"/>
    <w:rsid w:val="00812D27"/>
    <w:rsid w:val="00812D9C"/>
    <w:rsid w:val="008156DB"/>
    <w:rsid w:val="00816212"/>
    <w:rsid w:val="008163C2"/>
    <w:rsid w:val="008166F5"/>
    <w:rsid w:val="00821806"/>
    <w:rsid w:val="00822DE5"/>
    <w:rsid w:val="00823F47"/>
    <w:rsid w:val="0082457B"/>
    <w:rsid w:val="00826928"/>
    <w:rsid w:val="00831238"/>
    <w:rsid w:val="00831D09"/>
    <w:rsid w:val="00831E73"/>
    <w:rsid w:val="00840F0C"/>
    <w:rsid w:val="00847128"/>
    <w:rsid w:val="00847F3E"/>
    <w:rsid w:val="008513B0"/>
    <w:rsid w:val="008519FF"/>
    <w:rsid w:val="00851A78"/>
    <w:rsid w:val="00851E4F"/>
    <w:rsid w:val="008525BB"/>
    <w:rsid w:val="0085328A"/>
    <w:rsid w:val="00853344"/>
    <w:rsid w:val="00855847"/>
    <w:rsid w:val="00855B34"/>
    <w:rsid w:val="00855C32"/>
    <w:rsid w:val="00855DA3"/>
    <w:rsid w:val="008574E9"/>
    <w:rsid w:val="0086090A"/>
    <w:rsid w:val="00861A22"/>
    <w:rsid w:val="008677AF"/>
    <w:rsid w:val="00867DB3"/>
    <w:rsid w:val="00870232"/>
    <w:rsid w:val="008714ED"/>
    <w:rsid w:val="00871AB9"/>
    <w:rsid w:val="00871EA2"/>
    <w:rsid w:val="008720D5"/>
    <w:rsid w:val="00872F70"/>
    <w:rsid w:val="0087378E"/>
    <w:rsid w:val="00873898"/>
    <w:rsid w:val="00874372"/>
    <w:rsid w:val="00875940"/>
    <w:rsid w:val="008761B5"/>
    <w:rsid w:val="008766EC"/>
    <w:rsid w:val="008768B6"/>
    <w:rsid w:val="008769EE"/>
    <w:rsid w:val="00876FD4"/>
    <w:rsid w:val="008776DC"/>
    <w:rsid w:val="0088150B"/>
    <w:rsid w:val="00882173"/>
    <w:rsid w:val="00886473"/>
    <w:rsid w:val="00886941"/>
    <w:rsid w:val="008875DA"/>
    <w:rsid w:val="00892788"/>
    <w:rsid w:val="0089418F"/>
    <w:rsid w:val="00894C16"/>
    <w:rsid w:val="008A0CF4"/>
    <w:rsid w:val="008A1246"/>
    <w:rsid w:val="008A1A85"/>
    <w:rsid w:val="008A2B90"/>
    <w:rsid w:val="008A5344"/>
    <w:rsid w:val="008A6140"/>
    <w:rsid w:val="008A7163"/>
    <w:rsid w:val="008A72E3"/>
    <w:rsid w:val="008A7BD6"/>
    <w:rsid w:val="008B035F"/>
    <w:rsid w:val="008B325B"/>
    <w:rsid w:val="008C090D"/>
    <w:rsid w:val="008C25BD"/>
    <w:rsid w:val="008C3E75"/>
    <w:rsid w:val="008C3FAB"/>
    <w:rsid w:val="008C58F1"/>
    <w:rsid w:val="008C62B3"/>
    <w:rsid w:val="008C62C3"/>
    <w:rsid w:val="008C6635"/>
    <w:rsid w:val="008C6797"/>
    <w:rsid w:val="008C6D85"/>
    <w:rsid w:val="008C74F9"/>
    <w:rsid w:val="008D0971"/>
    <w:rsid w:val="008D1487"/>
    <w:rsid w:val="008D20E8"/>
    <w:rsid w:val="008D2A2B"/>
    <w:rsid w:val="008D3C62"/>
    <w:rsid w:val="008D722B"/>
    <w:rsid w:val="008D7D3B"/>
    <w:rsid w:val="008E0638"/>
    <w:rsid w:val="008E1213"/>
    <w:rsid w:val="008E23C3"/>
    <w:rsid w:val="008E3E3C"/>
    <w:rsid w:val="008E407A"/>
    <w:rsid w:val="008E6116"/>
    <w:rsid w:val="008E634D"/>
    <w:rsid w:val="008F0A58"/>
    <w:rsid w:val="008F2A8E"/>
    <w:rsid w:val="008F30BF"/>
    <w:rsid w:val="008F44CC"/>
    <w:rsid w:val="008F60C8"/>
    <w:rsid w:val="008F7377"/>
    <w:rsid w:val="00900649"/>
    <w:rsid w:val="00902E02"/>
    <w:rsid w:val="009034AD"/>
    <w:rsid w:val="0090364A"/>
    <w:rsid w:val="00904ACA"/>
    <w:rsid w:val="00907401"/>
    <w:rsid w:val="00911254"/>
    <w:rsid w:val="0091195E"/>
    <w:rsid w:val="00911A8C"/>
    <w:rsid w:val="009137CB"/>
    <w:rsid w:val="009155FB"/>
    <w:rsid w:val="00916371"/>
    <w:rsid w:val="00917F82"/>
    <w:rsid w:val="00921F7E"/>
    <w:rsid w:val="0092725A"/>
    <w:rsid w:val="00930FAF"/>
    <w:rsid w:val="00931058"/>
    <w:rsid w:val="00931B13"/>
    <w:rsid w:val="00934931"/>
    <w:rsid w:val="00935AC5"/>
    <w:rsid w:val="00935F3D"/>
    <w:rsid w:val="0093634C"/>
    <w:rsid w:val="00937796"/>
    <w:rsid w:val="009409A8"/>
    <w:rsid w:val="00940EDD"/>
    <w:rsid w:val="009418F0"/>
    <w:rsid w:val="0094205C"/>
    <w:rsid w:val="00942904"/>
    <w:rsid w:val="00942931"/>
    <w:rsid w:val="00942ABD"/>
    <w:rsid w:val="00943190"/>
    <w:rsid w:val="009439A1"/>
    <w:rsid w:val="00944128"/>
    <w:rsid w:val="00945F53"/>
    <w:rsid w:val="00947596"/>
    <w:rsid w:val="00950E20"/>
    <w:rsid w:val="00952518"/>
    <w:rsid w:val="009530AE"/>
    <w:rsid w:val="009553C9"/>
    <w:rsid w:val="00956524"/>
    <w:rsid w:val="00956AFE"/>
    <w:rsid w:val="0096016A"/>
    <w:rsid w:val="00961C33"/>
    <w:rsid w:val="00962306"/>
    <w:rsid w:val="0096403F"/>
    <w:rsid w:val="00964245"/>
    <w:rsid w:val="0096588D"/>
    <w:rsid w:val="0096776D"/>
    <w:rsid w:val="00971035"/>
    <w:rsid w:val="00971B2E"/>
    <w:rsid w:val="009720E5"/>
    <w:rsid w:val="009726BA"/>
    <w:rsid w:val="00973AEA"/>
    <w:rsid w:val="00973B62"/>
    <w:rsid w:val="00974038"/>
    <w:rsid w:val="00974875"/>
    <w:rsid w:val="0097506E"/>
    <w:rsid w:val="0097699C"/>
    <w:rsid w:val="0097701E"/>
    <w:rsid w:val="0098096A"/>
    <w:rsid w:val="00980FF7"/>
    <w:rsid w:val="009819C9"/>
    <w:rsid w:val="0098227B"/>
    <w:rsid w:val="009823C7"/>
    <w:rsid w:val="00983814"/>
    <w:rsid w:val="00983B51"/>
    <w:rsid w:val="0098654A"/>
    <w:rsid w:val="00990937"/>
    <w:rsid w:val="0099177A"/>
    <w:rsid w:val="0099261D"/>
    <w:rsid w:val="009946E5"/>
    <w:rsid w:val="0099760F"/>
    <w:rsid w:val="009A04C1"/>
    <w:rsid w:val="009A06ED"/>
    <w:rsid w:val="009A0836"/>
    <w:rsid w:val="009A0A10"/>
    <w:rsid w:val="009A16A1"/>
    <w:rsid w:val="009A3F78"/>
    <w:rsid w:val="009A54C9"/>
    <w:rsid w:val="009A72F5"/>
    <w:rsid w:val="009B282C"/>
    <w:rsid w:val="009B5224"/>
    <w:rsid w:val="009B61AC"/>
    <w:rsid w:val="009B62E8"/>
    <w:rsid w:val="009B6886"/>
    <w:rsid w:val="009B7189"/>
    <w:rsid w:val="009C033A"/>
    <w:rsid w:val="009C3044"/>
    <w:rsid w:val="009C4B1F"/>
    <w:rsid w:val="009C532A"/>
    <w:rsid w:val="009C59DB"/>
    <w:rsid w:val="009C68B6"/>
    <w:rsid w:val="009C69E1"/>
    <w:rsid w:val="009C71EB"/>
    <w:rsid w:val="009C749C"/>
    <w:rsid w:val="009D147C"/>
    <w:rsid w:val="009D32B7"/>
    <w:rsid w:val="009D3CDB"/>
    <w:rsid w:val="009D482F"/>
    <w:rsid w:val="009D6F30"/>
    <w:rsid w:val="009D7592"/>
    <w:rsid w:val="009E2950"/>
    <w:rsid w:val="009E3F2F"/>
    <w:rsid w:val="009E51DE"/>
    <w:rsid w:val="009E5234"/>
    <w:rsid w:val="009E559B"/>
    <w:rsid w:val="009E6309"/>
    <w:rsid w:val="009E7AA5"/>
    <w:rsid w:val="009E7F06"/>
    <w:rsid w:val="009F4275"/>
    <w:rsid w:val="009F4537"/>
    <w:rsid w:val="009F6B8F"/>
    <w:rsid w:val="009F6FE6"/>
    <w:rsid w:val="009F75A8"/>
    <w:rsid w:val="009F7D08"/>
    <w:rsid w:val="00A00C8D"/>
    <w:rsid w:val="00A01352"/>
    <w:rsid w:val="00A07ED2"/>
    <w:rsid w:val="00A1129F"/>
    <w:rsid w:val="00A11901"/>
    <w:rsid w:val="00A12912"/>
    <w:rsid w:val="00A12B3C"/>
    <w:rsid w:val="00A14CAF"/>
    <w:rsid w:val="00A14E1D"/>
    <w:rsid w:val="00A15C6A"/>
    <w:rsid w:val="00A15CAA"/>
    <w:rsid w:val="00A15D7A"/>
    <w:rsid w:val="00A163BA"/>
    <w:rsid w:val="00A16952"/>
    <w:rsid w:val="00A173A2"/>
    <w:rsid w:val="00A22E21"/>
    <w:rsid w:val="00A24841"/>
    <w:rsid w:val="00A258F3"/>
    <w:rsid w:val="00A3209F"/>
    <w:rsid w:val="00A3295B"/>
    <w:rsid w:val="00A32D6C"/>
    <w:rsid w:val="00A35048"/>
    <w:rsid w:val="00A3637A"/>
    <w:rsid w:val="00A36628"/>
    <w:rsid w:val="00A367F1"/>
    <w:rsid w:val="00A3722C"/>
    <w:rsid w:val="00A375F8"/>
    <w:rsid w:val="00A402AE"/>
    <w:rsid w:val="00A4344A"/>
    <w:rsid w:val="00A45062"/>
    <w:rsid w:val="00A45873"/>
    <w:rsid w:val="00A47588"/>
    <w:rsid w:val="00A505D5"/>
    <w:rsid w:val="00A541C3"/>
    <w:rsid w:val="00A55663"/>
    <w:rsid w:val="00A56089"/>
    <w:rsid w:val="00A56379"/>
    <w:rsid w:val="00A56A18"/>
    <w:rsid w:val="00A573F1"/>
    <w:rsid w:val="00A57A1E"/>
    <w:rsid w:val="00A62F25"/>
    <w:rsid w:val="00A63EDA"/>
    <w:rsid w:val="00A65104"/>
    <w:rsid w:val="00A6625A"/>
    <w:rsid w:val="00A66F65"/>
    <w:rsid w:val="00A7059C"/>
    <w:rsid w:val="00A70B60"/>
    <w:rsid w:val="00A71ED8"/>
    <w:rsid w:val="00A73F6D"/>
    <w:rsid w:val="00A77070"/>
    <w:rsid w:val="00A77CD1"/>
    <w:rsid w:val="00A8680F"/>
    <w:rsid w:val="00A87296"/>
    <w:rsid w:val="00A90461"/>
    <w:rsid w:val="00A918FB"/>
    <w:rsid w:val="00A92977"/>
    <w:rsid w:val="00A92AD1"/>
    <w:rsid w:val="00A93A68"/>
    <w:rsid w:val="00A9645D"/>
    <w:rsid w:val="00AA17B0"/>
    <w:rsid w:val="00AA2DEF"/>
    <w:rsid w:val="00AA3BE6"/>
    <w:rsid w:val="00AA438B"/>
    <w:rsid w:val="00AA449F"/>
    <w:rsid w:val="00AA47DC"/>
    <w:rsid w:val="00AB15DF"/>
    <w:rsid w:val="00AB19E0"/>
    <w:rsid w:val="00AB23DE"/>
    <w:rsid w:val="00AB325C"/>
    <w:rsid w:val="00AB3A26"/>
    <w:rsid w:val="00AB4BFA"/>
    <w:rsid w:val="00AB58E0"/>
    <w:rsid w:val="00AB64D3"/>
    <w:rsid w:val="00AB6790"/>
    <w:rsid w:val="00AC0EE3"/>
    <w:rsid w:val="00AC2527"/>
    <w:rsid w:val="00AC3C87"/>
    <w:rsid w:val="00AD3E8D"/>
    <w:rsid w:val="00AD5466"/>
    <w:rsid w:val="00AD5907"/>
    <w:rsid w:val="00AD6F1A"/>
    <w:rsid w:val="00AE0896"/>
    <w:rsid w:val="00AE191F"/>
    <w:rsid w:val="00AE3535"/>
    <w:rsid w:val="00AE3B7F"/>
    <w:rsid w:val="00AE4506"/>
    <w:rsid w:val="00AE4576"/>
    <w:rsid w:val="00AE59E8"/>
    <w:rsid w:val="00AE75ED"/>
    <w:rsid w:val="00AF0367"/>
    <w:rsid w:val="00AF05D5"/>
    <w:rsid w:val="00AF0F59"/>
    <w:rsid w:val="00AF1718"/>
    <w:rsid w:val="00AF2E1C"/>
    <w:rsid w:val="00AF3E9F"/>
    <w:rsid w:val="00AF4ADC"/>
    <w:rsid w:val="00AF5681"/>
    <w:rsid w:val="00AF5B33"/>
    <w:rsid w:val="00AF6347"/>
    <w:rsid w:val="00B01581"/>
    <w:rsid w:val="00B05F6E"/>
    <w:rsid w:val="00B104D8"/>
    <w:rsid w:val="00B107E6"/>
    <w:rsid w:val="00B10F0F"/>
    <w:rsid w:val="00B11EFD"/>
    <w:rsid w:val="00B12C27"/>
    <w:rsid w:val="00B137D5"/>
    <w:rsid w:val="00B13C96"/>
    <w:rsid w:val="00B14AB1"/>
    <w:rsid w:val="00B15115"/>
    <w:rsid w:val="00B15D1B"/>
    <w:rsid w:val="00B177BE"/>
    <w:rsid w:val="00B205F2"/>
    <w:rsid w:val="00B21103"/>
    <w:rsid w:val="00B22835"/>
    <w:rsid w:val="00B230D2"/>
    <w:rsid w:val="00B230D7"/>
    <w:rsid w:val="00B23640"/>
    <w:rsid w:val="00B23C50"/>
    <w:rsid w:val="00B23DD6"/>
    <w:rsid w:val="00B32CDE"/>
    <w:rsid w:val="00B33DE7"/>
    <w:rsid w:val="00B3496C"/>
    <w:rsid w:val="00B36864"/>
    <w:rsid w:val="00B43E83"/>
    <w:rsid w:val="00B452E1"/>
    <w:rsid w:val="00B46098"/>
    <w:rsid w:val="00B4690E"/>
    <w:rsid w:val="00B46B86"/>
    <w:rsid w:val="00B4725D"/>
    <w:rsid w:val="00B503A9"/>
    <w:rsid w:val="00B5101F"/>
    <w:rsid w:val="00B541A4"/>
    <w:rsid w:val="00B54406"/>
    <w:rsid w:val="00B57757"/>
    <w:rsid w:val="00B601B9"/>
    <w:rsid w:val="00B60CE1"/>
    <w:rsid w:val="00B62404"/>
    <w:rsid w:val="00B627D6"/>
    <w:rsid w:val="00B63533"/>
    <w:rsid w:val="00B64E98"/>
    <w:rsid w:val="00B66FAA"/>
    <w:rsid w:val="00B71509"/>
    <w:rsid w:val="00B72321"/>
    <w:rsid w:val="00B72A2A"/>
    <w:rsid w:val="00B72ECA"/>
    <w:rsid w:val="00B735B4"/>
    <w:rsid w:val="00B740DA"/>
    <w:rsid w:val="00B742FA"/>
    <w:rsid w:val="00B74F2D"/>
    <w:rsid w:val="00B755D2"/>
    <w:rsid w:val="00B75B60"/>
    <w:rsid w:val="00B775E7"/>
    <w:rsid w:val="00B82FB0"/>
    <w:rsid w:val="00B83558"/>
    <w:rsid w:val="00B85556"/>
    <w:rsid w:val="00B85FA5"/>
    <w:rsid w:val="00B862AC"/>
    <w:rsid w:val="00B86ABD"/>
    <w:rsid w:val="00B90C23"/>
    <w:rsid w:val="00B90DA3"/>
    <w:rsid w:val="00B92586"/>
    <w:rsid w:val="00B925A3"/>
    <w:rsid w:val="00B95FB1"/>
    <w:rsid w:val="00B96A03"/>
    <w:rsid w:val="00BA13C3"/>
    <w:rsid w:val="00BA1AAB"/>
    <w:rsid w:val="00BA39F2"/>
    <w:rsid w:val="00BA4514"/>
    <w:rsid w:val="00BA5860"/>
    <w:rsid w:val="00BA69A9"/>
    <w:rsid w:val="00BA6DE1"/>
    <w:rsid w:val="00BA7085"/>
    <w:rsid w:val="00BA7265"/>
    <w:rsid w:val="00BA7B39"/>
    <w:rsid w:val="00BB0DB3"/>
    <w:rsid w:val="00BB3217"/>
    <w:rsid w:val="00BB3606"/>
    <w:rsid w:val="00BB3E88"/>
    <w:rsid w:val="00BB4F2D"/>
    <w:rsid w:val="00BB5C6E"/>
    <w:rsid w:val="00BB66C5"/>
    <w:rsid w:val="00BB6BBB"/>
    <w:rsid w:val="00BB7488"/>
    <w:rsid w:val="00BB7843"/>
    <w:rsid w:val="00BB7880"/>
    <w:rsid w:val="00BC1193"/>
    <w:rsid w:val="00BC1D02"/>
    <w:rsid w:val="00BC2220"/>
    <w:rsid w:val="00BC2384"/>
    <w:rsid w:val="00BC2AFC"/>
    <w:rsid w:val="00BC3C1A"/>
    <w:rsid w:val="00BC58F0"/>
    <w:rsid w:val="00BD3359"/>
    <w:rsid w:val="00BD41E5"/>
    <w:rsid w:val="00BD5BEF"/>
    <w:rsid w:val="00BD67B0"/>
    <w:rsid w:val="00BD7B0F"/>
    <w:rsid w:val="00BD7C03"/>
    <w:rsid w:val="00BD7FC2"/>
    <w:rsid w:val="00BE18B0"/>
    <w:rsid w:val="00BE19E1"/>
    <w:rsid w:val="00BE2B2A"/>
    <w:rsid w:val="00BE3797"/>
    <w:rsid w:val="00BE4F7F"/>
    <w:rsid w:val="00BE6284"/>
    <w:rsid w:val="00BE6A44"/>
    <w:rsid w:val="00BF0326"/>
    <w:rsid w:val="00BF0816"/>
    <w:rsid w:val="00BF2253"/>
    <w:rsid w:val="00BF2840"/>
    <w:rsid w:val="00BF2A80"/>
    <w:rsid w:val="00BF2B55"/>
    <w:rsid w:val="00BF2BAD"/>
    <w:rsid w:val="00BF303D"/>
    <w:rsid w:val="00BF3864"/>
    <w:rsid w:val="00BF47CE"/>
    <w:rsid w:val="00BF5BD0"/>
    <w:rsid w:val="00BF793E"/>
    <w:rsid w:val="00BF79A0"/>
    <w:rsid w:val="00C015B3"/>
    <w:rsid w:val="00C01EE0"/>
    <w:rsid w:val="00C03488"/>
    <w:rsid w:val="00C06490"/>
    <w:rsid w:val="00C068EA"/>
    <w:rsid w:val="00C10663"/>
    <w:rsid w:val="00C13389"/>
    <w:rsid w:val="00C17B4E"/>
    <w:rsid w:val="00C20B30"/>
    <w:rsid w:val="00C226CF"/>
    <w:rsid w:val="00C22F34"/>
    <w:rsid w:val="00C233BE"/>
    <w:rsid w:val="00C23DC9"/>
    <w:rsid w:val="00C2755A"/>
    <w:rsid w:val="00C277BA"/>
    <w:rsid w:val="00C30A47"/>
    <w:rsid w:val="00C32C52"/>
    <w:rsid w:val="00C33103"/>
    <w:rsid w:val="00C3344F"/>
    <w:rsid w:val="00C33BEB"/>
    <w:rsid w:val="00C356A3"/>
    <w:rsid w:val="00C372B6"/>
    <w:rsid w:val="00C41405"/>
    <w:rsid w:val="00C41A95"/>
    <w:rsid w:val="00C41EAB"/>
    <w:rsid w:val="00C41FAE"/>
    <w:rsid w:val="00C42E9B"/>
    <w:rsid w:val="00C465F3"/>
    <w:rsid w:val="00C466C9"/>
    <w:rsid w:val="00C47474"/>
    <w:rsid w:val="00C47484"/>
    <w:rsid w:val="00C47E90"/>
    <w:rsid w:val="00C51A3E"/>
    <w:rsid w:val="00C53B13"/>
    <w:rsid w:val="00C563EF"/>
    <w:rsid w:val="00C567C1"/>
    <w:rsid w:val="00C56F6F"/>
    <w:rsid w:val="00C57BAC"/>
    <w:rsid w:val="00C57EC3"/>
    <w:rsid w:val="00C60ED6"/>
    <w:rsid w:val="00C625F4"/>
    <w:rsid w:val="00C62B86"/>
    <w:rsid w:val="00C64BD2"/>
    <w:rsid w:val="00C6615C"/>
    <w:rsid w:val="00C667C5"/>
    <w:rsid w:val="00C66AEA"/>
    <w:rsid w:val="00C6766C"/>
    <w:rsid w:val="00C728EA"/>
    <w:rsid w:val="00C73884"/>
    <w:rsid w:val="00C73C2D"/>
    <w:rsid w:val="00C7434C"/>
    <w:rsid w:val="00C74543"/>
    <w:rsid w:val="00C74957"/>
    <w:rsid w:val="00C7514B"/>
    <w:rsid w:val="00C803C7"/>
    <w:rsid w:val="00C81E1F"/>
    <w:rsid w:val="00C82915"/>
    <w:rsid w:val="00C83A04"/>
    <w:rsid w:val="00C84CD1"/>
    <w:rsid w:val="00C85847"/>
    <w:rsid w:val="00C87DED"/>
    <w:rsid w:val="00C90019"/>
    <w:rsid w:val="00C91AAC"/>
    <w:rsid w:val="00C9242B"/>
    <w:rsid w:val="00C93E6F"/>
    <w:rsid w:val="00C96F15"/>
    <w:rsid w:val="00CA151D"/>
    <w:rsid w:val="00CA29B6"/>
    <w:rsid w:val="00CA3B4B"/>
    <w:rsid w:val="00CA42D7"/>
    <w:rsid w:val="00CA50D4"/>
    <w:rsid w:val="00CA67F5"/>
    <w:rsid w:val="00CA7B51"/>
    <w:rsid w:val="00CB03B6"/>
    <w:rsid w:val="00CB0556"/>
    <w:rsid w:val="00CB0B18"/>
    <w:rsid w:val="00CB409B"/>
    <w:rsid w:val="00CB6242"/>
    <w:rsid w:val="00CB7053"/>
    <w:rsid w:val="00CB7896"/>
    <w:rsid w:val="00CB7937"/>
    <w:rsid w:val="00CC03F6"/>
    <w:rsid w:val="00CC3185"/>
    <w:rsid w:val="00CC4FC1"/>
    <w:rsid w:val="00CC535F"/>
    <w:rsid w:val="00CC5489"/>
    <w:rsid w:val="00CD02AF"/>
    <w:rsid w:val="00CD17DF"/>
    <w:rsid w:val="00CD193E"/>
    <w:rsid w:val="00CD22B2"/>
    <w:rsid w:val="00CD2C23"/>
    <w:rsid w:val="00CD2C3D"/>
    <w:rsid w:val="00CD36B4"/>
    <w:rsid w:val="00CD3A5A"/>
    <w:rsid w:val="00CD3F5E"/>
    <w:rsid w:val="00CD538B"/>
    <w:rsid w:val="00CD61D9"/>
    <w:rsid w:val="00CD6C2D"/>
    <w:rsid w:val="00CD7312"/>
    <w:rsid w:val="00CE0726"/>
    <w:rsid w:val="00CE382F"/>
    <w:rsid w:val="00CE3A8B"/>
    <w:rsid w:val="00CE432F"/>
    <w:rsid w:val="00CE4BE7"/>
    <w:rsid w:val="00CE7EFC"/>
    <w:rsid w:val="00CF0164"/>
    <w:rsid w:val="00CF07A6"/>
    <w:rsid w:val="00CF1442"/>
    <w:rsid w:val="00CF22AD"/>
    <w:rsid w:val="00CF28FE"/>
    <w:rsid w:val="00CF3319"/>
    <w:rsid w:val="00CF464B"/>
    <w:rsid w:val="00CF48D8"/>
    <w:rsid w:val="00CF4B88"/>
    <w:rsid w:val="00CF5D11"/>
    <w:rsid w:val="00CF5F69"/>
    <w:rsid w:val="00D00B64"/>
    <w:rsid w:val="00D054F7"/>
    <w:rsid w:val="00D05685"/>
    <w:rsid w:val="00D0786E"/>
    <w:rsid w:val="00D07EAC"/>
    <w:rsid w:val="00D2049C"/>
    <w:rsid w:val="00D21509"/>
    <w:rsid w:val="00D216C6"/>
    <w:rsid w:val="00D21CD4"/>
    <w:rsid w:val="00D22A10"/>
    <w:rsid w:val="00D23100"/>
    <w:rsid w:val="00D23CDF"/>
    <w:rsid w:val="00D251CA"/>
    <w:rsid w:val="00D26F25"/>
    <w:rsid w:val="00D276F0"/>
    <w:rsid w:val="00D27EC4"/>
    <w:rsid w:val="00D31339"/>
    <w:rsid w:val="00D33926"/>
    <w:rsid w:val="00D3438F"/>
    <w:rsid w:val="00D34619"/>
    <w:rsid w:val="00D36BB6"/>
    <w:rsid w:val="00D376CB"/>
    <w:rsid w:val="00D40FA5"/>
    <w:rsid w:val="00D43FCF"/>
    <w:rsid w:val="00D4419E"/>
    <w:rsid w:val="00D44FE5"/>
    <w:rsid w:val="00D4513D"/>
    <w:rsid w:val="00D50D00"/>
    <w:rsid w:val="00D51E78"/>
    <w:rsid w:val="00D52A95"/>
    <w:rsid w:val="00D54248"/>
    <w:rsid w:val="00D54426"/>
    <w:rsid w:val="00D54522"/>
    <w:rsid w:val="00D54B14"/>
    <w:rsid w:val="00D5536F"/>
    <w:rsid w:val="00D555BB"/>
    <w:rsid w:val="00D57061"/>
    <w:rsid w:val="00D57D9A"/>
    <w:rsid w:val="00D61269"/>
    <w:rsid w:val="00D613EE"/>
    <w:rsid w:val="00D6158F"/>
    <w:rsid w:val="00D637C1"/>
    <w:rsid w:val="00D65333"/>
    <w:rsid w:val="00D668D4"/>
    <w:rsid w:val="00D67DF2"/>
    <w:rsid w:val="00D70907"/>
    <w:rsid w:val="00D712E1"/>
    <w:rsid w:val="00D71BA1"/>
    <w:rsid w:val="00D71FC4"/>
    <w:rsid w:val="00D72369"/>
    <w:rsid w:val="00D728DA"/>
    <w:rsid w:val="00D72C77"/>
    <w:rsid w:val="00D76491"/>
    <w:rsid w:val="00D769D7"/>
    <w:rsid w:val="00D77DF9"/>
    <w:rsid w:val="00D77E02"/>
    <w:rsid w:val="00D803CB"/>
    <w:rsid w:val="00D818E7"/>
    <w:rsid w:val="00D86973"/>
    <w:rsid w:val="00D873C5"/>
    <w:rsid w:val="00D87415"/>
    <w:rsid w:val="00D903F1"/>
    <w:rsid w:val="00D9114F"/>
    <w:rsid w:val="00D91245"/>
    <w:rsid w:val="00D91E1D"/>
    <w:rsid w:val="00D92891"/>
    <w:rsid w:val="00D93D52"/>
    <w:rsid w:val="00D950D1"/>
    <w:rsid w:val="00D951A8"/>
    <w:rsid w:val="00D95917"/>
    <w:rsid w:val="00DA0422"/>
    <w:rsid w:val="00DA0BA9"/>
    <w:rsid w:val="00DA2686"/>
    <w:rsid w:val="00DA373A"/>
    <w:rsid w:val="00DA3CE8"/>
    <w:rsid w:val="00DA4628"/>
    <w:rsid w:val="00DA64B9"/>
    <w:rsid w:val="00DB0AC8"/>
    <w:rsid w:val="00DB0F44"/>
    <w:rsid w:val="00DB55D7"/>
    <w:rsid w:val="00DB56E9"/>
    <w:rsid w:val="00DB61C7"/>
    <w:rsid w:val="00DB724E"/>
    <w:rsid w:val="00DB7B06"/>
    <w:rsid w:val="00DC02A6"/>
    <w:rsid w:val="00DC5B89"/>
    <w:rsid w:val="00DC6507"/>
    <w:rsid w:val="00DC6E2C"/>
    <w:rsid w:val="00DC780B"/>
    <w:rsid w:val="00DC7F73"/>
    <w:rsid w:val="00DD0D41"/>
    <w:rsid w:val="00DD11A6"/>
    <w:rsid w:val="00DD248C"/>
    <w:rsid w:val="00DD2B50"/>
    <w:rsid w:val="00DD3258"/>
    <w:rsid w:val="00DD433C"/>
    <w:rsid w:val="00DD48CD"/>
    <w:rsid w:val="00DD5A40"/>
    <w:rsid w:val="00DD5B49"/>
    <w:rsid w:val="00DD69AF"/>
    <w:rsid w:val="00DE0E5C"/>
    <w:rsid w:val="00DE1137"/>
    <w:rsid w:val="00DE12E7"/>
    <w:rsid w:val="00DE4386"/>
    <w:rsid w:val="00DE5374"/>
    <w:rsid w:val="00DE7CF2"/>
    <w:rsid w:val="00DE7E70"/>
    <w:rsid w:val="00DF0DE9"/>
    <w:rsid w:val="00DF125E"/>
    <w:rsid w:val="00DF1644"/>
    <w:rsid w:val="00DF1E96"/>
    <w:rsid w:val="00DF1EF9"/>
    <w:rsid w:val="00DF1FF3"/>
    <w:rsid w:val="00DF2347"/>
    <w:rsid w:val="00DF27A9"/>
    <w:rsid w:val="00DF2A40"/>
    <w:rsid w:val="00DF33F3"/>
    <w:rsid w:val="00DF4FE5"/>
    <w:rsid w:val="00DF5EA1"/>
    <w:rsid w:val="00DF6352"/>
    <w:rsid w:val="00DF758C"/>
    <w:rsid w:val="00DF7959"/>
    <w:rsid w:val="00E014F5"/>
    <w:rsid w:val="00E02878"/>
    <w:rsid w:val="00E02F26"/>
    <w:rsid w:val="00E039D5"/>
    <w:rsid w:val="00E054A7"/>
    <w:rsid w:val="00E0567B"/>
    <w:rsid w:val="00E06CE5"/>
    <w:rsid w:val="00E07983"/>
    <w:rsid w:val="00E10C96"/>
    <w:rsid w:val="00E11532"/>
    <w:rsid w:val="00E1284A"/>
    <w:rsid w:val="00E14F82"/>
    <w:rsid w:val="00E150D7"/>
    <w:rsid w:val="00E1537B"/>
    <w:rsid w:val="00E15BC5"/>
    <w:rsid w:val="00E16FD2"/>
    <w:rsid w:val="00E17703"/>
    <w:rsid w:val="00E17A3A"/>
    <w:rsid w:val="00E25817"/>
    <w:rsid w:val="00E25C95"/>
    <w:rsid w:val="00E26746"/>
    <w:rsid w:val="00E272FA"/>
    <w:rsid w:val="00E274FE"/>
    <w:rsid w:val="00E30A74"/>
    <w:rsid w:val="00E31119"/>
    <w:rsid w:val="00E312A7"/>
    <w:rsid w:val="00E3367C"/>
    <w:rsid w:val="00E34285"/>
    <w:rsid w:val="00E3456F"/>
    <w:rsid w:val="00E34AC9"/>
    <w:rsid w:val="00E35335"/>
    <w:rsid w:val="00E40347"/>
    <w:rsid w:val="00E4108C"/>
    <w:rsid w:val="00E41394"/>
    <w:rsid w:val="00E424DA"/>
    <w:rsid w:val="00E42C85"/>
    <w:rsid w:val="00E44917"/>
    <w:rsid w:val="00E4512B"/>
    <w:rsid w:val="00E4689F"/>
    <w:rsid w:val="00E47505"/>
    <w:rsid w:val="00E475E1"/>
    <w:rsid w:val="00E501F5"/>
    <w:rsid w:val="00E50EE6"/>
    <w:rsid w:val="00E51C1E"/>
    <w:rsid w:val="00E52B86"/>
    <w:rsid w:val="00E52CCE"/>
    <w:rsid w:val="00E52FDB"/>
    <w:rsid w:val="00E54A52"/>
    <w:rsid w:val="00E55B58"/>
    <w:rsid w:val="00E57637"/>
    <w:rsid w:val="00E60960"/>
    <w:rsid w:val="00E64065"/>
    <w:rsid w:val="00E64138"/>
    <w:rsid w:val="00E67CAD"/>
    <w:rsid w:val="00E70FCC"/>
    <w:rsid w:val="00E71C7D"/>
    <w:rsid w:val="00E725EF"/>
    <w:rsid w:val="00E74858"/>
    <w:rsid w:val="00E74ECB"/>
    <w:rsid w:val="00E7630A"/>
    <w:rsid w:val="00E7738E"/>
    <w:rsid w:val="00E77742"/>
    <w:rsid w:val="00E83EA7"/>
    <w:rsid w:val="00E84407"/>
    <w:rsid w:val="00E908C5"/>
    <w:rsid w:val="00E91367"/>
    <w:rsid w:val="00E9321B"/>
    <w:rsid w:val="00E9683A"/>
    <w:rsid w:val="00EA0D4B"/>
    <w:rsid w:val="00EB1B05"/>
    <w:rsid w:val="00EB1B43"/>
    <w:rsid w:val="00EB1EF1"/>
    <w:rsid w:val="00EB2E34"/>
    <w:rsid w:val="00EB3393"/>
    <w:rsid w:val="00EB4685"/>
    <w:rsid w:val="00EB494F"/>
    <w:rsid w:val="00EB5478"/>
    <w:rsid w:val="00EB5B57"/>
    <w:rsid w:val="00EB624C"/>
    <w:rsid w:val="00EB6CA6"/>
    <w:rsid w:val="00EC086F"/>
    <w:rsid w:val="00EC0C37"/>
    <w:rsid w:val="00EC108A"/>
    <w:rsid w:val="00EC2285"/>
    <w:rsid w:val="00EC5A97"/>
    <w:rsid w:val="00EC77B0"/>
    <w:rsid w:val="00ED172F"/>
    <w:rsid w:val="00ED1B09"/>
    <w:rsid w:val="00ED1B6D"/>
    <w:rsid w:val="00ED2FC3"/>
    <w:rsid w:val="00ED32CE"/>
    <w:rsid w:val="00ED546C"/>
    <w:rsid w:val="00ED7094"/>
    <w:rsid w:val="00ED7F43"/>
    <w:rsid w:val="00EE1C04"/>
    <w:rsid w:val="00EE29BA"/>
    <w:rsid w:val="00EE2BC6"/>
    <w:rsid w:val="00EE3A4C"/>
    <w:rsid w:val="00EE435C"/>
    <w:rsid w:val="00EE4D7C"/>
    <w:rsid w:val="00EE5C1C"/>
    <w:rsid w:val="00EE68D7"/>
    <w:rsid w:val="00EF05A1"/>
    <w:rsid w:val="00EF3422"/>
    <w:rsid w:val="00EF4AA6"/>
    <w:rsid w:val="00EF61AC"/>
    <w:rsid w:val="00EF662C"/>
    <w:rsid w:val="00F0062D"/>
    <w:rsid w:val="00F0098C"/>
    <w:rsid w:val="00F0230B"/>
    <w:rsid w:val="00F03513"/>
    <w:rsid w:val="00F03845"/>
    <w:rsid w:val="00F03F96"/>
    <w:rsid w:val="00F045AD"/>
    <w:rsid w:val="00F071A3"/>
    <w:rsid w:val="00F10A07"/>
    <w:rsid w:val="00F12ECB"/>
    <w:rsid w:val="00F1411F"/>
    <w:rsid w:val="00F142E0"/>
    <w:rsid w:val="00F169B2"/>
    <w:rsid w:val="00F20ADD"/>
    <w:rsid w:val="00F20C73"/>
    <w:rsid w:val="00F21684"/>
    <w:rsid w:val="00F224FD"/>
    <w:rsid w:val="00F22E94"/>
    <w:rsid w:val="00F2361E"/>
    <w:rsid w:val="00F24305"/>
    <w:rsid w:val="00F246A4"/>
    <w:rsid w:val="00F27843"/>
    <w:rsid w:val="00F27C03"/>
    <w:rsid w:val="00F307C0"/>
    <w:rsid w:val="00F3095A"/>
    <w:rsid w:val="00F31019"/>
    <w:rsid w:val="00F347BE"/>
    <w:rsid w:val="00F35D57"/>
    <w:rsid w:val="00F36519"/>
    <w:rsid w:val="00F37088"/>
    <w:rsid w:val="00F376E5"/>
    <w:rsid w:val="00F40CFB"/>
    <w:rsid w:val="00F4127B"/>
    <w:rsid w:val="00F42F8C"/>
    <w:rsid w:val="00F43C34"/>
    <w:rsid w:val="00F44851"/>
    <w:rsid w:val="00F45FD7"/>
    <w:rsid w:val="00F50C20"/>
    <w:rsid w:val="00F5356B"/>
    <w:rsid w:val="00F54026"/>
    <w:rsid w:val="00F548B7"/>
    <w:rsid w:val="00F55350"/>
    <w:rsid w:val="00F5617A"/>
    <w:rsid w:val="00F56414"/>
    <w:rsid w:val="00F630D3"/>
    <w:rsid w:val="00F66052"/>
    <w:rsid w:val="00F66A93"/>
    <w:rsid w:val="00F67D77"/>
    <w:rsid w:val="00F81444"/>
    <w:rsid w:val="00F81A28"/>
    <w:rsid w:val="00F81AEC"/>
    <w:rsid w:val="00F81F9A"/>
    <w:rsid w:val="00F827A6"/>
    <w:rsid w:val="00F83405"/>
    <w:rsid w:val="00F84579"/>
    <w:rsid w:val="00F8500C"/>
    <w:rsid w:val="00F8761A"/>
    <w:rsid w:val="00F91252"/>
    <w:rsid w:val="00F91639"/>
    <w:rsid w:val="00F92B4D"/>
    <w:rsid w:val="00F93641"/>
    <w:rsid w:val="00F9452D"/>
    <w:rsid w:val="00F949E2"/>
    <w:rsid w:val="00F959DA"/>
    <w:rsid w:val="00F95D24"/>
    <w:rsid w:val="00F967D5"/>
    <w:rsid w:val="00F96DD1"/>
    <w:rsid w:val="00F97C01"/>
    <w:rsid w:val="00FA19C1"/>
    <w:rsid w:val="00FA21A5"/>
    <w:rsid w:val="00FA2AEB"/>
    <w:rsid w:val="00FA3749"/>
    <w:rsid w:val="00FA477E"/>
    <w:rsid w:val="00FA6A31"/>
    <w:rsid w:val="00FA77CD"/>
    <w:rsid w:val="00FB03A7"/>
    <w:rsid w:val="00FB0EC9"/>
    <w:rsid w:val="00FB2F40"/>
    <w:rsid w:val="00FB3545"/>
    <w:rsid w:val="00FB6407"/>
    <w:rsid w:val="00FB696C"/>
    <w:rsid w:val="00FC04BE"/>
    <w:rsid w:val="00FC21DC"/>
    <w:rsid w:val="00FC2226"/>
    <w:rsid w:val="00FC2238"/>
    <w:rsid w:val="00FC27A1"/>
    <w:rsid w:val="00FC32EB"/>
    <w:rsid w:val="00FC4422"/>
    <w:rsid w:val="00FC4C1E"/>
    <w:rsid w:val="00FC57C7"/>
    <w:rsid w:val="00FC5DA4"/>
    <w:rsid w:val="00FC64C9"/>
    <w:rsid w:val="00FC6721"/>
    <w:rsid w:val="00FC6D39"/>
    <w:rsid w:val="00FD0047"/>
    <w:rsid w:val="00FD0740"/>
    <w:rsid w:val="00FD3279"/>
    <w:rsid w:val="00FD345C"/>
    <w:rsid w:val="00FD3B42"/>
    <w:rsid w:val="00FD4E4E"/>
    <w:rsid w:val="00FD5260"/>
    <w:rsid w:val="00FD55B0"/>
    <w:rsid w:val="00FD5DE4"/>
    <w:rsid w:val="00FD7642"/>
    <w:rsid w:val="00FE043D"/>
    <w:rsid w:val="00FE0491"/>
    <w:rsid w:val="00FE0C55"/>
    <w:rsid w:val="00FE2E59"/>
    <w:rsid w:val="00FE423B"/>
    <w:rsid w:val="00FE4855"/>
    <w:rsid w:val="00FE6A68"/>
    <w:rsid w:val="00FE780D"/>
    <w:rsid w:val="00FF2975"/>
    <w:rsid w:val="00FF301B"/>
    <w:rsid w:val="00FF4971"/>
    <w:rsid w:val="00FF5469"/>
    <w:rsid w:val="00FF5826"/>
    <w:rsid w:val="00FF7D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F65"/>
    <w:pPr>
      <w:ind w:firstLine="709"/>
      <w:jc w:val="both"/>
    </w:pPr>
  </w:style>
  <w:style w:type="paragraph" w:styleId="1">
    <w:name w:val="heading 1"/>
    <w:basedOn w:val="a"/>
    <w:next w:val="a"/>
    <w:link w:val="10"/>
    <w:uiPriority w:val="9"/>
    <w:qFormat/>
    <w:rsid w:val="009A0A10"/>
    <w:pPr>
      <w:keepNext/>
      <w:keepLines/>
      <w:spacing w:before="480" w:line="276" w:lineRule="auto"/>
      <w:ind w:firstLine="0"/>
      <w:jc w:val="left"/>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86973"/>
    <w:pPr>
      <w:spacing w:before="100" w:beforeAutospacing="1" w:after="100" w:afterAutospacing="1"/>
      <w:ind w:firstLine="0"/>
      <w:jc w:val="left"/>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A15C6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525B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7DF4"/>
    <w:rPr>
      <w:rFonts w:ascii="Tahoma" w:hAnsi="Tahoma" w:cs="Tahoma"/>
      <w:sz w:val="16"/>
      <w:szCs w:val="16"/>
    </w:rPr>
  </w:style>
  <w:style w:type="character" w:customStyle="1" w:styleId="a4">
    <w:name w:val="Текст выноски Знак"/>
    <w:basedOn w:val="a0"/>
    <w:link w:val="a3"/>
    <w:uiPriority w:val="99"/>
    <w:semiHidden/>
    <w:rsid w:val="007F7DF4"/>
    <w:rPr>
      <w:rFonts w:ascii="Tahoma" w:hAnsi="Tahoma" w:cs="Tahoma"/>
      <w:sz w:val="16"/>
      <w:szCs w:val="16"/>
    </w:rPr>
  </w:style>
  <w:style w:type="character" w:styleId="a5">
    <w:name w:val="Hyperlink"/>
    <w:uiPriority w:val="99"/>
    <w:rsid w:val="007F7DF4"/>
    <w:rPr>
      <w:color w:val="0000FF"/>
      <w:u w:val="single"/>
    </w:rPr>
  </w:style>
  <w:style w:type="paragraph" w:styleId="a6">
    <w:name w:val="Body Text Indent"/>
    <w:basedOn w:val="a"/>
    <w:link w:val="a7"/>
    <w:rsid w:val="007F7DF4"/>
    <w:pPr>
      <w:spacing w:after="120"/>
      <w:ind w:left="283" w:firstLine="0"/>
      <w:jc w:val="left"/>
    </w:pPr>
    <w:rPr>
      <w:rFonts w:ascii="Times New Roman" w:eastAsia="Times New Roman" w:hAnsi="Times New Roman" w:cs="Times New Roman"/>
      <w:sz w:val="20"/>
      <w:szCs w:val="20"/>
      <w:lang w:eastAsia="ru-RU"/>
    </w:rPr>
  </w:style>
  <w:style w:type="character" w:customStyle="1" w:styleId="a7">
    <w:name w:val="Основной текст с отступом Знак"/>
    <w:basedOn w:val="a0"/>
    <w:link w:val="a6"/>
    <w:rsid w:val="007F7DF4"/>
    <w:rPr>
      <w:rFonts w:ascii="Times New Roman" w:eastAsia="Times New Roman" w:hAnsi="Times New Roman" w:cs="Times New Roman"/>
      <w:sz w:val="20"/>
      <w:szCs w:val="20"/>
      <w:lang w:eastAsia="ru-RU"/>
    </w:rPr>
  </w:style>
  <w:style w:type="paragraph" w:styleId="a8">
    <w:name w:val="Normal (Web)"/>
    <w:basedOn w:val="a"/>
    <w:uiPriority w:val="99"/>
    <w:unhideWhenUsed/>
    <w:rsid w:val="001826D9"/>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9">
    <w:name w:val="Strong"/>
    <w:basedOn w:val="a0"/>
    <w:uiPriority w:val="22"/>
    <w:qFormat/>
    <w:rsid w:val="001826D9"/>
    <w:rPr>
      <w:b/>
      <w:bCs/>
    </w:rPr>
  </w:style>
  <w:style w:type="paragraph" w:styleId="aa">
    <w:name w:val="List Paragraph"/>
    <w:basedOn w:val="a"/>
    <w:uiPriority w:val="34"/>
    <w:qFormat/>
    <w:rsid w:val="000F0632"/>
    <w:pPr>
      <w:ind w:left="720"/>
      <w:contextualSpacing/>
    </w:pPr>
  </w:style>
  <w:style w:type="character" w:customStyle="1" w:styleId="20">
    <w:name w:val="Заголовок 2 Знак"/>
    <w:basedOn w:val="a0"/>
    <w:link w:val="2"/>
    <w:uiPriority w:val="9"/>
    <w:rsid w:val="00D86973"/>
    <w:rPr>
      <w:rFonts w:ascii="Times New Roman" w:eastAsia="Times New Roman" w:hAnsi="Times New Roman" w:cs="Times New Roman"/>
      <w:b/>
      <w:bCs/>
      <w:sz w:val="36"/>
      <w:szCs w:val="36"/>
      <w:lang w:eastAsia="ru-RU"/>
    </w:rPr>
  </w:style>
  <w:style w:type="paragraph" w:customStyle="1" w:styleId="formattext">
    <w:name w:val="formattext"/>
    <w:basedOn w:val="a"/>
    <w:rsid w:val="00CD3F5E"/>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b">
    <w:name w:val="Emphasis"/>
    <w:uiPriority w:val="20"/>
    <w:qFormat/>
    <w:rsid w:val="00DE5374"/>
    <w:rPr>
      <w:i/>
      <w:iCs/>
    </w:rPr>
  </w:style>
  <w:style w:type="paragraph" w:styleId="ac">
    <w:name w:val="Body Text"/>
    <w:basedOn w:val="a"/>
    <w:link w:val="ad"/>
    <w:rsid w:val="00DE5374"/>
    <w:pPr>
      <w:widowControl w:val="0"/>
      <w:suppressAutoHyphens/>
      <w:spacing w:after="120"/>
      <w:ind w:firstLine="0"/>
      <w:jc w:val="left"/>
    </w:pPr>
    <w:rPr>
      <w:rFonts w:ascii="Times New Roman" w:eastAsia="Andale Sans UI" w:hAnsi="Times New Roman" w:cs="Times New Roman"/>
      <w:kern w:val="1"/>
      <w:sz w:val="24"/>
      <w:szCs w:val="24"/>
    </w:rPr>
  </w:style>
  <w:style w:type="character" w:customStyle="1" w:styleId="ad">
    <w:name w:val="Основной текст Знак"/>
    <w:basedOn w:val="a0"/>
    <w:link w:val="ac"/>
    <w:rsid w:val="00DE5374"/>
    <w:rPr>
      <w:rFonts w:ascii="Times New Roman" w:eastAsia="Andale Sans UI" w:hAnsi="Times New Roman" w:cs="Times New Roman"/>
      <w:kern w:val="1"/>
      <w:sz w:val="24"/>
      <w:szCs w:val="24"/>
    </w:rPr>
  </w:style>
  <w:style w:type="paragraph" w:customStyle="1" w:styleId="rteright">
    <w:name w:val="rteright"/>
    <w:basedOn w:val="a"/>
    <w:rsid w:val="00C01EE0"/>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rtejustify">
    <w:name w:val="rtejustify"/>
    <w:basedOn w:val="a"/>
    <w:rsid w:val="00C01EE0"/>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styleId="ae">
    <w:name w:val="No Spacing"/>
    <w:basedOn w:val="a"/>
    <w:uiPriority w:val="1"/>
    <w:qFormat/>
    <w:rsid w:val="00CF3319"/>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A15C6A"/>
    <w:rPr>
      <w:rFonts w:asciiTheme="majorHAnsi" w:eastAsiaTheme="majorEastAsia" w:hAnsiTheme="majorHAnsi" w:cstheme="majorBidi"/>
      <w:b/>
      <w:bCs/>
      <w:color w:val="4F81BD" w:themeColor="accent1"/>
    </w:rPr>
  </w:style>
  <w:style w:type="paragraph" w:customStyle="1" w:styleId="31">
    <w:name w:val="3"/>
    <w:basedOn w:val="a"/>
    <w:rsid w:val="005776F0"/>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9A0A10"/>
    <w:rPr>
      <w:rFonts w:asciiTheme="majorHAnsi" w:eastAsiaTheme="majorEastAsia" w:hAnsiTheme="majorHAnsi" w:cstheme="majorBidi"/>
      <w:b/>
      <w:bCs/>
      <w:color w:val="365F91" w:themeColor="accent1" w:themeShade="BF"/>
      <w:sz w:val="28"/>
      <w:szCs w:val="28"/>
    </w:rPr>
  </w:style>
  <w:style w:type="paragraph" w:customStyle="1" w:styleId="headertext">
    <w:name w:val="headertext"/>
    <w:basedOn w:val="a"/>
    <w:rsid w:val="0075722F"/>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customStyle="1" w:styleId="match">
    <w:name w:val="match"/>
    <w:basedOn w:val="a0"/>
    <w:rsid w:val="002A1C25"/>
  </w:style>
  <w:style w:type="paragraph" w:customStyle="1" w:styleId="article-renderblock">
    <w:name w:val="article-render__block"/>
    <w:basedOn w:val="a"/>
    <w:rsid w:val="002A1C25"/>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8525BB"/>
    <w:rPr>
      <w:rFonts w:asciiTheme="majorHAnsi" w:eastAsiaTheme="majorEastAsia" w:hAnsiTheme="majorHAnsi" w:cstheme="majorBidi"/>
      <w:b/>
      <w:bCs/>
      <w:i/>
      <w:iCs/>
      <w:color w:val="4F81BD" w:themeColor="accent1"/>
    </w:rPr>
  </w:style>
  <w:style w:type="character" w:customStyle="1" w:styleId="comment">
    <w:name w:val="comment"/>
    <w:basedOn w:val="a0"/>
    <w:rsid w:val="008525BB"/>
  </w:style>
  <w:style w:type="character" w:customStyle="1" w:styleId="apple-converted-space">
    <w:name w:val="apple-converted-space"/>
    <w:basedOn w:val="a0"/>
    <w:rsid w:val="008525BB"/>
  </w:style>
</w:styles>
</file>

<file path=word/webSettings.xml><?xml version="1.0" encoding="utf-8"?>
<w:webSettings xmlns:r="http://schemas.openxmlformats.org/officeDocument/2006/relationships" xmlns:w="http://schemas.openxmlformats.org/wordprocessingml/2006/main">
  <w:divs>
    <w:div w:id="109396270">
      <w:bodyDiv w:val="1"/>
      <w:marLeft w:val="0"/>
      <w:marRight w:val="0"/>
      <w:marTop w:val="0"/>
      <w:marBottom w:val="0"/>
      <w:divBdr>
        <w:top w:val="none" w:sz="0" w:space="0" w:color="auto"/>
        <w:left w:val="none" w:sz="0" w:space="0" w:color="auto"/>
        <w:bottom w:val="none" w:sz="0" w:space="0" w:color="auto"/>
        <w:right w:val="none" w:sz="0" w:space="0" w:color="auto"/>
      </w:divBdr>
    </w:div>
    <w:div w:id="430660347">
      <w:bodyDiv w:val="1"/>
      <w:marLeft w:val="0"/>
      <w:marRight w:val="0"/>
      <w:marTop w:val="0"/>
      <w:marBottom w:val="0"/>
      <w:divBdr>
        <w:top w:val="none" w:sz="0" w:space="0" w:color="auto"/>
        <w:left w:val="none" w:sz="0" w:space="0" w:color="auto"/>
        <w:bottom w:val="none" w:sz="0" w:space="0" w:color="auto"/>
        <w:right w:val="none" w:sz="0" w:space="0" w:color="auto"/>
      </w:divBdr>
      <w:divsChild>
        <w:div w:id="2056155114">
          <w:marLeft w:val="0"/>
          <w:marRight w:val="0"/>
          <w:marTop w:val="0"/>
          <w:marBottom w:val="0"/>
          <w:divBdr>
            <w:top w:val="none" w:sz="0" w:space="0" w:color="auto"/>
            <w:left w:val="none" w:sz="0" w:space="0" w:color="auto"/>
            <w:bottom w:val="none" w:sz="0" w:space="0" w:color="auto"/>
            <w:right w:val="none" w:sz="0" w:space="0" w:color="auto"/>
          </w:divBdr>
        </w:div>
        <w:div w:id="507212941">
          <w:marLeft w:val="0"/>
          <w:marRight w:val="0"/>
          <w:marTop w:val="0"/>
          <w:marBottom w:val="0"/>
          <w:divBdr>
            <w:top w:val="none" w:sz="0" w:space="0" w:color="auto"/>
            <w:left w:val="none" w:sz="0" w:space="0" w:color="auto"/>
            <w:bottom w:val="none" w:sz="0" w:space="0" w:color="auto"/>
            <w:right w:val="none" w:sz="0" w:space="0" w:color="auto"/>
          </w:divBdr>
        </w:div>
        <w:div w:id="51926304">
          <w:marLeft w:val="0"/>
          <w:marRight w:val="0"/>
          <w:marTop w:val="0"/>
          <w:marBottom w:val="0"/>
          <w:divBdr>
            <w:top w:val="none" w:sz="0" w:space="0" w:color="auto"/>
            <w:left w:val="none" w:sz="0" w:space="0" w:color="auto"/>
            <w:bottom w:val="none" w:sz="0" w:space="0" w:color="auto"/>
            <w:right w:val="none" w:sz="0" w:space="0" w:color="auto"/>
          </w:divBdr>
        </w:div>
        <w:div w:id="1041789090">
          <w:marLeft w:val="0"/>
          <w:marRight w:val="0"/>
          <w:marTop w:val="0"/>
          <w:marBottom w:val="0"/>
          <w:divBdr>
            <w:top w:val="none" w:sz="0" w:space="0" w:color="auto"/>
            <w:left w:val="none" w:sz="0" w:space="0" w:color="auto"/>
            <w:bottom w:val="none" w:sz="0" w:space="0" w:color="auto"/>
            <w:right w:val="none" w:sz="0" w:space="0" w:color="auto"/>
          </w:divBdr>
        </w:div>
        <w:div w:id="767432822">
          <w:marLeft w:val="0"/>
          <w:marRight w:val="0"/>
          <w:marTop w:val="0"/>
          <w:marBottom w:val="0"/>
          <w:divBdr>
            <w:top w:val="none" w:sz="0" w:space="0" w:color="auto"/>
            <w:left w:val="none" w:sz="0" w:space="0" w:color="auto"/>
            <w:bottom w:val="none" w:sz="0" w:space="0" w:color="auto"/>
            <w:right w:val="none" w:sz="0" w:space="0" w:color="auto"/>
          </w:divBdr>
        </w:div>
        <w:div w:id="27344573">
          <w:marLeft w:val="0"/>
          <w:marRight w:val="0"/>
          <w:marTop w:val="0"/>
          <w:marBottom w:val="0"/>
          <w:divBdr>
            <w:top w:val="none" w:sz="0" w:space="0" w:color="auto"/>
            <w:left w:val="none" w:sz="0" w:space="0" w:color="auto"/>
            <w:bottom w:val="none" w:sz="0" w:space="0" w:color="auto"/>
            <w:right w:val="none" w:sz="0" w:space="0" w:color="auto"/>
          </w:divBdr>
        </w:div>
        <w:div w:id="2097553741">
          <w:marLeft w:val="0"/>
          <w:marRight w:val="0"/>
          <w:marTop w:val="0"/>
          <w:marBottom w:val="0"/>
          <w:divBdr>
            <w:top w:val="none" w:sz="0" w:space="0" w:color="auto"/>
            <w:left w:val="none" w:sz="0" w:space="0" w:color="auto"/>
            <w:bottom w:val="none" w:sz="0" w:space="0" w:color="auto"/>
            <w:right w:val="none" w:sz="0" w:space="0" w:color="auto"/>
          </w:divBdr>
        </w:div>
      </w:divsChild>
    </w:div>
    <w:div w:id="507452247">
      <w:bodyDiv w:val="1"/>
      <w:marLeft w:val="0"/>
      <w:marRight w:val="0"/>
      <w:marTop w:val="0"/>
      <w:marBottom w:val="0"/>
      <w:divBdr>
        <w:top w:val="none" w:sz="0" w:space="0" w:color="auto"/>
        <w:left w:val="none" w:sz="0" w:space="0" w:color="auto"/>
        <w:bottom w:val="none" w:sz="0" w:space="0" w:color="auto"/>
        <w:right w:val="none" w:sz="0" w:space="0" w:color="auto"/>
      </w:divBdr>
    </w:div>
    <w:div w:id="577863152">
      <w:bodyDiv w:val="1"/>
      <w:marLeft w:val="0"/>
      <w:marRight w:val="0"/>
      <w:marTop w:val="0"/>
      <w:marBottom w:val="0"/>
      <w:divBdr>
        <w:top w:val="none" w:sz="0" w:space="0" w:color="auto"/>
        <w:left w:val="none" w:sz="0" w:space="0" w:color="auto"/>
        <w:bottom w:val="none" w:sz="0" w:space="0" w:color="auto"/>
        <w:right w:val="none" w:sz="0" w:space="0" w:color="auto"/>
      </w:divBdr>
    </w:div>
    <w:div w:id="654915793">
      <w:bodyDiv w:val="1"/>
      <w:marLeft w:val="0"/>
      <w:marRight w:val="0"/>
      <w:marTop w:val="0"/>
      <w:marBottom w:val="0"/>
      <w:divBdr>
        <w:top w:val="none" w:sz="0" w:space="0" w:color="auto"/>
        <w:left w:val="none" w:sz="0" w:space="0" w:color="auto"/>
        <w:bottom w:val="none" w:sz="0" w:space="0" w:color="auto"/>
        <w:right w:val="none" w:sz="0" w:space="0" w:color="auto"/>
      </w:divBdr>
    </w:div>
    <w:div w:id="666832730">
      <w:bodyDiv w:val="1"/>
      <w:marLeft w:val="0"/>
      <w:marRight w:val="0"/>
      <w:marTop w:val="0"/>
      <w:marBottom w:val="0"/>
      <w:divBdr>
        <w:top w:val="none" w:sz="0" w:space="0" w:color="auto"/>
        <w:left w:val="none" w:sz="0" w:space="0" w:color="auto"/>
        <w:bottom w:val="none" w:sz="0" w:space="0" w:color="auto"/>
        <w:right w:val="none" w:sz="0" w:space="0" w:color="auto"/>
      </w:divBdr>
    </w:div>
    <w:div w:id="685403529">
      <w:bodyDiv w:val="1"/>
      <w:marLeft w:val="0"/>
      <w:marRight w:val="0"/>
      <w:marTop w:val="0"/>
      <w:marBottom w:val="0"/>
      <w:divBdr>
        <w:top w:val="none" w:sz="0" w:space="0" w:color="auto"/>
        <w:left w:val="none" w:sz="0" w:space="0" w:color="auto"/>
        <w:bottom w:val="none" w:sz="0" w:space="0" w:color="auto"/>
        <w:right w:val="none" w:sz="0" w:space="0" w:color="auto"/>
      </w:divBdr>
    </w:div>
    <w:div w:id="844855890">
      <w:bodyDiv w:val="1"/>
      <w:marLeft w:val="0"/>
      <w:marRight w:val="0"/>
      <w:marTop w:val="0"/>
      <w:marBottom w:val="0"/>
      <w:divBdr>
        <w:top w:val="none" w:sz="0" w:space="0" w:color="auto"/>
        <w:left w:val="none" w:sz="0" w:space="0" w:color="auto"/>
        <w:bottom w:val="none" w:sz="0" w:space="0" w:color="auto"/>
        <w:right w:val="none" w:sz="0" w:space="0" w:color="auto"/>
      </w:divBdr>
    </w:div>
    <w:div w:id="938416750">
      <w:bodyDiv w:val="1"/>
      <w:marLeft w:val="0"/>
      <w:marRight w:val="0"/>
      <w:marTop w:val="0"/>
      <w:marBottom w:val="0"/>
      <w:divBdr>
        <w:top w:val="none" w:sz="0" w:space="0" w:color="auto"/>
        <w:left w:val="none" w:sz="0" w:space="0" w:color="auto"/>
        <w:bottom w:val="none" w:sz="0" w:space="0" w:color="auto"/>
        <w:right w:val="none" w:sz="0" w:space="0" w:color="auto"/>
      </w:divBdr>
      <w:divsChild>
        <w:div w:id="1181967852">
          <w:marLeft w:val="0"/>
          <w:marRight w:val="0"/>
          <w:marTop w:val="0"/>
          <w:marBottom w:val="0"/>
          <w:divBdr>
            <w:top w:val="none" w:sz="0" w:space="0" w:color="auto"/>
            <w:left w:val="none" w:sz="0" w:space="0" w:color="auto"/>
            <w:bottom w:val="none" w:sz="0" w:space="0" w:color="auto"/>
            <w:right w:val="none" w:sz="0" w:space="0" w:color="auto"/>
          </w:divBdr>
        </w:div>
      </w:divsChild>
    </w:div>
    <w:div w:id="993753142">
      <w:bodyDiv w:val="1"/>
      <w:marLeft w:val="0"/>
      <w:marRight w:val="0"/>
      <w:marTop w:val="0"/>
      <w:marBottom w:val="0"/>
      <w:divBdr>
        <w:top w:val="none" w:sz="0" w:space="0" w:color="auto"/>
        <w:left w:val="none" w:sz="0" w:space="0" w:color="auto"/>
        <w:bottom w:val="none" w:sz="0" w:space="0" w:color="auto"/>
        <w:right w:val="none" w:sz="0" w:space="0" w:color="auto"/>
      </w:divBdr>
    </w:div>
    <w:div w:id="1032069712">
      <w:bodyDiv w:val="1"/>
      <w:marLeft w:val="0"/>
      <w:marRight w:val="0"/>
      <w:marTop w:val="0"/>
      <w:marBottom w:val="0"/>
      <w:divBdr>
        <w:top w:val="none" w:sz="0" w:space="0" w:color="auto"/>
        <w:left w:val="none" w:sz="0" w:space="0" w:color="auto"/>
        <w:bottom w:val="none" w:sz="0" w:space="0" w:color="auto"/>
        <w:right w:val="none" w:sz="0" w:space="0" w:color="auto"/>
      </w:divBdr>
    </w:div>
    <w:div w:id="1033044763">
      <w:bodyDiv w:val="1"/>
      <w:marLeft w:val="0"/>
      <w:marRight w:val="0"/>
      <w:marTop w:val="0"/>
      <w:marBottom w:val="0"/>
      <w:divBdr>
        <w:top w:val="none" w:sz="0" w:space="0" w:color="auto"/>
        <w:left w:val="none" w:sz="0" w:space="0" w:color="auto"/>
        <w:bottom w:val="none" w:sz="0" w:space="0" w:color="auto"/>
        <w:right w:val="none" w:sz="0" w:space="0" w:color="auto"/>
      </w:divBdr>
    </w:div>
    <w:div w:id="1083455526">
      <w:bodyDiv w:val="1"/>
      <w:marLeft w:val="0"/>
      <w:marRight w:val="0"/>
      <w:marTop w:val="0"/>
      <w:marBottom w:val="0"/>
      <w:divBdr>
        <w:top w:val="none" w:sz="0" w:space="0" w:color="auto"/>
        <w:left w:val="none" w:sz="0" w:space="0" w:color="auto"/>
        <w:bottom w:val="none" w:sz="0" w:space="0" w:color="auto"/>
        <w:right w:val="none" w:sz="0" w:space="0" w:color="auto"/>
      </w:divBdr>
    </w:div>
    <w:div w:id="1117605503">
      <w:bodyDiv w:val="1"/>
      <w:marLeft w:val="0"/>
      <w:marRight w:val="0"/>
      <w:marTop w:val="0"/>
      <w:marBottom w:val="0"/>
      <w:divBdr>
        <w:top w:val="none" w:sz="0" w:space="0" w:color="auto"/>
        <w:left w:val="none" w:sz="0" w:space="0" w:color="auto"/>
        <w:bottom w:val="none" w:sz="0" w:space="0" w:color="auto"/>
        <w:right w:val="none" w:sz="0" w:space="0" w:color="auto"/>
      </w:divBdr>
    </w:div>
    <w:div w:id="1266964293">
      <w:bodyDiv w:val="1"/>
      <w:marLeft w:val="0"/>
      <w:marRight w:val="0"/>
      <w:marTop w:val="0"/>
      <w:marBottom w:val="0"/>
      <w:divBdr>
        <w:top w:val="none" w:sz="0" w:space="0" w:color="auto"/>
        <w:left w:val="none" w:sz="0" w:space="0" w:color="auto"/>
        <w:bottom w:val="none" w:sz="0" w:space="0" w:color="auto"/>
        <w:right w:val="none" w:sz="0" w:space="0" w:color="auto"/>
      </w:divBdr>
    </w:div>
    <w:div w:id="1295983111">
      <w:bodyDiv w:val="1"/>
      <w:marLeft w:val="0"/>
      <w:marRight w:val="0"/>
      <w:marTop w:val="0"/>
      <w:marBottom w:val="0"/>
      <w:divBdr>
        <w:top w:val="none" w:sz="0" w:space="0" w:color="auto"/>
        <w:left w:val="none" w:sz="0" w:space="0" w:color="auto"/>
        <w:bottom w:val="none" w:sz="0" w:space="0" w:color="auto"/>
        <w:right w:val="none" w:sz="0" w:space="0" w:color="auto"/>
      </w:divBdr>
    </w:div>
    <w:div w:id="1429545735">
      <w:bodyDiv w:val="1"/>
      <w:marLeft w:val="0"/>
      <w:marRight w:val="0"/>
      <w:marTop w:val="0"/>
      <w:marBottom w:val="0"/>
      <w:divBdr>
        <w:top w:val="none" w:sz="0" w:space="0" w:color="auto"/>
        <w:left w:val="none" w:sz="0" w:space="0" w:color="auto"/>
        <w:bottom w:val="none" w:sz="0" w:space="0" w:color="auto"/>
        <w:right w:val="none" w:sz="0" w:space="0" w:color="auto"/>
      </w:divBdr>
    </w:div>
    <w:div w:id="1448043863">
      <w:bodyDiv w:val="1"/>
      <w:marLeft w:val="0"/>
      <w:marRight w:val="0"/>
      <w:marTop w:val="0"/>
      <w:marBottom w:val="0"/>
      <w:divBdr>
        <w:top w:val="none" w:sz="0" w:space="0" w:color="auto"/>
        <w:left w:val="none" w:sz="0" w:space="0" w:color="auto"/>
        <w:bottom w:val="none" w:sz="0" w:space="0" w:color="auto"/>
        <w:right w:val="none" w:sz="0" w:space="0" w:color="auto"/>
      </w:divBdr>
    </w:div>
    <w:div w:id="1611275494">
      <w:bodyDiv w:val="1"/>
      <w:marLeft w:val="0"/>
      <w:marRight w:val="0"/>
      <w:marTop w:val="0"/>
      <w:marBottom w:val="0"/>
      <w:divBdr>
        <w:top w:val="none" w:sz="0" w:space="0" w:color="auto"/>
        <w:left w:val="none" w:sz="0" w:space="0" w:color="auto"/>
        <w:bottom w:val="none" w:sz="0" w:space="0" w:color="auto"/>
        <w:right w:val="none" w:sz="0" w:space="0" w:color="auto"/>
      </w:divBdr>
      <w:divsChild>
        <w:div w:id="1053312774">
          <w:marLeft w:val="0"/>
          <w:marRight w:val="0"/>
          <w:marTop w:val="0"/>
          <w:marBottom w:val="0"/>
          <w:divBdr>
            <w:top w:val="none" w:sz="0" w:space="0" w:color="auto"/>
            <w:left w:val="none" w:sz="0" w:space="0" w:color="auto"/>
            <w:bottom w:val="none" w:sz="0" w:space="0" w:color="auto"/>
            <w:right w:val="none" w:sz="0" w:space="0" w:color="auto"/>
          </w:divBdr>
        </w:div>
        <w:div w:id="1231038495">
          <w:marLeft w:val="0"/>
          <w:marRight w:val="0"/>
          <w:marTop w:val="0"/>
          <w:marBottom w:val="0"/>
          <w:divBdr>
            <w:top w:val="none" w:sz="0" w:space="0" w:color="auto"/>
            <w:left w:val="none" w:sz="0" w:space="0" w:color="auto"/>
            <w:bottom w:val="none" w:sz="0" w:space="0" w:color="auto"/>
            <w:right w:val="none" w:sz="0" w:space="0" w:color="auto"/>
          </w:divBdr>
        </w:div>
        <w:div w:id="1063218656">
          <w:marLeft w:val="0"/>
          <w:marRight w:val="0"/>
          <w:marTop w:val="0"/>
          <w:marBottom w:val="0"/>
          <w:divBdr>
            <w:top w:val="none" w:sz="0" w:space="0" w:color="auto"/>
            <w:left w:val="none" w:sz="0" w:space="0" w:color="auto"/>
            <w:bottom w:val="none" w:sz="0" w:space="0" w:color="auto"/>
            <w:right w:val="none" w:sz="0" w:space="0" w:color="auto"/>
          </w:divBdr>
        </w:div>
        <w:div w:id="1153523793">
          <w:marLeft w:val="0"/>
          <w:marRight w:val="0"/>
          <w:marTop w:val="0"/>
          <w:marBottom w:val="0"/>
          <w:divBdr>
            <w:top w:val="none" w:sz="0" w:space="0" w:color="auto"/>
            <w:left w:val="none" w:sz="0" w:space="0" w:color="auto"/>
            <w:bottom w:val="none" w:sz="0" w:space="0" w:color="auto"/>
            <w:right w:val="none" w:sz="0" w:space="0" w:color="auto"/>
          </w:divBdr>
        </w:div>
        <w:div w:id="793249828">
          <w:marLeft w:val="0"/>
          <w:marRight w:val="0"/>
          <w:marTop w:val="0"/>
          <w:marBottom w:val="0"/>
          <w:divBdr>
            <w:top w:val="none" w:sz="0" w:space="0" w:color="auto"/>
            <w:left w:val="none" w:sz="0" w:space="0" w:color="auto"/>
            <w:bottom w:val="none" w:sz="0" w:space="0" w:color="auto"/>
            <w:right w:val="none" w:sz="0" w:space="0" w:color="auto"/>
          </w:divBdr>
        </w:div>
      </w:divsChild>
    </w:div>
    <w:div w:id="1809543523">
      <w:bodyDiv w:val="1"/>
      <w:marLeft w:val="0"/>
      <w:marRight w:val="0"/>
      <w:marTop w:val="0"/>
      <w:marBottom w:val="0"/>
      <w:divBdr>
        <w:top w:val="none" w:sz="0" w:space="0" w:color="auto"/>
        <w:left w:val="none" w:sz="0" w:space="0" w:color="auto"/>
        <w:bottom w:val="none" w:sz="0" w:space="0" w:color="auto"/>
        <w:right w:val="none" w:sz="0" w:space="0" w:color="auto"/>
      </w:divBdr>
    </w:div>
    <w:div w:id="1984696402">
      <w:bodyDiv w:val="1"/>
      <w:marLeft w:val="0"/>
      <w:marRight w:val="0"/>
      <w:marTop w:val="0"/>
      <w:marBottom w:val="0"/>
      <w:divBdr>
        <w:top w:val="none" w:sz="0" w:space="0" w:color="auto"/>
        <w:left w:val="none" w:sz="0" w:space="0" w:color="auto"/>
        <w:bottom w:val="none" w:sz="0" w:space="0" w:color="auto"/>
        <w:right w:val="none" w:sz="0" w:space="0" w:color="auto"/>
      </w:divBdr>
    </w:div>
    <w:div w:id="2052612474">
      <w:bodyDiv w:val="1"/>
      <w:marLeft w:val="0"/>
      <w:marRight w:val="0"/>
      <w:marTop w:val="0"/>
      <w:marBottom w:val="0"/>
      <w:divBdr>
        <w:top w:val="none" w:sz="0" w:space="0" w:color="auto"/>
        <w:left w:val="none" w:sz="0" w:space="0" w:color="auto"/>
        <w:bottom w:val="none" w:sz="0" w:space="0" w:color="auto"/>
        <w:right w:val="none" w:sz="0" w:space="0" w:color="auto"/>
      </w:divBdr>
    </w:div>
    <w:div w:id="209238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k.com/public155784104"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722</Words>
  <Characters>4118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K</Company>
  <LinksUpToDate>false</LinksUpToDate>
  <CharactersWithSpaces>4831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E3098</dc:creator>
  <cp:keywords/>
  <dc:description/>
  <cp:lastModifiedBy>E3098AN</cp:lastModifiedBy>
  <cp:revision>3</cp:revision>
  <cp:lastPrinted>2020-11-17T06:47:00Z</cp:lastPrinted>
  <dcterms:created xsi:type="dcterms:W3CDTF">2020-11-17T06:48:00Z</dcterms:created>
  <dcterms:modified xsi:type="dcterms:W3CDTF">2020-11-17T06:50:00Z</dcterms:modified>
</cp:coreProperties>
</file>