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96" w:rsidRPr="00FE172E" w:rsidRDefault="00657C36" w:rsidP="00FE07F8">
      <w:pPr>
        <w:jc w:val="both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2816860</wp:posOffset>
            </wp:positionH>
            <wp:positionV relativeFrom="paragraph">
              <wp:posOffset>88900</wp:posOffset>
            </wp:positionV>
            <wp:extent cx="444500" cy="660400"/>
            <wp:effectExtent l="0" t="0" r="0" b="635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Pr="007B27FB" w:rsidRDefault="00267796" w:rsidP="00FD7536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АДМИНИСТРАЦИЯМУНИЦИПАЛЬНОГООБРАЗОВАНИЯ</w:t>
      </w:r>
    </w:p>
    <w:p w:rsidR="00267796" w:rsidRPr="007B27FB" w:rsidRDefault="00267796" w:rsidP="00FD7536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ГОРОД НОВОТРОИЦК</w:t>
      </w:r>
    </w:p>
    <w:p w:rsidR="00267796" w:rsidRPr="007B27FB" w:rsidRDefault="00267796" w:rsidP="00576361">
      <w:pPr>
        <w:jc w:val="center"/>
        <w:rPr>
          <w:b/>
          <w:bCs/>
          <w:sz w:val="28"/>
          <w:szCs w:val="28"/>
        </w:rPr>
      </w:pPr>
    </w:p>
    <w:p w:rsidR="00267796" w:rsidRPr="004B3EE8" w:rsidRDefault="00267796" w:rsidP="00576361">
      <w:pPr>
        <w:jc w:val="center"/>
        <w:rPr>
          <w:b/>
          <w:bCs/>
          <w:sz w:val="32"/>
          <w:szCs w:val="32"/>
        </w:rPr>
      </w:pPr>
      <w:r w:rsidRPr="004B3EE8">
        <w:rPr>
          <w:b/>
          <w:bCs/>
          <w:sz w:val="32"/>
          <w:szCs w:val="32"/>
        </w:rPr>
        <w:t>П О С Т А Н О В Л Е Н И Е</w:t>
      </w:r>
    </w:p>
    <w:p w:rsidR="00267796" w:rsidRDefault="00267796" w:rsidP="00576361">
      <w:pPr>
        <w:jc w:val="center"/>
        <w:rPr>
          <w:sz w:val="28"/>
          <w:szCs w:val="28"/>
        </w:rPr>
      </w:pPr>
    </w:p>
    <w:p w:rsidR="00267796" w:rsidRDefault="00DA6478" w:rsidP="00576361">
      <w:pPr>
        <w:jc w:val="both"/>
        <w:rPr>
          <w:sz w:val="28"/>
          <w:szCs w:val="28"/>
        </w:rPr>
      </w:pPr>
      <w:r w:rsidRPr="00274EB9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9.</w:t>
      </w:r>
      <w:r w:rsidRPr="00274EB9">
        <w:rPr>
          <w:sz w:val="28"/>
          <w:szCs w:val="28"/>
          <w:u w:val="single"/>
        </w:rPr>
        <w:t>06</w:t>
      </w:r>
      <w:r>
        <w:rPr>
          <w:sz w:val="28"/>
          <w:szCs w:val="28"/>
          <w:u w:val="single"/>
        </w:rPr>
        <w:t>.</w:t>
      </w:r>
      <w:r w:rsidRPr="00274EB9">
        <w:rPr>
          <w:sz w:val="28"/>
          <w:szCs w:val="28"/>
          <w:u w:val="single"/>
        </w:rPr>
        <w:t>2020</w:t>
      </w:r>
      <w:r w:rsidR="00274EB9">
        <w:rPr>
          <w:sz w:val="28"/>
          <w:szCs w:val="28"/>
          <w:u w:val="single"/>
        </w:rPr>
        <w:t xml:space="preserve"> </w:t>
      </w:r>
      <w:r w:rsidR="00274EB9">
        <w:rPr>
          <w:sz w:val="28"/>
          <w:szCs w:val="28"/>
        </w:rPr>
        <w:tab/>
      </w:r>
      <w:r w:rsidR="00274EB9">
        <w:rPr>
          <w:sz w:val="28"/>
          <w:szCs w:val="28"/>
        </w:rPr>
        <w:tab/>
      </w:r>
      <w:r w:rsidR="00274EB9">
        <w:rPr>
          <w:sz w:val="28"/>
          <w:szCs w:val="28"/>
        </w:rPr>
        <w:tab/>
      </w:r>
      <w:r w:rsidR="00267796" w:rsidRPr="00C31D13">
        <w:rPr>
          <w:sz w:val="28"/>
          <w:szCs w:val="28"/>
        </w:rPr>
        <w:t>г. Новотроицк</w:t>
      </w:r>
      <w:r w:rsidR="003C7A26">
        <w:rPr>
          <w:sz w:val="28"/>
          <w:szCs w:val="28"/>
        </w:rPr>
        <w:t xml:space="preserve">    </w:t>
      </w:r>
      <w:r w:rsidR="00274EB9">
        <w:rPr>
          <w:sz w:val="28"/>
          <w:szCs w:val="28"/>
        </w:rPr>
        <w:t xml:space="preserve">                   </w:t>
      </w:r>
      <w:r w:rsidR="003C7A26">
        <w:rPr>
          <w:sz w:val="28"/>
          <w:szCs w:val="28"/>
        </w:rPr>
        <w:t xml:space="preserve">  №</w:t>
      </w:r>
      <w:r>
        <w:rPr>
          <w:sz w:val="28"/>
          <w:szCs w:val="28"/>
        </w:rPr>
        <w:t>832-п</w:t>
      </w:r>
      <w:r w:rsidR="00251DCD" w:rsidRPr="00251DCD">
        <w:rPr>
          <w:color w:val="FFFFFF" w:themeColor="background1"/>
          <w:sz w:val="28"/>
          <w:szCs w:val="28"/>
          <w:u w:val="single"/>
        </w:rPr>
        <w:t>.</w:t>
      </w:r>
    </w:p>
    <w:p w:rsidR="003C7A26" w:rsidRDefault="003C7A26" w:rsidP="003C7A26">
      <w:pPr>
        <w:jc w:val="both"/>
        <w:rPr>
          <w:sz w:val="28"/>
          <w:szCs w:val="28"/>
        </w:rPr>
      </w:pPr>
    </w:p>
    <w:p w:rsidR="00267796" w:rsidRDefault="00267796" w:rsidP="00FE07F8">
      <w:pPr>
        <w:jc w:val="center"/>
        <w:rPr>
          <w:sz w:val="28"/>
          <w:szCs w:val="28"/>
        </w:rPr>
      </w:pPr>
    </w:p>
    <w:p w:rsidR="00CD14DF" w:rsidRDefault="00196A24" w:rsidP="00FE07F8">
      <w:pPr>
        <w:jc w:val="center"/>
        <w:rPr>
          <w:sz w:val="28"/>
          <w:szCs w:val="28"/>
        </w:rPr>
      </w:pPr>
      <w:r w:rsidRPr="00196A24">
        <w:rPr>
          <w:sz w:val="28"/>
          <w:szCs w:val="28"/>
        </w:rPr>
        <w:t xml:space="preserve">Об особенностях исполнения </w:t>
      </w:r>
      <w:r w:rsidR="00267796" w:rsidRPr="00E762FB">
        <w:rPr>
          <w:sz w:val="28"/>
          <w:szCs w:val="28"/>
        </w:rPr>
        <w:t>бюджет</w:t>
      </w:r>
      <w:r w:rsidR="00CD14DF">
        <w:rPr>
          <w:sz w:val="28"/>
          <w:szCs w:val="28"/>
        </w:rPr>
        <w:t>а</w:t>
      </w:r>
      <w:r w:rsidR="00267796" w:rsidRPr="00E762FB">
        <w:rPr>
          <w:sz w:val="28"/>
          <w:szCs w:val="28"/>
        </w:rPr>
        <w:t xml:space="preserve"> муниципального </w:t>
      </w:r>
    </w:p>
    <w:p w:rsidR="00267796" w:rsidRDefault="00267796" w:rsidP="00E25EB5">
      <w:pPr>
        <w:widowControl w:val="0"/>
        <w:jc w:val="center"/>
        <w:rPr>
          <w:sz w:val="28"/>
          <w:szCs w:val="28"/>
        </w:rPr>
      </w:pPr>
      <w:r w:rsidRPr="00E762FB">
        <w:rPr>
          <w:sz w:val="28"/>
          <w:szCs w:val="28"/>
        </w:rPr>
        <w:t xml:space="preserve">образования городНовотроицк </w:t>
      </w:r>
      <w:r w:rsidR="00196A24" w:rsidRPr="00196A24">
        <w:rPr>
          <w:sz w:val="28"/>
          <w:szCs w:val="28"/>
        </w:rPr>
        <w:t>в 2020 году</w:t>
      </w:r>
    </w:p>
    <w:p w:rsidR="00267796" w:rsidRPr="00EB2ED4" w:rsidRDefault="00267796" w:rsidP="00E25EB5">
      <w:pPr>
        <w:widowControl w:val="0"/>
        <w:jc w:val="center"/>
        <w:rPr>
          <w:sz w:val="28"/>
          <w:szCs w:val="28"/>
        </w:rPr>
      </w:pPr>
    </w:p>
    <w:p w:rsidR="00196A24" w:rsidRPr="006206D0" w:rsidRDefault="00196A24" w:rsidP="00E25EB5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6206D0">
        <w:rPr>
          <w:sz w:val="28"/>
          <w:szCs w:val="28"/>
        </w:rPr>
        <w:t xml:space="preserve">В связи с необходимостью реализации мероприятий, связанных с </w:t>
      </w:r>
      <w:r w:rsidRPr="006206D0">
        <w:rPr>
          <w:sz w:val="28"/>
          <w:szCs w:val="28"/>
        </w:rPr>
        <w:br/>
        <w:t>предотвращением влияния ухудшения экономической ситуации на развитие отраслей экономики, а также профилактикой и устранением последствий распространения коронавирусной инфекции</w:t>
      </w:r>
      <w:r w:rsidRPr="006206D0">
        <w:rPr>
          <w:color w:val="000000"/>
          <w:sz w:val="28"/>
          <w:szCs w:val="28"/>
        </w:rPr>
        <w:t xml:space="preserve"> (2019-nCoV)</w:t>
      </w:r>
      <w:r w:rsidRPr="006206D0">
        <w:rPr>
          <w:sz w:val="28"/>
          <w:szCs w:val="28"/>
        </w:rPr>
        <w:t xml:space="preserve"> в 2020 году, </w:t>
      </w:r>
      <w:r w:rsidRPr="006206D0">
        <w:rPr>
          <w:sz w:val="28"/>
          <w:szCs w:val="28"/>
        </w:rPr>
        <w:br/>
      </w:r>
      <w:r w:rsidR="006206D0" w:rsidRPr="006206D0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196A24" w:rsidRPr="00952580" w:rsidRDefault="00196A24" w:rsidP="00E25EB5">
      <w:pPr>
        <w:pStyle w:val="BlockQuotation"/>
        <w:keepNext/>
        <w:numPr>
          <w:ilvl w:val="0"/>
          <w:numId w:val="37"/>
        </w:numPr>
        <w:tabs>
          <w:tab w:val="left" w:pos="-426"/>
          <w:tab w:val="left" w:pos="1276"/>
        </w:tabs>
        <w:ind w:left="0" w:right="0" w:firstLine="709"/>
      </w:pPr>
      <w:r w:rsidRPr="00952580">
        <w:t>В целях обеспечения бюджетных обязательств 2020 года:</w:t>
      </w:r>
    </w:p>
    <w:p w:rsidR="0092205A" w:rsidRPr="00992CC0" w:rsidRDefault="00196A24" w:rsidP="00E25EB5">
      <w:pPr>
        <w:pStyle w:val="aa"/>
        <w:widowControl w:val="0"/>
        <w:numPr>
          <w:ilvl w:val="1"/>
          <w:numId w:val="3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205A">
        <w:rPr>
          <w:bCs/>
          <w:sz w:val="28"/>
          <w:szCs w:val="28"/>
        </w:rPr>
        <w:t xml:space="preserve">Утвердить </w:t>
      </w:r>
      <w:r w:rsidRPr="0092205A">
        <w:rPr>
          <w:color w:val="000000"/>
          <w:sz w:val="28"/>
          <w:szCs w:val="28"/>
        </w:rPr>
        <w:t xml:space="preserve">перечень </w:t>
      </w:r>
      <w:r w:rsidRPr="0092205A">
        <w:rPr>
          <w:sz w:val="28"/>
          <w:szCs w:val="28"/>
        </w:rPr>
        <w:t xml:space="preserve">расходов бюджета </w:t>
      </w:r>
      <w:r w:rsidR="00952580" w:rsidRPr="0092205A">
        <w:rPr>
          <w:sz w:val="28"/>
          <w:szCs w:val="28"/>
        </w:rPr>
        <w:t xml:space="preserve">муниципального образования город Новотроицк (далее – местный бюджет), </w:t>
      </w:r>
      <w:r w:rsidRPr="0092205A">
        <w:rPr>
          <w:sz w:val="28"/>
          <w:szCs w:val="28"/>
        </w:rPr>
        <w:t xml:space="preserve">подлежащих </w:t>
      </w:r>
      <w:r w:rsidRPr="00992CC0">
        <w:rPr>
          <w:sz w:val="28"/>
          <w:szCs w:val="28"/>
        </w:rPr>
        <w:t>первоочередному финансированиюв 2020 году,</w:t>
      </w:r>
      <w:r w:rsidRPr="00992CC0">
        <w:rPr>
          <w:color w:val="000000"/>
          <w:sz w:val="28"/>
          <w:szCs w:val="28"/>
        </w:rPr>
        <w:t xml:space="preserve"> согласно приложению № 1 (далее – перечень, первоочередные выплаты).</w:t>
      </w:r>
    </w:p>
    <w:p w:rsidR="00196A24" w:rsidRPr="00992CC0" w:rsidRDefault="00196A24" w:rsidP="00E25EB5">
      <w:pPr>
        <w:pStyle w:val="aa"/>
        <w:widowControl w:val="0"/>
        <w:numPr>
          <w:ilvl w:val="1"/>
          <w:numId w:val="3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92CC0">
        <w:rPr>
          <w:bCs/>
          <w:sz w:val="28"/>
          <w:szCs w:val="28"/>
        </w:rPr>
        <w:t>Главным распорядителям бюджетных средств</w:t>
      </w:r>
      <w:r w:rsidRPr="00992CC0">
        <w:rPr>
          <w:sz w:val="28"/>
          <w:szCs w:val="28"/>
        </w:rPr>
        <w:t>:</w:t>
      </w:r>
    </w:p>
    <w:p w:rsidR="0092205A" w:rsidRPr="00992CC0" w:rsidRDefault="00196A24" w:rsidP="00E25EB5">
      <w:pPr>
        <w:pStyle w:val="12"/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92CC0">
        <w:rPr>
          <w:sz w:val="28"/>
          <w:szCs w:val="28"/>
        </w:rPr>
        <w:t xml:space="preserve">до </w:t>
      </w:r>
      <w:r w:rsidR="001F1E9E">
        <w:rPr>
          <w:sz w:val="28"/>
          <w:szCs w:val="28"/>
        </w:rPr>
        <w:t>30</w:t>
      </w:r>
      <w:r w:rsidRPr="00992CC0">
        <w:rPr>
          <w:sz w:val="28"/>
          <w:szCs w:val="28"/>
        </w:rPr>
        <w:t xml:space="preserve"> июня 2020 года представить в </w:t>
      </w:r>
      <w:r w:rsidR="00952580" w:rsidRPr="00992CC0">
        <w:rPr>
          <w:sz w:val="28"/>
          <w:szCs w:val="28"/>
        </w:rPr>
        <w:t>финансовое управление администрации муниципального образования город Новотроицк (далее – финансовое управление)</w:t>
      </w:r>
      <w:r w:rsidRPr="00992CC0">
        <w:rPr>
          <w:sz w:val="28"/>
          <w:szCs w:val="28"/>
        </w:rPr>
        <w:t xml:space="preserve"> изменения в прогноз кассовых выплат на 2020 год с учетом фактической численности работников органов </w:t>
      </w:r>
      <w:r w:rsidR="00952580" w:rsidRPr="00992CC0">
        <w:rPr>
          <w:sz w:val="28"/>
          <w:szCs w:val="28"/>
        </w:rPr>
        <w:t>местного самоуправления</w:t>
      </w:r>
      <w:r w:rsidRPr="00992CC0">
        <w:rPr>
          <w:sz w:val="28"/>
          <w:szCs w:val="28"/>
        </w:rPr>
        <w:t xml:space="preserve"> (</w:t>
      </w:r>
      <w:r w:rsidR="00952580" w:rsidRPr="00992CC0">
        <w:rPr>
          <w:sz w:val="28"/>
          <w:szCs w:val="28"/>
        </w:rPr>
        <w:t>муниципальных</w:t>
      </w:r>
      <w:r w:rsidRPr="00992CC0">
        <w:rPr>
          <w:sz w:val="28"/>
          <w:szCs w:val="28"/>
        </w:rPr>
        <w:t xml:space="preserve"> учреждений), в случае необходимости – с дополнительной детализацией прогнозируемых первоочередных выплат;</w:t>
      </w:r>
    </w:p>
    <w:p w:rsidR="0092205A" w:rsidRPr="00992CC0" w:rsidRDefault="00196A24" w:rsidP="00E25EB5">
      <w:pPr>
        <w:pStyle w:val="12"/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92CC0">
        <w:rPr>
          <w:sz w:val="28"/>
          <w:szCs w:val="28"/>
        </w:rPr>
        <w:t>обеспечить принятие (изменение) бюджетных обязательств в пределах показателей кассового плана на соответствующий период с целью недопущения образования просроченной кредиторской задолженности;</w:t>
      </w:r>
    </w:p>
    <w:p w:rsidR="0092205A" w:rsidRPr="007A2F1E" w:rsidRDefault="00196A24" w:rsidP="00E25EB5">
      <w:pPr>
        <w:pStyle w:val="12"/>
        <w:numPr>
          <w:ilvl w:val="0"/>
          <w:numId w:val="39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A2F1E">
        <w:rPr>
          <w:sz w:val="28"/>
          <w:szCs w:val="28"/>
        </w:rPr>
        <w:t>внести изменения в</w:t>
      </w:r>
      <w:r w:rsidR="00B235AE" w:rsidRPr="007A2F1E">
        <w:rPr>
          <w:sz w:val="28"/>
          <w:szCs w:val="28"/>
        </w:rPr>
        <w:t xml:space="preserve"> муниципальные</w:t>
      </w:r>
      <w:r w:rsidRPr="007A2F1E">
        <w:rPr>
          <w:sz w:val="28"/>
          <w:szCs w:val="28"/>
        </w:rPr>
        <w:t xml:space="preserve"> задания автономных учреждений в связи с проведением ограничительных мероприятий, связанных с предотвращением влияния </w:t>
      </w:r>
      <w:r w:rsidRPr="007A2F1E">
        <w:rPr>
          <w:sz w:val="28"/>
          <w:szCs w:val="28"/>
          <w:shd w:val="clear" w:color="auto" w:fill="FFFFFF" w:themeFill="background1"/>
        </w:rPr>
        <w:t>ухудшения экономической ситуации в Оренбургской области, а также профилактикой и устранением последствий распространения коронавирусной инфекции, и в их финансовое обеспечение, в том числе с учетом остатка средств на счетах</w:t>
      </w:r>
      <w:r w:rsidRPr="007A2F1E">
        <w:rPr>
          <w:sz w:val="28"/>
          <w:szCs w:val="28"/>
        </w:rPr>
        <w:t xml:space="preserve"> учреждений </w:t>
      </w:r>
      <w:r w:rsidR="00A1147C" w:rsidRPr="007A2F1E">
        <w:rPr>
          <w:sz w:val="28"/>
          <w:szCs w:val="28"/>
        </w:rPr>
        <w:t xml:space="preserve">и дебиторской задолженности </w:t>
      </w:r>
      <w:r w:rsidRPr="007A2F1E">
        <w:rPr>
          <w:sz w:val="28"/>
          <w:szCs w:val="28"/>
        </w:rPr>
        <w:t xml:space="preserve">на 1 января 2020 года. </w:t>
      </w:r>
    </w:p>
    <w:p w:rsidR="0092205A" w:rsidRPr="00E25EB5" w:rsidRDefault="00196A24" w:rsidP="00E25EB5">
      <w:pPr>
        <w:pStyle w:val="12"/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E25EB5">
        <w:rPr>
          <w:sz w:val="28"/>
          <w:szCs w:val="28"/>
        </w:rPr>
        <w:t xml:space="preserve">Представить в </w:t>
      </w:r>
      <w:r w:rsidR="000A6B3B" w:rsidRPr="00E25EB5">
        <w:rPr>
          <w:sz w:val="28"/>
          <w:szCs w:val="28"/>
        </w:rPr>
        <w:t>финансовое управление</w:t>
      </w:r>
      <w:r w:rsidRPr="00E25EB5">
        <w:rPr>
          <w:sz w:val="28"/>
          <w:szCs w:val="28"/>
        </w:rPr>
        <w:t xml:space="preserve"> до </w:t>
      </w:r>
      <w:r w:rsidR="00992CC0" w:rsidRPr="00E25EB5">
        <w:rPr>
          <w:sz w:val="28"/>
          <w:szCs w:val="28"/>
        </w:rPr>
        <w:t>6 июля</w:t>
      </w:r>
      <w:r w:rsidRPr="00E25EB5">
        <w:rPr>
          <w:sz w:val="28"/>
          <w:szCs w:val="28"/>
        </w:rPr>
        <w:t xml:space="preserve">2020 года предложения по сокращению бюджетных ассигнований для консолидации в </w:t>
      </w:r>
      <w:r w:rsidRPr="00E25EB5">
        <w:rPr>
          <w:sz w:val="28"/>
          <w:szCs w:val="28"/>
        </w:rPr>
        <w:lastRenderedPageBreak/>
        <w:t xml:space="preserve">составе </w:t>
      </w:r>
      <w:r w:rsidR="000A6B3B" w:rsidRPr="00E25EB5">
        <w:rPr>
          <w:sz w:val="28"/>
          <w:szCs w:val="28"/>
        </w:rPr>
        <w:t>ме</w:t>
      </w:r>
      <w:r w:rsidRPr="00E25EB5">
        <w:rPr>
          <w:sz w:val="28"/>
          <w:szCs w:val="28"/>
        </w:rPr>
        <w:t xml:space="preserve">стного бюджета; </w:t>
      </w:r>
    </w:p>
    <w:p w:rsidR="0092205A" w:rsidRPr="00E25EB5" w:rsidRDefault="00196A24" w:rsidP="00E25EB5">
      <w:pPr>
        <w:pStyle w:val="12"/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E25EB5">
        <w:rPr>
          <w:sz w:val="28"/>
          <w:szCs w:val="28"/>
        </w:rPr>
        <w:t>сократить на 5 процентов</w:t>
      </w:r>
      <w:r w:rsidRPr="00E25EB5">
        <w:rPr>
          <w:color w:val="000000"/>
          <w:sz w:val="28"/>
          <w:szCs w:val="28"/>
        </w:rPr>
        <w:t xml:space="preserve"> расходы на оплату труда работников органов </w:t>
      </w:r>
      <w:r w:rsidR="00952580" w:rsidRPr="00E25EB5">
        <w:rPr>
          <w:color w:val="000000"/>
          <w:sz w:val="28"/>
          <w:szCs w:val="28"/>
        </w:rPr>
        <w:t>местного самоуправления муниципального образования город Новотроицк</w:t>
      </w:r>
      <w:r w:rsidRPr="00E25EB5">
        <w:rPr>
          <w:color w:val="000000"/>
          <w:sz w:val="28"/>
          <w:szCs w:val="28"/>
        </w:rPr>
        <w:t>;</w:t>
      </w:r>
    </w:p>
    <w:p w:rsidR="0092205A" w:rsidRDefault="00952580" w:rsidP="00E25EB5">
      <w:pPr>
        <w:pStyle w:val="aa"/>
        <w:widowControl w:val="0"/>
        <w:numPr>
          <w:ilvl w:val="1"/>
          <w:numId w:val="38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25EB5">
        <w:rPr>
          <w:sz w:val="28"/>
          <w:szCs w:val="28"/>
        </w:rPr>
        <w:t>Финансовому</w:t>
      </w:r>
      <w:r w:rsidRPr="0092205A">
        <w:rPr>
          <w:sz w:val="28"/>
          <w:szCs w:val="28"/>
        </w:rPr>
        <w:t xml:space="preserve"> управлению</w:t>
      </w:r>
      <w:r w:rsidR="00196A24" w:rsidRPr="0092205A">
        <w:rPr>
          <w:sz w:val="28"/>
          <w:szCs w:val="28"/>
        </w:rPr>
        <w:t xml:space="preserve"> в случае снижения прогноза исполнения доходов </w:t>
      </w:r>
      <w:r w:rsidRPr="0092205A">
        <w:rPr>
          <w:sz w:val="28"/>
          <w:szCs w:val="28"/>
        </w:rPr>
        <w:t>ме</w:t>
      </w:r>
      <w:r w:rsidR="00196A24" w:rsidRPr="0092205A">
        <w:rPr>
          <w:sz w:val="28"/>
          <w:szCs w:val="28"/>
        </w:rPr>
        <w:t xml:space="preserve">стного бюджета, </w:t>
      </w:r>
      <w:r w:rsidR="00196A24" w:rsidRPr="0017776F">
        <w:rPr>
          <w:sz w:val="28"/>
          <w:szCs w:val="28"/>
        </w:rPr>
        <w:t xml:space="preserve">администрируемых </w:t>
      </w:r>
      <w:r w:rsidR="0017776F" w:rsidRPr="0017776F">
        <w:rPr>
          <w:sz w:val="28"/>
          <w:szCs w:val="28"/>
        </w:rPr>
        <w:t>Межрайонной ИФНС России № 8 по Оренбургской области</w:t>
      </w:r>
      <w:r w:rsidR="00196A24" w:rsidRPr="0092205A">
        <w:rPr>
          <w:sz w:val="28"/>
          <w:szCs w:val="28"/>
        </w:rPr>
        <w:t xml:space="preserve">, вносить </w:t>
      </w:r>
      <w:r w:rsidR="00992CC0" w:rsidRPr="00992CC0">
        <w:rPr>
          <w:sz w:val="28"/>
          <w:szCs w:val="28"/>
        </w:rPr>
        <w:t>главе</w:t>
      </w:r>
      <w:r w:rsidRPr="00992CC0">
        <w:rPr>
          <w:sz w:val="28"/>
          <w:szCs w:val="28"/>
        </w:rPr>
        <w:t xml:space="preserve"> муниципального образованиягородНовотроицк</w:t>
      </w:r>
      <w:r w:rsidR="00196A24" w:rsidRPr="0092205A">
        <w:rPr>
          <w:sz w:val="28"/>
          <w:szCs w:val="28"/>
        </w:rPr>
        <w:t xml:space="preserve">предложения посокращению лимитов бюджетных обязательств по расходам </w:t>
      </w:r>
      <w:r w:rsidRPr="0092205A">
        <w:rPr>
          <w:sz w:val="28"/>
          <w:szCs w:val="28"/>
        </w:rPr>
        <w:t>ме</w:t>
      </w:r>
      <w:r w:rsidR="00196A24" w:rsidRPr="0092205A">
        <w:rPr>
          <w:sz w:val="28"/>
          <w:szCs w:val="28"/>
        </w:rPr>
        <w:t>стного бюджета.</w:t>
      </w:r>
    </w:p>
    <w:p w:rsidR="0092205A" w:rsidRDefault="00196A24" w:rsidP="00E25EB5">
      <w:pPr>
        <w:pStyle w:val="aa"/>
        <w:widowControl w:val="0"/>
        <w:numPr>
          <w:ilvl w:val="1"/>
          <w:numId w:val="38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  <w:lang w:eastAsia="en-US"/>
        </w:rPr>
      </w:pPr>
      <w:r w:rsidRPr="0092205A">
        <w:rPr>
          <w:sz w:val="28"/>
          <w:szCs w:val="28"/>
        </w:rPr>
        <w:t xml:space="preserve">Установить запрет на увеличение штатной численности работников органов </w:t>
      </w:r>
      <w:r w:rsidR="00952580" w:rsidRPr="0092205A">
        <w:rPr>
          <w:sz w:val="28"/>
          <w:szCs w:val="28"/>
        </w:rPr>
        <w:t>местного самоуправления</w:t>
      </w:r>
      <w:r w:rsidRPr="0092205A">
        <w:rPr>
          <w:sz w:val="28"/>
          <w:szCs w:val="28"/>
        </w:rPr>
        <w:t xml:space="preserve"> и </w:t>
      </w:r>
      <w:r w:rsidR="00952580" w:rsidRPr="0092205A">
        <w:rPr>
          <w:sz w:val="28"/>
          <w:szCs w:val="28"/>
        </w:rPr>
        <w:t>муниципальных учреждений</w:t>
      </w:r>
      <w:r w:rsidRPr="0092205A">
        <w:rPr>
          <w:sz w:val="28"/>
          <w:szCs w:val="28"/>
        </w:rPr>
        <w:t xml:space="preserve">, за исключением случаев преобразования </w:t>
      </w:r>
      <w:r w:rsidR="0092205A" w:rsidRPr="0092205A">
        <w:rPr>
          <w:sz w:val="28"/>
          <w:szCs w:val="28"/>
        </w:rPr>
        <w:t>муниципальных</w:t>
      </w:r>
      <w:r w:rsidRPr="0092205A">
        <w:rPr>
          <w:sz w:val="28"/>
          <w:szCs w:val="28"/>
        </w:rPr>
        <w:t xml:space="preserve"> учреждений.</w:t>
      </w:r>
    </w:p>
    <w:p w:rsidR="00A1147C" w:rsidRDefault="00196A24" w:rsidP="00E25EB5">
      <w:pPr>
        <w:pStyle w:val="aa"/>
        <w:widowControl w:val="0"/>
        <w:numPr>
          <w:ilvl w:val="0"/>
          <w:numId w:val="21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1147C">
        <w:rPr>
          <w:sz w:val="28"/>
          <w:szCs w:val="28"/>
          <w:lang w:eastAsia="en-US"/>
        </w:rPr>
        <w:t xml:space="preserve">Заказчикам </w:t>
      </w:r>
      <w:r w:rsidR="0092205A" w:rsidRPr="00A1147C">
        <w:rPr>
          <w:sz w:val="28"/>
          <w:szCs w:val="28"/>
          <w:lang w:eastAsia="en-US"/>
        </w:rPr>
        <w:t>муниципального образования город Новотроицк</w:t>
      </w:r>
      <w:r w:rsidRPr="00A1147C">
        <w:rPr>
          <w:sz w:val="28"/>
          <w:szCs w:val="28"/>
          <w:lang w:eastAsia="en-US"/>
        </w:rPr>
        <w:t xml:space="preserve">, осуществляющим закупки товаров, работ, услуг за счет средств </w:t>
      </w:r>
      <w:r w:rsidR="0092205A" w:rsidRPr="00A1147C">
        <w:rPr>
          <w:sz w:val="28"/>
          <w:szCs w:val="28"/>
          <w:lang w:eastAsia="en-US"/>
        </w:rPr>
        <w:t>ме</w:t>
      </w:r>
      <w:r w:rsidRPr="00A1147C">
        <w:rPr>
          <w:sz w:val="28"/>
          <w:szCs w:val="28"/>
          <w:lang w:eastAsia="en-US"/>
        </w:rPr>
        <w:t>стного бюджета (далее – заказчики), с 1</w:t>
      </w:r>
      <w:r w:rsidR="00992CC0">
        <w:rPr>
          <w:sz w:val="28"/>
          <w:szCs w:val="28"/>
          <w:lang w:eastAsia="en-US"/>
        </w:rPr>
        <w:t>5</w:t>
      </w:r>
      <w:r w:rsidRPr="00A1147C">
        <w:rPr>
          <w:sz w:val="28"/>
          <w:szCs w:val="28"/>
          <w:lang w:eastAsia="en-US"/>
        </w:rPr>
        <w:t xml:space="preserve"> июля 2020 года не проводить </w:t>
      </w:r>
      <w:r w:rsidRPr="00A1147C">
        <w:rPr>
          <w:sz w:val="28"/>
          <w:szCs w:val="28"/>
        </w:rPr>
        <w:t>закупки товаров, работ, услуг,</w:t>
      </w:r>
      <w:r w:rsidRPr="00A1147C">
        <w:rPr>
          <w:sz w:val="28"/>
          <w:szCs w:val="28"/>
          <w:lang w:eastAsia="en-US"/>
        </w:rPr>
        <w:t xml:space="preserve"> не относящихся к расходам </w:t>
      </w:r>
      <w:r w:rsidR="0092205A" w:rsidRPr="00A1147C">
        <w:rPr>
          <w:sz w:val="28"/>
          <w:szCs w:val="28"/>
          <w:lang w:eastAsia="en-US"/>
        </w:rPr>
        <w:t>ме</w:t>
      </w:r>
      <w:r w:rsidRPr="00A1147C">
        <w:rPr>
          <w:sz w:val="28"/>
          <w:szCs w:val="28"/>
          <w:lang w:eastAsia="en-US"/>
        </w:rPr>
        <w:t xml:space="preserve">стного бюджета, указанным в перечне. </w:t>
      </w:r>
    </w:p>
    <w:p w:rsidR="000A6B3B" w:rsidRPr="00A1147C" w:rsidRDefault="00196A24" w:rsidP="00E25EB5">
      <w:pPr>
        <w:pStyle w:val="aa"/>
        <w:widowControl w:val="0"/>
        <w:numPr>
          <w:ilvl w:val="0"/>
          <w:numId w:val="21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A1147C">
        <w:rPr>
          <w:sz w:val="28"/>
          <w:szCs w:val="28"/>
        </w:rPr>
        <w:t xml:space="preserve">Экономия, образовавшаяся по результатам осуществления заказчиками закупок товаров, работ, услуг для нужд </w:t>
      </w:r>
      <w:r w:rsidR="0092205A" w:rsidRPr="00A1147C">
        <w:rPr>
          <w:sz w:val="28"/>
          <w:szCs w:val="28"/>
        </w:rPr>
        <w:t>муниципального образования город Новотроицк</w:t>
      </w:r>
      <w:r w:rsidRPr="00A1147C">
        <w:rPr>
          <w:sz w:val="28"/>
          <w:szCs w:val="28"/>
        </w:rPr>
        <w:t xml:space="preserve">, подлежит консолидации в составе </w:t>
      </w:r>
      <w:r w:rsidR="0092205A" w:rsidRPr="00A1147C">
        <w:rPr>
          <w:sz w:val="28"/>
          <w:szCs w:val="28"/>
        </w:rPr>
        <w:t>ме</w:t>
      </w:r>
      <w:r w:rsidRPr="00A1147C">
        <w:rPr>
          <w:sz w:val="28"/>
          <w:szCs w:val="28"/>
        </w:rPr>
        <w:t>стного бюджета.</w:t>
      </w:r>
    </w:p>
    <w:p w:rsidR="0092205A" w:rsidRDefault="00196A24" w:rsidP="00E25EB5">
      <w:pPr>
        <w:pStyle w:val="12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92205A">
        <w:rPr>
          <w:sz w:val="28"/>
          <w:szCs w:val="28"/>
        </w:rPr>
        <w:t xml:space="preserve">Бюджетные средства, сэкономленные заказчиками при осуществлении указанных закупок, консолидируются в </w:t>
      </w:r>
      <w:r w:rsidR="0092205A" w:rsidRPr="0092205A">
        <w:rPr>
          <w:sz w:val="28"/>
          <w:szCs w:val="28"/>
        </w:rPr>
        <w:t>ме</w:t>
      </w:r>
      <w:r w:rsidRPr="0092205A">
        <w:rPr>
          <w:sz w:val="28"/>
          <w:szCs w:val="28"/>
        </w:rPr>
        <w:t xml:space="preserve">стном бюджете в соответствии с порядком консолидации в </w:t>
      </w:r>
      <w:r w:rsidR="0092205A" w:rsidRPr="0092205A">
        <w:rPr>
          <w:sz w:val="28"/>
          <w:szCs w:val="28"/>
        </w:rPr>
        <w:t>ме</w:t>
      </w:r>
      <w:r w:rsidRPr="0092205A">
        <w:rPr>
          <w:sz w:val="28"/>
          <w:szCs w:val="28"/>
        </w:rPr>
        <w:t xml:space="preserve">стном бюджете бюджетных средств в связи с экономией заказчиками </w:t>
      </w:r>
      <w:r w:rsidR="0092205A" w:rsidRPr="0092205A">
        <w:rPr>
          <w:sz w:val="28"/>
          <w:szCs w:val="28"/>
        </w:rPr>
        <w:t>муниципального образования город Новотроицк</w:t>
      </w:r>
      <w:r w:rsidRPr="0092205A">
        <w:rPr>
          <w:sz w:val="28"/>
          <w:szCs w:val="28"/>
        </w:rPr>
        <w:t xml:space="preserve"> при осуществлении закупок товаров, работ, услуг для нужд </w:t>
      </w:r>
      <w:r w:rsidR="00992CC0">
        <w:rPr>
          <w:sz w:val="28"/>
          <w:szCs w:val="28"/>
        </w:rPr>
        <w:t>муниципального образования город Новотроицк</w:t>
      </w:r>
      <w:r w:rsidRPr="0092205A">
        <w:rPr>
          <w:sz w:val="28"/>
          <w:szCs w:val="28"/>
        </w:rPr>
        <w:t xml:space="preserve"> согласно приложению </w:t>
      </w:r>
      <w:r w:rsidRPr="00992CC0">
        <w:rPr>
          <w:sz w:val="28"/>
          <w:szCs w:val="28"/>
        </w:rPr>
        <w:t>№ 2</w:t>
      </w:r>
      <w:r w:rsidRPr="0092205A">
        <w:rPr>
          <w:sz w:val="28"/>
          <w:szCs w:val="28"/>
        </w:rPr>
        <w:t>.</w:t>
      </w:r>
    </w:p>
    <w:p w:rsidR="0092205A" w:rsidRPr="0092205A" w:rsidRDefault="00196A24" w:rsidP="00E25EB5">
      <w:pPr>
        <w:pStyle w:val="12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205A">
        <w:rPr>
          <w:sz w:val="28"/>
          <w:szCs w:val="28"/>
        </w:rPr>
        <w:t xml:space="preserve">Положения, установленные пунктами 1, 2 настоящего постановления, не распространяются на расходы </w:t>
      </w:r>
      <w:r w:rsidR="0092205A" w:rsidRPr="0092205A">
        <w:rPr>
          <w:sz w:val="28"/>
          <w:szCs w:val="28"/>
        </w:rPr>
        <w:t>ме</w:t>
      </w:r>
      <w:r w:rsidRPr="0092205A">
        <w:rPr>
          <w:sz w:val="28"/>
          <w:szCs w:val="28"/>
        </w:rPr>
        <w:t xml:space="preserve">стного бюджета, источником которых являются безвозмездные поступления из других бюджетов бюджетной системы Российской Федерации, имеющие целевое назначение, безвозмездные поступления от физических и юридических лиц. </w:t>
      </w:r>
    </w:p>
    <w:p w:rsidR="00267796" w:rsidRPr="0092205A" w:rsidRDefault="00267796" w:rsidP="00E25EB5">
      <w:pPr>
        <w:pStyle w:val="12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2205A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«Интернет». </w:t>
      </w:r>
    </w:p>
    <w:p w:rsidR="00267796" w:rsidRPr="0092205A" w:rsidRDefault="00267796" w:rsidP="00E25EB5">
      <w:pPr>
        <w:pStyle w:val="a8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2205A">
        <w:rPr>
          <w:sz w:val="28"/>
          <w:szCs w:val="28"/>
        </w:rPr>
        <w:t>Контроль за исполнением настоящего постановления возложить на заместителя главы муниципального образования город Новотроицк – начальника финансового управления Савинцеву Т.Ю.</w:t>
      </w:r>
    </w:p>
    <w:p w:rsidR="00267796" w:rsidRPr="0092205A" w:rsidRDefault="00267796" w:rsidP="00E25EB5">
      <w:pPr>
        <w:pStyle w:val="a8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2205A">
        <w:rPr>
          <w:sz w:val="28"/>
          <w:szCs w:val="28"/>
        </w:rPr>
        <w:t>Постановление вступа</w:t>
      </w:r>
      <w:r w:rsidR="00AD2264" w:rsidRPr="0092205A">
        <w:rPr>
          <w:sz w:val="28"/>
          <w:szCs w:val="28"/>
        </w:rPr>
        <w:t>ет</w:t>
      </w:r>
      <w:r w:rsidR="00624903">
        <w:rPr>
          <w:sz w:val="28"/>
          <w:szCs w:val="28"/>
        </w:rPr>
        <w:t xml:space="preserve"> в силу</w:t>
      </w:r>
      <w:r w:rsidR="00285D60" w:rsidRPr="0092205A">
        <w:rPr>
          <w:sz w:val="28"/>
          <w:szCs w:val="28"/>
        </w:rPr>
        <w:t>с даты подписания</w:t>
      </w:r>
      <w:r w:rsidR="00AD2264" w:rsidRPr="0092205A">
        <w:rPr>
          <w:sz w:val="28"/>
          <w:szCs w:val="28"/>
        </w:rPr>
        <w:t>.</w:t>
      </w:r>
    </w:p>
    <w:p w:rsidR="00E25EB5" w:rsidRDefault="00E25EB5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CF1B91" w:rsidRDefault="004B2147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6779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67796">
        <w:rPr>
          <w:sz w:val="28"/>
          <w:szCs w:val="28"/>
        </w:rPr>
        <w:t xml:space="preserve"> муниципального </w:t>
      </w:r>
      <w:r w:rsidR="00353D19">
        <w:rPr>
          <w:sz w:val="28"/>
          <w:szCs w:val="28"/>
        </w:rPr>
        <w:t>образования</w:t>
      </w:r>
    </w:p>
    <w:p w:rsidR="00267796" w:rsidRPr="000C066C" w:rsidRDefault="00267796" w:rsidP="00403AA8">
      <w:pPr>
        <w:jc w:val="both"/>
      </w:pPr>
      <w:r>
        <w:rPr>
          <w:sz w:val="28"/>
          <w:szCs w:val="28"/>
        </w:rPr>
        <w:t xml:space="preserve">город Новотроицк    </w:t>
      </w:r>
      <w:r w:rsidR="004B2147">
        <w:rPr>
          <w:sz w:val="28"/>
          <w:szCs w:val="28"/>
        </w:rPr>
        <w:t>Д.В.</w:t>
      </w:r>
      <w:r w:rsidR="005A4ACC">
        <w:rPr>
          <w:sz w:val="28"/>
          <w:szCs w:val="28"/>
        </w:rPr>
        <w:t>Буфетов</w:t>
      </w:r>
    </w:p>
    <w:p w:rsidR="00267796" w:rsidRDefault="0026779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67796" w:rsidRDefault="0026779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85D60" w:rsidRDefault="00285D60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E25EB5" w:rsidRDefault="00E25EB5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3E7EC6" w:rsidRDefault="003E7EC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85D60" w:rsidRDefault="00285D60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</w:p>
    <w:p w:rsidR="00267796" w:rsidRPr="005736FA" w:rsidRDefault="00267796" w:rsidP="00E8141E">
      <w:pPr>
        <w:tabs>
          <w:tab w:val="left" w:pos="1418"/>
        </w:tabs>
        <w:ind w:left="1418" w:hanging="1418"/>
        <w:jc w:val="both"/>
        <w:rPr>
          <w:sz w:val="28"/>
          <w:szCs w:val="28"/>
        </w:rPr>
      </w:pPr>
      <w:r w:rsidRPr="005736FA">
        <w:rPr>
          <w:sz w:val="28"/>
          <w:szCs w:val="28"/>
        </w:rPr>
        <w:t xml:space="preserve">Разослано: </w:t>
      </w:r>
      <w:r w:rsidR="00624903">
        <w:rPr>
          <w:sz w:val="28"/>
          <w:szCs w:val="28"/>
        </w:rPr>
        <w:t>Мацваю Ю.Н., Рузановой Т.А., Савинцевой Т.Ю., Крат О.В.</w:t>
      </w:r>
      <w:r>
        <w:rPr>
          <w:sz w:val="28"/>
          <w:szCs w:val="28"/>
        </w:rPr>
        <w:t xml:space="preserve">, </w:t>
      </w:r>
      <w:r w:rsidR="00303634">
        <w:rPr>
          <w:sz w:val="28"/>
          <w:szCs w:val="28"/>
        </w:rPr>
        <w:t>ФУ</w:t>
      </w:r>
      <w:r w:rsidRPr="005736FA">
        <w:rPr>
          <w:sz w:val="28"/>
          <w:szCs w:val="28"/>
        </w:rPr>
        <w:t xml:space="preserve">, </w:t>
      </w:r>
      <w:r w:rsidR="00303634">
        <w:rPr>
          <w:sz w:val="28"/>
          <w:szCs w:val="28"/>
        </w:rPr>
        <w:t>ОСО</w:t>
      </w:r>
      <w:r>
        <w:rPr>
          <w:sz w:val="28"/>
          <w:szCs w:val="28"/>
        </w:rPr>
        <w:t xml:space="preserve">, </w:t>
      </w:r>
      <w:r w:rsidR="003C7A26">
        <w:rPr>
          <w:sz w:val="28"/>
          <w:szCs w:val="28"/>
        </w:rPr>
        <w:t>МКУ «АХЦ</w:t>
      </w:r>
      <w:r w:rsidR="00303634">
        <w:rPr>
          <w:sz w:val="28"/>
          <w:szCs w:val="28"/>
        </w:rPr>
        <w:t xml:space="preserve"> МО г. Новотроицк</w:t>
      </w:r>
      <w:r w:rsidR="003C7A2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BC4753">
        <w:rPr>
          <w:sz w:val="28"/>
          <w:szCs w:val="28"/>
        </w:rPr>
        <w:t xml:space="preserve">ГРБС, </w:t>
      </w:r>
      <w:r>
        <w:rPr>
          <w:sz w:val="28"/>
          <w:szCs w:val="28"/>
        </w:rPr>
        <w:t>в дело.</w:t>
      </w:r>
    </w:p>
    <w:p w:rsidR="00267796" w:rsidRDefault="00267796" w:rsidP="00403AA8">
      <w:pPr>
        <w:jc w:val="both"/>
        <w:rPr>
          <w:sz w:val="28"/>
          <w:szCs w:val="28"/>
        </w:rPr>
      </w:pPr>
    </w:p>
    <w:p w:rsidR="003E7EC6" w:rsidRDefault="00267796" w:rsidP="00403AA8">
      <w:pPr>
        <w:jc w:val="both"/>
        <w:rPr>
          <w:sz w:val="28"/>
          <w:szCs w:val="28"/>
        </w:rPr>
      </w:pPr>
      <w:r w:rsidRPr="00ED7A75">
        <w:rPr>
          <w:sz w:val="28"/>
          <w:szCs w:val="28"/>
        </w:rPr>
        <w:t>Балабуркина</w:t>
      </w:r>
      <w:r w:rsidR="003E7EC6" w:rsidRPr="003E7EC6">
        <w:rPr>
          <w:sz w:val="28"/>
          <w:szCs w:val="28"/>
        </w:rPr>
        <w:t>Е</w:t>
      </w:r>
      <w:r w:rsidR="003E7EC6">
        <w:rPr>
          <w:sz w:val="28"/>
          <w:szCs w:val="28"/>
        </w:rPr>
        <w:t xml:space="preserve">лена </w:t>
      </w:r>
      <w:r w:rsidR="003E7EC6" w:rsidRPr="003E7EC6">
        <w:rPr>
          <w:sz w:val="28"/>
          <w:szCs w:val="28"/>
        </w:rPr>
        <w:t>А</w:t>
      </w:r>
      <w:r w:rsidR="003E7EC6">
        <w:rPr>
          <w:sz w:val="28"/>
          <w:szCs w:val="28"/>
        </w:rPr>
        <w:t>ндреевна, финансовое управление, заместитель начальника финансового управления –начальник бюджетного отдела</w:t>
      </w:r>
    </w:p>
    <w:p w:rsidR="00267796" w:rsidRPr="00624903" w:rsidRDefault="003E7EC6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8 (3537) 62-09-08</w:t>
      </w:r>
      <w:r w:rsidR="00267796" w:rsidRPr="00ED7A75">
        <w:rPr>
          <w:sz w:val="28"/>
          <w:szCs w:val="28"/>
        </w:rPr>
        <w:t>(138)</w:t>
      </w:r>
      <w:hyperlink r:id="rId8" w:history="1">
        <w:r w:rsidR="00303634" w:rsidRPr="00624903">
          <w:rPr>
            <w:rStyle w:val="a9"/>
            <w:sz w:val="28"/>
            <w:szCs w:val="28"/>
            <w:u w:val="none"/>
            <w:lang w:val="en-US"/>
          </w:rPr>
          <w:t>eab</w:t>
        </w:r>
        <w:r w:rsidR="00303634" w:rsidRPr="00624903">
          <w:rPr>
            <w:rStyle w:val="a9"/>
            <w:sz w:val="28"/>
            <w:szCs w:val="28"/>
            <w:u w:val="none"/>
          </w:rPr>
          <w:t>@</w:t>
        </w:r>
        <w:r w:rsidR="00303634" w:rsidRPr="00624903">
          <w:rPr>
            <w:rStyle w:val="a9"/>
            <w:sz w:val="28"/>
            <w:szCs w:val="28"/>
            <w:u w:val="none"/>
            <w:lang w:val="en-US"/>
          </w:rPr>
          <w:t>mail</w:t>
        </w:r>
        <w:r w:rsidR="00303634" w:rsidRPr="00624903">
          <w:rPr>
            <w:rStyle w:val="a9"/>
            <w:sz w:val="28"/>
            <w:szCs w:val="28"/>
            <w:u w:val="none"/>
          </w:rPr>
          <w:t>.</w:t>
        </w:r>
        <w:r w:rsidR="00303634" w:rsidRPr="00624903">
          <w:rPr>
            <w:rStyle w:val="a9"/>
            <w:sz w:val="28"/>
            <w:szCs w:val="28"/>
            <w:u w:val="none"/>
            <w:lang w:val="en-US"/>
          </w:rPr>
          <w:t>orb</w:t>
        </w:r>
        <w:r w:rsidR="00303634" w:rsidRPr="00624903">
          <w:rPr>
            <w:rStyle w:val="a9"/>
            <w:sz w:val="28"/>
            <w:szCs w:val="28"/>
            <w:u w:val="none"/>
          </w:rPr>
          <w:t>.</w:t>
        </w:r>
        <w:r w:rsidR="00303634" w:rsidRPr="00624903">
          <w:rPr>
            <w:rStyle w:val="a9"/>
            <w:sz w:val="28"/>
            <w:szCs w:val="28"/>
            <w:u w:val="none"/>
            <w:lang w:val="en-US"/>
          </w:rPr>
          <w:t>ru</w:t>
        </w:r>
      </w:hyperlink>
    </w:p>
    <w:p w:rsidR="00303634" w:rsidRPr="003E7EC6" w:rsidRDefault="00303634" w:rsidP="00403AA8">
      <w:pPr>
        <w:jc w:val="both"/>
        <w:rPr>
          <w:sz w:val="28"/>
          <w:szCs w:val="28"/>
        </w:rPr>
      </w:pPr>
    </w:p>
    <w:p w:rsidR="00267796" w:rsidRDefault="00267796" w:rsidP="00403AA8">
      <w:pPr>
        <w:jc w:val="both"/>
        <w:rPr>
          <w:sz w:val="28"/>
          <w:szCs w:val="28"/>
        </w:rPr>
      </w:pPr>
      <w:r w:rsidRPr="00E25EB5">
        <w:rPr>
          <w:sz w:val="28"/>
          <w:szCs w:val="28"/>
        </w:rPr>
        <w:t>20 экз.</w:t>
      </w:r>
    </w:p>
    <w:p w:rsidR="004F7D06" w:rsidRPr="004F7D06" w:rsidRDefault="004F7D06" w:rsidP="00CA0F59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  <w:bookmarkStart w:id="0" w:name="_Hlk42069505"/>
      <w:r w:rsidRPr="004F7D06">
        <w:rPr>
          <w:sz w:val="28"/>
          <w:szCs w:val="28"/>
        </w:rPr>
        <w:lastRenderedPageBreak/>
        <w:t>Приложение № 1</w:t>
      </w:r>
    </w:p>
    <w:p w:rsidR="004F7D06" w:rsidRPr="004F7D06" w:rsidRDefault="004F7D06" w:rsidP="00CA0F59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  <w:r w:rsidRPr="004F7D06">
        <w:rPr>
          <w:sz w:val="28"/>
          <w:szCs w:val="28"/>
        </w:rPr>
        <w:t>к постановлению</w:t>
      </w:r>
      <w:r w:rsidR="00CA0F59">
        <w:rPr>
          <w:sz w:val="28"/>
          <w:szCs w:val="28"/>
        </w:rPr>
        <w:t xml:space="preserve"> администрации муниципального образования город Новотроицк</w:t>
      </w:r>
    </w:p>
    <w:p w:rsidR="004F7D06" w:rsidRPr="004F7D06" w:rsidRDefault="004F7D06" w:rsidP="00CA0F59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от </w:t>
      </w:r>
      <w:r w:rsidR="00DA6478">
        <w:rPr>
          <w:sz w:val="28"/>
          <w:szCs w:val="28"/>
        </w:rPr>
        <w:t>29.06.2020</w:t>
      </w:r>
      <w:r w:rsidRPr="004F7D06">
        <w:rPr>
          <w:sz w:val="28"/>
          <w:szCs w:val="28"/>
        </w:rPr>
        <w:t xml:space="preserve"> № </w:t>
      </w:r>
      <w:r w:rsidR="00DA6478">
        <w:rPr>
          <w:sz w:val="28"/>
          <w:szCs w:val="28"/>
        </w:rPr>
        <w:t>832-п</w:t>
      </w:r>
    </w:p>
    <w:bookmarkEnd w:id="0"/>
    <w:p w:rsidR="004F7D06" w:rsidRPr="004F7D06" w:rsidRDefault="004F7D06" w:rsidP="004F7D06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0"/>
          <w:szCs w:val="20"/>
        </w:rPr>
      </w:pPr>
    </w:p>
    <w:p w:rsidR="004F7D06" w:rsidRPr="004F7D06" w:rsidRDefault="004F7D06" w:rsidP="004F7D06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0"/>
          <w:szCs w:val="20"/>
        </w:rPr>
      </w:pPr>
    </w:p>
    <w:p w:rsidR="004F7D06" w:rsidRPr="004F7D06" w:rsidRDefault="004F7D06" w:rsidP="004F7D06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F7D06">
        <w:rPr>
          <w:sz w:val="28"/>
          <w:szCs w:val="28"/>
        </w:rPr>
        <w:t>Перечень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F7D06">
        <w:rPr>
          <w:sz w:val="28"/>
          <w:szCs w:val="28"/>
        </w:rPr>
        <w:t xml:space="preserve">расходов </w:t>
      </w:r>
      <w:r w:rsidR="00CA0F59">
        <w:rPr>
          <w:sz w:val="28"/>
          <w:szCs w:val="28"/>
        </w:rPr>
        <w:t>ме</w:t>
      </w:r>
      <w:r w:rsidRPr="004F7D06">
        <w:rPr>
          <w:sz w:val="28"/>
          <w:szCs w:val="28"/>
        </w:rPr>
        <w:t>стного бюджета, подлежащих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F7D06">
        <w:rPr>
          <w:sz w:val="28"/>
          <w:szCs w:val="28"/>
        </w:rPr>
        <w:t>первоочередному финансированию в 2020 году</w:t>
      </w:r>
    </w:p>
    <w:p w:rsidR="004F7D06" w:rsidRPr="004F7D06" w:rsidRDefault="004F7D06" w:rsidP="004F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64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4F7D06" w:rsidRPr="004F7D06" w:rsidRDefault="004F7D06" w:rsidP="004F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64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4F7D06" w:rsidRPr="004F7D06" w:rsidRDefault="004F7D06" w:rsidP="004F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64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Первоочередному финансированию в 2020 году подлежат следующие расходы </w:t>
      </w:r>
      <w:r w:rsidR="00CA0F59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бюджета: </w:t>
      </w:r>
    </w:p>
    <w:p w:rsidR="004F7D06" w:rsidRPr="004F7D06" w:rsidRDefault="004F7D06" w:rsidP="004F7D06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>оплата труда и начисления на выплаты по оплате труда;</w:t>
      </w:r>
    </w:p>
    <w:p w:rsidR="004F7D06" w:rsidRPr="004F7D06" w:rsidRDefault="004F7D06" w:rsidP="004F7D06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  <w:lang w:eastAsia="en-US"/>
        </w:rPr>
        <w:t>субсидии бюджетным (автономным) учреждениям и иным юридическим лицам в части расходов на оплату труда и начисления на выплаты по оплате труда;</w:t>
      </w:r>
    </w:p>
    <w:p w:rsidR="004F7D06" w:rsidRPr="004F7D06" w:rsidRDefault="004F7D06" w:rsidP="004F7D06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 xml:space="preserve">исполнение судебных актов и решений налоговых органов по обращению взыскания на средства </w:t>
      </w:r>
      <w:r w:rsidR="00CA0F59">
        <w:rPr>
          <w:sz w:val="28"/>
          <w:szCs w:val="28"/>
        </w:rPr>
        <w:t>ме</w:t>
      </w:r>
      <w:r w:rsidRPr="004F7D06">
        <w:rPr>
          <w:sz w:val="28"/>
          <w:szCs w:val="28"/>
        </w:rPr>
        <w:t>стного бюджета по денежным обязательствам участников и неучастников бюджетного процесса;</w:t>
      </w:r>
    </w:p>
    <w:p w:rsidR="004F7D06" w:rsidRPr="004F7D06" w:rsidRDefault="004F7D06" w:rsidP="004F7D06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расходы на финансирование мероприятий, связанных с предотвращением влияния ухудшения экономической ситуации на развитие отраслей экономики, а также с профилактикой и устранением последствий распространения коронавирусной инфекции;</w:t>
      </w:r>
    </w:p>
    <w:p w:rsidR="004F7D06" w:rsidRPr="004F7D06" w:rsidRDefault="004F7D06" w:rsidP="004F7D06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расходы на предупреждение (ликвидацию последствий) чрезвычайных ситуаций;</w:t>
      </w:r>
    </w:p>
    <w:p w:rsidR="004F7D06" w:rsidRPr="004F7D06" w:rsidRDefault="004F7D06" w:rsidP="004F7D06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финансирование мероприятий, предусматривающих софинансирование из других бюджетов бюджетной системы Российской Федерации и (или) безвозмездных поступлений от юридических лиц;</w:t>
      </w:r>
    </w:p>
    <w:p w:rsidR="004F7D06" w:rsidRPr="004F7D06" w:rsidRDefault="004F7D06" w:rsidP="004F7D0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финансирование мероприятий, осуществляемых в рамках реализации национальных, региональных, приоритетных проектов;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осуществление мер социальной поддержки граждан, включая оплату услуг почтовой связи и банковских услуг;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7A2F1E">
        <w:rPr>
          <w:sz w:val="28"/>
          <w:szCs w:val="28"/>
        </w:rPr>
        <w:t>средств индивидуальной защиты и средств дезинфекции, изделий медицинского назначения;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  <w:lang w:eastAsia="en-US"/>
        </w:rPr>
        <w:t xml:space="preserve">оплата коммунальных услуг и арендных платежей, услуг связи, </w:t>
      </w:r>
      <w:r w:rsidRPr="004F7D06">
        <w:rPr>
          <w:sz w:val="28"/>
          <w:szCs w:val="28"/>
        </w:rPr>
        <w:t>услуг по обучению на курсах повышения квалификации, подготовки и переподготовки специалистов и командировочных расходов</w:t>
      </w:r>
      <w:r w:rsidR="009B6255">
        <w:rPr>
          <w:sz w:val="28"/>
          <w:szCs w:val="28"/>
        </w:rPr>
        <w:t>, технического сопровождения программного обеспечения</w:t>
      </w:r>
      <w:r w:rsidRPr="004F7D06">
        <w:rPr>
          <w:sz w:val="28"/>
          <w:szCs w:val="28"/>
        </w:rPr>
        <w:t>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субсидии автономным учреждениям и иным юридическим лицам в части расходов на оплату коммунальных услуг, услуг связи, приобретения медикаментов, питания, горюче-смаз</w:t>
      </w:r>
      <w:r w:rsidR="0035653B">
        <w:rPr>
          <w:sz w:val="28"/>
          <w:szCs w:val="28"/>
        </w:rPr>
        <w:t>о</w:t>
      </w:r>
      <w:r w:rsidRPr="004F7D06">
        <w:rPr>
          <w:sz w:val="28"/>
          <w:szCs w:val="28"/>
        </w:rPr>
        <w:t xml:space="preserve">чных материалов, </w:t>
      </w:r>
      <w:r w:rsidR="000C6D87">
        <w:rPr>
          <w:sz w:val="28"/>
          <w:szCs w:val="28"/>
        </w:rPr>
        <w:t xml:space="preserve">услуг охраны, </w:t>
      </w:r>
      <w:r w:rsidRPr="004F7D06">
        <w:rPr>
          <w:sz w:val="28"/>
          <w:szCs w:val="28"/>
        </w:rPr>
        <w:t xml:space="preserve">налогов, сборов и иных обязательных платежей в бюджеты бюджетной системы Российской Федерации, а также командировочных расходов, услуг по обучению на курсах повышения квалификации, подготовки и </w:t>
      </w:r>
      <w:r w:rsidRPr="004F7D06">
        <w:rPr>
          <w:sz w:val="28"/>
          <w:szCs w:val="28"/>
        </w:rPr>
        <w:lastRenderedPageBreak/>
        <w:t>переподготовки специалистов и прочих первоочередных расходов (</w:t>
      </w:r>
      <w:r w:rsidRPr="004F7D06">
        <w:rPr>
          <w:sz w:val="28"/>
          <w:szCs w:val="28"/>
          <w:lang w:eastAsia="en-US"/>
        </w:rPr>
        <w:t>приобретение</w:t>
      </w:r>
      <w:r w:rsidRPr="004F7D06">
        <w:rPr>
          <w:sz w:val="28"/>
          <w:szCs w:val="28"/>
        </w:rPr>
        <w:t xml:space="preserve"> средств индивидуальной защиты и средств дезинфекции, мягкого инвентаря, изделий медицинского назначения, оплата договоров обязательного страхования гражданской ответственности владельцев транспортных средств, мер социальной поддержки граждан, включая оплату услуг почтовой связи и банковских услуг);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  <w:lang w:eastAsia="en-US"/>
        </w:rPr>
        <w:t xml:space="preserve">оплата расходов, связанных с обеспечением доступа населения к информации о социально-экономическом состоянии и перспективах развития </w:t>
      </w:r>
      <w:r w:rsidR="00CA0F59">
        <w:rPr>
          <w:sz w:val="28"/>
          <w:szCs w:val="28"/>
          <w:lang w:eastAsia="en-US"/>
        </w:rPr>
        <w:t>муниципального образования город Новотроицк</w:t>
      </w:r>
      <w:r w:rsidRPr="004F7D06">
        <w:rPr>
          <w:sz w:val="28"/>
          <w:szCs w:val="28"/>
          <w:lang w:eastAsia="en-US"/>
        </w:rPr>
        <w:t>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>уплата налогов, сборов и иных обязательных платежей в бюджеты бюджетной системы Российской Федерации;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  <w:lang w:eastAsia="en-US"/>
        </w:rPr>
        <w:t>оплата услуг охраны, горюче-смазочных материалов,</w:t>
      </w:r>
      <w:r w:rsidRPr="004F7D06">
        <w:rPr>
          <w:sz w:val="28"/>
          <w:szCs w:val="28"/>
        </w:rPr>
        <w:t xml:space="preserve"> договоров обязательного страхования государственной ответственности владельцев транспортных средств</w:t>
      </w:r>
      <w:r w:rsidRPr="004F7D06">
        <w:rPr>
          <w:sz w:val="28"/>
          <w:szCs w:val="28"/>
          <w:lang w:eastAsia="en-US"/>
        </w:rPr>
        <w:t>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  <w:lang w:eastAsia="en-US"/>
        </w:rPr>
        <w:t>иные выплаты, за исключением фонда оплаты труда муниципальных органов, лицам, привлекаемым по договорам гражданско-правового характера;</w:t>
      </w:r>
    </w:p>
    <w:p w:rsidR="004F7D06" w:rsidRPr="004F7D06" w:rsidRDefault="004F7D06" w:rsidP="004F7D06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4F7D06">
        <w:rPr>
          <w:sz w:val="28"/>
          <w:szCs w:val="28"/>
        </w:rPr>
        <w:t xml:space="preserve">расходы на обслуживание </w:t>
      </w:r>
      <w:r w:rsidR="00CA0F59">
        <w:rPr>
          <w:sz w:val="28"/>
          <w:szCs w:val="28"/>
        </w:rPr>
        <w:t>муниципаль</w:t>
      </w:r>
      <w:r w:rsidRPr="004F7D06">
        <w:rPr>
          <w:sz w:val="28"/>
          <w:szCs w:val="28"/>
        </w:rPr>
        <w:t>ного долга</w:t>
      </w:r>
      <w:r w:rsidR="0017776F">
        <w:rPr>
          <w:sz w:val="28"/>
          <w:szCs w:val="28"/>
        </w:rPr>
        <w:t xml:space="preserve"> муниципального образования город Новотроицк</w:t>
      </w:r>
      <w:r w:rsidRPr="000A3AF7">
        <w:rPr>
          <w:sz w:val="28"/>
          <w:szCs w:val="28"/>
        </w:rPr>
        <w:t xml:space="preserve">и обязательств, связанных с осуществлением </w:t>
      </w:r>
      <w:r w:rsidR="00CA0F59" w:rsidRPr="000A3AF7">
        <w:rPr>
          <w:sz w:val="28"/>
          <w:szCs w:val="28"/>
        </w:rPr>
        <w:t>муниципальных</w:t>
      </w:r>
      <w:r w:rsidRPr="000A3AF7">
        <w:rPr>
          <w:sz w:val="28"/>
          <w:szCs w:val="28"/>
        </w:rPr>
        <w:t xml:space="preserve"> заимствований </w:t>
      </w:r>
      <w:r w:rsidR="00CA0F59" w:rsidRPr="000A3AF7">
        <w:rPr>
          <w:sz w:val="28"/>
          <w:szCs w:val="28"/>
        </w:rPr>
        <w:t>муниципального образования город Новотроицк</w:t>
      </w:r>
      <w:r w:rsidRPr="000A3AF7">
        <w:rPr>
          <w:sz w:val="28"/>
          <w:szCs w:val="28"/>
        </w:rPr>
        <w:t>;</w:t>
      </w:r>
    </w:p>
    <w:p w:rsidR="00132583" w:rsidRDefault="004F7D06" w:rsidP="00CA0F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расходы дорожного фонда </w:t>
      </w:r>
      <w:bookmarkStart w:id="1" w:name="_Hlk42069456"/>
      <w:r w:rsidR="00CA0F59">
        <w:rPr>
          <w:sz w:val="28"/>
          <w:szCs w:val="28"/>
        </w:rPr>
        <w:t>муниципального образования город Новотроицк</w:t>
      </w:r>
      <w:bookmarkEnd w:id="1"/>
      <w:r w:rsidRPr="004F7D06">
        <w:rPr>
          <w:sz w:val="28"/>
          <w:szCs w:val="28"/>
        </w:rPr>
        <w:t xml:space="preserve"> в пределах фактически поступивших доходов </w:t>
      </w:r>
      <w:r w:rsidR="00CA0F59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бюджета, учитываемых при формировании дорожного фонда </w:t>
      </w:r>
      <w:r w:rsidR="00CA0F59" w:rsidRPr="00CA0F59">
        <w:rPr>
          <w:sz w:val="28"/>
          <w:szCs w:val="28"/>
        </w:rPr>
        <w:t>муниципального образования город Новотроицк</w:t>
      </w:r>
      <w:r w:rsidR="00132583">
        <w:rPr>
          <w:sz w:val="28"/>
          <w:szCs w:val="28"/>
        </w:rPr>
        <w:t>;</w:t>
      </w:r>
    </w:p>
    <w:p w:rsidR="00132583" w:rsidRDefault="00132583" w:rsidP="00CA0F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расходов на подготовку и проведение выборов депутатов городского Совета депутатов муниципального образования город Новотроицк;</w:t>
      </w:r>
    </w:p>
    <w:p w:rsidR="004F7D06" w:rsidRPr="004F7D06" w:rsidRDefault="00132583" w:rsidP="00CA0F59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оплата расходов на реализацию</w:t>
      </w:r>
      <w:r w:rsidR="00BF7D9E">
        <w:rPr>
          <w:sz w:val="28"/>
          <w:szCs w:val="28"/>
        </w:rPr>
        <w:t xml:space="preserve"> наказов избирателей, рекомендуемых к выполнению в 2020 году</w:t>
      </w:r>
      <w:r w:rsidR="004F7D06" w:rsidRPr="004F7D06">
        <w:rPr>
          <w:sz w:val="28"/>
          <w:szCs w:val="28"/>
        </w:rPr>
        <w:t>.</w:t>
      </w:r>
    </w:p>
    <w:p w:rsidR="0035653B" w:rsidRPr="004F7D06" w:rsidRDefault="004F7D06" w:rsidP="0035653B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  <w:r w:rsidRPr="004F7D06">
        <w:rPr>
          <w:sz w:val="28"/>
          <w:szCs w:val="28"/>
        </w:rPr>
        <w:br w:type="page"/>
      </w:r>
      <w:r w:rsidR="0035653B" w:rsidRPr="004F7D06">
        <w:rPr>
          <w:sz w:val="28"/>
          <w:szCs w:val="28"/>
        </w:rPr>
        <w:lastRenderedPageBreak/>
        <w:t xml:space="preserve">Приложение № </w:t>
      </w:r>
      <w:r w:rsidR="0035653B">
        <w:rPr>
          <w:sz w:val="28"/>
          <w:szCs w:val="28"/>
        </w:rPr>
        <w:t>2</w:t>
      </w:r>
    </w:p>
    <w:p w:rsidR="0035653B" w:rsidRPr="004F7D06" w:rsidRDefault="0035653B" w:rsidP="0035653B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  <w:r w:rsidRPr="004F7D06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 муниципального образования город Новотроицк</w:t>
      </w:r>
    </w:p>
    <w:p w:rsidR="0035653B" w:rsidRPr="004F7D06" w:rsidRDefault="0035653B" w:rsidP="0035653B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от </w:t>
      </w:r>
      <w:r w:rsidR="00DA6478">
        <w:rPr>
          <w:sz w:val="28"/>
          <w:szCs w:val="28"/>
        </w:rPr>
        <w:t>29.06.2020</w:t>
      </w:r>
      <w:r w:rsidRPr="004F7D06">
        <w:rPr>
          <w:sz w:val="28"/>
          <w:szCs w:val="28"/>
        </w:rPr>
        <w:t xml:space="preserve"> № </w:t>
      </w:r>
      <w:r w:rsidR="00DA6478">
        <w:rPr>
          <w:sz w:val="28"/>
          <w:szCs w:val="28"/>
        </w:rPr>
        <w:t>832-п</w:t>
      </w:r>
    </w:p>
    <w:p w:rsidR="004F7D06" w:rsidRPr="004F7D06" w:rsidRDefault="004F7D06" w:rsidP="00624903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right="-57"/>
        <w:jc w:val="both"/>
        <w:rPr>
          <w:sz w:val="28"/>
          <w:szCs w:val="28"/>
        </w:rPr>
      </w:pPr>
    </w:p>
    <w:p w:rsidR="004F7D06" w:rsidRPr="004F7D06" w:rsidRDefault="004F7D06" w:rsidP="004F7D06">
      <w:pPr>
        <w:tabs>
          <w:tab w:val="left" w:pos="-426"/>
          <w:tab w:val="left" w:pos="8385"/>
        </w:tabs>
        <w:overflowPunct w:val="0"/>
        <w:autoSpaceDE w:val="0"/>
        <w:autoSpaceDN w:val="0"/>
        <w:adjustRightInd w:val="0"/>
        <w:ind w:left="5387" w:right="-57"/>
        <w:jc w:val="both"/>
        <w:rPr>
          <w:sz w:val="28"/>
          <w:szCs w:val="28"/>
        </w:rPr>
      </w:pPr>
    </w:p>
    <w:p w:rsidR="004F7D06" w:rsidRPr="004F7D06" w:rsidRDefault="004F7D06" w:rsidP="004F7D06">
      <w:pPr>
        <w:overflowPunct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4F7D06" w:rsidRPr="004F7D06" w:rsidRDefault="004F7D06" w:rsidP="004F7D06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F7D06">
        <w:rPr>
          <w:sz w:val="28"/>
          <w:szCs w:val="28"/>
        </w:rPr>
        <w:t>Порядок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F7D06">
        <w:rPr>
          <w:sz w:val="28"/>
          <w:szCs w:val="28"/>
        </w:rPr>
        <w:t xml:space="preserve">консолидации в </w:t>
      </w:r>
      <w:r w:rsidR="0035653B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стном бюджете бюджетных средств в связи                              с экономией заказчиками </w:t>
      </w:r>
      <w:r w:rsidR="0035653B">
        <w:rPr>
          <w:sz w:val="28"/>
          <w:szCs w:val="28"/>
        </w:rPr>
        <w:t>муниципального образования город Новотроицк</w:t>
      </w:r>
      <w:r w:rsidRPr="004F7D06">
        <w:rPr>
          <w:sz w:val="28"/>
          <w:szCs w:val="28"/>
        </w:rPr>
        <w:t xml:space="preserve"> при осуществлении закупок товаров, работ, услуг для нужд </w:t>
      </w:r>
      <w:r w:rsidR="0035653B" w:rsidRPr="0035653B">
        <w:rPr>
          <w:sz w:val="28"/>
          <w:szCs w:val="28"/>
        </w:rPr>
        <w:t>муниципального образования город Новотроицк</w:t>
      </w:r>
    </w:p>
    <w:p w:rsidR="004F7D06" w:rsidRPr="004F7D06" w:rsidRDefault="004F7D06" w:rsidP="004F7D06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7D06" w:rsidRPr="004F7D06" w:rsidRDefault="004F7D06" w:rsidP="004F7D06">
      <w:pPr>
        <w:widowControl w:val="0"/>
        <w:numPr>
          <w:ilvl w:val="0"/>
          <w:numId w:val="40"/>
        </w:num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Настоящий Порядок разработан в соответствии с Федеральными                </w:t>
      </w:r>
      <w:hyperlink r:id="rId9" w:history="1">
        <w:r w:rsidRPr="004F7D06">
          <w:rPr>
            <w:sz w:val="28"/>
            <w:szCs w:val="28"/>
          </w:rPr>
          <w:t>закон</w:t>
        </w:r>
      </w:hyperlink>
      <w:r w:rsidRPr="004F7D06">
        <w:rPr>
          <w:sz w:val="28"/>
          <w:szCs w:val="28"/>
        </w:rPr>
        <w:t>ами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от 18 июля</w:t>
      </w:r>
      <w:r w:rsidRPr="004F7D06">
        <w:rPr>
          <w:sz w:val="28"/>
          <w:szCs w:val="28"/>
        </w:rPr>
        <w:br/>
        <w:t xml:space="preserve">2011 года № 223-ФЗ «О закупках товаров, работ, услуг отдельными видами юридических лиц» (далее – Федеральный закон № 223-ФЗ) и </w:t>
      </w:r>
      <w:r w:rsidR="00AE5CC5">
        <w:rPr>
          <w:sz w:val="28"/>
          <w:szCs w:val="28"/>
        </w:rPr>
        <w:t xml:space="preserve">решением городского Совета депутатов о бюджете </w:t>
      </w:r>
      <w:bookmarkStart w:id="2" w:name="_Hlk42090722"/>
      <w:r w:rsidR="00AE5CC5">
        <w:rPr>
          <w:sz w:val="28"/>
          <w:szCs w:val="28"/>
        </w:rPr>
        <w:t>муниципального образования город Новотроицк</w:t>
      </w:r>
      <w:bookmarkEnd w:id="2"/>
      <w:r w:rsidRPr="004F7D06">
        <w:rPr>
          <w:sz w:val="28"/>
          <w:szCs w:val="28"/>
        </w:rPr>
        <w:t xml:space="preserve"> на текущий финансовый год и на плановый период.</w:t>
      </w:r>
    </w:p>
    <w:p w:rsidR="004F7D06" w:rsidRPr="004F7D06" w:rsidRDefault="004F7D06" w:rsidP="004F7D06">
      <w:pPr>
        <w:widowControl w:val="0"/>
        <w:numPr>
          <w:ilvl w:val="0"/>
          <w:numId w:val="40"/>
        </w:num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Настоящий Порядок определяет правила консолидации в </w:t>
      </w:r>
      <w:r w:rsidR="00AE5CC5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стном бюджете бюджетных средств, сэкономленных заказчиками </w:t>
      </w:r>
      <w:r w:rsidR="00AE5CC5" w:rsidRPr="00AE5CC5">
        <w:rPr>
          <w:sz w:val="28"/>
          <w:szCs w:val="28"/>
          <w:lang w:eastAsia="en-US"/>
        </w:rPr>
        <w:t>муниципального образования город Новотроицк</w:t>
      </w:r>
      <w:r w:rsidRPr="004F7D06">
        <w:rPr>
          <w:sz w:val="28"/>
          <w:szCs w:val="28"/>
          <w:lang w:eastAsia="en-US"/>
        </w:rPr>
        <w:t xml:space="preserve">, осуществляющими закупки товаров, работ, услуг за счет средств </w:t>
      </w:r>
      <w:r w:rsidR="00AE5CC5">
        <w:rPr>
          <w:sz w:val="28"/>
          <w:szCs w:val="28"/>
          <w:lang w:eastAsia="en-US"/>
        </w:rPr>
        <w:t>ме</w:t>
      </w:r>
      <w:r w:rsidRPr="004F7D06">
        <w:rPr>
          <w:sz w:val="28"/>
          <w:szCs w:val="28"/>
          <w:lang w:eastAsia="en-US"/>
        </w:rPr>
        <w:t>стного бюджета (далее – заказчики)</w:t>
      </w:r>
      <w:r w:rsidRPr="004F7D06">
        <w:rPr>
          <w:sz w:val="28"/>
          <w:szCs w:val="28"/>
        </w:rPr>
        <w:t>.</w:t>
      </w:r>
    </w:p>
    <w:p w:rsidR="004F7D06" w:rsidRPr="004F7D06" w:rsidRDefault="004F7D06" w:rsidP="004F7D06">
      <w:pPr>
        <w:widowControl w:val="0"/>
        <w:numPr>
          <w:ilvl w:val="0"/>
          <w:numId w:val="40"/>
        </w:num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>Положения настоящего Порядка не распространяются на закупки:</w:t>
      </w:r>
    </w:p>
    <w:p w:rsidR="004F7D06" w:rsidRPr="004F7D06" w:rsidRDefault="004F7D06" w:rsidP="004F7D06">
      <w:p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за счет целевых средств дорожного фонда </w:t>
      </w:r>
      <w:r w:rsidR="00AE5CC5" w:rsidRPr="00AE5CC5">
        <w:rPr>
          <w:sz w:val="28"/>
          <w:szCs w:val="28"/>
        </w:rPr>
        <w:t>муниципального образования город Новотроицк</w:t>
      </w:r>
      <w:r w:rsidRPr="004F7D06">
        <w:rPr>
          <w:sz w:val="28"/>
          <w:szCs w:val="28"/>
        </w:rPr>
        <w:t xml:space="preserve">; </w:t>
      </w:r>
    </w:p>
    <w:p w:rsidR="004F7D06" w:rsidRPr="004F7D06" w:rsidRDefault="00AE5CC5" w:rsidP="004F7D06">
      <w:p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обеспечения которых являются целевые межбюджетные трансферты из других бюджетов бюджетной системы Российской Федерации, а также софинансирование из местного бюджета</w:t>
      </w:r>
      <w:r w:rsidR="004F7D06" w:rsidRPr="004F7D06">
        <w:rPr>
          <w:sz w:val="28"/>
          <w:szCs w:val="28"/>
        </w:rPr>
        <w:t>.</w:t>
      </w:r>
    </w:p>
    <w:p w:rsidR="004F7D06" w:rsidRPr="004F7D06" w:rsidRDefault="004F7D06" w:rsidP="004F7D06">
      <w:pPr>
        <w:widowControl w:val="0"/>
        <w:numPr>
          <w:ilvl w:val="0"/>
          <w:numId w:val="40"/>
        </w:num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В настоящем Порядке под экономией бюджетных средств при осуществлении закупок товаров, работ, услуг конкурентными способами в соответствии с Федеральным законом № 44-ФЗ понимается разница между начальной (максимальной) ценой </w:t>
      </w:r>
      <w:r w:rsidR="00CE4474">
        <w:rPr>
          <w:sz w:val="28"/>
          <w:szCs w:val="28"/>
        </w:rPr>
        <w:t>муниципаль</w:t>
      </w:r>
      <w:r w:rsidRPr="004F7D06">
        <w:rPr>
          <w:sz w:val="28"/>
          <w:szCs w:val="28"/>
        </w:rPr>
        <w:t xml:space="preserve">ного контракта (гражданско-правового договора), установленной в извещении и (или) документации о закупке, и ценой </w:t>
      </w:r>
      <w:r w:rsidR="00CE4474">
        <w:rPr>
          <w:sz w:val="28"/>
          <w:szCs w:val="28"/>
        </w:rPr>
        <w:t>муниципаль</w:t>
      </w:r>
      <w:r w:rsidRPr="004F7D06">
        <w:rPr>
          <w:sz w:val="28"/>
          <w:szCs w:val="28"/>
        </w:rPr>
        <w:t>ного контракта (гражданско-правового договора), заключенного по итогам осуществления закупки.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7D06">
        <w:rPr>
          <w:sz w:val="28"/>
          <w:szCs w:val="28"/>
        </w:rPr>
        <w:t>Под экономией бюджетных средств при осуществлении закупок товаров, работ, услуг в соответствии</w:t>
      </w:r>
      <w:r w:rsidR="00624903">
        <w:rPr>
          <w:sz w:val="28"/>
          <w:szCs w:val="28"/>
        </w:rPr>
        <w:t xml:space="preserve"> с</w:t>
      </w:r>
      <w:r w:rsidRPr="004F7D06">
        <w:rPr>
          <w:sz w:val="28"/>
          <w:szCs w:val="28"/>
        </w:rPr>
        <w:t xml:space="preserve"> Федеральным законом № 223-ФЗ, в том числе неконкурентными способами закупок (закупки малого объема), предусмотренных Типовым положением о закупках, понимается разница между начальной (максимальной) ценой гражданско-правового договора, установленной в извещении и (или) сведениях о закупке, и (или) </w:t>
      </w:r>
      <w:r w:rsidRPr="004F7D06">
        <w:rPr>
          <w:sz w:val="28"/>
          <w:szCs w:val="28"/>
        </w:rPr>
        <w:lastRenderedPageBreak/>
        <w:t>документации о закупке, и ценой гражданско-правового договора, заключенного по итогам осуществления закупки.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5. Заказчики представляют главному распорядителю средств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 не позднее пяти рабочих дней со дня заключения </w:t>
      </w:r>
      <w:r w:rsidR="00CE4474">
        <w:rPr>
          <w:sz w:val="28"/>
          <w:szCs w:val="28"/>
        </w:rPr>
        <w:t>муниципаль</w:t>
      </w:r>
      <w:r w:rsidRPr="004F7D06">
        <w:rPr>
          <w:sz w:val="28"/>
          <w:szCs w:val="28"/>
        </w:rPr>
        <w:t xml:space="preserve">ного контракта (гражданско-правового договора) расчет экономии средств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 по итогам осуществления закупок, указанных в пункте 1 настоящего порядка (далее – </w:t>
      </w:r>
      <w:hyperlink r:id="rId10" w:anchor="P156" w:history="1">
        <w:r w:rsidRPr="004F7D06">
          <w:rPr>
            <w:sz w:val="28"/>
            <w:szCs w:val="28"/>
          </w:rPr>
          <w:t>расчет</w:t>
        </w:r>
      </w:hyperlink>
      <w:r w:rsidRPr="004F7D06">
        <w:rPr>
          <w:sz w:val="28"/>
          <w:szCs w:val="28"/>
        </w:rPr>
        <w:t xml:space="preserve"> экономии), по форме согласно приложению к настоящему Порядку.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6. Главный распорядитель средств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 не позднее пяти рабочих дней со дня представления заказчиками расчета экономии (после заключения </w:t>
      </w:r>
      <w:r w:rsidR="00CE4474">
        <w:rPr>
          <w:sz w:val="28"/>
          <w:szCs w:val="28"/>
        </w:rPr>
        <w:t>муниципаль</w:t>
      </w:r>
      <w:r w:rsidRPr="004F7D06">
        <w:rPr>
          <w:sz w:val="28"/>
          <w:szCs w:val="28"/>
        </w:rPr>
        <w:t xml:space="preserve">ного контракта (гражданско-правового договора) главным распорядителем средств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бюджета) направляет в </w:t>
      </w:r>
      <w:r w:rsidR="00E25EB5">
        <w:rPr>
          <w:sz w:val="28"/>
          <w:szCs w:val="28"/>
        </w:rPr>
        <w:t>финансовое управление</w:t>
      </w:r>
      <w:r w:rsidRPr="004F7D06">
        <w:rPr>
          <w:sz w:val="28"/>
          <w:szCs w:val="28"/>
        </w:rPr>
        <w:t xml:space="preserve"> предложения об уменьшении бюджетных ассигнований и лимитов бюджетных обязательств в соответствии с порядком составления и ведения сводной бюджетной росписи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бюджета, бюджетных росписей главных распорядителей средств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 (главных администраторов источников финансирования дефицита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 xml:space="preserve">стного бюджета), утвержденным приказом </w:t>
      </w:r>
      <w:r w:rsidR="00CE4474">
        <w:rPr>
          <w:sz w:val="28"/>
          <w:szCs w:val="28"/>
        </w:rPr>
        <w:t>финансового управления</w:t>
      </w:r>
      <w:r w:rsidRPr="004F7D06">
        <w:rPr>
          <w:sz w:val="28"/>
          <w:szCs w:val="28"/>
        </w:rPr>
        <w:t xml:space="preserve">, с приложением копий </w:t>
      </w:r>
      <w:hyperlink r:id="rId11" w:anchor="P156" w:history="1">
        <w:r w:rsidRPr="004F7D06">
          <w:rPr>
            <w:sz w:val="28"/>
            <w:szCs w:val="28"/>
          </w:rPr>
          <w:t>расчетов</w:t>
        </w:r>
      </w:hyperlink>
      <w:r w:rsidRPr="004F7D06">
        <w:rPr>
          <w:sz w:val="28"/>
          <w:szCs w:val="28"/>
        </w:rPr>
        <w:t xml:space="preserve"> экономии, представленных заказчиками (оформленных главным распорядителем средств </w:t>
      </w:r>
      <w:r w:rsidR="00CE4474">
        <w:rPr>
          <w:sz w:val="28"/>
          <w:szCs w:val="28"/>
        </w:rPr>
        <w:t>ме</w:t>
      </w:r>
      <w:r w:rsidRPr="004F7D06">
        <w:rPr>
          <w:sz w:val="28"/>
          <w:szCs w:val="28"/>
        </w:rPr>
        <w:t>стного бюджета).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7. </w:t>
      </w:r>
      <w:r w:rsidR="00CE4474">
        <w:rPr>
          <w:sz w:val="28"/>
          <w:szCs w:val="28"/>
        </w:rPr>
        <w:t>Финансовое управление</w:t>
      </w:r>
      <w:r w:rsidRPr="004F7D06">
        <w:rPr>
          <w:sz w:val="28"/>
          <w:szCs w:val="28"/>
        </w:rPr>
        <w:t xml:space="preserve"> при отсутствии замечаний к представленным документам вносит соответствующие изменения в сводную бюджетную роспись и (или) лимиты бюджетных обязательств в установленном </w:t>
      </w:r>
      <w:r w:rsidR="00133750">
        <w:rPr>
          <w:sz w:val="28"/>
          <w:szCs w:val="28"/>
        </w:rPr>
        <w:t>финансовым управлением</w:t>
      </w:r>
      <w:r w:rsidRPr="004F7D06">
        <w:rPr>
          <w:sz w:val="28"/>
          <w:szCs w:val="28"/>
        </w:rPr>
        <w:t xml:space="preserve"> порядке в случаях, установленных бюджетным законодательством</w:t>
      </w:r>
      <w:r w:rsidR="00133750">
        <w:rPr>
          <w:sz w:val="28"/>
          <w:szCs w:val="28"/>
        </w:rPr>
        <w:t>, направляя уменьшенные бюджетные ассигнования на стабилизацию финансовой ситуации и финансовое обеспечение непредвиденных расходов</w:t>
      </w:r>
      <w:r w:rsidRPr="004F7D06">
        <w:rPr>
          <w:sz w:val="28"/>
          <w:szCs w:val="28"/>
        </w:rPr>
        <w:t>.</w:t>
      </w:r>
    </w:p>
    <w:p w:rsidR="004F7D06" w:rsidRPr="004F7D06" w:rsidRDefault="004F7D06" w:rsidP="004F7D0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D06">
        <w:rPr>
          <w:sz w:val="28"/>
          <w:szCs w:val="28"/>
        </w:rPr>
        <w:t xml:space="preserve">8. Ответственность за достоверность и своевременность представляемых расчетов экономии несут заказчики и главные распорядители средств </w:t>
      </w:r>
      <w:r w:rsidR="00133750">
        <w:rPr>
          <w:sz w:val="28"/>
          <w:szCs w:val="28"/>
        </w:rPr>
        <w:t>ме</w:t>
      </w:r>
      <w:r w:rsidRPr="004F7D06">
        <w:rPr>
          <w:sz w:val="28"/>
          <w:szCs w:val="28"/>
        </w:rPr>
        <w:t>стного бюджета.</w:t>
      </w:r>
    </w:p>
    <w:p w:rsidR="004F7D06" w:rsidRPr="004F7D06" w:rsidRDefault="004F7D06" w:rsidP="004F7D06">
      <w:pPr>
        <w:rPr>
          <w:sz w:val="28"/>
          <w:szCs w:val="28"/>
        </w:rPr>
        <w:sectPr w:rsidR="004F7D06" w:rsidRPr="004F7D06" w:rsidSect="00E25EB5">
          <w:pgSz w:w="11905" w:h="16838"/>
          <w:pgMar w:top="1134" w:right="851" w:bottom="993" w:left="1701" w:header="420" w:footer="0" w:gutter="0"/>
          <w:cols w:space="720"/>
        </w:sectPr>
      </w:pPr>
    </w:p>
    <w:p w:rsidR="004F7D06" w:rsidRPr="004F7D06" w:rsidRDefault="004F7D06" w:rsidP="004F7D06">
      <w:pPr>
        <w:autoSpaceDE w:val="0"/>
        <w:autoSpaceDN w:val="0"/>
        <w:ind w:left="8505" w:right="-176"/>
        <w:outlineLvl w:val="1"/>
        <w:rPr>
          <w:sz w:val="28"/>
          <w:szCs w:val="28"/>
        </w:rPr>
      </w:pPr>
      <w:r w:rsidRPr="004F7D06">
        <w:rPr>
          <w:sz w:val="28"/>
          <w:szCs w:val="28"/>
        </w:rPr>
        <w:lastRenderedPageBreak/>
        <w:t>Приложение</w:t>
      </w:r>
    </w:p>
    <w:p w:rsidR="004F7D06" w:rsidRPr="004F7D06" w:rsidRDefault="004F7D06" w:rsidP="004F7D06">
      <w:pPr>
        <w:autoSpaceDE w:val="0"/>
        <w:autoSpaceDN w:val="0"/>
        <w:ind w:left="8505" w:right="-176"/>
        <w:rPr>
          <w:sz w:val="28"/>
          <w:szCs w:val="28"/>
        </w:rPr>
      </w:pPr>
      <w:r w:rsidRPr="004F7D06">
        <w:rPr>
          <w:sz w:val="28"/>
          <w:szCs w:val="28"/>
        </w:rPr>
        <w:t xml:space="preserve">к порядку консолидации в </w:t>
      </w:r>
      <w:r w:rsidR="00AD3706">
        <w:rPr>
          <w:sz w:val="28"/>
          <w:szCs w:val="28"/>
        </w:rPr>
        <w:t>местном</w:t>
      </w:r>
    </w:p>
    <w:p w:rsidR="004F7D06" w:rsidRPr="004F7D06" w:rsidRDefault="004F7D06" w:rsidP="004F7D06">
      <w:pPr>
        <w:autoSpaceDE w:val="0"/>
        <w:autoSpaceDN w:val="0"/>
        <w:ind w:left="8505" w:right="-176"/>
        <w:rPr>
          <w:sz w:val="28"/>
          <w:szCs w:val="28"/>
        </w:rPr>
      </w:pPr>
      <w:r w:rsidRPr="004F7D06">
        <w:rPr>
          <w:sz w:val="28"/>
          <w:szCs w:val="28"/>
        </w:rPr>
        <w:t xml:space="preserve">бюджете бюджетных средств </w:t>
      </w:r>
      <w:r w:rsidR="00876A37" w:rsidRPr="004F7D06">
        <w:rPr>
          <w:sz w:val="28"/>
          <w:szCs w:val="28"/>
        </w:rPr>
        <w:t>в связи                              с экономией</w:t>
      </w:r>
      <w:r w:rsidR="00AD3706" w:rsidRPr="004F7D06">
        <w:rPr>
          <w:sz w:val="28"/>
          <w:szCs w:val="28"/>
        </w:rPr>
        <w:t xml:space="preserve">заказчиками </w:t>
      </w:r>
      <w:r w:rsidR="00AD3706">
        <w:rPr>
          <w:sz w:val="28"/>
          <w:szCs w:val="28"/>
        </w:rPr>
        <w:t>муниципального образования город Новотроицк</w:t>
      </w:r>
      <w:r w:rsidRPr="004F7D06">
        <w:rPr>
          <w:sz w:val="28"/>
          <w:szCs w:val="28"/>
        </w:rPr>
        <w:t xml:space="preserve"> при осуществлении закупок товаров, работ, услуг для нужд</w:t>
      </w:r>
    </w:p>
    <w:p w:rsidR="004F7D06" w:rsidRDefault="00876A37" w:rsidP="004F7D06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муниципального образования город Новотроицк</w:t>
      </w:r>
    </w:p>
    <w:p w:rsidR="00876A37" w:rsidRPr="004F7D06" w:rsidRDefault="00876A37" w:rsidP="004F7D06">
      <w:pPr>
        <w:autoSpaceDE w:val="0"/>
        <w:autoSpaceDN w:val="0"/>
        <w:jc w:val="both"/>
      </w:pPr>
    </w:p>
    <w:p w:rsidR="004F7D06" w:rsidRPr="004F7D06" w:rsidRDefault="004F7D06" w:rsidP="004F7D06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3" w:name="P156"/>
      <w:bookmarkEnd w:id="3"/>
      <w:r w:rsidRPr="004F7D06">
        <w:rPr>
          <w:sz w:val="28"/>
          <w:szCs w:val="28"/>
        </w:rPr>
        <w:t>Расчет</w:t>
      </w:r>
    </w:p>
    <w:p w:rsidR="004F7D06" w:rsidRPr="004F7D06" w:rsidRDefault="004F7D06" w:rsidP="004F7D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7D06">
        <w:rPr>
          <w:sz w:val="28"/>
          <w:szCs w:val="28"/>
        </w:rPr>
        <w:t xml:space="preserve">экономии средств </w:t>
      </w:r>
      <w:r w:rsidR="00AD3706">
        <w:rPr>
          <w:sz w:val="28"/>
          <w:szCs w:val="28"/>
        </w:rPr>
        <w:t>местного</w:t>
      </w:r>
      <w:r w:rsidRPr="004F7D06">
        <w:rPr>
          <w:sz w:val="28"/>
          <w:szCs w:val="28"/>
        </w:rPr>
        <w:t xml:space="preserve"> бюджета по итогам осуществления закупок товаров, работ, услуг</w:t>
      </w:r>
    </w:p>
    <w:p w:rsidR="004F7D06" w:rsidRPr="004F7D06" w:rsidRDefault="004F7D06" w:rsidP="004F7D0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F7D06" w:rsidRPr="004F7D06" w:rsidRDefault="004F7D06" w:rsidP="004F7D06">
      <w:pPr>
        <w:autoSpaceDE w:val="0"/>
        <w:autoSpaceDN w:val="0"/>
        <w:adjustRightInd w:val="0"/>
        <w:jc w:val="center"/>
      </w:pPr>
      <w:r w:rsidRPr="004F7D06">
        <w:rPr>
          <w:sz w:val="28"/>
          <w:szCs w:val="28"/>
        </w:rPr>
        <w:t xml:space="preserve">Главный распорядитель средств </w:t>
      </w:r>
      <w:r w:rsidR="00AD3706">
        <w:rPr>
          <w:sz w:val="28"/>
          <w:szCs w:val="28"/>
        </w:rPr>
        <w:t>местного</w:t>
      </w:r>
      <w:r w:rsidRPr="004F7D06">
        <w:rPr>
          <w:sz w:val="28"/>
          <w:szCs w:val="28"/>
        </w:rPr>
        <w:t xml:space="preserve"> бюджета </w:t>
      </w:r>
      <w:r w:rsidRPr="004F7D06">
        <w:t>_______________________________________________________</w:t>
      </w:r>
    </w:p>
    <w:p w:rsidR="004F7D06" w:rsidRPr="004F7D06" w:rsidRDefault="004F7D06" w:rsidP="004F7D06">
      <w:pPr>
        <w:autoSpaceDE w:val="0"/>
        <w:autoSpaceDN w:val="0"/>
        <w:adjustRightInd w:val="0"/>
        <w:jc w:val="center"/>
      </w:pPr>
      <w:r w:rsidRPr="004F7D06">
        <w:t xml:space="preserve">                                                                                               (наименование)</w:t>
      </w:r>
    </w:p>
    <w:p w:rsidR="004F7D06" w:rsidRPr="004F7D06" w:rsidRDefault="004F7D06" w:rsidP="004F7D06">
      <w:pPr>
        <w:autoSpaceDE w:val="0"/>
        <w:autoSpaceDN w:val="0"/>
        <w:adjustRightInd w:val="0"/>
        <w:jc w:val="center"/>
      </w:pPr>
      <w:r w:rsidRPr="004F7D06">
        <w:rPr>
          <w:sz w:val="28"/>
          <w:szCs w:val="28"/>
        </w:rPr>
        <w:t xml:space="preserve">Получатель средств </w:t>
      </w:r>
      <w:r w:rsidR="00AD3706">
        <w:rPr>
          <w:sz w:val="28"/>
          <w:szCs w:val="28"/>
        </w:rPr>
        <w:t>местного</w:t>
      </w:r>
      <w:r w:rsidRPr="004F7D06">
        <w:rPr>
          <w:sz w:val="28"/>
          <w:szCs w:val="28"/>
        </w:rPr>
        <w:t xml:space="preserve"> бюджета</w:t>
      </w:r>
      <w:r w:rsidRPr="004F7D06">
        <w:t xml:space="preserve"> ______________________________________________________</w:t>
      </w:r>
    </w:p>
    <w:p w:rsidR="004F7D06" w:rsidRPr="004F7D06" w:rsidRDefault="004F7D06" w:rsidP="004F7D06">
      <w:pPr>
        <w:autoSpaceDE w:val="0"/>
        <w:autoSpaceDN w:val="0"/>
        <w:adjustRightInd w:val="0"/>
        <w:jc w:val="center"/>
      </w:pPr>
      <w:r w:rsidRPr="004F7D06">
        <w:t xml:space="preserve">                                                                               (наименование)</w:t>
      </w:r>
    </w:p>
    <w:p w:rsidR="004F7D06" w:rsidRPr="004F7D06" w:rsidRDefault="004F7D06" w:rsidP="004F7D06">
      <w:pPr>
        <w:autoSpaceDE w:val="0"/>
        <w:autoSpaceDN w:val="0"/>
        <w:adjustRightInd w:val="0"/>
        <w:jc w:val="right"/>
      </w:pPr>
      <w:r w:rsidRPr="004F7D06">
        <w:t>(рубли, коп.)</w:t>
      </w:r>
    </w:p>
    <w:tbl>
      <w:tblPr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453"/>
        <w:gridCol w:w="960"/>
        <w:gridCol w:w="828"/>
        <w:gridCol w:w="849"/>
        <w:gridCol w:w="1235"/>
        <w:gridCol w:w="1766"/>
        <w:gridCol w:w="839"/>
        <w:gridCol w:w="709"/>
        <w:gridCol w:w="708"/>
        <w:gridCol w:w="709"/>
        <w:gridCol w:w="823"/>
        <w:gridCol w:w="709"/>
        <w:gridCol w:w="992"/>
        <w:gridCol w:w="1274"/>
        <w:gridCol w:w="870"/>
        <w:gridCol w:w="1276"/>
      </w:tblGrid>
      <w:tr w:rsidR="004F7D06" w:rsidRPr="004F7D06" w:rsidTr="00AD3706">
        <w:trPr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№ п/п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 xml:space="preserve">№ </w:t>
            </w:r>
            <w:r w:rsidR="00AD3706">
              <w:t xml:space="preserve">муниципального </w:t>
            </w:r>
            <w:r w:rsidRPr="004F7D06">
              <w:t>контракта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 xml:space="preserve">Дата </w:t>
            </w:r>
            <w:r w:rsidR="00AD3706">
              <w:t>муниципального</w:t>
            </w:r>
            <w:r w:rsidRPr="004F7D06">
              <w:t xml:space="preserve"> контракта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 xml:space="preserve">Предмет </w:t>
            </w:r>
            <w:r w:rsidR="00AD3706">
              <w:t>муниципального</w:t>
            </w:r>
            <w:r w:rsidRPr="004F7D06">
              <w:t xml:space="preserve"> контракта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Наименование национального и регионального проекта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 xml:space="preserve">Наименование </w:t>
            </w:r>
            <w:r w:rsidR="00AD3706">
              <w:t>муниципальной</w:t>
            </w:r>
            <w:r w:rsidRPr="004F7D06">
              <w:t xml:space="preserve"> программы, подпрограммы, мероприятия, непрограммного направления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AD37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Муниципальная</w:t>
            </w:r>
            <w:r w:rsidR="004F7D06" w:rsidRPr="004F7D06">
              <w:t xml:space="preserve"> услуга (работа)</w:t>
            </w: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Коды бюджетной классификации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Доведенные лимиты бюджетных обязательств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 xml:space="preserve">Цена </w:t>
            </w:r>
            <w:r w:rsidR="00AD3706">
              <w:t>муниципального</w:t>
            </w:r>
            <w:r w:rsidRPr="004F7D06">
              <w:t xml:space="preserve"> контракта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 xml:space="preserve">Сумма экономии средств </w:t>
            </w:r>
            <w:r w:rsidR="00AD3706">
              <w:t>местного</w:t>
            </w:r>
            <w:r w:rsidRPr="004F7D06">
              <w:t xml:space="preserve"> бюджета </w:t>
            </w:r>
          </w:p>
        </w:tc>
      </w:tr>
      <w:tr w:rsidR="004F7D06" w:rsidRPr="004F7D06" w:rsidTr="00AD3706">
        <w:trPr>
          <w:trHeight w:val="276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ведомство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подраздел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ind w:left="-57" w:right="-57"/>
              <w:jc w:val="center"/>
            </w:pPr>
            <w:r w:rsidRPr="004F7D06">
              <w:t>вид рас-ходов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начальная (максимальная) цена контракта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4F7D06">
              <w:t>цена контракта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</w:tr>
      <w:tr w:rsidR="004F7D06" w:rsidRPr="004F7D06" w:rsidTr="00AD3706">
        <w:trPr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D06" w:rsidRPr="004F7D06" w:rsidRDefault="004F7D06" w:rsidP="004F7D06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4F7D06" w:rsidRPr="004F7D06" w:rsidTr="00AD3706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  <w:hideMark/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7D06">
              <w:rPr>
                <w:sz w:val="20"/>
                <w:szCs w:val="20"/>
              </w:rPr>
              <w:t>16 = 14-15</w:t>
            </w:r>
          </w:p>
        </w:tc>
      </w:tr>
      <w:tr w:rsidR="004F7D06" w:rsidRPr="004F7D06" w:rsidTr="00AD3706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06" w:rsidRPr="004F7D06" w:rsidRDefault="004F7D06" w:rsidP="004F7D0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D06" w:rsidRPr="004F7D06" w:rsidRDefault="004F7D06" w:rsidP="004F7D06">
      <w:pPr>
        <w:autoSpaceDE w:val="0"/>
        <w:autoSpaceDN w:val="0"/>
        <w:jc w:val="both"/>
        <w:rPr>
          <w:sz w:val="16"/>
          <w:szCs w:val="16"/>
        </w:rPr>
      </w:pPr>
    </w:p>
    <w:p w:rsidR="004F7D06" w:rsidRPr="004F7D06" w:rsidRDefault="004F7D06" w:rsidP="004F7D06">
      <w:pPr>
        <w:autoSpaceDE w:val="0"/>
        <w:autoSpaceDN w:val="0"/>
        <w:adjustRightInd w:val="0"/>
        <w:jc w:val="both"/>
      </w:pPr>
      <w:r w:rsidRPr="004F7D06">
        <w:rPr>
          <w:sz w:val="28"/>
          <w:szCs w:val="28"/>
        </w:rPr>
        <w:t xml:space="preserve">Руководитель </w:t>
      </w:r>
      <w:r w:rsidRPr="004F7D06">
        <w:t xml:space="preserve">     _________________________  ______________________________</w:t>
      </w:r>
    </w:p>
    <w:p w:rsidR="004F7D06" w:rsidRPr="004F7D06" w:rsidRDefault="004F7D06" w:rsidP="004F7D06">
      <w:pPr>
        <w:autoSpaceDE w:val="0"/>
        <w:autoSpaceDN w:val="0"/>
        <w:adjustRightInd w:val="0"/>
        <w:ind w:left="1276"/>
        <w:jc w:val="both"/>
      </w:pPr>
      <w:r w:rsidRPr="004F7D06">
        <w:t xml:space="preserve">                           (подпись)</w:t>
      </w:r>
      <w:r w:rsidRPr="004F7D06">
        <w:tab/>
        <w:t xml:space="preserve">   (инициалы, фамилия)</w:t>
      </w:r>
    </w:p>
    <w:p w:rsidR="004F7D06" w:rsidRPr="004F7D06" w:rsidRDefault="004F7D06" w:rsidP="004F7D06">
      <w:pPr>
        <w:autoSpaceDE w:val="0"/>
        <w:autoSpaceDN w:val="0"/>
        <w:adjustRightInd w:val="0"/>
        <w:jc w:val="both"/>
      </w:pPr>
      <w:r w:rsidRPr="004F7D06">
        <w:rPr>
          <w:sz w:val="28"/>
          <w:szCs w:val="28"/>
        </w:rPr>
        <w:t xml:space="preserve">Исполнитель </w:t>
      </w:r>
      <w:r w:rsidRPr="004F7D06">
        <w:t xml:space="preserve">      _________________________  ______________________________</w:t>
      </w:r>
    </w:p>
    <w:p w:rsidR="004F7D06" w:rsidRPr="004F7D06" w:rsidRDefault="004F7D06" w:rsidP="004F7D06">
      <w:pPr>
        <w:autoSpaceDE w:val="0"/>
        <w:autoSpaceDN w:val="0"/>
        <w:adjustRightInd w:val="0"/>
        <w:ind w:left="1276"/>
        <w:jc w:val="both"/>
      </w:pPr>
      <w:r w:rsidRPr="004F7D06">
        <w:t xml:space="preserve">                           (подпись)</w:t>
      </w:r>
      <w:r w:rsidRPr="004F7D06">
        <w:tab/>
        <w:t xml:space="preserve">   (инициалы, фамилия)</w:t>
      </w:r>
    </w:p>
    <w:p w:rsidR="004F7D06" w:rsidRPr="004F7D06" w:rsidRDefault="00CC1D2A" w:rsidP="004F7D06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C1D2A">
        <w:rPr>
          <w:rFonts w:ascii="Courier New" w:hAnsi="Courier New" w:cs="Courier New"/>
          <w:noProof/>
          <w:sz w:val="20"/>
          <w:szCs w:val="20"/>
        </w:rPr>
        <w:pict>
          <v:line id="Line 6" o:spid="_x0000_s1026" style="position:absolute;left:0;text-align:left;z-index:251659776;visibility:visible" from="276pt,34.75pt" to="390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"/>
        </w:pict>
      </w:r>
    </w:p>
    <w:sectPr w:rsidR="004F7D06" w:rsidRPr="004F7D06" w:rsidSect="00992CC0">
      <w:pgSz w:w="16838" w:h="11906" w:orient="landscape"/>
      <w:pgMar w:top="1701" w:right="1077" w:bottom="79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A31" w:rsidRDefault="00FB1A31" w:rsidP="007F6D62">
      <w:r>
        <w:separator/>
      </w:r>
    </w:p>
  </w:endnote>
  <w:endnote w:type="continuationSeparator" w:id="0">
    <w:p w:rsidR="00FB1A31" w:rsidRDefault="00FB1A31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A31" w:rsidRDefault="00FB1A31" w:rsidP="007F6D62">
      <w:r>
        <w:separator/>
      </w:r>
    </w:p>
  </w:footnote>
  <w:footnote w:type="continuationSeparator" w:id="0">
    <w:p w:rsidR="00FB1A31" w:rsidRDefault="00FB1A31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739"/>
    <w:multiLevelType w:val="hybridMultilevel"/>
    <w:tmpl w:val="07A8078A"/>
    <w:lvl w:ilvl="0" w:tplc="0762A34C">
      <w:start w:val="1"/>
      <w:numFmt w:val="decimal"/>
      <w:lvlText w:val="5.%1."/>
      <w:lvlJc w:val="left"/>
      <w:pPr>
        <w:ind w:left="12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571715A"/>
    <w:multiLevelType w:val="multilevel"/>
    <w:tmpl w:val="479E03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6535087"/>
    <w:multiLevelType w:val="hybridMultilevel"/>
    <w:tmpl w:val="1B8C1F62"/>
    <w:lvl w:ilvl="0" w:tplc="007CF0B6">
      <w:start w:val="3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663638"/>
    <w:multiLevelType w:val="multilevel"/>
    <w:tmpl w:val="F802EB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9" w:hanging="7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4">
    <w:nsid w:val="08A6003D"/>
    <w:multiLevelType w:val="hybridMultilevel"/>
    <w:tmpl w:val="D3062554"/>
    <w:lvl w:ilvl="0" w:tplc="29B46AF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8B40564"/>
    <w:multiLevelType w:val="hybridMultilevel"/>
    <w:tmpl w:val="C40A5368"/>
    <w:lvl w:ilvl="0" w:tplc="4D5C25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6E5780"/>
    <w:multiLevelType w:val="multilevel"/>
    <w:tmpl w:val="921267AA"/>
    <w:lvl w:ilvl="0">
      <w:start w:val="4"/>
      <w:numFmt w:val="decimal"/>
      <w:lvlText w:val="%1."/>
      <w:lvlJc w:val="left"/>
      <w:pPr>
        <w:ind w:left="1247" w:hanging="67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1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3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0FE449F1"/>
    <w:multiLevelType w:val="hybridMultilevel"/>
    <w:tmpl w:val="47200564"/>
    <w:lvl w:ilvl="0" w:tplc="0CA0B5AE">
      <w:start w:val="1"/>
      <w:numFmt w:val="decimal"/>
      <w:lvlText w:val="%1)"/>
      <w:lvlJc w:val="left"/>
      <w:pPr>
        <w:ind w:left="61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893" w:hanging="360"/>
      </w:pPr>
    </w:lvl>
    <w:lvl w:ilvl="2" w:tplc="0419001B">
      <w:start w:val="1"/>
      <w:numFmt w:val="lowerRoman"/>
      <w:lvlText w:val="%3."/>
      <w:lvlJc w:val="right"/>
      <w:pPr>
        <w:ind w:left="7613" w:hanging="180"/>
      </w:pPr>
    </w:lvl>
    <w:lvl w:ilvl="3" w:tplc="0419000F">
      <w:start w:val="1"/>
      <w:numFmt w:val="decimal"/>
      <w:lvlText w:val="%4."/>
      <w:lvlJc w:val="left"/>
      <w:pPr>
        <w:ind w:left="8333" w:hanging="360"/>
      </w:pPr>
    </w:lvl>
    <w:lvl w:ilvl="4" w:tplc="04190019">
      <w:start w:val="1"/>
      <w:numFmt w:val="lowerLetter"/>
      <w:lvlText w:val="%5."/>
      <w:lvlJc w:val="left"/>
      <w:pPr>
        <w:ind w:left="9053" w:hanging="360"/>
      </w:pPr>
    </w:lvl>
    <w:lvl w:ilvl="5" w:tplc="0419001B">
      <w:start w:val="1"/>
      <w:numFmt w:val="lowerRoman"/>
      <w:lvlText w:val="%6."/>
      <w:lvlJc w:val="right"/>
      <w:pPr>
        <w:ind w:left="9773" w:hanging="180"/>
      </w:pPr>
    </w:lvl>
    <w:lvl w:ilvl="6" w:tplc="0419000F">
      <w:start w:val="1"/>
      <w:numFmt w:val="decimal"/>
      <w:lvlText w:val="%7."/>
      <w:lvlJc w:val="left"/>
      <w:pPr>
        <w:ind w:left="10493" w:hanging="360"/>
      </w:pPr>
    </w:lvl>
    <w:lvl w:ilvl="7" w:tplc="04190019">
      <w:start w:val="1"/>
      <w:numFmt w:val="lowerLetter"/>
      <w:lvlText w:val="%8."/>
      <w:lvlJc w:val="left"/>
      <w:pPr>
        <w:ind w:left="11213" w:hanging="360"/>
      </w:pPr>
    </w:lvl>
    <w:lvl w:ilvl="8" w:tplc="0419001B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18C14A6A"/>
    <w:multiLevelType w:val="multilevel"/>
    <w:tmpl w:val="F8B4AE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93B2712"/>
    <w:multiLevelType w:val="hybridMultilevel"/>
    <w:tmpl w:val="AA3418B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C7F77"/>
    <w:multiLevelType w:val="hybridMultilevel"/>
    <w:tmpl w:val="838281E8"/>
    <w:lvl w:ilvl="0" w:tplc="8728947E">
      <w:start w:val="3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1BD314CB"/>
    <w:multiLevelType w:val="multilevel"/>
    <w:tmpl w:val="B6822F9E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  <w:szCs w:val="24"/>
      </w:rPr>
    </w:lvl>
  </w:abstractNum>
  <w:abstractNum w:abstractNumId="14">
    <w:nsid w:val="262168E7"/>
    <w:multiLevelType w:val="multilevel"/>
    <w:tmpl w:val="ACA230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9AA17F0"/>
    <w:multiLevelType w:val="hybridMultilevel"/>
    <w:tmpl w:val="571C69C6"/>
    <w:lvl w:ilvl="0" w:tplc="8CBA29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36D134E"/>
    <w:multiLevelType w:val="multilevel"/>
    <w:tmpl w:val="984AB764"/>
    <w:lvl w:ilvl="0">
      <w:start w:val="9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8">
    <w:nsid w:val="34A37C64"/>
    <w:multiLevelType w:val="multilevel"/>
    <w:tmpl w:val="1800FC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6632D97"/>
    <w:multiLevelType w:val="multilevel"/>
    <w:tmpl w:val="0AA6D7B0"/>
    <w:lvl w:ilvl="0">
      <w:start w:val="1"/>
      <w:numFmt w:val="decimal"/>
      <w:lvlText w:val="%1."/>
      <w:lvlJc w:val="left"/>
      <w:pPr>
        <w:ind w:left="938" w:firstLine="142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986" w:hanging="14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20">
    <w:nsid w:val="384A3A27"/>
    <w:multiLevelType w:val="multilevel"/>
    <w:tmpl w:val="95F681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8A97AAB"/>
    <w:multiLevelType w:val="multilevel"/>
    <w:tmpl w:val="C532A11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475C628E"/>
    <w:multiLevelType w:val="hybridMultilevel"/>
    <w:tmpl w:val="36AA7F0A"/>
    <w:lvl w:ilvl="0" w:tplc="4932713C">
      <w:start w:val="1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54DCB"/>
    <w:multiLevelType w:val="multilevel"/>
    <w:tmpl w:val="6D969D1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25">
    <w:nsid w:val="4D736C4C"/>
    <w:multiLevelType w:val="multilevel"/>
    <w:tmpl w:val="C532A11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4E085E80"/>
    <w:multiLevelType w:val="multilevel"/>
    <w:tmpl w:val="0AA6D7B0"/>
    <w:lvl w:ilvl="0">
      <w:start w:val="1"/>
      <w:numFmt w:val="decimal"/>
      <w:lvlText w:val="%1."/>
      <w:lvlJc w:val="left"/>
      <w:pPr>
        <w:ind w:left="938" w:firstLine="142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986" w:hanging="14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27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D6ADC"/>
    <w:multiLevelType w:val="multilevel"/>
    <w:tmpl w:val="0EDA2A5E"/>
    <w:lvl w:ilvl="0">
      <w:start w:val="2"/>
      <w:numFmt w:val="decimal"/>
      <w:lvlText w:val="%1."/>
      <w:lvlJc w:val="left"/>
      <w:pPr>
        <w:ind w:left="3090" w:hanging="67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6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6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36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</w:rPr>
    </w:lvl>
  </w:abstractNum>
  <w:abstractNum w:abstractNumId="29">
    <w:nsid w:val="582E1797"/>
    <w:multiLevelType w:val="multilevel"/>
    <w:tmpl w:val="A12E0DC6"/>
    <w:lvl w:ilvl="0">
      <w:start w:val="4"/>
      <w:numFmt w:val="decimal"/>
      <w:lvlText w:val="%1."/>
      <w:lvlJc w:val="left"/>
      <w:pPr>
        <w:ind w:left="426" w:firstLine="142"/>
      </w:pPr>
      <w:rPr>
        <w:rFonts w:ascii="Times New Roman" w:eastAsia="Times New Roman" w:hAnsi="Times New Roman" w:hint="default"/>
      </w:rPr>
    </w:lvl>
    <w:lvl w:ilvl="1">
      <w:start w:val="5"/>
      <w:numFmt w:val="decimal"/>
      <w:isLgl/>
      <w:lvlText w:val="%1.%2."/>
      <w:lvlJc w:val="left"/>
      <w:pPr>
        <w:ind w:left="710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30">
    <w:nsid w:val="5A8445FA"/>
    <w:multiLevelType w:val="multilevel"/>
    <w:tmpl w:val="9CD2D52E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1">
    <w:nsid w:val="5D9B4803"/>
    <w:multiLevelType w:val="hybridMultilevel"/>
    <w:tmpl w:val="D0863670"/>
    <w:lvl w:ilvl="0" w:tplc="917CC0DE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2FC1CDB"/>
    <w:multiLevelType w:val="multilevel"/>
    <w:tmpl w:val="74DC841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3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CFB2201"/>
    <w:multiLevelType w:val="multilevel"/>
    <w:tmpl w:val="2DB497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3.%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35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5D6A66"/>
    <w:multiLevelType w:val="hybridMultilevel"/>
    <w:tmpl w:val="40BCEDFC"/>
    <w:lvl w:ilvl="0" w:tplc="4B86DCE8">
      <w:start w:val="1"/>
      <w:numFmt w:val="decimal"/>
      <w:lvlText w:val="5.%1."/>
      <w:lvlJc w:val="left"/>
      <w:pPr>
        <w:tabs>
          <w:tab w:val="num" w:pos="851"/>
        </w:tabs>
        <w:ind w:left="851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>
    <w:nsid w:val="72574A42"/>
    <w:multiLevelType w:val="multilevel"/>
    <w:tmpl w:val="F942E6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8">
    <w:nsid w:val="738626ED"/>
    <w:multiLevelType w:val="multilevel"/>
    <w:tmpl w:val="FB569818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8C621AF"/>
    <w:multiLevelType w:val="hybridMultilevel"/>
    <w:tmpl w:val="EEEC7850"/>
    <w:lvl w:ilvl="0" w:tplc="0762A34C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5"/>
  </w:num>
  <w:num w:numId="2">
    <w:abstractNumId w:val="27"/>
  </w:num>
  <w:num w:numId="3">
    <w:abstractNumId w:val="33"/>
  </w:num>
  <w:num w:numId="4">
    <w:abstractNumId w:val="19"/>
  </w:num>
  <w:num w:numId="5">
    <w:abstractNumId w:val="8"/>
  </w:num>
  <w:num w:numId="6">
    <w:abstractNumId w:val="12"/>
  </w:num>
  <w:num w:numId="7">
    <w:abstractNumId w:val="16"/>
  </w:num>
  <w:num w:numId="8">
    <w:abstractNumId w:val="22"/>
  </w:num>
  <w:num w:numId="9">
    <w:abstractNumId w:val="36"/>
  </w:num>
  <w:num w:numId="10">
    <w:abstractNumId w:val="18"/>
  </w:num>
  <w:num w:numId="11">
    <w:abstractNumId w:val="20"/>
  </w:num>
  <w:num w:numId="12">
    <w:abstractNumId w:val="21"/>
  </w:num>
  <w:num w:numId="13">
    <w:abstractNumId w:val="1"/>
  </w:num>
  <w:num w:numId="14">
    <w:abstractNumId w:val="9"/>
  </w:num>
  <w:num w:numId="15">
    <w:abstractNumId w:val="31"/>
  </w:num>
  <w:num w:numId="16">
    <w:abstractNumId w:val="29"/>
  </w:num>
  <w:num w:numId="17">
    <w:abstractNumId w:val="0"/>
  </w:num>
  <w:num w:numId="18">
    <w:abstractNumId w:val="39"/>
  </w:num>
  <w:num w:numId="19">
    <w:abstractNumId w:val="2"/>
  </w:num>
  <w:num w:numId="20">
    <w:abstractNumId w:val="15"/>
  </w:num>
  <w:num w:numId="21">
    <w:abstractNumId w:val="28"/>
  </w:num>
  <w:num w:numId="22">
    <w:abstractNumId w:val="23"/>
  </w:num>
  <w:num w:numId="23">
    <w:abstractNumId w:val="11"/>
  </w:num>
  <w:num w:numId="24">
    <w:abstractNumId w:val="24"/>
  </w:num>
  <w:num w:numId="25">
    <w:abstractNumId w:val="17"/>
  </w:num>
  <w:num w:numId="26">
    <w:abstractNumId w:val="25"/>
  </w:num>
  <w:num w:numId="27">
    <w:abstractNumId w:val="37"/>
  </w:num>
  <w:num w:numId="28">
    <w:abstractNumId w:val="32"/>
  </w:num>
  <w:num w:numId="29">
    <w:abstractNumId w:val="7"/>
  </w:num>
  <w:num w:numId="30">
    <w:abstractNumId w:val="13"/>
  </w:num>
  <w:num w:numId="31">
    <w:abstractNumId w:val="30"/>
  </w:num>
  <w:num w:numId="32">
    <w:abstractNumId w:val="14"/>
  </w:num>
  <w:num w:numId="33">
    <w:abstractNumId w:val="34"/>
  </w:num>
  <w:num w:numId="34">
    <w:abstractNumId w:val="38"/>
  </w:num>
  <w:num w:numId="35">
    <w:abstractNumId w:val="10"/>
  </w:num>
  <w:num w:numId="36">
    <w:abstractNumId w:val="6"/>
  </w:num>
  <w:num w:numId="37">
    <w:abstractNumId w:val="3"/>
  </w:num>
  <w:num w:numId="38">
    <w:abstractNumId w:val="26"/>
  </w:num>
  <w:num w:numId="39">
    <w:abstractNumId w:val="5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141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13503"/>
    <w:rsid w:val="00000BAA"/>
    <w:rsid w:val="00000C39"/>
    <w:rsid w:val="00005A30"/>
    <w:rsid w:val="00012DAD"/>
    <w:rsid w:val="00016F7C"/>
    <w:rsid w:val="00020628"/>
    <w:rsid w:val="0002654A"/>
    <w:rsid w:val="000266D3"/>
    <w:rsid w:val="000266DD"/>
    <w:rsid w:val="000278D8"/>
    <w:rsid w:val="000315EA"/>
    <w:rsid w:val="00032864"/>
    <w:rsid w:val="000338E0"/>
    <w:rsid w:val="00035F1D"/>
    <w:rsid w:val="000370D5"/>
    <w:rsid w:val="000442C4"/>
    <w:rsid w:val="000458F4"/>
    <w:rsid w:val="00045F5F"/>
    <w:rsid w:val="00047235"/>
    <w:rsid w:val="00051580"/>
    <w:rsid w:val="00060317"/>
    <w:rsid w:val="00060BC3"/>
    <w:rsid w:val="0006389F"/>
    <w:rsid w:val="00075F20"/>
    <w:rsid w:val="000773C2"/>
    <w:rsid w:val="00083F6D"/>
    <w:rsid w:val="00084DD2"/>
    <w:rsid w:val="0008747B"/>
    <w:rsid w:val="00092225"/>
    <w:rsid w:val="000941D3"/>
    <w:rsid w:val="00094D04"/>
    <w:rsid w:val="00094DFB"/>
    <w:rsid w:val="00096785"/>
    <w:rsid w:val="000A16A6"/>
    <w:rsid w:val="000A2B9D"/>
    <w:rsid w:val="000A3AF7"/>
    <w:rsid w:val="000A6B3B"/>
    <w:rsid w:val="000A7682"/>
    <w:rsid w:val="000B1A2D"/>
    <w:rsid w:val="000B1F03"/>
    <w:rsid w:val="000B241E"/>
    <w:rsid w:val="000B6A85"/>
    <w:rsid w:val="000C066C"/>
    <w:rsid w:val="000C5DB2"/>
    <w:rsid w:val="000C6D87"/>
    <w:rsid w:val="000D0E33"/>
    <w:rsid w:val="000D4C68"/>
    <w:rsid w:val="000D780F"/>
    <w:rsid w:val="000E20DE"/>
    <w:rsid w:val="000E32C0"/>
    <w:rsid w:val="000F2221"/>
    <w:rsid w:val="000F4000"/>
    <w:rsid w:val="000F4C97"/>
    <w:rsid w:val="000F787C"/>
    <w:rsid w:val="000F7898"/>
    <w:rsid w:val="00101E17"/>
    <w:rsid w:val="00105878"/>
    <w:rsid w:val="00111582"/>
    <w:rsid w:val="00123F91"/>
    <w:rsid w:val="001249EA"/>
    <w:rsid w:val="00124B61"/>
    <w:rsid w:val="00125E3C"/>
    <w:rsid w:val="00132583"/>
    <w:rsid w:val="00133750"/>
    <w:rsid w:val="00137799"/>
    <w:rsid w:val="00146231"/>
    <w:rsid w:val="00146949"/>
    <w:rsid w:val="00153E5E"/>
    <w:rsid w:val="00154F3A"/>
    <w:rsid w:val="00154FF2"/>
    <w:rsid w:val="00157711"/>
    <w:rsid w:val="001647C1"/>
    <w:rsid w:val="001648CD"/>
    <w:rsid w:val="00165B5A"/>
    <w:rsid w:val="00167A3D"/>
    <w:rsid w:val="00174CC1"/>
    <w:rsid w:val="0017776F"/>
    <w:rsid w:val="00177896"/>
    <w:rsid w:val="001856A3"/>
    <w:rsid w:val="00187C07"/>
    <w:rsid w:val="00190457"/>
    <w:rsid w:val="001929DD"/>
    <w:rsid w:val="00195C94"/>
    <w:rsid w:val="00196A24"/>
    <w:rsid w:val="001977D2"/>
    <w:rsid w:val="001A46C4"/>
    <w:rsid w:val="001A524A"/>
    <w:rsid w:val="001B26B6"/>
    <w:rsid w:val="001B34AF"/>
    <w:rsid w:val="001C099C"/>
    <w:rsid w:val="001C3C93"/>
    <w:rsid w:val="001C4BA5"/>
    <w:rsid w:val="001C620F"/>
    <w:rsid w:val="001D03A0"/>
    <w:rsid w:val="001D33E8"/>
    <w:rsid w:val="001E1EF8"/>
    <w:rsid w:val="001E23AC"/>
    <w:rsid w:val="001E5071"/>
    <w:rsid w:val="001F11EF"/>
    <w:rsid w:val="001F1E9E"/>
    <w:rsid w:val="001F2D14"/>
    <w:rsid w:val="001F3809"/>
    <w:rsid w:val="001F47FF"/>
    <w:rsid w:val="001F5E4F"/>
    <w:rsid w:val="002059CF"/>
    <w:rsid w:val="002073DC"/>
    <w:rsid w:val="002126A6"/>
    <w:rsid w:val="002159F3"/>
    <w:rsid w:val="00217331"/>
    <w:rsid w:val="002218E6"/>
    <w:rsid w:val="00221C3C"/>
    <w:rsid w:val="002315DC"/>
    <w:rsid w:val="00236AE6"/>
    <w:rsid w:val="00242B0F"/>
    <w:rsid w:val="002478D3"/>
    <w:rsid w:val="002506E6"/>
    <w:rsid w:val="00251DCD"/>
    <w:rsid w:val="00261222"/>
    <w:rsid w:val="002621E0"/>
    <w:rsid w:val="00264CDB"/>
    <w:rsid w:val="00267796"/>
    <w:rsid w:val="00274EB9"/>
    <w:rsid w:val="00275225"/>
    <w:rsid w:val="00282A88"/>
    <w:rsid w:val="00285D60"/>
    <w:rsid w:val="00287D7D"/>
    <w:rsid w:val="00287F61"/>
    <w:rsid w:val="00290816"/>
    <w:rsid w:val="00292B4A"/>
    <w:rsid w:val="00292CD4"/>
    <w:rsid w:val="002932B7"/>
    <w:rsid w:val="0029608B"/>
    <w:rsid w:val="002A2C8A"/>
    <w:rsid w:val="002B2ABA"/>
    <w:rsid w:val="002B67D3"/>
    <w:rsid w:val="002C35E3"/>
    <w:rsid w:val="002C57C0"/>
    <w:rsid w:val="002C5C62"/>
    <w:rsid w:val="002D1089"/>
    <w:rsid w:val="002D4BBC"/>
    <w:rsid w:val="002D6903"/>
    <w:rsid w:val="002D7EF5"/>
    <w:rsid w:val="002E003D"/>
    <w:rsid w:val="002E4302"/>
    <w:rsid w:val="002E54A5"/>
    <w:rsid w:val="002E5DD6"/>
    <w:rsid w:val="002E66BF"/>
    <w:rsid w:val="002E7EC3"/>
    <w:rsid w:val="002F287F"/>
    <w:rsid w:val="002F6FA9"/>
    <w:rsid w:val="002F78CA"/>
    <w:rsid w:val="00302A7E"/>
    <w:rsid w:val="00303634"/>
    <w:rsid w:val="00304734"/>
    <w:rsid w:val="00306E18"/>
    <w:rsid w:val="0031490B"/>
    <w:rsid w:val="00316317"/>
    <w:rsid w:val="003173EB"/>
    <w:rsid w:val="003213AE"/>
    <w:rsid w:val="003249A5"/>
    <w:rsid w:val="0032743D"/>
    <w:rsid w:val="0033198A"/>
    <w:rsid w:val="0034002A"/>
    <w:rsid w:val="00340240"/>
    <w:rsid w:val="00343C93"/>
    <w:rsid w:val="0034495D"/>
    <w:rsid w:val="0034689B"/>
    <w:rsid w:val="00347F84"/>
    <w:rsid w:val="00353D19"/>
    <w:rsid w:val="0035653B"/>
    <w:rsid w:val="00356D62"/>
    <w:rsid w:val="00357153"/>
    <w:rsid w:val="003572D0"/>
    <w:rsid w:val="00363227"/>
    <w:rsid w:val="003654E0"/>
    <w:rsid w:val="0036711D"/>
    <w:rsid w:val="003727B3"/>
    <w:rsid w:val="00380D7D"/>
    <w:rsid w:val="003818ED"/>
    <w:rsid w:val="00385183"/>
    <w:rsid w:val="00385F71"/>
    <w:rsid w:val="00386F94"/>
    <w:rsid w:val="00392418"/>
    <w:rsid w:val="003945E4"/>
    <w:rsid w:val="00394D33"/>
    <w:rsid w:val="003A0B8D"/>
    <w:rsid w:val="003A6493"/>
    <w:rsid w:val="003A6A08"/>
    <w:rsid w:val="003B5EFD"/>
    <w:rsid w:val="003B6A1A"/>
    <w:rsid w:val="003C13FB"/>
    <w:rsid w:val="003C4762"/>
    <w:rsid w:val="003C6720"/>
    <w:rsid w:val="003C7A26"/>
    <w:rsid w:val="003D29E1"/>
    <w:rsid w:val="003E1DB8"/>
    <w:rsid w:val="003E4D92"/>
    <w:rsid w:val="003E7B4B"/>
    <w:rsid w:val="003E7EC6"/>
    <w:rsid w:val="003F1AF1"/>
    <w:rsid w:val="003F1DAB"/>
    <w:rsid w:val="003F441C"/>
    <w:rsid w:val="003F649F"/>
    <w:rsid w:val="003F68B9"/>
    <w:rsid w:val="003F6B4A"/>
    <w:rsid w:val="004004A5"/>
    <w:rsid w:val="00403AA8"/>
    <w:rsid w:val="004049C9"/>
    <w:rsid w:val="00405914"/>
    <w:rsid w:val="004079A6"/>
    <w:rsid w:val="00413ED0"/>
    <w:rsid w:val="0041464A"/>
    <w:rsid w:val="004179C5"/>
    <w:rsid w:val="00425BF8"/>
    <w:rsid w:val="004370FF"/>
    <w:rsid w:val="00437EE4"/>
    <w:rsid w:val="0044028C"/>
    <w:rsid w:val="004426C5"/>
    <w:rsid w:val="004450D2"/>
    <w:rsid w:val="00447C86"/>
    <w:rsid w:val="00453B2A"/>
    <w:rsid w:val="00455524"/>
    <w:rsid w:val="004640F5"/>
    <w:rsid w:val="004673BA"/>
    <w:rsid w:val="00467F58"/>
    <w:rsid w:val="0047055D"/>
    <w:rsid w:val="00470E27"/>
    <w:rsid w:val="00472FE8"/>
    <w:rsid w:val="004836F4"/>
    <w:rsid w:val="004879C4"/>
    <w:rsid w:val="004910A9"/>
    <w:rsid w:val="00491937"/>
    <w:rsid w:val="004A3A42"/>
    <w:rsid w:val="004A43B4"/>
    <w:rsid w:val="004A6596"/>
    <w:rsid w:val="004B0424"/>
    <w:rsid w:val="004B05AD"/>
    <w:rsid w:val="004B2147"/>
    <w:rsid w:val="004B2C05"/>
    <w:rsid w:val="004B33A0"/>
    <w:rsid w:val="004B3EE8"/>
    <w:rsid w:val="004B65E8"/>
    <w:rsid w:val="004B672B"/>
    <w:rsid w:val="004B73B6"/>
    <w:rsid w:val="004C2BFB"/>
    <w:rsid w:val="004C41D7"/>
    <w:rsid w:val="004C5CD1"/>
    <w:rsid w:val="004C778B"/>
    <w:rsid w:val="004D039A"/>
    <w:rsid w:val="004D129E"/>
    <w:rsid w:val="004D6082"/>
    <w:rsid w:val="004E35AF"/>
    <w:rsid w:val="004E37ED"/>
    <w:rsid w:val="004F2865"/>
    <w:rsid w:val="004F3A59"/>
    <w:rsid w:val="004F4563"/>
    <w:rsid w:val="004F4BF8"/>
    <w:rsid w:val="004F7D06"/>
    <w:rsid w:val="00503C95"/>
    <w:rsid w:val="00505AD3"/>
    <w:rsid w:val="00506BE7"/>
    <w:rsid w:val="00514966"/>
    <w:rsid w:val="00517BAF"/>
    <w:rsid w:val="00523013"/>
    <w:rsid w:val="00530E08"/>
    <w:rsid w:val="0053316C"/>
    <w:rsid w:val="00536B09"/>
    <w:rsid w:val="00545139"/>
    <w:rsid w:val="005467F1"/>
    <w:rsid w:val="00552A1A"/>
    <w:rsid w:val="00560277"/>
    <w:rsid w:val="00562C14"/>
    <w:rsid w:val="0056567E"/>
    <w:rsid w:val="0056641C"/>
    <w:rsid w:val="00571841"/>
    <w:rsid w:val="00571CDC"/>
    <w:rsid w:val="00571F66"/>
    <w:rsid w:val="005736FA"/>
    <w:rsid w:val="005760FB"/>
    <w:rsid w:val="00576361"/>
    <w:rsid w:val="00581488"/>
    <w:rsid w:val="005845CE"/>
    <w:rsid w:val="00587875"/>
    <w:rsid w:val="005907B1"/>
    <w:rsid w:val="00592F5C"/>
    <w:rsid w:val="005A143F"/>
    <w:rsid w:val="005A25FA"/>
    <w:rsid w:val="005A4ACC"/>
    <w:rsid w:val="005A6FC0"/>
    <w:rsid w:val="005A7549"/>
    <w:rsid w:val="005B3508"/>
    <w:rsid w:val="005B6093"/>
    <w:rsid w:val="005B66D5"/>
    <w:rsid w:val="005B7693"/>
    <w:rsid w:val="005D166B"/>
    <w:rsid w:val="005D2E42"/>
    <w:rsid w:val="005D5B37"/>
    <w:rsid w:val="005D7554"/>
    <w:rsid w:val="005F0939"/>
    <w:rsid w:val="005F13A9"/>
    <w:rsid w:val="005F19EA"/>
    <w:rsid w:val="005F2CB5"/>
    <w:rsid w:val="005F4826"/>
    <w:rsid w:val="005F5B05"/>
    <w:rsid w:val="005F71BE"/>
    <w:rsid w:val="006017E4"/>
    <w:rsid w:val="00606F05"/>
    <w:rsid w:val="006074A7"/>
    <w:rsid w:val="0061083C"/>
    <w:rsid w:val="00611F60"/>
    <w:rsid w:val="00613503"/>
    <w:rsid w:val="00617CEA"/>
    <w:rsid w:val="006206D0"/>
    <w:rsid w:val="00621ECE"/>
    <w:rsid w:val="00622387"/>
    <w:rsid w:val="00622714"/>
    <w:rsid w:val="00624511"/>
    <w:rsid w:val="00624903"/>
    <w:rsid w:val="00626FAB"/>
    <w:rsid w:val="00632254"/>
    <w:rsid w:val="00636764"/>
    <w:rsid w:val="00641417"/>
    <w:rsid w:val="006422EA"/>
    <w:rsid w:val="00642DFA"/>
    <w:rsid w:val="00643775"/>
    <w:rsid w:val="00652F45"/>
    <w:rsid w:val="00656AB9"/>
    <w:rsid w:val="00657C36"/>
    <w:rsid w:val="006616B5"/>
    <w:rsid w:val="00664C12"/>
    <w:rsid w:val="00670D8D"/>
    <w:rsid w:val="0067353A"/>
    <w:rsid w:val="006757F6"/>
    <w:rsid w:val="00675B32"/>
    <w:rsid w:val="0067612D"/>
    <w:rsid w:val="006865CC"/>
    <w:rsid w:val="006876D0"/>
    <w:rsid w:val="006917C1"/>
    <w:rsid w:val="00692A2C"/>
    <w:rsid w:val="00693850"/>
    <w:rsid w:val="00695754"/>
    <w:rsid w:val="00696DDC"/>
    <w:rsid w:val="00697566"/>
    <w:rsid w:val="006A3132"/>
    <w:rsid w:val="006B4B87"/>
    <w:rsid w:val="006C1422"/>
    <w:rsid w:val="006C33D2"/>
    <w:rsid w:val="006C6111"/>
    <w:rsid w:val="006C74BD"/>
    <w:rsid w:val="006D0610"/>
    <w:rsid w:val="006D102D"/>
    <w:rsid w:val="006D250E"/>
    <w:rsid w:val="006E284D"/>
    <w:rsid w:val="006E5485"/>
    <w:rsid w:val="00706F73"/>
    <w:rsid w:val="0071047B"/>
    <w:rsid w:val="007129AB"/>
    <w:rsid w:val="00715122"/>
    <w:rsid w:val="00720A4E"/>
    <w:rsid w:val="00731DC7"/>
    <w:rsid w:val="0073695F"/>
    <w:rsid w:val="00740342"/>
    <w:rsid w:val="007455BA"/>
    <w:rsid w:val="007457A9"/>
    <w:rsid w:val="00745FB2"/>
    <w:rsid w:val="007478AF"/>
    <w:rsid w:val="00754329"/>
    <w:rsid w:val="00762DAE"/>
    <w:rsid w:val="00766F40"/>
    <w:rsid w:val="00770886"/>
    <w:rsid w:val="00771DE5"/>
    <w:rsid w:val="00772DB0"/>
    <w:rsid w:val="007752B6"/>
    <w:rsid w:val="0078017B"/>
    <w:rsid w:val="00781550"/>
    <w:rsid w:val="00791BBF"/>
    <w:rsid w:val="00795D01"/>
    <w:rsid w:val="007967A7"/>
    <w:rsid w:val="007A2F1E"/>
    <w:rsid w:val="007A3632"/>
    <w:rsid w:val="007A38D8"/>
    <w:rsid w:val="007A4F1F"/>
    <w:rsid w:val="007A583C"/>
    <w:rsid w:val="007B0DAB"/>
    <w:rsid w:val="007B27FB"/>
    <w:rsid w:val="007B35FC"/>
    <w:rsid w:val="007B3BCC"/>
    <w:rsid w:val="007B536A"/>
    <w:rsid w:val="007C5418"/>
    <w:rsid w:val="007C5746"/>
    <w:rsid w:val="007D11F8"/>
    <w:rsid w:val="007D1456"/>
    <w:rsid w:val="007D289C"/>
    <w:rsid w:val="007D4E50"/>
    <w:rsid w:val="007D55BC"/>
    <w:rsid w:val="007E1DD4"/>
    <w:rsid w:val="007F0347"/>
    <w:rsid w:val="007F6D62"/>
    <w:rsid w:val="00804327"/>
    <w:rsid w:val="00806DEF"/>
    <w:rsid w:val="008248A8"/>
    <w:rsid w:val="00827176"/>
    <w:rsid w:val="0083031E"/>
    <w:rsid w:val="0083140B"/>
    <w:rsid w:val="00834A9A"/>
    <w:rsid w:val="008532BB"/>
    <w:rsid w:val="00853AE6"/>
    <w:rsid w:val="00854361"/>
    <w:rsid w:val="00860506"/>
    <w:rsid w:val="00861D6A"/>
    <w:rsid w:val="00862F88"/>
    <w:rsid w:val="00863594"/>
    <w:rsid w:val="00863921"/>
    <w:rsid w:val="0086675C"/>
    <w:rsid w:val="00873C8A"/>
    <w:rsid w:val="0087647F"/>
    <w:rsid w:val="00876A37"/>
    <w:rsid w:val="00876FD9"/>
    <w:rsid w:val="008824B3"/>
    <w:rsid w:val="00887529"/>
    <w:rsid w:val="0089266E"/>
    <w:rsid w:val="00893D47"/>
    <w:rsid w:val="008979E0"/>
    <w:rsid w:val="008A0B35"/>
    <w:rsid w:val="008A10C2"/>
    <w:rsid w:val="008A3776"/>
    <w:rsid w:val="008B32DC"/>
    <w:rsid w:val="008B531C"/>
    <w:rsid w:val="008B6C74"/>
    <w:rsid w:val="008C046C"/>
    <w:rsid w:val="008C0C8D"/>
    <w:rsid w:val="008C49AA"/>
    <w:rsid w:val="008C4D67"/>
    <w:rsid w:val="008D0304"/>
    <w:rsid w:val="008D3F01"/>
    <w:rsid w:val="008D7D00"/>
    <w:rsid w:val="008E0F1F"/>
    <w:rsid w:val="008E210B"/>
    <w:rsid w:val="008E536F"/>
    <w:rsid w:val="008F3293"/>
    <w:rsid w:val="008F7EC6"/>
    <w:rsid w:val="0090001C"/>
    <w:rsid w:val="0090084E"/>
    <w:rsid w:val="00900DEF"/>
    <w:rsid w:val="00904604"/>
    <w:rsid w:val="009047F7"/>
    <w:rsid w:val="00905B3E"/>
    <w:rsid w:val="00906180"/>
    <w:rsid w:val="00912E4C"/>
    <w:rsid w:val="00913151"/>
    <w:rsid w:val="0092205A"/>
    <w:rsid w:val="009256E2"/>
    <w:rsid w:val="00930C25"/>
    <w:rsid w:val="00930C27"/>
    <w:rsid w:val="00931E15"/>
    <w:rsid w:val="00941BEE"/>
    <w:rsid w:val="00942B80"/>
    <w:rsid w:val="00950F06"/>
    <w:rsid w:val="00952580"/>
    <w:rsid w:val="00952703"/>
    <w:rsid w:val="00961CAF"/>
    <w:rsid w:val="0096327F"/>
    <w:rsid w:val="00964F97"/>
    <w:rsid w:val="009714B4"/>
    <w:rsid w:val="00971946"/>
    <w:rsid w:val="0097237F"/>
    <w:rsid w:val="00973DF0"/>
    <w:rsid w:val="00976640"/>
    <w:rsid w:val="0098152F"/>
    <w:rsid w:val="00983A7C"/>
    <w:rsid w:val="00984BBB"/>
    <w:rsid w:val="00985480"/>
    <w:rsid w:val="009854E6"/>
    <w:rsid w:val="00991648"/>
    <w:rsid w:val="00991D12"/>
    <w:rsid w:val="00992CC0"/>
    <w:rsid w:val="00995ED1"/>
    <w:rsid w:val="00996739"/>
    <w:rsid w:val="00996FDC"/>
    <w:rsid w:val="009A1D01"/>
    <w:rsid w:val="009A4E33"/>
    <w:rsid w:val="009A75B1"/>
    <w:rsid w:val="009B11AB"/>
    <w:rsid w:val="009B3F3F"/>
    <w:rsid w:val="009B575B"/>
    <w:rsid w:val="009B6255"/>
    <w:rsid w:val="009B7C8A"/>
    <w:rsid w:val="009B7E33"/>
    <w:rsid w:val="009C0642"/>
    <w:rsid w:val="009C2C25"/>
    <w:rsid w:val="009C3384"/>
    <w:rsid w:val="009C70FC"/>
    <w:rsid w:val="009C7448"/>
    <w:rsid w:val="009C7B27"/>
    <w:rsid w:val="009D0E33"/>
    <w:rsid w:val="009D3D68"/>
    <w:rsid w:val="009D60B1"/>
    <w:rsid w:val="009D6F45"/>
    <w:rsid w:val="009E2470"/>
    <w:rsid w:val="009E31AB"/>
    <w:rsid w:val="009E3AEF"/>
    <w:rsid w:val="009E3C3B"/>
    <w:rsid w:val="009F06C4"/>
    <w:rsid w:val="009F3735"/>
    <w:rsid w:val="009F45D8"/>
    <w:rsid w:val="009F70E9"/>
    <w:rsid w:val="009F7DE5"/>
    <w:rsid w:val="00A0002B"/>
    <w:rsid w:val="00A02B6D"/>
    <w:rsid w:val="00A046C5"/>
    <w:rsid w:val="00A06ED1"/>
    <w:rsid w:val="00A1147C"/>
    <w:rsid w:val="00A11B44"/>
    <w:rsid w:val="00A13B8A"/>
    <w:rsid w:val="00A166F2"/>
    <w:rsid w:val="00A22829"/>
    <w:rsid w:val="00A24D9C"/>
    <w:rsid w:val="00A25BAB"/>
    <w:rsid w:val="00A25D84"/>
    <w:rsid w:val="00A26C11"/>
    <w:rsid w:val="00A30DEA"/>
    <w:rsid w:val="00A32C05"/>
    <w:rsid w:val="00A36A14"/>
    <w:rsid w:val="00A523F7"/>
    <w:rsid w:val="00A556E8"/>
    <w:rsid w:val="00A616CE"/>
    <w:rsid w:val="00A618F3"/>
    <w:rsid w:val="00A61E33"/>
    <w:rsid w:val="00A6510C"/>
    <w:rsid w:val="00A7516E"/>
    <w:rsid w:val="00A82411"/>
    <w:rsid w:val="00A84A7E"/>
    <w:rsid w:val="00A8712B"/>
    <w:rsid w:val="00A9596A"/>
    <w:rsid w:val="00A95A84"/>
    <w:rsid w:val="00A972A3"/>
    <w:rsid w:val="00AA4658"/>
    <w:rsid w:val="00AB7BB2"/>
    <w:rsid w:val="00AB7EBF"/>
    <w:rsid w:val="00AC6B7C"/>
    <w:rsid w:val="00AD0CB4"/>
    <w:rsid w:val="00AD2264"/>
    <w:rsid w:val="00AD3706"/>
    <w:rsid w:val="00AD5DBB"/>
    <w:rsid w:val="00AE1101"/>
    <w:rsid w:val="00AE547D"/>
    <w:rsid w:val="00AE5CC5"/>
    <w:rsid w:val="00AE616D"/>
    <w:rsid w:val="00AF2A3A"/>
    <w:rsid w:val="00AF3064"/>
    <w:rsid w:val="00AF5727"/>
    <w:rsid w:val="00B02768"/>
    <w:rsid w:val="00B0412C"/>
    <w:rsid w:val="00B161E0"/>
    <w:rsid w:val="00B2268F"/>
    <w:rsid w:val="00B235AE"/>
    <w:rsid w:val="00B252DF"/>
    <w:rsid w:val="00B52363"/>
    <w:rsid w:val="00B55FBE"/>
    <w:rsid w:val="00B645F8"/>
    <w:rsid w:val="00B67A6A"/>
    <w:rsid w:val="00B70E04"/>
    <w:rsid w:val="00B7158D"/>
    <w:rsid w:val="00B756E2"/>
    <w:rsid w:val="00B76136"/>
    <w:rsid w:val="00B812F3"/>
    <w:rsid w:val="00B91BB8"/>
    <w:rsid w:val="00B91ED6"/>
    <w:rsid w:val="00B9794D"/>
    <w:rsid w:val="00BA0BFD"/>
    <w:rsid w:val="00BA1589"/>
    <w:rsid w:val="00BB2D8A"/>
    <w:rsid w:val="00BB3890"/>
    <w:rsid w:val="00BB40AB"/>
    <w:rsid w:val="00BC0905"/>
    <w:rsid w:val="00BC4753"/>
    <w:rsid w:val="00BC61C6"/>
    <w:rsid w:val="00BD0801"/>
    <w:rsid w:val="00BD3435"/>
    <w:rsid w:val="00BD5727"/>
    <w:rsid w:val="00BD6974"/>
    <w:rsid w:val="00BD7D32"/>
    <w:rsid w:val="00BE2F9F"/>
    <w:rsid w:val="00BE433F"/>
    <w:rsid w:val="00BF036A"/>
    <w:rsid w:val="00BF2B99"/>
    <w:rsid w:val="00BF7873"/>
    <w:rsid w:val="00BF7D61"/>
    <w:rsid w:val="00BF7D9E"/>
    <w:rsid w:val="00C00097"/>
    <w:rsid w:val="00C052A0"/>
    <w:rsid w:val="00C06126"/>
    <w:rsid w:val="00C20DF9"/>
    <w:rsid w:val="00C21624"/>
    <w:rsid w:val="00C26AF9"/>
    <w:rsid w:val="00C31D13"/>
    <w:rsid w:val="00C3427C"/>
    <w:rsid w:val="00C35536"/>
    <w:rsid w:val="00C37286"/>
    <w:rsid w:val="00C372C0"/>
    <w:rsid w:val="00C37798"/>
    <w:rsid w:val="00C37ACC"/>
    <w:rsid w:val="00C4053E"/>
    <w:rsid w:val="00C504A2"/>
    <w:rsid w:val="00C558B1"/>
    <w:rsid w:val="00C6156B"/>
    <w:rsid w:val="00C628B4"/>
    <w:rsid w:val="00C63B4F"/>
    <w:rsid w:val="00C71420"/>
    <w:rsid w:val="00C801CC"/>
    <w:rsid w:val="00C85F2C"/>
    <w:rsid w:val="00C87B24"/>
    <w:rsid w:val="00C87E6E"/>
    <w:rsid w:val="00C87E6F"/>
    <w:rsid w:val="00C91333"/>
    <w:rsid w:val="00C9674F"/>
    <w:rsid w:val="00CA0F59"/>
    <w:rsid w:val="00CA3152"/>
    <w:rsid w:val="00CB01EA"/>
    <w:rsid w:val="00CB12BA"/>
    <w:rsid w:val="00CB29D3"/>
    <w:rsid w:val="00CB52AB"/>
    <w:rsid w:val="00CC1D2A"/>
    <w:rsid w:val="00CC2BE5"/>
    <w:rsid w:val="00CC4C48"/>
    <w:rsid w:val="00CC6ADB"/>
    <w:rsid w:val="00CD14DF"/>
    <w:rsid w:val="00CD1FBA"/>
    <w:rsid w:val="00CD2D1B"/>
    <w:rsid w:val="00CD783F"/>
    <w:rsid w:val="00CE0333"/>
    <w:rsid w:val="00CE2250"/>
    <w:rsid w:val="00CE4474"/>
    <w:rsid w:val="00CE4CBA"/>
    <w:rsid w:val="00CE53AD"/>
    <w:rsid w:val="00CE78A5"/>
    <w:rsid w:val="00CF0CB1"/>
    <w:rsid w:val="00CF1B91"/>
    <w:rsid w:val="00CF2E59"/>
    <w:rsid w:val="00CF3D5A"/>
    <w:rsid w:val="00D041E5"/>
    <w:rsid w:val="00D102C5"/>
    <w:rsid w:val="00D16C47"/>
    <w:rsid w:val="00D22641"/>
    <w:rsid w:val="00D2412A"/>
    <w:rsid w:val="00D24D9A"/>
    <w:rsid w:val="00D2523C"/>
    <w:rsid w:val="00D36553"/>
    <w:rsid w:val="00D41F18"/>
    <w:rsid w:val="00D42A0E"/>
    <w:rsid w:val="00D43103"/>
    <w:rsid w:val="00D476CB"/>
    <w:rsid w:val="00D50D90"/>
    <w:rsid w:val="00D52746"/>
    <w:rsid w:val="00D61969"/>
    <w:rsid w:val="00D61DE4"/>
    <w:rsid w:val="00D62EA8"/>
    <w:rsid w:val="00D65F95"/>
    <w:rsid w:val="00D74F3F"/>
    <w:rsid w:val="00D7505D"/>
    <w:rsid w:val="00D8234A"/>
    <w:rsid w:val="00D826C4"/>
    <w:rsid w:val="00D862CB"/>
    <w:rsid w:val="00D86C43"/>
    <w:rsid w:val="00D87B61"/>
    <w:rsid w:val="00D96283"/>
    <w:rsid w:val="00DA1A2A"/>
    <w:rsid w:val="00DA2FCB"/>
    <w:rsid w:val="00DA405B"/>
    <w:rsid w:val="00DA4845"/>
    <w:rsid w:val="00DA6478"/>
    <w:rsid w:val="00DB25CA"/>
    <w:rsid w:val="00DB6BCA"/>
    <w:rsid w:val="00DB7291"/>
    <w:rsid w:val="00DC2BC8"/>
    <w:rsid w:val="00DC4066"/>
    <w:rsid w:val="00DC42CF"/>
    <w:rsid w:val="00DC655C"/>
    <w:rsid w:val="00DC71DA"/>
    <w:rsid w:val="00DD235B"/>
    <w:rsid w:val="00DD2B55"/>
    <w:rsid w:val="00DD57A5"/>
    <w:rsid w:val="00DE41C8"/>
    <w:rsid w:val="00DE716A"/>
    <w:rsid w:val="00E0230D"/>
    <w:rsid w:val="00E10914"/>
    <w:rsid w:val="00E14D5A"/>
    <w:rsid w:val="00E16D63"/>
    <w:rsid w:val="00E2497F"/>
    <w:rsid w:val="00E25EB5"/>
    <w:rsid w:val="00E33F6A"/>
    <w:rsid w:val="00E342D7"/>
    <w:rsid w:val="00E35E2B"/>
    <w:rsid w:val="00E40E36"/>
    <w:rsid w:val="00E40F1C"/>
    <w:rsid w:val="00E452B1"/>
    <w:rsid w:val="00E45DD6"/>
    <w:rsid w:val="00E45F20"/>
    <w:rsid w:val="00E5046D"/>
    <w:rsid w:val="00E61E24"/>
    <w:rsid w:val="00E62E75"/>
    <w:rsid w:val="00E64147"/>
    <w:rsid w:val="00E66DFA"/>
    <w:rsid w:val="00E7018F"/>
    <w:rsid w:val="00E72A80"/>
    <w:rsid w:val="00E73CE7"/>
    <w:rsid w:val="00E760F9"/>
    <w:rsid w:val="00E762FB"/>
    <w:rsid w:val="00E76D64"/>
    <w:rsid w:val="00E80647"/>
    <w:rsid w:val="00E8141E"/>
    <w:rsid w:val="00E8623A"/>
    <w:rsid w:val="00E87AD9"/>
    <w:rsid w:val="00E952D1"/>
    <w:rsid w:val="00E97405"/>
    <w:rsid w:val="00EA33E6"/>
    <w:rsid w:val="00EA53D2"/>
    <w:rsid w:val="00EA7C7F"/>
    <w:rsid w:val="00EB2ED4"/>
    <w:rsid w:val="00EB6F86"/>
    <w:rsid w:val="00EB7D68"/>
    <w:rsid w:val="00EC1772"/>
    <w:rsid w:val="00EC54BC"/>
    <w:rsid w:val="00EC6283"/>
    <w:rsid w:val="00ED4C7A"/>
    <w:rsid w:val="00ED64E2"/>
    <w:rsid w:val="00ED7724"/>
    <w:rsid w:val="00ED7978"/>
    <w:rsid w:val="00ED7A75"/>
    <w:rsid w:val="00EE1A17"/>
    <w:rsid w:val="00EE4905"/>
    <w:rsid w:val="00EF46F1"/>
    <w:rsid w:val="00EF613D"/>
    <w:rsid w:val="00EF6171"/>
    <w:rsid w:val="00EF7E31"/>
    <w:rsid w:val="00EF7EB2"/>
    <w:rsid w:val="00F0127F"/>
    <w:rsid w:val="00F050D9"/>
    <w:rsid w:val="00F07E2E"/>
    <w:rsid w:val="00F142E4"/>
    <w:rsid w:val="00F16D90"/>
    <w:rsid w:val="00F22D90"/>
    <w:rsid w:val="00F27C24"/>
    <w:rsid w:val="00F457F1"/>
    <w:rsid w:val="00F46CAF"/>
    <w:rsid w:val="00F5079F"/>
    <w:rsid w:val="00F536E3"/>
    <w:rsid w:val="00F53A56"/>
    <w:rsid w:val="00F5625B"/>
    <w:rsid w:val="00F630F5"/>
    <w:rsid w:val="00F6443E"/>
    <w:rsid w:val="00F72B85"/>
    <w:rsid w:val="00F76ECA"/>
    <w:rsid w:val="00F774B8"/>
    <w:rsid w:val="00F80558"/>
    <w:rsid w:val="00F80E7B"/>
    <w:rsid w:val="00F9545D"/>
    <w:rsid w:val="00F962A9"/>
    <w:rsid w:val="00FA46C7"/>
    <w:rsid w:val="00FB1A31"/>
    <w:rsid w:val="00FB53CE"/>
    <w:rsid w:val="00FB621B"/>
    <w:rsid w:val="00FC0A57"/>
    <w:rsid w:val="00FC20B0"/>
    <w:rsid w:val="00FD0A8C"/>
    <w:rsid w:val="00FD0FD2"/>
    <w:rsid w:val="00FD309F"/>
    <w:rsid w:val="00FD547B"/>
    <w:rsid w:val="00FD568F"/>
    <w:rsid w:val="00FD66E9"/>
    <w:rsid w:val="00FD7536"/>
    <w:rsid w:val="00FE07F8"/>
    <w:rsid w:val="00FE172E"/>
    <w:rsid w:val="00FF674C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  <w:szCs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 w:cs="Times New Roman"/>
      <w:sz w:val="2"/>
      <w:szCs w:val="2"/>
    </w:rPr>
  </w:style>
  <w:style w:type="paragraph" w:styleId="a8">
    <w:name w:val="Block Text"/>
    <w:basedOn w:val="a"/>
    <w:uiPriority w:val="99"/>
    <w:rsid w:val="005B3508"/>
    <w:pPr>
      <w:spacing w:before="100" w:beforeAutospacing="1" w:after="100" w:afterAutospacing="1"/>
    </w:pPr>
  </w:style>
  <w:style w:type="character" w:styleId="a9">
    <w:name w:val="Hyperlink"/>
    <w:uiPriority w:val="99"/>
    <w:rsid w:val="005B3508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F3809"/>
    <w:pPr>
      <w:ind w:left="720"/>
    </w:pPr>
  </w:style>
  <w:style w:type="paragraph" w:styleId="ab">
    <w:name w:val="header"/>
    <w:basedOn w:val="a"/>
    <w:link w:val="ac"/>
    <w:uiPriority w:val="99"/>
    <w:rsid w:val="007F6D6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F6D6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99"/>
    <w:locked/>
    <w:rsid w:val="00F9545D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99"/>
    <w:qFormat/>
    <w:rsid w:val="00F9545D"/>
    <w:rPr>
      <w:rFonts w:cs="Calibri"/>
      <w:sz w:val="22"/>
      <w:szCs w:val="22"/>
      <w:lang w:eastAsia="en-US"/>
    </w:rPr>
  </w:style>
  <w:style w:type="paragraph" w:customStyle="1" w:styleId="BlockQuotation">
    <w:name w:val="Block Quotation"/>
    <w:basedOn w:val="a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character" w:customStyle="1" w:styleId="af1">
    <w:name w:val="Гипертекстовая ссылка"/>
    <w:uiPriority w:val="99"/>
    <w:rsid w:val="00A36A14"/>
    <w:rPr>
      <w:color w:val="auto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03634"/>
    <w:rPr>
      <w:color w:val="605E5C"/>
      <w:shd w:val="clear" w:color="auto" w:fill="E1DFDD"/>
    </w:rPr>
  </w:style>
  <w:style w:type="paragraph" w:customStyle="1" w:styleId="12">
    <w:name w:val="Без интервала1"/>
    <w:rsid w:val="00196A24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1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b@mail.or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73B5~1\AppData\Local\Temp\&#1054;&#1073;-&#1086;&#1089;&#1086;&#1073;&#1077;&#1085;-&#1086;&#1073;&#1083;-&#1073;&#1102;&#1076;&#1078;&#1077;&#1090;&#1072;-003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73B5~1\AppData\Local\Temp\&#1054;&#1073;-&#1086;&#1089;&#1086;&#1073;&#1077;&#1085;-&#1086;&#1073;&#1083;-&#1073;&#1102;&#1076;&#1078;&#1077;&#1090;&#1072;-00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AE12744AACC646BD4A0C738C6CAD2BF6FC8D74B995911D84DF3EF787EE5C5AD0E343CF3BBA297F219C4EEDC1GAE1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 Новотроицка</Company>
  <LinksUpToDate>false</LinksUpToDate>
  <CharactersWithSpaces>14855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2020-06-29T10:58:00Z</cp:lastPrinted>
  <dcterms:created xsi:type="dcterms:W3CDTF">2020-06-03T03:55:00Z</dcterms:created>
  <dcterms:modified xsi:type="dcterms:W3CDTF">2020-07-08T08:01:00Z</dcterms:modified>
</cp:coreProperties>
</file>