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5C" w:rsidRDefault="0024675C" w:rsidP="000E031A">
      <w:pPr>
        <w:tabs>
          <w:tab w:val="left" w:pos="4820"/>
          <w:tab w:val="left" w:pos="4962"/>
          <w:tab w:val="left" w:pos="5245"/>
        </w:tabs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2801340</wp:posOffset>
            </wp:positionH>
            <wp:positionV relativeFrom="paragraph">
              <wp:posOffset>-10516</wp:posOffset>
            </wp:positionV>
            <wp:extent cx="441808" cy="658368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08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4675C" w:rsidRPr="00A664FD" w:rsidRDefault="0024675C" w:rsidP="0024675C">
      <w:pPr>
        <w:rPr>
          <w:sz w:val="27"/>
          <w:szCs w:val="27"/>
        </w:rPr>
      </w:pPr>
    </w:p>
    <w:p w:rsidR="0024675C" w:rsidRDefault="0024675C" w:rsidP="0024675C">
      <w:pPr>
        <w:pStyle w:val="a4"/>
        <w:jc w:val="left"/>
        <w:rPr>
          <w:b w:val="0"/>
          <w:bCs w:val="0"/>
          <w:sz w:val="27"/>
          <w:szCs w:val="27"/>
        </w:rPr>
      </w:pPr>
    </w:p>
    <w:p w:rsidR="0024675C" w:rsidRPr="00A664FD" w:rsidRDefault="0024675C" w:rsidP="0024675C">
      <w:pPr>
        <w:pStyle w:val="a4"/>
        <w:jc w:val="left"/>
        <w:rPr>
          <w:b w:val="0"/>
          <w:sz w:val="27"/>
          <w:szCs w:val="27"/>
        </w:rPr>
      </w:pPr>
    </w:p>
    <w:p w:rsidR="0024675C" w:rsidRPr="002853E0" w:rsidRDefault="0024675C" w:rsidP="0024675C">
      <w:pPr>
        <w:pStyle w:val="a3"/>
        <w:rPr>
          <w:sz w:val="28"/>
          <w:szCs w:val="28"/>
        </w:rPr>
      </w:pPr>
      <w:r w:rsidRPr="002853E0">
        <w:rPr>
          <w:sz w:val="28"/>
          <w:szCs w:val="28"/>
        </w:rPr>
        <w:t>АДМИНИСТРАЦИЯ МУНИЦИПАЛЬНОГО ОБРАЗОВАНИЯ</w:t>
      </w:r>
    </w:p>
    <w:p w:rsidR="0024675C" w:rsidRPr="002853E0" w:rsidRDefault="000E031A" w:rsidP="000E031A">
      <w:pPr>
        <w:tabs>
          <w:tab w:val="left" w:pos="4820"/>
        </w:tabs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4675C" w:rsidRPr="002853E0">
        <w:rPr>
          <w:b/>
          <w:sz w:val="28"/>
          <w:szCs w:val="28"/>
        </w:rPr>
        <w:t>ГОРОД НОВОТРОИЦК ОРЕНБУРГСКОЙ ОБЛАСТИ</w:t>
      </w:r>
    </w:p>
    <w:p w:rsidR="0024675C" w:rsidRPr="00A664FD" w:rsidRDefault="0024675C" w:rsidP="0024675C">
      <w:pPr>
        <w:pStyle w:val="a3"/>
        <w:rPr>
          <w:sz w:val="27"/>
          <w:szCs w:val="27"/>
        </w:rPr>
      </w:pPr>
    </w:p>
    <w:p w:rsidR="0024675C" w:rsidRPr="002853E0" w:rsidRDefault="0024675C" w:rsidP="0024675C">
      <w:pPr>
        <w:pStyle w:val="a3"/>
        <w:tabs>
          <w:tab w:val="left" w:pos="4820"/>
          <w:tab w:val="left" w:pos="4962"/>
        </w:tabs>
        <w:rPr>
          <w:sz w:val="32"/>
          <w:szCs w:val="32"/>
        </w:rPr>
      </w:pPr>
      <w:proofErr w:type="gramStart"/>
      <w:r w:rsidRPr="002853E0">
        <w:rPr>
          <w:sz w:val="32"/>
          <w:szCs w:val="32"/>
        </w:rPr>
        <w:t>П</w:t>
      </w:r>
      <w:proofErr w:type="gramEnd"/>
      <w:r w:rsidRPr="002853E0">
        <w:rPr>
          <w:sz w:val="32"/>
          <w:szCs w:val="32"/>
        </w:rPr>
        <w:t xml:space="preserve"> О С Т А Н О В Л Е Н И Е</w:t>
      </w:r>
    </w:p>
    <w:p w:rsidR="0024675C" w:rsidRPr="00AE2CB9" w:rsidRDefault="0024675C" w:rsidP="0024675C">
      <w:pPr>
        <w:rPr>
          <w:sz w:val="28"/>
          <w:szCs w:val="28"/>
        </w:rPr>
      </w:pPr>
    </w:p>
    <w:p w:rsidR="0024675C" w:rsidRPr="008A19D7" w:rsidRDefault="0024675C" w:rsidP="0024675C">
      <w:pPr>
        <w:pStyle w:val="2"/>
        <w:rPr>
          <w:rFonts w:eastAsia="Times New Roman"/>
          <w:b w:val="0"/>
          <w:bCs w:val="0"/>
          <w:sz w:val="27"/>
          <w:szCs w:val="27"/>
        </w:rPr>
      </w:pPr>
    </w:p>
    <w:p w:rsidR="00D50F44" w:rsidRPr="006D105C" w:rsidRDefault="00A34198" w:rsidP="00D50F44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21.11.2018</w:t>
      </w:r>
      <w:r w:rsidR="00D50F44">
        <w:rPr>
          <w:b w:val="0"/>
          <w:sz w:val="28"/>
          <w:szCs w:val="28"/>
        </w:rPr>
        <w:t xml:space="preserve">  </w:t>
      </w:r>
      <w:r w:rsidR="00D50F44" w:rsidRPr="006D105C">
        <w:rPr>
          <w:sz w:val="28"/>
          <w:szCs w:val="28"/>
        </w:rPr>
        <w:t xml:space="preserve">          </w:t>
      </w:r>
      <w:r w:rsidR="00D50F44">
        <w:rPr>
          <w:sz w:val="28"/>
          <w:szCs w:val="28"/>
        </w:rPr>
        <w:t xml:space="preserve">   </w:t>
      </w:r>
      <w:r w:rsidR="00D50F44" w:rsidRPr="006D105C">
        <w:rPr>
          <w:sz w:val="28"/>
          <w:szCs w:val="28"/>
        </w:rPr>
        <w:t xml:space="preserve">         </w:t>
      </w:r>
      <w:r w:rsidR="00D50F44">
        <w:rPr>
          <w:sz w:val="28"/>
          <w:szCs w:val="28"/>
        </w:rPr>
        <w:t xml:space="preserve">  </w:t>
      </w:r>
      <w:r w:rsidR="00D50F44" w:rsidRPr="006D10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50F44" w:rsidRPr="006D105C">
        <w:rPr>
          <w:sz w:val="28"/>
          <w:szCs w:val="28"/>
        </w:rPr>
        <w:t xml:space="preserve">        </w:t>
      </w:r>
      <w:r w:rsidR="00D50F44" w:rsidRPr="006D105C">
        <w:rPr>
          <w:b w:val="0"/>
          <w:sz w:val="28"/>
          <w:szCs w:val="28"/>
        </w:rPr>
        <w:t xml:space="preserve">г. Новотроицк  </w:t>
      </w:r>
      <w:r w:rsidR="00D50F44" w:rsidRPr="006D105C">
        <w:rPr>
          <w:sz w:val="28"/>
          <w:szCs w:val="28"/>
        </w:rPr>
        <w:t xml:space="preserve">         </w:t>
      </w:r>
      <w:r w:rsidR="00D50F44">
        <w:rPr>
          <w:sz w:val="28"/>
          <w:szCs w:val="28"/>
        </w:rPr>
        <w:t xml:space="preserve">               </w:t>
      </w:r>
      <w:r w:rsidR="00D50F44" w:rsidRPr="006D10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D50F44" w:rsidRPr="006D105C">
        <w:rPr>
          <w:sz w:val="28"/>
          <w:szCs w:val="28"/>
        </w:rPr>
        <w:t xml:space="preserve">       </w:t>
      </w:r>
      <w:r w:rsidR="00D50F44" w:rsidRPr="006D105C">
        <w:rPr>
          <w:b w:val="0"/>
          <w:sz w:val="28"/>
          <w:szCs w:val="28"/>
        </w:rPr>
        <w:t>№</w:t>
      </w:r>
      <w:r w:rsidR="00D50F44" w:rsidRPr="006D105C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1994-п</w:t>
      </w:r>
    </w:p>
    <w:p w:rsidR="00D50F44" w:rsidRPr="006D105C" w:rsidRDefault="00D50F44" w:rsidP="00D50F44">
      <w:pPr>
        <w:rPr>
          <w:sz w:val="28"/>
          <w:szCs w:val="28"/>
        </w:rPr>
      </w:pPr>
    </w:p>
    <w:p w:rsidR="00D50F44" w:rsidRPr="006D105C" w:rsidRDefault="00D50F44" w:rsidP="00D50F44">
      <w:pPr>
        <w:rPr>
          <w:sz w:val="28"/>
          <w:szCs w:val="28"/>
        </w:rPr>
      </w:pPr>
    </w:p>
    <w:p w:rsidR="00D50F44" w:rsidRPr="006D105C" w:rsidRDefault="00D50F44" w:rsidP="00D50F44">
      <w:pPr>
        <w:tabs>
          <w:tab w:val="left" w:pos="4140"/>
          <w:tab w:val="left" w:pos="4320"/>
        </w:tabs>
        <w:jc w:val="center"/>
        <w:rPr>
          <w:sz w:val="28"/>
          <w:szCs w:val="28"/>
        </w:rPr>
      </w:pPr>
      <w:r w:rsidRPr="006D105C">
        <w:rPr>
          <w:sz w:val="28"/>
          <w:szCs w:val="28"/>
        </w:rPr>
        <w:t>Об утверждении требований к порядку разработки и принятия правовых актов о  нормировании в сфере закупок, содержанию указанных актов и обеспечению их исполнения</w:t>
      </w:r>
    </w:p>
    <w:p w:rsidR="00D50F44" w:rsidRPr="006D105C" w:rsidRDefault="00D50F44" w:rsidP="00D50F44">
      <w:pPr>
        <w:jc w:val="center"/>
        <w:rPr>
          <w:sz w:val="28"/>
          <w:szCs w:val="28"/>
        </w:rPr>
      </w:pPr>
    </w:p>
    <w:p w:rsidR="00D50F44" w:rsidRPr="006D105C" w:rsidRDefault="00D50F44" w:rsidP="00D50F4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6D105C">
        <w:rPr>
          <w:sz w:val="28"/>
          <w:szCs w:val="28"/>
        </w:rPr>
        <w:t xml:space="preserve">В соответствии с </w:t>
      </w:r>
      <w:hyperlink r:id="rId8" w:history="1">
        <w:r w:rsidRPr="006D105C">
          <w:rPr>
            <w:sz w:val="28"/>
            <w:szCs w:val="28"/>
          </w:rPr>
          <w:t>частью 4 статьи 19</w:t>
        </w:r>
      </w:hyperlink>
      <w:r w:rsidRPr="006D105C">
        <w:rPr>
          <w:sz w:val="28"/>
          <w:szCs w:val="28"/>
        </w:rPr>
        <w:t xml:space="preserve"> Федерального закона от 05.04.2013  № 44-ФЗ «О контрактной системе в сфере закупок товаров, работ и услуг для обеспечения государственных и муниципальных нужд»,</w:t>
      </w:r>
      <w:bookmarkStart w:id="0" w:name="sub_1001"/>
      <w:r w:rsidRPr="006D105C">
        <w:rPr>
          <w:sz w:val="28"/>
          <w:szCs w:val="28"/>
        </w:rPr>
        <w:t xml:space="preserve">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B659E4">
        <w:rPr>
          <w:sz w:val="28"/>
          <w:szCs w:val="28"/>
        </w:rPr>
        <w:t>руководствуясь</w:t>
      </w:r>
      <w:r w:rsidRPr="006D105C">
        <w:rPr>
          <w:sz w:val="28"/>
          <w:szCs w:val="28"/>
        </w:rPr>
        <w:t xml:space="preserve"> статьями 28, 38 Устава муниципального образования город Новотроицк Оренбургской области:</w:t>
      </w:r>
    </w:p>
    <w:p w:rsidR="00D50F44" w:rsidRPr="00B24B0C" w:rsidRDefault="00D50F44" w:rsidP="00D50F44">
      <w:pPr>
        <w:tabs>
          <w:tab w:val="left" w:pos="4140"/>
          <w:tab w:val="left" w:pos="4320"/>
        </w:tabs>
        <w:ind w:firstLine="851"/>
        <w:jc w:val="both"/>
        <w:rPr>
          <w:sz w:val="28"/>
          <w:szCs w:val="28"/>
        </w:rPr>
      </w:pPr>
      <w:r w:rsidRPr="00B24B0C">
        <w:rPr>
          <w:sz w:val="28"/>
          <w:szCs w:val="28"/>
        </w:rPr>
        <w:t xml:space="preserve">1. Утвердить требования к порядку разработки и принятия правовых актов о  нормировании в сфере закупок, содержанию указанных актов и обеспечению их исполнения </w:t>
      </w:r>
      <w:r w:rsidR="00175D0E">
        <w:rPr>
          <w:sz w:val="28"/>
          <w:szCs w:val="28"/>
        </w:rPr>
        <w:t xml:space="preserve">(далее – Требования) </w:t>
      </w:r>
      <w:r w:rsidRPr="00B24B0C">
        <w:rPr>
          <w:sz w:val="28"/>
          <w:szCs w:val="28"/>
        </w:rPr>
        <w:t>согласно приложению.</w:t>
      </w:r>
    </w:p>
    <w:p w:rsidR="00D50F44" w:rsidRDefault="00D50F44" w:rsidP="00D50F44">
      <w:pPr>
        <w:tabs>
          <w:tab w:val="left" w:pos="4140"/>
          <w:tab w:val="left" w:pos="4320"/>
        </w:tabs>
        <w:ind w:firstLine="851"/>
        <w:jc w:val="both"/>
        <w:rPr>
          <w:sz w:val="28"/>
          <w:szCs w:val="28"/>
        </w:rPr>
      </w:pPr>
      <w:r w:rsidRPr="00B24B0C">
        <w:rPr>
          <w:sz w:val="28"/>
          <w:szCs w:val="28"/>
        </w:rPr>
        <w:t xml:space="preserve">2. Признать утратившим силу постановление администрации муниципального образования город </w:t>
      </w:r>
      <w:r w:rsidR="00F95430">
        <w:rPr>
          <w:sz w:val="28"/>
          <w:szCs w:val="28"/>
        </w:rPr>
        <w:t xml:space="preserve">   </w:t>
      </w:r>
      <w:r w:rsidRPr="00B24B0C">
        <w:rPr>
          <w:sz w:val="28"/>
          <w:szCs w:val="28"/>
        </w:rPr>
        <w:t xml:space="preserve">Новотроицк </w:t>
      </w:r>
      <w:r>
        <w:rPr>
          <w:sz w:val="28"/>
          <w:szCs w:val="28"/>
        </w:rPr>
        <w:t xml:space="preserve">от </w:t>
      </w:r>
      <w:r w:rsidRPr="00B24B0C">
        <w:rPr>
          <w:sz w:val="28"/>
          <w:szCs w:val="28"/>
        </w:rPr>
        <w:t xml:space="preserve">17.05.2016 № 832-п </w:t>
      </w:r>
      <w:r w:rsidR="00F95430">
        <w:rPr>
          <w:sz w:val="28"/>
          <w:szCs w:val="28"/>
        </w:rPr>
        <w:t xml:space="preserve">  </w:t>
      </w:r>
      <w:r w:rsidRPr="00B24B0C">
        <w:rPr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sz w:val="28"/>
          <w:szCs w:val="28"/>
        </w:rPr>
        <w:t xml:space="preserve">». </w:t>
      </w:r>
    </w:p>
    <w:p w:rsidR="00D50F44" w:rsidRDefault="00D50F44" w:rsidP="00175D0E">
      <w:pPr>
        <w:tabs>
          <w:tab w:val="left" w:pos="4140"/>
          <w:tab w:val="left" w:pos="43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24B0C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город Новотроицк </w:t>
      </w:r>
      <w:r w:rsidR="00F954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95430">
        <w:rPr>
          <w:sz w:val="28"/>
          <w:szCs w:val="28"/>
        </w:rPr>
        <w:t xml:space="preserve"> </w:t>
      </w:r>
      <w:r>
        <w:rPr>
          <w:sz w:val="28"/>
          <w:szCs w:val="28"/>
        </w:rPr>
        <w:t>29.07</w:t>
      </w:r>
      <w:r w:rsidRPr="00B24B0C">
        <w:rPr>
          <w:sz w:val="28"/>
          <w:szCs w:val="28"/>
        </w:rPr>
        <w:t xml:space="preserve">.2016 </w:t>
      </w:r>
      <w:r w:rsidR="00F95430">
        <w:rPr>
          <w:sz w:val="28"/>
          <w:szCs w:val="28"/>
        </w:rPr>
        <w:t xml:space="preserve"> </w:t>
      </w:r>
      <w:r w:rsidRPr="00B24B0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1276-п </w:t>
      </w:r>
      <w:r w:rsidR="00F95430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B24B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</w:t>
      </w:r>
      <w:bookmarkStart w:id="1" w:name="sub_1002"/>
      <w:bookmarkEnd w:id="0"/>
      <w:r>
        <w:rPr>
          <w:sz w:val="28"/>
          <w:szCs w:val="28"/>
        </w:rPr>
        <w:t xml:space="preserve">в </w:t>
      </w:r>
      <w:r w:rsidRPr="00B24B0C">
        <w:rPr>
          <w:sz w:val="28"/>
          <w:szCs w:val="28"/>
        </w:rPr>
        <w:t xml:space="preserve">постановление администрации муниципального образования город Новотроицк </w:t>
      </w:r>
      <w:r>
        <w:rPr>
          <w:sz w:val="28"/>
          <w:szCs w:val="28"/>
        </w:rPr>
        <w:t xml:space="preserve">от </w:t>
      </w:r>
      <w:r w:rsidRPr="00B24B0C">
        <w:rPr>
          <w:sz w:val="28"/>
          <w:szCs w:val="28"/>
        </w:rPr>
        <w:t>17.05.2016 № 832-п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sz w:val="28"/>
          <w:szCs w:val="28"/>
        </w:rPr>
        <w:t xml:space="preserve">». </w:t>
      </w:r>
    </w:p>
    <w:p w:rsidR="00D50F44" w:rsidRPr="006D105C" w:rsidRDefault="00D50F44" w:rsidP="00D50F44">
      <w:pPr>
        <w:tabs>
          <w:tab w:val="left" w:pos="4140"/>
          <w:tab w:val="left" w:pos="43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D105C">
        <w:rPr>
          <w:sz w:val="28"/>
          <w:szCs w:val="28"/>
        </w:rPr>
        <w:t>. Отделу по связям с общественностью администрации муниципального образования город Новотроицк (</w:t>
      </w:r>
      <w:proofErr w:type="spellStart"/>
      <w:r w:rsidRPr="006D105C">
        <w:rPr>
          <w:sz w:val="28"/>
          <w:szCs w:val="28"/>
        </w:rPr>
        <w:t>Куниртаева</w:t>
      </w:r>
      <w:proofErr w:type="spellEnd"/>
      <w:r w:rsidRPr="006D105C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</w:t>
      </w:r>
      <w:r w:rsidR="00175D0E">
        <w:rPr>
          <w:sz w:val="28"/>
          <w:szCs w:val="28"/>
        </w:rPr>
        <w:t>щение</w:t>
      </w:r>
      <w:r w:rsidRPr="006D105C">
        <w:rPr>
          <w:sz w:val="28"/>
          <w:szCs w:val="28"/>
        </w:rPr>
        <w:t xml:space="preserve"> на официальном сайте администрации </w:t>
      </w:r>
      <w:r w:rsidRPr="006D105C">
        <w:rPr>
          <w:sz w:val="28"/>
          <w:szCs w:val="28"/>
        </w:rPr>
        <w:lastRenderedPageBreak/>
        <w:t xml:space="preserve">муниципального образования город </w:t>
      </w:r>
      <w:r w:rsidRPr="007C7DC8">
        <w:rPr>
          <w:sz w:val="28"/>
          <w:szCs w:val="28"/>
        </w:rPr>
        <w:t xml:space="preserve">Новотроицк </w:t>
      </w:r>
      <w:hyperlink r:id="rId9" w:history="1">
        <w:r w:rsidRPr="007C7DC8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7C7DC8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7C7DC8">
          <w:rPr>
            <w:rStyle w:val="a6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Pr="007C7DC8">
          <w:rPr>
            <w:rStyle w:val="a6"/>
            <w:color w:val="auto"/>
            <w:sz w:val="28"/>
            <w:szCs w:val="28"/>
            <w:u w:val="none"/>
          </w:rPr>
          <w:t>.</w:t>
        </w:r>
        <w:r w:rsidRPr="007C7DC8">
          <w:rPr>
            <w:rStyle w:val="a6"/>
            <w:color w:val="auto"/>
            <w:sz w:val="28"/>
            <w:szCs w:val="28"/>
            <w:u w:val="none"/>
            <w:lang w:val="en-US"/>
          </w:rPr>
          <w:t>orb</w:t>
        </w:r>
        <w:r w:rsidRPr="007C7DC8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7C7DC8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D105C">
        <w:rPr>
          <w:sz w:val="28"/>
          <w:szCs w:val="28"/>
        </w:rPr>
        <w:t xml:space="preserve"> в сети «Интернет».</w:t>
      </w:r>
    </w:p>
    <w:bookmarkEnd w:id="1"/>
    <w:p w:rsidR="00D50F44" w:rsidRPr="006D105C" w:rsidRDefault="00D50F44" w:rsidP="00D50F4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D105C">
        <w:rPr>
          <w:sz w:val="28"/>
          <w:szCs w:val="28"/>
        </w:rPr>
        <w:t xml:space="preserve">. </w:t>
      </w:r>
      <w:proofErr w:type="gramStart"/>
      <w:r w:rsidRPr="006D105C">
        <w:rPr>
          <w:sz w:val="28"/>
          <w:szCs w:val="28"/>
        </w:rPr>
        <w:t>Контроль за</w:t>
      </w:r>
      <w:proofErr w:type="gramEnd"/>
      <w:r w:rsidRPr="006D105C">
        <w:rPr>
          <w:sz w:val="28"/>
          <w:szCs w:val="28"/>
        </w:rPr>
        <w:t xml:space="preserve"> исполнением настоящего постановления возложить на исполняющего обязанности заместителя главы муниципального образования город Новотроицк по экономике и инвестициям Степаненко Д.С.</w:t>
      </w:r>
    </w:p>
    <w:p w:rsidR="00D50F44" w:rsidRPr="006D105C" w:rsidRDefault="00D50F44" w:rsidP="00D50F4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D105C">
        <w:rPr>
          <w:sz w:val="28"/>
          <w:szCs w:val="28"/>
        </w:rPr>
        <w:t>. Постановление вступает в силу после его официального опубликования в городской газете «Гвардеец труда».</w:t>
      </w:r>
    </w:p>
    <w:p w:rsidR="00D50F44" w:rsidRPr="006D105C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0F44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F38" w:rsidRPr="006D105C" w:rsidRDefault="002D4F38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2D87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105C">
        <w:rPr>
          <w:sz w:val="28"/>
          <w:szCs w:val="28"/>
        </w:rPr>
        <w:t xml:space="preserve">Глава муниципального образования </w:t>
      </w:r>
    </w:p>
    <w:p w:rsidR="00D50F44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105C">
        <w:rPr>
          <w:sz w:val="28"/>
          <w:szCs w:val="28"/>
        </w:rPr>
        <w:t>город Новотроицк</w:t>
      </w:r>
      <w:r w:rsidRPr="006D105C">
        <w:rPr>
          <w:sz w:val="28"/>
          <w:szCs w:val="28"/>
        </w:rPr>
        <w:tab/>
      </w:r>
      <w:r w:rsidRPr="006D105C">
        <w:rPr>
          <w:sz w:val="28"/>
          <w:szCs w:val="28"/>
        </w:rPr>
        <w:tab/>
      </w:r>
      <w:r w:rsidRPr="006D105C">
        <w:rPr>
          <w:sz w:val="28"/>
          <w:szCs w:val="28"/>
        </w:rPr>
        <w:tab/>
        <w:t xml:space="preserve">                 </w:t>
      </w:r>
      <w:r w:rsidR="00175D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6D105C">
        <w:rPr>
          <w:sz w:val="28"/>
          <w:szCs w:val="28"/>
        </w:rPr>
        <w:t xml:space="preserve"> </w:t>
      </w:r>
      <w:r w:rsidR="005D2D87">
        <w:rPr>
          <w:sz w:val="28"/>
          <w:szCs w:val="28"/>
        </w:rPr>
        <w:t xml:space="preserve">                    </w:t>
      </w:r>
      <w:r w:rsidRPr="006D105C">
        <w:rPr>
          <w:sz w:val="28"/>
          <w:szCs w:val="28"/>
        </w:rPr>
        <w:t>Д.В. Буфетов</w:t>
      </w:r>
    </w:p>
    <w:p w:rsidR="00D50F44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0F44" w:rsidRDefault="00D50F44" w:rsidP="00D50F4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45FF" w:rsidRDefault="00B045FF">
      <w:r>
        <w:br w:type="page"/>
      </w:r>
    </w:p>
    <w:tbl>
      <w:tblPr>
        <w:tblW w:w="0" w:type="auto"/>
        <w:tblInd w:w="5495" w:type="dxa"/>
        <w:tblLook w:val="04A0"/>
      </w:tblPr>
      <w:tblGrid>
        <w:gridCol w:w="4075"/>
      </w:tblGrid>
      <w:tr w:rsidR="00D50F44" w:rsidRPr="00A664FD" w:rsidTr="00B045FF">
        <w:tc>
          <w:tcPr>
            <w:tcW w:w="4075" w:type="dxa"/>
          </w:tcPr>
          <w:p w:rsidR="005D2D87" w:rsidRDefault="005D2D87" w:rsidP="008114D1">
            <w:pPr>
              <w:jc w:val="both"/>
              <w:rPr>
                <w:sz w:val="27"/>
                <w:szCs w:val="27"/>
              </w:rPr>
            </w:pPr>
          </w:p>
          <w:p w:rsidR="00D50F44" w:rsidRPr="00A664FD" w:rsidRDefault="00D50F44" w:rsidP="008114D1">
            <w:pPr>
              <w:jc w:val="both"/>
              <w:rPr>
                <w:sz w:val="27"/>
                <w:szCs w:val="27"/>
              </w:rPr>
            </w:pPr>
            <w:r w:rsidRPr="00A664FD">
              <w:rPr>
                <w:sz w:val="27"/>
                <w:szCs w:val="27"/>
              </w:rPr>
              <w:t xml:space="preserve">Приложение </w:t>
            </w:r>
          </w:p>
          <w:p w:rsidR="00D50F44" w:rsidRPr="00A664FD" w:rsidRDefault="00D50F44" w:rsidP="008114D1">
            <w:pPr>
              <w:jc w:val="both"/>
              <w:rPr>
                <w:sz w:val="27"/>
                <w:szCs w:val="27"/>
              </w:rPr>
            </w:pPr>
            <w:r w:rsidRPr="00A664FD">
              <w:rPr>
                <w:sz w:val="27"/>
                <w:szCs w:val="27"/>
              </w:rPr>
              <w:t>к постановлению администрации муниципального образования город Новотроицк</w:t>
            </w:r>
          </w:p>
          <w:p w:rsidR="00D50F44" w:rsidRPr="006D105C" w:rsidRDefault="00D50F44" w:rsidP="008114D1">
            <w:pPr>
              <w:tabs>
                <w:tab w:val="left" w:pos="1012"/>
                <w:tab w:val="left" w:pos="1284"/>
                <w:tab w:val="left" w:pos="1488"/>
              </w:tabs>
              <w:jc w:val="both"/>
              <w:rPr>
                <w:sz w:val="27"/>
                <w:szCs w:val="27"/>
              </w:rPr>
            </w:pPr>
            <w:r w:rsidRPr="00A664FD">
              <w:rPr>
                <w:sz w:val="27"/>
                <w:szCs w:val="27"/>
              </w:rPr>
              <w:t>от</w:t>
            </w:r>
            <w:r>
              <w:rPr>
                <w:sz w:val="27"/>
                <w:szCs w:val="27"/>
              </w:rPr>
              <w:t xml:space="preserve"> </w:t>
            </w:r>
            <w:r w:rsidR="00B045FF" w:rsidRPr="00B045FF">
              <w:rPr>
                <w:sz w:val="27"/>
                <w:szCs w:val="27"/>
                <w:u w:val="single"/>
              </w:rPr>
              <w:t>21.11.2018</w:t>
            </w:r>
            <w:r>
              <w:rPr>
                <w:sz w:val="27"/>
                <w:szCs w:val="27"/>
              </w:rPr>
              <w:t xml:space="preserve">  </w:t>
            </w:r>
            <w:r w:rsidRPr="00A664FD"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t xml:space="preserve"> </w:t>
            </w:r>
            <w:r w:rsidR="00B045FF" w:rsidRPr="00B045FF">
              <w:rPr>
                <w:sz w:val="27"/>
                <w:szCs w:val="27"/>
                <w:u w:val="single"/>
              </w:rPr>
              <w:t>1994-п</w:t>
            </w:r>
          </w:p>
          <w:p w:rsidR="00D50F44" w:rsidRPr="00A664FD" w:rsidRDefault="00D50F44" w:rsidP="008114D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D50F44" w:rsidRDefault="00D50F44" w:rsidP="00D50F44">
      <w:pPr>
        <w:autoSpaceDE w:val="0"/>
        <w:autoSpaceDN w:val="0"/>
        <w:adjustRightInd w:val="0"/>
        <w:rPr>
          <w:sz w:val="28"/>
          <w:szCs w:val="28"/>
        </w:rPr>
      </w:pPr>
    </w:p>
    <w:p w:rsidR="00D50F44" w:rsidRPr="00A664FD" w:rsidRDefault="00D50F44" w:rsidP="00D50F44">
      <w:pPr>
        <w:autoSpaceDE w:val="0"/>
        <w:autoSpaceDN w:val="0"/>
        <w:adjustRightInd w:val="0"/>
        <w:rPr>
          <w:sz w:val="27"/>
          <w:szCs w:val="27"/>
        </w:rPr>
      </w:pPr>
    </w:p>
    <w:p w:rsidR="00D50F44" w:rsidRPr="00A664FD" w:rsidRDefault="00D50F44" w:rsidP="00D50F44">
      <w:pPr>
        <w:tabs>
          <w:tab w:val="left" w:pos="720"/>
        </w:tabs>
        <w:ind w:firstLine="720"/>
        <w:jc w:val="center"/>
        <w:rPr>
          <w:b/>
          <w:sz w:val="27"/>
          <w:szCs w:val="27"/>
        </w:rPr>
      </w:pPr>
      <w:bookmarkStart w:id="2" w:name="sub_1009"/>
      <w:bookmarkStart w:id="3" w:name="sub_1011"/>
      <w:r>
        <w:rPr>
          <w:b/>
          <w:sz w:val="27"/>
          <w:szCs w:val="27"/>
        </w:rPr>
        <w:t>Т</w:t>
      </w:r>
      <w:r w:rsidRPr="00A664FD">
        <w:rPr>
          <w:b/>
          <w:sz w:val="27"/>
          <w:szCs w:val="27"/>
        </w:rPr>
        <w:t xml:space="preserve">ребования к порядку разработки </w:t>
      </w:r>
      <w:r>
        <w:rPr>
          <w:b/>
          <w:sz w:val="27"/>
          <w:szCs w:val="27"/>
        </w:rPr>
        <w:t xml:space="preserve">и </w:t>
      </w:r>
      <w:r w:rsidRPr="00A664FD">
        <w:rPr>
          <w:b/>
          <w:sz w:val="27"/>
          <w:szCs w:val="27"/>
        </w:rPr>
        <w:t>принятия  правовых актов о нормировании в сфере закупок</w:t>
      </w:r>
      <w:r>
        <w:rPr>
          <w:b/>
          <w:sz w:val="27"/>
          <w:szCs w:val="27"/>
        </w:rPr>
        <w:t>,</w:t>
      </w:r>
      <w:r w:rsidRPr="006C7A26">
        <w:rPr>
          <w:sz w:val="27"/>
          <w:szCs w:val="27"/>
        </w:rPr>
        <w:t xml:space="preserve"> </w:t>
      </w:r>
      <w:r w:rsidRPr="00A664FD">
        <w:rPr>
          <w:sz w:val="27"/>
          <w:szCs w:val="27"/>
        </w:rPr>
        <w:t>с</w:t>
      </w:r>
      <w:r w:rsidRPr="006C7A26">
        <w:rPr>
          <w:b/>
          <w:sz w:val="27"/>
          <w:szCs w:val="27"/>
        </w:rPr>
        <w:t>одержанию указанных актов и обеспечению их исполнения</w:t>
      </w:r>
    </w:p>
    <w:bookmarkEnd w:id="2"/>
    <w:p w:rsidR="00D50F44" w:rsidRPr="00A664FD" w:rsidRDefault="00D50F44" w:rsidP="00D50F44">
      <w:pPr>
        <w:tabs>
          <w:tab w:val="left" w:pos="720"/>
        </w:tabs>
        <w:jc w:val="both"/>
        <w:rPr>
          <w:sz w:val="27"/>
          <w:szCs w:val="27"/>
        </w:rPr>
      </w:pPr>
    </w:p>
    <w:p w:rsidR="00D50F44" w:rsidRPr="00A664FD" w:rsidRDefault="00D50F44" w:rsidP="00D50F44">
      <w:pPr>
        <w:tabs>
          <w:tab w:val="left" w:pos="720"/>
        </w:tabs>
        <w:ind w:firstLine="720"/>
        <w:jc w:val="center"/>
        <w:rPr>
          <w:b/>
          <w:sz w:val="27"/>
          <w:szCs w:val="27"/>
        </w:rPr>
      </w:pPr>
      <w:r w:rsidRPr="00A664FD">
        <w:rPr>
          <w:b/>
          <w:sz w:val="27"/>
          <w:szCs w:val="27"/>
        </w:rPr>
        <w:t>1. Общие положения</w:t>
      </w:r>
    </w:p>
    <w:p w:rsidR="00D50F44" w:rsidRPr="00A664FD" w:rsidRDefault="00D50F44" w:rsidP="00D50F44">
      <w:pPr>
        <w:tabs>
          <w:tab w:val="left" w:pos="720"/>
        </w:tabs>
        <w:ind w:firstLine="720"/>
        <w:jc w:val="center"/>
        <w:rPr>
          <w:b/>
          <w:sz w:val="27"/>
          <w:szCs w:val="27"/>
        </w:rPr>
      </w:pP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F38">
        <w:rPr>
          <w:sz w:val="28"/>
          <w:szCs w:val="28"/>
        </w:rPr>
        <w:t xml:space="preserve">1.1. Настоящие </w:t>
      </w:r>
      <w:r w:rsidR="002D4F38" w:rsidRPr="002D4F38">
        <w:rPr>
          <w:sz w:val="28"/>
          <w:szCs w:val="28"/>
        </w:rPr>
        <w:t>Т</w:t>
      </w:r>
      <w:r w:rsidRPr="002D4F38">
        <w:rPr>
          <w:sz w:val="28"/>
          <w:szCs w:val="28"/>
        </w:rPr>
        <w:t>ребования к порядку разработки и принятия правовых актов о  нормировании в сфере закупок, содержанию указанных актов и обеспечению их исполнения определяют требования к порядку разработки и принятия, содержанию, обеспечению исполнения следующих правовых актов:</w:t>
      </w:r>
    </w:p>
    <w:p w:rsidR="00D50F44" w:rsidRPr="002D4F38" w:rsidRDefault="00D50F44" w:rsidP="00B659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4F38">
        <w:rPr>
          <w:sz w:val="28"/>
          <w:szCs w:val="28"/>
        </w:rPr>
        <w:t xml:space="preserve">а) администрации муниципального образования город Новотроицк, </w:t>
      </w:r>
      <w:proofErr w:type="gramStart"/>
      <w:r w:rsidRPr="002D4F38">
        <w:rPr>
          <w:sz w:val="28"/>
          <w:szCs w:val="28"/>
        </w:rPr>
        <w:t>утверждающих</w:t>
      </w:r>
      <w:proofErr w:type="gramEnd"/>
      <w:r w:rsidRPr="002D4F38">
        <w:rPr>
          <w:sz w:val="28"/>
          <w:szCs w:val="28"/>
        </w:rPr>
        <w:t>: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F38">
        <w:rPr>
          <w:sz w:val="28"/>
          <w:szCs w:val="28"/>
        </w:rPr>
        <w:t>- правила определения требований к отдельным видам товаров, работ, услуг (в том числе предельных цен товаров, работ, услуг), закупаемым для обеспечения муниципальных нужд;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D4F38">
        <w:rPr>
          <w:sz w:val="28"/>
          <w:szCs w:val="28"/>
        </w:rPr>
        <w:t>- правила определения нормативных затрат на обеспечение функций органов местного самоуправления и  подведомственных им муниципальных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правила определения нормативных затрат);</w:t>
      </w:r>
      <w:proofErr w:type="gramEnd"/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D4F38">
        <w:rPr>
          <w:sz w:val="28"/>
          <w:szCs w:val="28"/>
        </w:rPr>
        <w:t>б) органов местного самоуправления</w:t>
      </w:r>
      <w:r w:rsidR="00B659E4">
        <w:rPr>
          <w:sz w:val="28"/>
          <w:szCs w:val="28"/>
        </w:rPr>
        <w:t xml:space="preserve"> муниципального образования город Новотроицк</w:t>
      </w:r>
      <w:r w:rsidRPr="002D4F38">
        <w:rPr>
          <w:sz w:val="28"/>
          <w:szCs w:val="28"/>
        </w:rPr>
        <w:t>, и подведомственных ему казенных и бюджетных учреждений, а также автономных учреждений и муниципальных унитарных предприятий, на которые распространяются положения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главные распорядители бюджетных средств), утверждающих:</w:t>
      </w:r>
      <w:proofErr w:type="gramEnd"/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F38">
        <w:rPr>
          <w:sz w:val="28"/>
          <w:szCs w:val="28"/>
        </w:rPr>
        <w:t>- требования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D4F38">
        <w:rPr>
          <w:sz w:val="28"/>
          <w:szCs w:val="28"/>
        </w:rPr>
        <w:t xml:space="preserve">- нормативные затраты на обеспечение своих функций, в том числе подведомственных им муниципальных казенных и бюджетных учреждений, </w:t>
      </w:r>
      <w:r w:rsidRPr="002D4F38">
        <w:rPr>
          <w:sz w:val="28"/>
          <w:szCs w:val="28"/>
        </w:rPr>
        <w:lastRenderedPageBreak/>
        <w:t>а также автономных учреждений и муниципальных унитарных предприятий, на которые распространяются положения Федерального закона от 05.04.2013             № 44-ФЗ «О контрактной системе в сфере закупок товаров, работ, услуг для обеспечения государственных и муниципальных нужд» (далее – нормативные затраты).</w:t>
      </w:r>
      <w:proofErr w:type="gramEnd"/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F38">
        <w:rPr>
          <w:sz w:val="28"/>
          <w:szCs w:val="28"/>
        </w:rPr>
        <w:t>В настоящих Требованиях используются термины и определения в соответствии с закон</w:t>
      </w:r>
      <w:hyperlink r:id="rId10" w:history="1">
        <w:r w:rsidRPr="002D4F38">
          <w:rPr>
            <w:sz w:val="28"/>
            <w:szCs w:val="28"/>
          </w:rPr>
          <w:t>ом</w:t>
        </w:r>
      </w:hyperlink>
      <w:r w:rsidRPr="002D4F38">
        <w:rPr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0F44" w:rsidRPr="002D4F38" w:rsidRDefault="00D50F44" w:rsidP="00E36E41">
      <w:pPr>
        <w:tabs>
          <w:tab w:val="left" w:pos="720"/>
        </w:tabs>
        <w:ind w:firstLine="567"/>
        <w:jc w:val="center"/>
        <w:rPr>
          <w:b/>
          <w:sz w:val="28"/>
          <w:szCs w:val="28"/>
        </w:rPr>
      </w:pPr>
      <w:r w:rsidRPr="002D4F38">
        <w:rPr>
          <w:b/>
          <w:sz w:val="28"/>
          <w:szCs w:val="28"/>
        </w:rPr>
        <w:t>2.</w:t>
      </w:r>
      <w:r w:rsidR="00E36E41">
        <w:rPr>
          <w:b/>
          <w:sz w:val="28"/>
          <w:szCs w:val="28"/>
        </w:rPr>
        <w:t xml:space="preserve"> </w:t>
      </w:r>
      <w:r w:rsidRPr="002D4F38">
        <w:rPr>
          <w:b/>
          <w:sz w:val="28"/>
          <w:szCs w:val="28"/>
        </w:rPr>
        <w:t>Требования к разработке и принятию правовых актов в сфере закупок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50F44" w:rsidRPr="002D4F38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2.1. Правовые акты, указанные в подпункте «а» пункта 1.1  Требований разрабатываются экономическим отделом по правилам, установленным для разработки проектов муниципальных правовых актов.</w:t>
      </w:r>
    </w:p>
    <w:p w:rsidR="00D50F44" w:rsidRPr="002D4F38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2.2. Правовые акты, указанные в подпункте «б» пункта 1.1  Требований разрабатываются главными распорядителями бюджетных сре</w:t>
      </w:r>
      <w:proofErr w:type="gramStart"/>
      <w:r w:rsidRPr="002D4F38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>орме приказов (распоряжений) в порядке, установленном ими для принятия правовых актов.</w:t>
      </w:r>
    </w:p>
    <w:p w:rsidR="00D50F44" w:rsidRPr="002D4F38" w:rsidRDefault="00D50F44" w:rsidP="002D4F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4F38">
        <w:rPr>
          <w:sz w:val="28"/>
          <w:szCs w:val="28"/>
        </w:rPr>
        <w:t>2.3. Проекты правовых актов, указанных в пункте 1 настоящих Требований,  подлежат  обязательному  обсуждению  в  целях  осуществления  общественного контроля (далее – обсуждение) в порядке, предусмотренном в настоящих Требованиях. Главный распорядитель бюджетных средств вправе предварительно обсудить проекты правовых актов, указанных в абзаце втором подпункта «а» и абзаце втором подпункта «б» пункта 1 настоящих Требований, на заседании общественного совета, созданного при главном распорядителе бюджетных средств, являющегося разработчиком проекта такого акта</w:t>
      </w:r>
      <w:proofErr w:type="gramStart"/>
      <w:r w:rsidRPr="002D4F38">
        <w:rPr>
          <w:sz w:val="28"/>
          <w:szCs w:val="28"/>
        </w:rPr>
        <w:t xml:space="preserve"> .</w:t>
      </w:r>
      <w:proofErr w:type="gramEnd"/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960"/>
          <w:tab w:val="left" w:pos="1163"/>
        </w:tabs>
        <w:spacing w:before="0" w:line="240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2.4. Для проведения обсуждения проекта правового акта главный распорядитель бюджетных средств, являющийся разработчиком проекта правового акта, размещает указанный правовой акт и пояснительную записку на своем официальном сайте в сети «Интернет» (далее – официальный сайт).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960"/>
          <w:tab w:val="left" w:pos="1142"/>
        </w:tabs>
        <w:spacing w:before="0" w:line="240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2.5. Срок проведения обсуждения проекта правового акта устанавливается главным распорядителем бюджетных средств и составляет не менее 5 рабочих дней со дня размещения проекта правового акта на официальном сайте.</w:t>
      </w:r>
    </w:p>
    <w:p w:rsidR="00D50F44" w:rsidRPr="002D4F38" w:rsidRDefault="00D50F44" w:rsidP="00D50F44">
      <w:pPr>
        <w:pStyle w:val="1"/>
        <w:widowControl w:val="0"/>
        <w:numPr>
          <w:ilvl w:val="1"/>
          <w:numId w:val="2"/>
        </w:numPr>
        <w:shd w:val="clear" w:color="auto" w:fill="auto"/>
        <w:tabs>
          <w:tab w:val="left" w:pos="960"/>
          <w:tab w:val="left" w:pos="1271"/>
        </w:tabs>
        <w:spacing w:before="0" w:line="240" w:lineRule="auto"/>
        <w:ind w:left="0"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рассматривает предложения общественных объединений, юридических и физических лиц, поступившие в электронной или письменной форме, в срок не позднее 10 рабочих дней.</w:t>
      </w:r>
    </w:p>
    <w:p w:rsidR="00D50F44" w:rsidRPr="002D4F38" w:rsidRDefault="00D50F44" w:rsidP="00D50F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4F38">
        <w:rPr>
          <w:sz w:val="28"/>
          <w:szCs w:val="28"/>
        </w:rPr>
        <w:t xml:space="preserve">2.7. </w:t>
      </w:r>
      <w:proofErr w:type="gramStart"/>
      <w:r w:rsidRPr="002D4F38">
        <w:rPr>
          <w:sz w:val="28"/>
          <w:szCs w:val="28"/>
        </w:rPr>
        <w:t xml:space="preserve">Главный распорядитель бюджетных средств не позднее 30 рабочих дней со дня истечения срока, указанного в пункте 2.5. настоящих требований, размещают в единой информационной системе в сфере закупок протокол обсуждения в целях общественного контроля, который должен содержать </w:t>
      </w:r>
      <w:r w:rsidRPr="002D4F38">
        <w:rPr>
          <w:sz w:val="28"/>
          <w:szCs w:val="28"/>
        </w:rPr>
        <w:lastRenderedPageBreak/>
        <w:t>информацию об учете поступивших предложений общественных объединений, юридических и физических лиц и (или) обоснованную позицию главного распорядителя бюджетных средств о невозможности учета поступивших предложений.</w:t>
      </w:r>
      <w:proofErr w:type="gramEnd"/>
    </w:p>
    <w:p w:rsidR="00D50F44" w:rsidRPr="002D4F38" w:rsidRDefault="00D50F44" w:rsidP="00D50F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D4F38">
        <w:rPr>
          <w:sz w:val="28"/>
          <w:szCs w:val="28"/>
        </w:rPr>
        <w:t>2.8. По результатам обсуждения проекта правового акта главные распорядители бюджетных сре</w:t>
      </w:r>
      <w:proofErr w:type="gramStart"/>
      <w:r w:rsidRPr="002D4F38">
        <w:rPr>
          <w:sz w:val="28"/>
          <w:szCs w:val="28"/>
        </w:rPr>
        <w:t>дств впр</w:t>
      </w:r>
      <w:proofErr w:type="gramEnd"/>
      <w:r w:rsidRPr="002D4F38">
        <w:rPr>
          <w:sz w:val="28"/>
          <w:szCs w:val="28"/>
        </w:rPr>
        <w:t>аве принять решение о внесении изменений в проект правового акта с учетом предложений общественных объединений, юридических и физических лиц.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40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2.13. Главные распорядители бюджетных средств до 1 сентября текущего финансового года принимают правовые акты, указанные в абзаце третьем подпункта «б» пункта 1 настоящих Требований.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40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2.14. При обосновании объекта и (или) объектов закупки учитываются изменения, внесенные в правовые акты, указанные</w:t>
      </w:r>
      <w:r w:rsidR="002D4F38">
        <w:rPr>
          <w:rFonts w:ascii="Times New Roman" w:hAnsi="Times New Roman" w:cs="Times New Roman"/>
          <w:sz w:val="28"/>
          <w:szCs w:val="28"/>
        </w:rPr>
        <w:t xml:space="preserve"> в абзаце  третьем подпункта </w:t>
      </w:r>
      <w:r w:rsidRPr="002D4F38">
        <w:rPr>
          <w:rFonts w:ascii="Times New Roman" w:hAnsi="Times New Roman" w:cs="Times New Roman"/>
          <w:sz w:val="28"/>
          <w:szCs w:val="28"/>
        </w:rPr>
        <w:t xml:space="preserve">«б» пункта 1 настоящих Требований, до представления субъектами бюджетного планирования распределения бюджетных ассигнований в порядке, установленном финансовым управлением администрации муниципального образования город Новотроицк. </w:t>
      </w:r>
    </w:p>
    <w:p w:rsidR="00D50F44" w:rsidRPr="002D4F38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2.15. Принятые правовые акты о нормировании в течени</w:t>
      </w:r>
      <w:proofErr w:type="gramStart"/>
      <w:r w:rsidRPr="002D4F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 xml:space="preserve"> 7 рабочих дней со дня их принятия подлежат размещению в единой информационной системе  в сфере закупок (далее – ЕИС) и на официальном сайте.</w:t>
      </w:r>
    </w:p>
    <w:p w:rsidR="00D50F44" w:rsidRPr="002D4F38" w:rsidRDefault="00D50F44" w:rsidP="00D50F44">
      <w:pPr>
        <w:pStyle w:val="1"/>
        <w:widowControl w:val="0"/>
        <w:numPr>
          <w:ilvl w:val="1"/>
          <w:numId w:val="3"/>
        </w:numPr>
        <w:shd w:val="clear" w:color="auto" w:fill="auto"/>
        <w:tabs>
          <w:tab w:val="left" w:pos="1185"/>
        </w:tabs>
        <w:spacing w:before="0" w:line="233" w:lineRule="auto"/>
        <w:ind w:left="0"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Изменения в правовые акты, указанные в пункте 1 настоящих Требований, вносятся в следующих случаях: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при изменении объема финансового обеспечения главного распорядителя бюджетных средств и подведомственных учреждений;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при изменении полномочий главного распорядителя бюджетных средств;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при изменении стоимости планируемых к приобретению товаров, работ, услуг;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F38">
        <w:rPr>
          <w:rFonts w:ascii="Times New Roman" w:hAnsi="Times New Roman" w:cs="Times New Roman"/>
          <w:sz w:val="28"/>
          <w:szCs w:val="28"/>
        </w:rPr>
        <w:t>при необходимости приведения правовых актов в соответствие с законодательством о контрактной системе в сфере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 xml:space="preserve"> закупок;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при необходимости изменения правил определения требований к отдельным видам товаров, работ, услуг (в том числе предельных цен товаров, работ, услуг), закупаемым для обеспечения муниципальных нужд, а также правил определения нормативных затрат;</w:t>
      </w:r>
    </w:p>
    <w:p w:rsidR="00D50F44" w:rsidRPr="002D4F38" w:rsidRDefault="00D50F44" w:rsidP="00D50F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F38">
        <w:rPr>
          <w:sz w:val="28"/>
          <w:szCs w:val="28"/>
        </w:rPr>
        <w:t xml:space="preserve">при необходимости изменения требования к отдельным видам товаров, работ, услуг (в том числе предельные цены товаров, работ, услуг), закупаемым для обеспечения муниципальных нужд и  (или) нормативных затрат. </w:t>
      </w:r>
    </w:p>
    <w:p w:rsidR="00D50F44" w:rsidRPr="002D4F38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2.17. Внесение изменений в утвержденные правовые акты о нормировании осуществляется в порядке, установленном для их принятия.</w:t>
      </w:r>
    </w:p>
    <w:p w:rsidR="00D50F44" w:rsidRPr="002D4F38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2.18.Указанные правовые акты пересматриваются главными распорядителями бюджетных средств по мере необходимости</w:t>
      </w:r>
      <w:r w:rsidR="0050322F">
        <w:rPr>
          <w:rFonts w:ascii="Times New Roman" w:hAnsi="Times New Roman" w:cs="Times New Roman"/>
          <w:sz w:val="28"/>
          <w:szCs w:val="28"/>
        </w:rPr>
        <w:t>,</w:t>
      </w:r>
      <w:r w:rsidRPr="002D4F38">
        <w:rPr>
          <w:rFonts w:ascii="Times New Roman" w:hAnsi="Times New Roman" w:cs="Times New Roman"/>
          <w:sz w:val="28"/>
          <w:szCs w:val="28"/>
        </w:rPr>
        <w:t xml:space="preserve"> но не позднее срока, установленного пунктом 2.13. настоящих Требований.</w:t>
      </w:r>
    </w:p>
    <w:p w:rsidR="00D50F44" w:rsidRDefault="00D50F44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D7" w:rsidRPr="002D4F38" w:rsidRDefault="00BA6AD7" w:rsidP="00D50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0F44" w:rsidRDefault="00D50F44" w:rsidP="00E36E41">
      <w:pPr>
        <w:numPr>
          <w:ilvl w:val="0"/>
          <w:numId w:val="3"/>
        </w:numPr>
        <w:tabs>
          <w:tab w:val="left" w:pos="720"/>
        </w:tabs>
        <w:ind w:hanging="33"/>
        <w:jc w:val="center"/>
        <w:rPr>
          <w:b/>
          <w:sz w:val="28"/>
          <w:szCs w:val="28"/>
        </w:rPr>
      </w:pPr>
      <w:r w:rsidRPr="002D4F38">
        <w:rPr>
          <w:b/>
          <w:sz w:val="28"/>
          <w:szCs w:val="28"/>
        </w:rPr>
        <w:lastRenderedPageBreak/>
        <w:t>Требования к содержанию правовых актов о нормировании в сфере закупок</w:t>
      </w:r>
    </w:p>
    <w:p w:rsidR="00E36E41" w:rsidRPr="0050322F" w:rsidRDefault="00E36E41" w:rsidP="00E36E41">
      <w:pPr>
        <w:tabs>
          <w:tab w:val="left" w:pos="720"/>
        </w:tabs>
        <w:ind w:left="600"/>
        <w:rPr>
          <w:b/>
          <w:sz w:val="28"/>
          <w:szCs w:val="28"/>
        </w:rPr>
      </w:pP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599"/>
        </w:tabs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3.1.Постановление администрации муниципального образования город Новотроицк, утверждающее правила определения требований к отдельным видам товаров, работ, услуг (в том числе предельные цены товаров, работ, услуг), закупаемым для муниципальных нужд, устанавливает: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F38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Правительством Российской Федерации перечень отдельных видов товаров, работ, услуг;</w:t>
      </w:r>
      <w:proofErr w:type="gramEnd"/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б) порядок отбора отдельных видов товаров, работ, услуг (в том числе предельных цен товаров, работ, услуг), закупаемых главным распорядителем бюджетных средств  (далее </w:t>
      </w:r>
      <w:r w:rsidRPr="002D4F38">
        <w:rPr>
          <w:rFonts w:ascii="Times New Roman" w:hAnsi="Times New Roman" w:cs="Times New Roman"/>
          <w:sz w:val="28"/>
          <w:szCs w:val="28"/>
        </w:rPr>
        <w:sym w:font="Symbol" w:char="F02D"/>
      </w:r>
      <w:r w:rsidRPr="002D4F38">
        <w:rPr>
          <w:rFonts w:ascii="Times New Roman" w:hAnsi="Times New Roman" w:cs="Times New Roman"/>
          <w:sz w:val="28"/>
          <w:szCs w:val="28"/>
        </w:rPr>
        <w:t xml:space="preserve"> перечень);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035"/>
        </w:tabs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в) форму перечня.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599"/>
        </w:tabs>
        <w:spacing w:before="0" w:line="233" w:lineRule="auto"/>
        <w:ind w:right="-3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3.2. Постановление администрации муниципального образования город Новотроицк, утверждающее правила определения нормативных затрат, устанавливает: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028"/>
        </w:tabs>
        <w:spacing w:before="0" w:line="233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332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б) обязанность главных распорядителей бюджетных средств определить порядок расчета нормативных затрат, для которых порядок расчета не установлен администрацией муниципального образования город Новотроицк;</w:t>
      </w:r>
    </w:p>
    <w:p w:rsidR="00D50F44" w:rsidRPr="002D4F38" w:rsidRDefault="00D50F44" w:rsidP="00D50F44">
      <w:pPr>
        <w:pStyle w:val="1"/>
        <w:widowControl w:val="0"/>
        <w:shd w:val="clear" w:color="auto" w:fill="auto"/>
        <w:tabs>
          <w:tab w:val="left" w:pos="1052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в) требование об определении главными распорядителями бюджетных средств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3.3. Приказы (распоряжения) главных распорядителей бюджетных средств, утверждающие требования к закупаемым ими и подведомственными учреждениями отдельным видам товаров, работ, услуг (в том числе предельные цены товаров, работ, услуг), содержат следующие сведения:</w:t>
      </w:r>
    </w:p>
    <w:p w:rsidR="00D50F44" w:rsidRPr="002D4F38" w:rsidRDefault="00D50F44" w:rsidP="00B659E4">
      <w:pPr>
        <w:pStyle w:val="1"/>
        <w:widowControl w:val="0"/>
        <w:shd w:val="clear" w:color="auto" w:fill="auto"/>
        <w:tabs>
          <w:tab w:val="left" w:pos="1116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а) наименование главного распорядителя бюджетных средств и подведомственных </w:t>
      </w:r>
      <w:proofErr w:type="gramStart"/>
      <w:r w:rsidRPr="002D4F38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 xml:space="preserve">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D50F44" w:rsidRPr="002D4F38" w:rsidRDefault="00D50F44" w:rsidP="00B659E4">
      <w:pPr>
        <w:pStyle w:val="1"/>
        <w:widowControl w:val="0"/>
        <w:shd w:val="clear" w:color="auto" w:fill="auto"/>
        <w:tabs>
          <w:tab w:val="left" w:pos="1185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3.4. Главные распорядители бюджетных средств разрабатывают и 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главных распорядителей бюджетных средств.</w:t>
      </w:r>
    </w:p>
    <w:p w:rsidR="00D50F44" w:rsidRPr="002D4F38" w:rsidRDefault="00D50F44" w:rsidP="00E36E41">
      <w:pPr>
        <w:pStyle w:val="1"/>
        <w:widowControl w:val="0"/>
        <w:shd w:val="clear" w:color="auto" w:fill="auto"/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3.5. Правовые акты главных распорядителей бюджетных средств, утверждающие нормативные затраты, определяют:</w:t>
      </w:r>
    </w:p>
    <w:p w:rsidR="00D50F44" w:rsidRPr="002D4F38" w:rsidRDefault="00D50F44" w:rsidP="00E36E41">
      <w:pPr>
        <w:pStyle w:val="1"/>
        <w:widowControl w:val="0"/>
        <w:shd w:val="clear" w:color="auto" w:fill="auto"/>
        <w:tabs>
          <w:tab w:val="left" w:pos="1163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D50F44" w:rsidRPr="002D4F38" w:rsidRDefault="00D50F44" w:rsidP="00E36E41">
      <w:pPr>
        <w:pStyle w:val="1"/>
        <w:widowControl w:val="0"/>
        <w:shd w:val="clear" w:color="auto" w:fill="auto"/>
        <w:tabs>
          <w:tab w:val="left" w:pos="1120"/>
        </w:tabs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б) нормативы количества и (или) цены товаров, работ, услуг, в том числе </w:t>
      </w:r>
      <w:r w:rsidRPr="002D4F38">
        <w:rPr>
          <w:rFonts w:ascii="Times New Roman" w:hAnsi="Times New Roman" w:cs="Times New Roman"/>
          <w:sz w:val="28"/>
          <w:szCs w:val="28"/>
        </w:rPr>
        <w:lastRenderedPageBreak/>
        <w:t>сгруппированные по должностям работников и (или) категориям должностей работников.</w:t>
      </w:r>
    </w:p>
    <w:p w:rsidR="00D50F44" w:rsidRPr="002D4F38" w:rsidRDefault="00D50F44" w:rsidP="00E36E41">
      <w:pPr>
        <w:pStyle w:val="1"/>
        <w:widowControl w:val="0"/>
        <w:numPr>
          <w:ilvl w:val="1"/>
          <w:numId w:val="4"/>
        </w:numPr>
        <w:shd w:val="clear" w:color="auto" w:fill="auto"/>
        <w:tabs>
          <w:tab w:val="left" w:pos="1080"/>
        </w:tabs>
        <w:spacing w:before="0" w:line="235" w:lineRule="auto"/>
        <w:ind w:left="0"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 Правовые акты, указанные в подпункте «б» пункта 1 настоящих Требований, могут устанавливать требования к отдельным видам товаров, работ, услуг, закупаемых главным распорядителям бюджетных средств и (или) нормативные затраты на обеспечение функций </w:t>
      </w:r>
      <w:bookmarkStart w:id="4" w:name="bookmark14"/>
      <w:r w:rsidRPr="002D4F38">
        <w:rPr>
          <w:rFonts w:ascii="Times New Roman" w:hAnsi="Times New Roman" w:cs="Times New Roman"/>
          <w:sz w:val="28"/>
          <w:szCs w:val="28"/>
        </w:rPr>
        <w:t>главного распорядителя бюджетных средств и (или) одного или нескольких его подведомственных казенных учреждений.</w:t>
      </w:r>
      <w:bookmarkEnd w:id="4"/>
    </w:p>
    <w:p w:rsidR="00D50F44" w:rsidRPr="002D4F38" w:rsidRDefault="00D50F44" w:rsidP="00E36E41">
      <w:pPr>
        <w:pStyle w:val="1"/>
        <w:widowControl w:val="0"/>
        <w:shd w:val="clear" w:color="auto" w:fill="auto"/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3.7. Требования к отдельным видам товаров, работ, услуг и нормативные затраты применяются для обоснования объекта и (или) объектов закупки главного распорядителя бюджетных средств.</w:t>
      </w:r>
    </w:p>
    <w:p w:rsidR="00D50F44" w:rsidRPr="002D4F38" w:rsidRDefault="00D50F44" w:rsidP="00E36E41">
      <w:pPr>
        <w:pStyle w:val="1"/>
        <w:widowControl w:val="0"/>
        <w:shd w:val="clear" w:color="auto" w:fill="auto"/>
        <w:spacing w:before="0" w:line="235" w:lineRule="auto"/>
        <w:ind w:right="-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3.8. Главные распорядители бюджетных сре</w:t>
      </w:r>
      <w:proofErr w:type="gramStart"/>
      <w:r w:rsidRPr="002D4F38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>елях обеспечения исполнения правовых актов, указанных в пункте 1 настоящих Требований, осуществляют контроль за надлежащим выполнением казенными учреждениями и бюджетными учреждениями требований указанных правовых актов.</w:t>
      </w:r>
    </w:p>
    <w:p w:rsidR="00D50F44" w:rsidRPr="002D4F38" w:rsidRDefault="00D50F44" w:rsidP="00D50F44">
      <w:pPr>
        <w:rPr>
          <w:sz w:val="28"/>
          <w:szCs w:val="28"/>
        </w:rPr>
      </w:pPr>
    </w:p>
    <w:p w:rsidR="00D50F44" w:rsidRDefault="00D50F44" w:rsidP="00D50F44">
      <w:pPr>
        <w:rPr>
          <w:sz w:val="28"/>
          <w:szCs w:val="28"/>
        </w:rPr>
      </w:pPr>
    </w:p>
    <w:p w:rsidR="0050322F" w:rsidRPr="002D4F38" w:rsidRDefault="0050322F" w:rsidP="00D50F44">
      <w:pPr>
        <w:rPr>
          <w:sz w:val="28"/>
          <w:szCs w:val="28"/>
        </w:rPr>
      </w:pP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5" w:lineRule="auto"/>
        <w:ind w:right="-34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>Начальник экономического отдела</w:t>
      </w:r>
    </w:p>
    <w:p w:rsidR="00D50F44" w:rsidRPr="002D4F38" w:rsidRDefault="00D50F44" w:rsidP="00D50F44">
      <w:pPr>
        <w:pStyle w:val="1"/>
        <w:widowControl w:val="0"/>
        <w:shd w:val="clear" w:color="auto" w:fill="auto"/>
        <w:spacing w:before="0" w:line="235" w:lineRule="auto"/>
        <w:ind w:right="-34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D4F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D4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28F" w:rsidRPr="002D4F38" w:rsidRDefault="00D50F44" w:rsidP="0050322F">
      <w:pPr>
        <w:pStyle w:val="1"/>
        <w:widowControl w:val="0"/>
        <w:shd w:val="clear" w:color="auto" w:fill="auto"/>
        <w:spacing w:before="0" w:line="235" w:lineRule="auto"/>
        <w:ind w:right="-34"/>
        <w:jc w:val="both"/>
        <w:rPr>
          <w:rFonts w:ascii="Times New Roman" w:hAnsi="Times New Roman" w:cs="Times New Roman"/>
          <w:sz w:val="28"/>
          <w:szCs w:val="28"/>
        </w:rPr>
      </w:pPr>
      <w:r w:rsidRPr="002D4F38">
        <w:rPr>
          <w:rFonts w:ascii="Times New Roman" w:hAnsi="Times New Roman" w:cs="Times New Roman"/>
          <w:sz w:val="28"/>
          <w:szCs w:val="28"/>
        </w:rPr>
        <w:t xml:space="preserve">образования город Новотроицк     </w:t>
      </w:r>
      <w:r w:rsidR="005032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D4F38">
        <w:rPr>
          <w:rFonts w:ascii="Times New Roman" w:hAnsi="Times New Roman" w:cs="Times New Roman"/>
          <w:sz w:val="28"/>
          <w:szCs w:val="28"/>
        </w:rPr>
        <w:t xml:space="preserve">                         Ю.В. </w:t>
      </w:r>
      <w:bookmarkEnd w:id="3"/>
      <w:r w:rsidRPr="002D4F38">
        <w:rPr>
          <w:rFonts w:ascii="Times New Roman" w:hAnsi="Times New Roman" w:cs="Times New Roman"/>
          <w:sz w:val="28"/>
          <w:szCs w:val="28"/>
        </w:rPr>
        <w:t>Исаева</w:t>
      </w:r>
    </w:p>
    <w:sectPr w:rsidR="00A5728F" w:rsidRPr="002D4F38" w:rsidSect="0024675C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0BE" w:rsidRDefault="00D120BE" w:rsidP="004D7A9A">
      <w:r>
        <w:separator/>
      </w:r>
    </w:p>
  </w:endnote>
  <w:endnote w:type="continuationSeparator" w:id="0">
    <w:p w:rsidR="00D120BE" w:rsidRDefault="00D120BE" w:rsidP="004D7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0BE" w:rsidRDefault="00D120BE" w:rsidP="004D7A9A">
      <w:r>
        <w:separator/>
      </w:r>
    </w:p>
  </w:footnote>
  <w:footnote w:type="continuationSeparator" w:id="0">
    <w:p w:rsidR="00D120BE" w:rsidRDefault="00D120BE" w:rsidP="004D7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9A" w:rsidRDefault="004D7A9A" w:rsidP="004D7A9A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5F7E95"/>
    <w:multiLevelType w:val="multilevel"/>
    <w:tmpl w:val="EA2E798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F071C59"/>
    <w:multiLevelType w:val="multilevel"/>
    <w:tmpl w:val="8C4CE5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A3631ED"/>
    <w:multiLevelType w:val="multilevel"/>
    <w:tmpl w:val="004A799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75C"/>
    <w:rsid w:val="000A106C"/>
    <w:rsid w:val="000E031A"/>
    <w:rsid w:val="000E6D3C"/>
    <w:rsid w:val="00141A4B"/>
    <w:rsid w:val="00175D0E"/>
    <w:rsid w:val="001944D1"/>
    <w:rsid w:val="0024675C"/>
    <w:rsid w:val="002820EB"/>
    <w:rsid w:val="002D4F38"/>
    <w:rsid w:val="003337B2"/>
    <w:rsid w:val="003648AB"/>
    <w:rsid w:val="004D7A9A"/>
    <w:rsid w:val="0050322F"/>
    <w:rsid w:val="005D2D87"/>
    <w:rsid w:val="007B3291"/>
    <w:rsid w:val="007C7DC8"/>
    <w:rsid w:val="00801901"/>
    <w:rsid w:val="008112DB"/>
    <w:rsid w:val="008A2B22"/>
    <w:rsid w:val="008F1856"/>
    <w:rsid w:val="009E0066"/>
    <w:rsid w:val="00A34198"/>
    <w:rsid w:val="00A5728F"/>
    <w:rsid w:val="00AA0833"/>
    <w:rsid w:val="00B045FF"/>
    <w:rsid w:val="00B659E4"/>
    <w:rsid w:val="00B94447"/>
    <w:rsid w:val="00BA6AD7"/>
    <w:rsid w:val="00CC7194"/>
    <w:rsid w:val="00D120BE"/>
    <w:rsid w:val="00D50F44"/>
    <w:rsid w:val="00DB65A0"/>
    <w:rsid w:val="00E36E41"/>
    <w:rsid w:val="00E46E43"/>
    <w:rsid w:val="00F57DB4"/>
    <w:rsid w:val="00F661BB"/>
    <w:rsid w:val="00F7109B"/>
    <w:rsid w:val="00F95430"/>
    <w:rsid w:val="00FC3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675C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75C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qFormat/>
    <w:rsid w:val="0024675C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24675C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675C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6">
    <w:name w:val="Hyperlink"/>
    <w:basedOn w:val="a0"/>
    <w:rsid w:val="0024675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4675C"/>
    <w:pPr>
      <w:ind w:left="708"/>
    </w:pPr>
  </w:style>
  <w:style w:type="paragraph" w:customStyle="1" w:styleId="ConsPlusNormal">
    <w:name w:val="ConsPlusNormal"/>
    <w:rsid w:val="00D50F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_"/>
    <w:link w:val="1"/>
    <w:rsid w:val="00D50F44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D50F44"/>
    <w:pPr>
      <w:shd w:val="clear" w:color="auto" w:fill="FFFFFF"/>
      <w:spacing w:before="36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4D7A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D7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D7A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D7A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253464&amp;sub=1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vo.garant.ru/document?id=70253464&amp;sub=3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votroits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ShvecovaTP</dc:creator>
  <cp:keywords/>
  <dc:description/>
  <cp:lastModifiedBy>Пользователь</cp:lastModifiedBy>
  <cp:revision>22</cp:revision>
  <cp:lastPrinted>2018-11-21T04:51:00Z</cp:lastPrinted>
  <dcterms:created xsi:type="dcterms:W3CDTF">2018-10-02T04:30:00Z</dcterms:created>
  <dcterms:modified xsi:type="dcterms:W3CDTF">2018-11-26T02:38:00Z</dcterms:modified>
</cp:coreProperties>
</file>