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60" w:rsidRPr="000E09E8" w:rsidRDefault="00511A60" w:rsidP="00381715">
      <w:pPr>
        <w:tabs>
          <w:tab w:val="left" w:pos="4678"/>
          <w:tab w:val="left" w:pos="7755"/>
        </w:tabs>
        <w:rPr>
          <w:b/>
          <w:bCs/>
          <w:sz w:val="28"/>
          <w:szCs w:val="28"/>
        </w:rPr>
      </w:pPr>
    </w:p>
    <w:p w:rsidR="00511A60" w:rsidRPr="000E09E8" w:rsidRDefault="00511A60" w:rsidP="00381715">
      <w:pPr>
        <w:tabs>
          <w:tab w:val="left" w:pos="4678"/>
          <w:tab w:val="left" w:pos="7755"/>
        </w:tabs>
        <w:rPr>
          <w:b/>
          <w:bCs/>
          <w:sz w:val="28"/>
          <w:szCs w:val="28"/>
        </w:rPr>
      </w:pPr>
    </w:p>
    <w:p w:rsidR="00511A60" w:rsidRPr="000E09E8" w:rsidRDefault="0038689B" w:rsidP="00381715">
      <w:pPr>
        <w:tabs>
          <w:tab w:val="left" w:pos="4678"/>
          <w:tab w:val="left" w:pos="7755"/>
        </w:tabs>
        <w:rPr>
          <w:b/>
          <w:bCs/>
          <w:sz w:val="28"/>
          <w:szCs w:val="28"/>
        </w:rPr>
      </w:pPr>
      <w:r w:rsidRPr="0038689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alt="Герб" style="position:absolute;margin-left:215.6pt;margin-top:-27.6pt;width:35.2pt;height:51.9pt;z-index:1;visibility:visible" filled="t" fillcolor="black">
            <v:imagedata r:id="rId7" o:title=""/>
          </v:shape>
        </w:pict>
      </w:r>
    </w:p>
    <w:p w:rsidR="00511A60" w:rsidRPr="000E09E8" w:rsidRDefault="00511A60" w:rsidP="00381715">
      <w:pPr>
        <w:rPr>
          <w:sz w:val="28"/>
          <w:szCs w:val="28"/>
        </w:rPr>
      </w:pPr>
    </w:p>
    <w:p w:rsidR="00511A60" w:rsidRPr="000E09E8" w:rsidRDefault="00511A60" w:rsidP="00381715">
      <w:pPr>
        <w:pStyle w:val="a3"/>
        <w:jc w:val="left"/>
        <w:rPr>
          <w:b w:val="0"/>
          <w:bCs w:val="0"/>
          <w:sz w:val="28"/>
          <w:szCs w:val="28"/>
        </w:rPr>
      </w:pPr>
    </w:p>
    <w:p w:rsidR="00511A60" w:rsidRPr="000E09E8" w:rsidRDefault="00511A60" w:rsidP="00381715">
      <w:pPr>
        <w:pStyle w:val="a5"/>
        <w:rPr>
          <w:sz w:val="28"/>
          <w:szCs w:val="28"/>
        </w:rPr>
      </w:pPr>
      <w:r w:rsidRPr="000E09E8">
        <w:rPr>
          <w:sz w:val="28"/>
          <w:szCs w:val="28"/>
        </w:rPr>
        <w:t>АДМИНИСТРАЦИЯ МУНИЦИПАЛЬНОГО ОБРАЗОВАНИЯ</w:t>
      </w:r>
    </w:p>
    <w:p w:rsidR="00511A60" w:rsidRPr="000E09E8" w:rsidRDefault="00511A60" w:rsidP="009C32CB">
      <w:pPr>
        <w:jc w:val="center"/>
        <w:rPr>
          <w:b/>
          <w:bCs/>
          <w:sz w:val="28"/>
          <w:szCs w:val="28"/>
        </w:rPr>
      </w:pPr>
      <w:r w:rsidRPr="000E09E8">
        <w:rPr>
          <w:b/>
          <w:bCs/>
          <w:sz w:val="28"/>
          <w:szCs w:val="28"/>
        </w:rPr>
        <w:t>ГОРОД НОВОТРОИЦК ОРЕНБУРГСКОЙ ОБЛАСТИ</w:t>
      </w:r>
    </w:p>
    <w:p w:rsidR="00511A60" w:rsidRPr="000E09E8" w:rsidRDefault="00511A60" w:rsidP="00381715">
      <w:pPr>
        <w:pStyle w:val="a5"/>
        <w:rPr>
          <w:sz w:val="28"/>
          <w:szCs w:val="28"/>
        </w:rPr>
      </w:pPr>
    </w:p>
    <w:p w:rsidR="00511A60" w:rsidRPr="006F3B16" w:rsidRDefault="00511A60" w:rsidP="00381715">
      <w:pPr>
        <w:pStyle w:val="a5"/>
        <w:rPr>
          <w:sz w:val="32"/>
          <w:szCs w:val="32"/>
        </w:rPr>
      </w:pPr>
      <w:r w:rsidRPr="006F3B16">
        <w:rPr>
          <w:sz w:val="32"/>
          <w:szCs w:val="32"/>
        </w:rPr>
        <w:t>П О С Т А Н О В Л Е Н И Е</w:t>
      </w:r>
    </w:p>
    <w:p w:rsidR="00511A60" w:rsidRPr="000E09E8" w:rsidRDefault="00511A60" w:rsidP="00381715">
      <w:pPr>
        <w:rPr>
          <w:sz w:val="28"/>
          <w:szCs w:val="28"/>
        </w:rPr>
      </w:pPr>
    </w:p>
    <w:p w:rsidR="00511A60" w:rsidRPr="000E09E8" w:rsidRDefault="00511A60" w:rsidP="00381715">
      <w:pPr>
        <w:rPr>
          <w:sz w:val="28"/>
          <w:szCs w:val="28"/>
        </w:rPr>
      </w:pPr>
    </w:p>
    <w:p w:rsidR="00511A60" w:rsidRPr="000E09E8" w:rsidRDefault="00511A60" w:rsidP="009C32CB">
      <w:pPr>
        <w:pStyle w:val="2"/>
        <w:jc w:val="both"/>
        <w:rPr>
          <w:b w:val="0"/>
          <w:bCs w:val="0"/>
          <w:sz w:val="28"/>
          <w:szCs w:val="28"/>
        </w:rPr>
      </w:pPr>
      <w:r w:rsidRPr="00D060EB">
        <w:rPr>
          <w:b w:val="0"/>
          <w:bCs w:val="0"/>
          <w:sz w:val="28"/>
          <w:szCs w:val="28"/>
          <w:u w:val="single"/>
        </w:rPr>
        <w:t>26.06.2017</w:t>
      </w:r>
      <w:r w:rsidRPr="000E09E8">
        <w:rPr>
          <w:b w:val="0"/>
          <w:bCs w:val="0"/>
          <w:sz w:val="28"/>
          <w:szCs w:val="28"/>
        </w:rPr>
        <w:t xml:space="preserve">                         </w:t>
      </w:r>
      <w:r>
        <w:rPr>
          <w:b w:val="0"/>
          <w:bCs w:val="0"/>
          <w:sz w:val="28"/>
          <w:szCs w:val="28"/>
        </w:rPr>
        <w:t xml:space="preserve"> </w:t>
      </w:r>
      <w:r w:rsidRPr="000E09E8">
        <w:rPr>
          <w:b w:val="0"/>
          <w:bCs w:val="0"/>
          <w:sz w:val="28"/>
          <w:szCs w:val="28"/>
        </w:rPr>
        <w:t xml:space="preserve">          </w:t>
      </w:r>
      <w:r>
        <w:rPr>
          <w:b w:val="0"/>
          <w:bCs w:val="0"/>
          <w:sz w:val="28"/>
          <w:szCs w:val="28"/>
        </w:rPr>
        <w:t xml:space="preserve">  </w:t>
      </w:r>
      <w:r w:rsidRPr="000E09E8">
        <w:rPr>
          <w:b w:val="0"/>
          <w:bCs w:val="0"/>
          <w:sz w:val="28"/>
          <w:szCs w:val="28"/>
        </w:rPr>
        <w:t xml:space="preserve">г. Новотроицк                      </w:t>
      </w:r>
      <w:r>
        <w:rPr>
          <w:b w:val="0"/>
          <w:bCs w:val="0"/>
          <w:sz w:val="28"/>
          <w:szCs w:val="28"/>
        </w:rPr>
        <w:t xml:space="preserve">      </w:t>
      </w:r>
      <w:r w:rsidRPr="000E09E8">
        <w:rPr>
          <w:b w:val="0"/>
          <w:bCs w:val="0"/>
          <w:sz w:val="28"/>
          <w:szCs w:val="28"/>
        </w:rPr>
        <w:t xml:space="preserve">          № </w:t>
      </w:r>
      <w:r w:rsidRPr="00D060EB">
        <w:rPr>
          <w:b w:val="0"/>
          <w:bCs w:val="0"/>
          <w:sz w:val="28"/>
          <w:szCs w:val="28"/>
          <w:u w:val="single"/>
        </w:rPr>
        <w:t>985-п</w:t>
      </w:r>
    </w:p>
    <w:p w:rsidR="00511A60" w:rsidRPr="000E09E8" w:rsidRDefault="00511A60" w:rsidP="00381715">
      <w:pPr>
        <w:rPr>
          <w:sz w:val="28"/>
          <w:szCs w:val="28"/>
        </w:rPr>
      </w:pPr>
    </w:p>
    <w:p w:rsidR="00511A60" w:rsidRPr="000E09E8" w:rsidRDefault="00511A60" w:rsidP="000B4306">
      <w:pPr>
        <w:autoSpaceDE w:val="0"/>
        <w:autoSpaceDN w:val="0"/>
        <w:adjustRightInd w:val="0"/>
        <w:rPr>
          <w:sz w:val="28"/>
          <w:szCs w:val="28"/>
        </w:rPr>
      </w:pPr>
    </w:p>
    <w:p w:rsidR="00511A60" w:rsidRPr="009D0F15" w:rsidRDefault="00511A60" w:rsidP="00CE5EC8">
      <w:pPr>
        <w:ind w:left="-126" w:right="-195"/>
        <w:jc w:val="center"/>
        <w:rPr>
          <w:sz w:val="28"/>
          <w:szCs w:val="28"/>
        </w:rPr>
      </w:pPr>
      <w:r w:rsidRPr="009D0F15">
        <w:rPr>
          <w:sz w:val="28"/>
          <w:szCs w:val="28"/>
        </w:rPr>
        <w:t xml:space="preserve">О внесении изменений в постановление администрации </w:t>
      </w:r>
    </w:p>
    <w:p w:rsidR="00511A60" w:rsidRPr="009D0F15" w:rsidRDefault="00511A60" w:rsidP="00CE5EC8">
      <w:pPr>
        <w:ind w:left="-126" w:right="-195"/>
        <w:jc w:val="center"/>
        <w:rPr>
          <w:sz w:val="28"/>
          <w:szCs w:val="28"/>
        </w:rPr>
      </w:pPr>
      <w:r w:rsidRPr="009D0F15">
        <w:rPr>
          <w:sz w:val="28"/>
          <w:szCs w:val="28"/>
        </w:rPr>
        <w:t xml:space="preserve">муниципального образования город Новотроицк </w:t>
      </w:r>
    </w:p>
    <w:p w:rsidR="00511A60" w:rsidRPr="009D0F15" w:rsidRDefault="00511A60" w:rsidP="00CE5EC8">
      <w:pPr>
        <w:ind w:left="-126" w:right="-195"/>
        <w:jc w:val="center"/>
        <w:rPr>
          <w:sz w:val="28"/>
          <w:szCs w:val="28"/>
        </w:rPr>
      </w:pPr>
      <w:r w:rsidRPr="009D0F15">
        <w:rPr>
          <w:sz w:val="28"/>
          <w:szCs w:val="28"/>
        </w:rPr>
        <w:t>от 09.09.2014 № 1549-п</w:t>
      </w:r>
    </w:p>
    <w:p w:rsidR="00511A60" w:rsidRPr="000E09E8" w:rsidRDefault="00511A60" w:rsidP="001C5385">
      <w:pPr>
        <w:tabs>
          <w:tab w:val="left" w:pos="7755"/>
        </w:tabs>
        <w:rPr>
          <w:sz w:val="28"/>
          <w:szCs w:val="28"/>
        </w:rPr>
      </w:pPr>
    </w:p>
    <w:p w:rsidR="00511A60" w:rsidRPr="000E09E8" w:rsidRDefault="00511A60" w:rsidP="001C5385">
      <w:pPr>
        <w:tabs>
          <w:tab w:val="left" w:pos="7755"/>
        </w:tabs>
        <w:rPr>
          <w:sz w:val="28"/>
          <w:szCs w:val="28"/>
        </w:rPr>
      </w:pPr>
    </w:p>
    <w:p w:rsidR="00511A60" w:rsidRPr="000E09E8" w:rsidRDefault="00511A60" w:rsidP="00413B3F">
      <w:pPr>
        <w:ind w:firstLine="709"/>
        <w:jc w:val="both"/>
        <w:rPr>
          <w:sz w:val="28"/>
          <w:szCs w:val="28"/>
        </w:rPr>
      </w:pPr>
      <w:r w:rsidRPr="000E09E8">
        <w:rPr>
          <w:sz w:val="28"/>
          <w:szCs w:val="28"/>
        </w:rPr>
        <w:t>В целях повышения эффективности и социальной направленности экономики муниципального образования город Новотроицк, в соответствии со статьями 28, 38 Устава муниципального образования город Новотроицк Оренбургской области:</w:t>
      </w:r>
    </w:p>
    <w:p w:rsidR="00511A60" w:rsidRPr="009D0F15" w:rsidRDefault="00511A60" w:rsidP="00CE5EC8">
      <w:pPr>
        <w:ind w:firstLine="720"/>
        <w:jc w:val="both"/>
        <w:rPr>
          <w:sz w:val="28"/>
          <w:szCs w:val="28"/>
        </w:rPr>
      </w:pPr>
      <w:r w:rsidRPr="000E09E8">
        <w:rPr>
          <w:sz w:val="28"/>
          <w:szCs w:val="28"/>
        </w:rPr>
        <w:t xml:space="preserve">1. </w:t>
      </w:r>
      <w:r w:rsidRPr="009D0F15">
        <w:rPr>
          <w:sz w:val="28"/>
          <w:szCs w:val="28"/>
        </w:rPr>
        <w:t>Внести в постановление администрации муниципального образования город Новотроицк от 09.09.2014 № 1549-п «Об утверждении  муниципальной программы «Благоустройство территории муниципального образования город Новотроицк на 2015-2020 годы» (далее – Постановление) следующие изменения:</w:t>
      </w:r>
    </w:p>
    <w:p w:rsidR="00511A60" w:rsidRDefault="00511A60" w:rsidP="00CE5EC8">
      <w:pPr>
        <w:ind w:firstLine="720"/>
        <w:jc w:val="both"/>
        <w:rPr>
          <w:sz w:val="28"/>
          <w:szCs w:val="28"/>
        </w:rPr>
      </w:pPr>
      <w:r w:rsidRPr="000E09E8">
        <w:rPr>
          <w:sz w:val="28"/>
          <w:szCs w:val="28"/>
        </w:rPr>
        <w:t xml:space="preserve">1.1. </w:t>
      </w:r>
      <w:r w:rsidRPr="009D0F15">
        <w:rPr>
          <w:sz w:val="28"/>
          <w:szCs w:val="28"/>
        </w:rPr>
        <w:t>В приложении к Постановлению в муниципальной программе «Благоустройство территории муниципального образования город Новотроицк на 2015-2020 годы»  (далее – Программа):</w:t>
      </w:r>
    </w:p>
    <w:p w:rsidR="00511A60" w:rsidRDefault="00511A60" w:rsidP="003F470B">
      <w:pPr>
        <w:ind w:firstLine="709"/>
        <w:jc w:val="both"/>
        <w:rPr>
          <w:sz w:val="28"/>
          <w:szCs w:val="28"/>
        </w:rPr>
      </w:pPr>
      <w:r w:rsidRPr="000E09E8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0E09E8">
        <w:rPr>
          <w:sz w:val="28"/>
          <w:szCs w:val="28"/>
        </w:rPr>
        <w:t>.</w:t>
      </w:r>
      <w:r>
        <w:rPr>
          <w:sz w:val="28"/>
          <w:szCs w:val="28"/>
        </w:rPr>
        <w:t xml:space="preserve">1. Раздел </w:t>
      </w:r>
      <w:r w:rsidRPr="000E09E8">
        <w:rPr>
          <w:sz w:val="28"/>
          <w:szCs w:val="28"/>
        </w:rPr>
        <w:t xml:space="preserve">7 </w:t>
      </w:r>
      <w:r>
        <w:rPr>
          <w:sz w:val="28"/>
          <w:szCs w:val="28"/>
        </w:rPr>
        <w:t>Программы изложить в следующей редакции:</w:t>
      </w:r>
      <w:r w:rsidRPr="000E09E8">
        <w:rPr>
          <w:sz w:val="28"/>
          <w:szCs w:val="28"/>
        </w:rPr>
        <w:t xml:space="preserve"> </w:t>
      </w:r>
    </w:p>
    <w:p w:rsidR="00511A60" w:rsidRPr="0030486A" w:rsidRDefault="00511A60" w:rsidP="0030486A">
      <w:pPr>
        <w:tabs>
          <w:tab w:val="left" w:pos="993"/>
          <w:tab w:val="left" w:pos="7797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30486A">
        <w:rPr>
          <w:b/>
          <w:bCs/>
          <w:sz w:val="28"/>
          <w:szCs w:val="28"/>
        </w:rPr>
        <w:t>7. АНАЛИЗ РИСКОВ РЕАЛИЗАЦИИ ПРОГРАММЫ И ОПИСАНИЕ МЕР УПРАВЛЕНИЯ РИСКАМИ РЕАЛИЗАЦИИ ПРОГРАММЫ</w:t>
      </w:r>
    </w:p>
    <w:p w:rsidR="00511A60" w:rsidRPr="006A5E79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На результат реализации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 xml:space="preserve">рограммы могут повлиять риски, как внутренние, которые относятся к сфере компетенции ответственного исполнителя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 xml:space="preserve">рограммы, так и внешние, наступление  которых  не зависит от действий исполнителя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рограммы.</w:t>
      </w:r>
    </w:p>
    <w:p w:rsidR="00511A60" w:rsidRPr="006A5E79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К внутренним рискам реализации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 относятся:</w:t>
      </w:r>
    </w:p>
    <w:p w:rsidR="00511A60" w:rsidRPr="006A5E79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низкая исполнительная дисциплина исполнителей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рограммы;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несвоевременная разработка, согласование и принятие документов, обеспечивающих выполнение основных мероприятий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рограммы;</w:t>
      </w:r>
    </w:p>
    <w:p w:rsidR="00511A60" w:rsidRPr="006A5E79" w:rsidRDefault="00511A60" w:rsidP="0030486A">
      <w:pPr>
        <w:pStyle w:val="af7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недостаточная оперативность корректировки хода реализации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 xml:space="preserve">рограммы при наступлении внешних рисков реализации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рограммы.</w:t>
      </w:r>
    </w:p>
    <w:p w:rsidR="00511A60" w:rsidRPr="006A5E79" w:rsidRDefault="00511A60" w:rsidP="0030486A">
      <w:pPr>
        <w:pStyle w:val="af7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lastRenderedPageBreak/>
        <w:t xml:space="preserve">К внешним рискам реализации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 относятся:</w:t>
      </w:r>
    </w:p>
    <w:p w:rsidR="00511A60" w:rsidRPr="006A5E79" w:rsidRDefault="00511A60" w:rsidP="0030486A">
      <w:pPr>
        <w:pStyle w:val="af7"/>
        <w:rPr>
          <w:sz w:val="28"/>
          <w:szCs w:val="28"/>
        </w:rPr>
      </w:pPr>
      <w:r w:rsidRPr="006A5E79">
        <w:rPr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активности. Эти риски могут отразиться на уровне реализации наиболее затратных мероприятий;</w:t>
      </w:r>
    </w:p>
    <w:p w:rsidR="00511A60" w:rsidRPr="000349EC" w:rsidRDefault="00511A60" w:rsidP="0030486A">
      <w:pPr>
        <w:pStyle w:val="af7"/>
        <w:rPr>
          <w:sz w:val="28"/>
          <w:szCs w:val="28"/>
        </w:rPr>
      </w:pPr>
      <w:r w:rsidRPr="006A5E79">
        <w:rPr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>
        <w:rPr>
          <w:rStyle w:val="af8"/>
          <w:i w:val="0"/>
          <w:iCs w:val="0"/>
          <w:sz w:val="28"/>
          <w:szCs w:val="28"/>
        </w:rPr>
        <w:t>П</w:t>
      </w:r>
      <w:r w:rsidRPr="006A5E79">
        <w:rPr>
          <w:rStyle w:val="af8"/>
          <w:i w:val="0"/>
          <w:iCs w:val="0"/>
          <w:sz w:val="28"/>
          <w:szCs w:val="28"/>
        </w:rPr>
        <w:t>рограммы</w:t>
      </w:r>
      <w:r w:rsidRPr="006A5E79">
        <w:rPr>
          <w:sz w:val="28"/>
          <w:szCs w:val="28"/>
        </w:rPr>
        <w:t xml:space="preserve">. Эти риски могут </w:t>
      </w:r>
      <w:r w:rsidRPr="000349EC">
        <w:rPr>
          <w:sz w:val="28"/>
          <w:szCs w:val="28"/>
        </w:rPr>
        <w:t>привести к нарушению сроков выполнения мероприятий и достижения запланированных результатов;</w:t>
      </w:r>
    </w:p>
    <w:p w:rsidR="00511A60" w:rsidRDefault="00511A60" w:rsidP="0030486A">
      <w:pPr>
        <w:pStyle w:val="af7"/>
        <w:rPr>
          <w:sz w:val="28"/>
          <w:szCs w:val="28"/>
        </w:rPr>
      </w:pPr>
      <w:r w:rsidRPr="000349EC">
        <w:rPr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0349EC">
        <w:rPr>
          <w:rStyle w:val="af8"/>
          <w:i w:val="0"/>
          <w:iCs w:val="0"/>
          <w:sz w:val="28"/>
          <w:szCs w:val="28"/>
        </w:rPr>
        <w:t>Программы</w:t>
      </w:r>
      <w:r w:rsidRPr="000349EC">
        <w:rPr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</w:t>
      </w:r>
      <w:r>
        <w:rPr>
          <w:sz w:val="28"/>
          <w:szCs w:val="28"/>
        </w:rPr>
        <w:t>;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социальные риски, связанные с низкой активностью населения, отсутствием массовой культуры соучастия в благоустройстве территории муниципального образования город Новотроицк.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В целях управления указанными рисками в процессе реализации Программы предусматриваются следующие меры: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формирование эффективной системы управления Программой на основе четкого распределения функций, полномочий и ответственности ответственного исполнителя и соисполнителей Программы;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проведение мониторинга выполнения Программы, регулярного анализа и, при необходимости корректировки показателей (индикаторов), а также мероприятий Программы с сохранением ожидаемых результатов их реализации;</w:t>
      </w:r>
    </w:p>
    <w:p w:rsidR="00511A60" w:rsidRDefault="00511A60" w:rsidP="0030486A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факторов.</w:t>
      </w:r>
    </w:p>
    <w:p w:rsidR="00511A60" w:rsidRPr="000349EC" w:rsidRDefault="00511A60" w:rsidP="0030486A">
      <w:pPr>
        <w:pStyle w:val="af7"/>
        <w:rPr>
          <w:sz w:val="28"/>
          <w:szCs w:val="28"/>
        </w:rPr>
      </w:pPr>
      <w:r w:rsidRPr="000349EC">
        <w:rPr>
          <w:sz w:val="28"/>
          <w:szCs w:val="28"/>
        </w:rPr>
        <w:t xml:space="preserve">Управление рисками реализации </w:t>
      </w:r>
      <w:r w:rsidRPr="000349EC">
        <w:rPr>
          <w:rStyle w:val="af8"/>
          <w:i w:val="0"/>
          <w:iCs w:val="0"/>
          <w:sz w:val="28"/>
          <w:szCs w:val="28"/>
        </w:rPr>
        <w:t>Программы</w:t>
      </w:r>
      <w:r w:rsidRPr="000349EC">
        <w:rPr>
          <w:sz w:val="28"/>
          <w:szCs w:val="28"/>
        </w:rPr>
        <w:t xml:space="preserve"> будет осуществляться путем координации деятельности администрации муниципального образования город Новотроицк.</w:t>
      </w:r>
    </w:p>
    <w:p w:rsidR="00511A60" w:rsidRDefault="00511A60" w:rsidP="0030486A">
      <w:pPr>
        <w:ind w:firstLine="709"/>
        <w:jc w:val="both"/>
        <w:rPr>
          <w:sz w:val="28"/>
          <w:szCs w:val="28"/>
        </w:rPr>
      </w:pPr>
      <w:r w:rsidRPr="000349EC">
        <w:rPr>
          <w:sz w:val="28"/>
          <w:szCs w:val="28"/>
        </w:rPr>
        <w:t>В рамках реализации Программы предполагается достижение следующих результатов: развитие положительных тенденций в создании благоприятной среды жизнедеятельности; повышение степени удовлетворенности населения уровнем благоустройства; развитие культурного отдыха населения; улучшение санитарного и экологического состояния муниципального образования город Новотроицк; повышение уровня эстетики муниципального образования город Новотроицк; возможность организации занятости детей и подростков; привитие жителям, интереса к соблюдению чистоты и порядка на территории муниципального образования город Новотроицк».</w:t>
      </w:r>
    </w:p>
    <w:p w:rsidR="00511A60" w:rsidRDefault="00511A60" w:rsidP="003F4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Дополнить Программу разделом 8 следующего содержания:</w:t>
      </w:r>
    </w:p>
    <w:p w:rsidR="00511A60" w:rsidRPr="00E07B85" w:rsidRDefault="00511A60" w:rsidP="0030486A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«8</w:t>
      </w:r>
      <w:r w:rsidRPr="00F15BF4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МЕТОДИКА ОЦЕНКИ ЭФФЕКТИВНОСТИ</w:t>
      </w:r>
    </w:p>
    <w:p w:rsidR="00511A60" w:rsidRPr="0030486A" w:rsidRDefault="00511A60" w:rsidP="0030486A">
      <w:pPr>
        <w:autoSpaceDE w:val="0"/>
        <w:autoSpaceDN w:val="0"/>
        <w:adjustRightInd w:val="0"/>
        <w:ind w:left="57" w:right="-2" w:firstLine="720"/>
        <w:jc w:val="both"/>
        <w:rPr>
          <w:sz w:val="28"/>
          <w:szCs w:val="28"/>
        </w:rPr>
      </w:pPr>
      <w:r w:rsidRPr="001F6E15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муниципальной </w:t>
      </w:r>
      <w:r w:rsidRPr="001F6E15">
        <w:rPr>
          <w:sz w:val="28"/>
          <w:szCs w:val="28"/>
        </w:rPr>
        <w:t xml:space="preserve">Программы  проводится в соответствии с </w:t>
      </w:r>
      <w:r>
        <w:rPr>
          <w:sz w:val="28"/>
          <w:szCs w:val="28"/>
        </w:rPr>
        <w:t xml:space="preserve">разделом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«Реализация муниципальных программ и оценка их эффективности» П</w:t>
      </w:r>
      <w:r w:rsidRPr="001F6E15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р</w:t>
      </w:r>
      <w:r w:rsidRPr="001F6E15">
        <w:rPr>
          <w:sz w:val="28"/>
          <w:szCs w:val="28"/>
        </w:rPr>
        <w:t>еализации</w:t>
      </w:r>
      <w:r>
        <w:rPr>
          <w:sz w:val="28"/>
          <w:szCs w:val="28"/>
        </w:rPr>
        <w:t xml:space="preserve"> и оценки </w:t>
      </w:r>
      <w:r>
        <w:rPr>
          <w:sz w:val="28"/>
          <w:szCs w:val="28"/>
        </w:rPr>
        <w:lastRenderedPageBreak/>
        <w:t xml:space="preserve">эффективности </w:t>
      </w:r>
      <w:r w:rsidRPr="001F6E1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П</w:t>
      </w:r>
      <w:r w:rsidRPr="001F6E15">
        <w:rPr>
          <w:sz w:val="28"/>
          <w:szCs w:val="28"/>
        </w:rPr>
        <w:t>рограмм</w:t>
      </w:r>
      <w:r>
        <w:rPr>
          <w:sz w:val="28"/>
          <w:szCs w:val="28"/>
        </w:rPr>
        <w:t xml:space="preserve"> муниципального образования город Новотроицк</w:t>
      </w:r>
      <w:r w:rsidRPr="001F6E15">
        <w:rPr>
          <w:sz w:val="28"/>
          <w:szCs w:val="28"/>
        </w:rPr>
        <w:t>, утвержденн</w:t>
      </w:r>
      <w:r>
        <w:rPr>
          <w:sz w:val="28"/>
          <w:szCs w:val="28"/>
        </w:rPr>
        <w:t>ого</w:t>
      </w:r>
      <w:r w:rsidRPr="001F6E1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F6E15">
        <w:rPr>
          <w:sz w:val="28"/>
          <w:szCs w:val="28"/>
        </w:rPr>
        <w:t xml:space="preserve">остановлением администрации муниципального образования город Новотроицк от </w:t>
      </w:r>
      <w:r>
        <w:rPr>
          <w:sz w:val="28"/>
          <w:szCs w:val="28"/>
        </w:rPr>
        <w:t xml:space="preserve">18.08.2014 </w:t>
      </w:r>
      <w:r w:rsidRPr="001F6E15">
        <w:rPr>
          <w:sz w:val="28"/>
          <w:szCs w:val="28"/>
        </w:rPr>
        <w:t>№ </w:t>
      </w:r>
      <w:r>
        <w:rPr>
          <w:sz w:val="28"/>
          <w:szCs w:val="28"/>
        </w:rPr>
        <w:t>1398</w:t>
      </w:r>
      <w:r w:rsidRPr="001F6E15">
        <w:rPr>
          <w:sz w:val="28"/>
          <w:szCs w:val="28"/>
        </w:rPr>
        <w:t xml:space="preserve">-п «Об </w:t>
      </w:r>
      <w:r w:rsidRPr="0030486A">
        <w:rPr>
          <w:sz w:val="28"/>
          <w:szCs w:val="28"/>
        </w:rPr>
        <w:t>утверждении Порядка разработки, реализации и оценки эффективности муниципальных программ муниципального образования город Новотроицк» (в редакции от 17.12.2015 № 2430-п)».</w:t>
      </w:r>
    </w:p>
    <w:p w:rsidR="00511A60" w:rsidRDefault="00511A60" w:rsidP="003F470B">
      <w:pPr>
        <w:ind w:firstLine="709"/>
        <w:jc w:val="both"/>
        <w:rPr>
          <w:sz w:val="28"/>
          <w:szCs w:val="28"/>
        </w:rPr>
      </w:pPr>
      <w:r w:rsidRPr="0030486A">
        <w:rPr>
          <w:sz w:val="28"/>
          <w:szCs w:val="28"/>
        </w:rPr>
        <w:t>1.2. В  приложениях №№ 1, 2, 3, 4, 5, 6, 7 к Программе</w:t>
      </w:r>
      <w:r>
        <w:rPr>
          <w:sz w:val="28"/>
          <w:szCs w:val="28"/>
        </w:rPr>
        <w:t>:</w:t>
      </w:r>
    </w:p>
    <w:p w:rsidR="00511A60" w:rsidRPr="0030486A" w:rsidRDefault="00511A60" w:rsidP="00304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Р</w:t>
      </w:r>
      <w:r w:rsidRPr="0030486A">
        <w:rPr>
          <w:sz w:val="28"/>
          <w:szCs w:val="28"/>
        </w:rPr>
        <w:t>азделы 7 изложить  в  следующей  редакции:</w:t>
      </w:r>
    </w:p>
    <w:p w:rsidR="00511A60" w:rsidRPr="0030486A" w:rsidRDefault="00511A60" w:rsidP="0030486A">
      <w:pPr>
        <w:tabs>
          <w:tab w:val="left" w:pos="993"/>
          <w:tab w:val="left" w:pos="7797"/>
        </w:tabs>
        <w:ind w:firstLine="709"/>
        <w:jc w:val="both"/>
        <w:rPr>
          <w:b/>
          <w:bCs/>
          <w:sz w:val="28"/>
          <w:szCs w:val="28"/>
        </w:rPr>
      </w:pPr>
      <w:r w:rsidRPr="0030486A">
        <w:t>«</w:t>
      </w:r>
      <w:r w:rsidRPr="0030486A">
        <w:rPr>
          <w:b/>
          <w:bCs/>
          <w:sz w:val="28"/>
          <w:szCs w:val="28"/>
        </w:rPr>
        <w:t>7. АНАЛИЗ РИСКОВ РЕАЛИЗАЦИИ П</w:t>
      </w:r>
      <w:r>
        <w:rPr>
          <w:b/>
          <w:bCs/>
          <w:sz w:val="28"/>
          <w:szCs w:val="28"/>
        </w:rPr>
        <w:t>ОДП</w:t>
      </w:r>
      <w:r w:rsidRPr="0030486A">
        <w:rPr>
          <w:b/>
          <w:bCs/>
          <w:sz w:val="28"/>
          <w:szCs w:val="28"/>
        </w:rPr>
        <w:t>РОГРАММЫ И ОПИСАНИЕ МЕР УПРАВЛЕНИЯ РИСКАМИ РЕАЛИЗАЦИИ П</w:t>
      </w:r>
      <w:r>
        <w:rPr>
          <w:b/>
          <w:bCs/>
          <w:sz w:val="28"/>
          <w:szCs w:val="28"/>
        </w:rPr>
        <w:t>ОДП</w:t>
      </w:r>
      <w:r w:rsidRPr="0030486A">
        <w:rPr>
          <w:b/>
          <w:bCs/>
          <w:sz w:val="28"/>
          <w:szCs w:val="28"/>
        </w:rPr>
        <w:t>РОГРАММЫ</w:t>
      </w:r>
    </w:p>
    <w:p w:rsidR="00511A60" w:rsidRPr="0030486A" w:rsidRDefault="00511A60" w:rsidP="0030486A">
      <w:pPr>
        <w:tabs>
          <w:tab w:val="left" w:pos="993"/>
        </w:tabs>
        <w:ind w:firstLine="709"/>
        <w:jc w:val="both"/>
        <w:rPr>
          <w:rStyle w:val="af8"/>
          <w:i w:val="0"/>
          <w:iCs w:val="0"/>
          <w:sz w:val="28"/>
          <w:szCs w:val="28"/>
        </w:rPr>
      </w:pPr>
      <w:r w:rsidRPr="0030486A">
        <w:rPr>
          <w:rStyle w:val="af8"/>
          <w:i w:val="0"/>
          <w:iCs w:val="0"/>
          <w:sz w:val="28"/>
          <w:szCs w:val="28"/>
        </w:rPr>
        <w:t>На результат реализации Подпрограммы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  которых  не зависит от действий исполнителя Подпрограммы.</w:t>
      </w:r>
    </w:p>
    <w:p w:rsidR="00511A60" w:rsidRPr="006A5E79" w:rsidRDefault="00511A60" w:rsidP="006A5E79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К внутренним рискам реализации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 относятся:</w:t>
      </w:r>
    </w:p>
    <w:p w:rsidR="00511A60" w:rsidRPr="006A5E79" w:rsidRDefault="00511A60" w:rsidP="006A5E79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низкая исполнительная дисциплина исполнителей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рограммы;</w:t>
      </w:r>
    </w:p>
    <w:p w:rsidR="00511A60" w:rsidRDefault="00511A60" w:rsidP="006A5E79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несвоевременная разработка, согласование и принятие документов, обеспечивающих выполнение основных мероприятий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рограммы;</w:t>
      </w:r>
    </w:p>
    <w:p w:rsidR="00511A60" w:rsidRPr="006A5E79" w:rsidRDefault="00511A60" w:rsidP="006A5E79">
      <w:pPr>
        <w:pStyle w:val="af7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- недостаточная оперативность корректировки хода реализации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 xml:space="preserve">рограммы при наступлении внешних рисков реализации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рограммы.</w:t>
      </w:r>
    </w:p>
    <w:p w:rsidR="00511A60" w:rsidRPr="006A5E79" w:rsidRDefault="00511A60" w:rsidP="006A5E79">
      <w:pPr>
        <w:pStyle w:val="af7"/>
        <w:rPr>
          <w:rStyle w:val="af8"/>
          <w:i w:val="0"/>
          <w:iCs w:val="0"/>
          <w:sz w:val="28"/>
          <w:szCs w:val="28"/>
        </w:rPr>
      </w:pPr>
      <w:r w:rsidRPr="006A5E79">
        <w:rPr>
          <w:rStyle w:val="af8"/>
          <w:i w:val="0"/>
          <w:iCs w:val="0"/>
          <w:sz w:val="28"/>
          <w:szCs w:val="28"/>
        </w:rPr>
        <w:t xml:space="preserve">К внешним рискам реализации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 относятся:</w:t>
      </w:r>
    </w:p>
    <w:p w:rsidR="00511A60" w:rsidRPr="006A5E79" w:rsidRDefault="00511A60" w:rsidP="006A5E79">
      <w:pPr>
        <w:pStyle w:val="af7"/>
        <w:rPr>
          <w:sz w:val="28"/>
          <w:szCs w:val="28"/>
        </w:rPr>
      </w:pPr>
      <w:r w:rsidRPr="006A5E79">
        <w:rPr>
          <w:sz w:val="28"/>
          <w:szCs w:val="28"/>
        </w:rPr>
        <w:t>- макроэкономические риски, связанные с возможностями снижения темпов роста экономики и уровня инвестиционной активности. Эти риски могут отразиться на уровне реализации наиболее затратных мероприятий;</w:t>
      </w:r>
    </w:p>
    <w:p w:rsidR="00511A60" w:rsidRPr="000349EC" w:rsidRDefault="00511A60" w:rsidP="0081325B">
      <w:pPr>
        <w:pStyle w:val="af7"/>
        <w:rPr>
          <w:sz w:val="28"/>
          <w:szCs w:val="28"/>
        </w:rPr>
      </w:pPr>
      <w:r w:rsidRPr="006A5E79">
        <w:rPr>
          <w:sz w:val="28"/>
          <w:szCs w:val="28"/>
        </w:rPr>
        <w:t xml:space="preserve">- 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</w:t>
      </w:r>
      <w:r>
        <w:rPr>
          <w:rStyle w:val="af8"/>
          <w:i w:val="0"/>
          <w:iCs w:val="0"/>
          <w:sz w:val="28"/>
          <w:szCs w:val="28"/>
        </w:rPr>
        <w:t>Подп</w:t>
      </w:r>
      <w:r w:rsidRPr="006A5E79">
        <w:rPr>
          <w:rStyle w:val="af8"/>
          <w:i w:val="0"/>
          <w:iCs w:val="0"/>
          <w:sz w:val="28"/>
          <w:szCs w:val="28"/>
        </w:rPr>
        <w:t>рограммы</w:t>
      </w:r>
      <w:r w:rsidRPr="006A5E79">
        <w:rPr>
          <w:sz w:val="28"/>
          <w:szCs w:val="28"/>
        </w:rPr>
        <w:t xml:space="preserve">. Эти риски могут </w:t>
      </w:r>
      <w:r w:rsidRPr="000349EC">
        <w:rPr>
          <w:sz w:val="28"/>
          <w:szCs w:val="28"/>
        </w:rPr>
        <w:t>привести к нарушению сроков выполнения мероприятий и достижения запланированных результатов;</w:t>
      </w:r>
    </w:p>
    <w:p w:rsidR="00511A60" w:rsidRDefault="00511A60" w:rsidP="0081325B">
      <w:pPr>
        <w:pStyle w:val="af7"/>
        <w:rPr>
          <w:sz w:val="28"/>
          <w:szCs w:val="28"/>
        </w:rPr>
      </w:pPr>
      <w:r w:rsidRPr="000349EC">
        <w:rPr>
          <w:sz w:val="28"/>
          <w:szCs w:val="28"/>
        </w:rPr>
        <w:t xml:space="preserve">- 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</w:t>
      </w:r>
      <w:r w:rsidRPr="000349EC">
        <w:rPr>
          <w:rStyle w:val="af8"/>
          <w:i w:val="0"/>
          <w:iCs w:val="0"/>
          <w:sz w:val="28"/>
          <w:szCs w:val="28"/>
        </w:rPr>
        <w:t>Подпрограммы</w:t>
      </w:r>
      <w:r w:rsidRPr="000349EC">
        <w:rPr>
          <w:sz w:val="28"/>
          <w:szCs w:val="28"/>
        </w:rPr>
        <w:t xml:space="preserve"> в пользу других направлений развития муниципального образования город Новотроицк и переориентации на ликвидацию последствий катастрофы</w:t>
      </w:r>
      <w:r>
        <w:rPr>
          <w:sz w:val="28"/>
          <w:szCs w:val="28"/>
        </w:rPr>
        <w:t>;</w:t>
      </w:r>
    </w:p>
    <w:p w:rsidR="00511A60" w:rsidRDefault="00511A60" w:rsidP="004D6191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социальные риски, связанные с низкой активностью населения, отсутствием массовой культуры соучастия в благоустройстве территории муниципального образования город Новотроицк.</w:t>
      </w:r>
    </w:p>
    <w:p w:rsidR="00511A60" w:rsidRDefault="00511A60" w:rsidP="00510CFF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В целях управления указанными рисками в процессе реализации Подпрограммы предусматриваются следующие меры:</w:t>
      </w:r>
    </w:p>
    <w:p w:rsidR="00511A60" w:rsidRDefault="00511A60" w:rsidP="00510CFF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формирование эффективной системы управления Подпрограммой на основе четкого распределения функций, полномочий и ответственности ответственного исполнителя и соисполнителей Подпрограммы;</w:t>
      </w:r>
    </w:p>
    <w:p w:rsidR="00511A60" w:rsidRDefault="00511A60" w:rsidP="00510CFF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lastRenderedPageBreak/>
        <w:t>- проведение мониторинга выполнения Подпрограммы, регулярного анализа и, при необходимости корректировки показателей (индикаторов), а также мероприятий Подпрограммы с сохранением ожидаемых результатов их реализации;</w:t>
      </w:r>
    </w:p>
    <w:p w:rsidR="00511A60" w:rsidRDefault="00511A60" w:rsidP="00510CFF">
      <w:pPr>
        <w:pStyle w:val="af7"/>
        <w:ind w:firstLine="720"/>
        <w:rPr>
          <w:rStyle w:val="af8"/>
          <w:i w:val="0"/>
          <w:iCs w:val="0"/>
          <w:sz w:val="28"/>
          <w:szCs w:val="28"/>
        </w:rPr>
      </w:pPr>
      <w:r>
        <w:rPr>
          <w:rStyle w:val="af8"/>
          <w:i w:val="0"/>
          <w:iCs w:val="0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внешних факторов.</w:t>
      </w:r>
    </w:p>
    <w:p w:rsidR="00511A60" w:rsidRPr="000349EC" w:rsidRDefault="00511A60" w:rsidP="0081325B">
      <w:pPr>
        <w:pStyle w:val="af7"/>
        <w:rPr>
          <w:sz w:val="28"/>
          <w:szCs w:val="28"/>
        </w:rPr>
      </w:pPr>
      <w:r w:rsidRPr="000349EC">
        <w:rPr>
          <w:sz w:val="28"/>
          <w:szCs w:val="28"/>
        </w:rPr>
        <w:t xml:space="preserve">Управление рисками реализации </w:t>
      </w:r>
      <w:r w:rsidRPr="000349EC">
        <w:rPr>
          <w:rStyle w:val="af8"/>
          <w:i w:val="0"/>
          <w:iCs w:val="0"/>
          <w:sz w:val="28"/>
          <w:szCs w:val="28"/>
        </w:rPr>
        <w:t>Подпрограммы</w:t>
      </w:r>
      <w:r w:rsidRPr="000349EC">
        <w:rPr>
          <w:sz w:val="28"/>
          <w:szCs w:val="28"/>
        </w:rPr>
        <w:t xml:space="preserve"> будет осуществляться путем координации деятельности администрации муниципального образования город Новотроицк.</w:t>
      </w:r>
    </w:p>
    <w:p w:rsidR="00511A60" w:rsidRDefault="00511A60" w:rsidP="000349EC">
      <w:pPr>
        <w:pStyle w:val="af7"/>
        <w:rPr>
          <w:sz w:val="28"/>
          <w:szCs w:val="28"/>
        </w:rPr>
      </w:pPr>
      <w:r w:rsidRPr="000349EC">
        <w:rPr>
          <w:sz w:val="28"/>
          <w:szCs w:val="28"/>
        </w:rPr>
        <w:t>В рамках реализации Подпрограммы предполагается достижение следующих результатов: развитие положительных тенденций в создании благоприятной среды жизнедеятельности; повышение степени удовлетворенности населения уровнем благоустройства; развитие культурного отдыха населения; улучшение санитарного и экологического состояния муниципального образования город Новотроицк; повышение уровня эстетики муниципального образования город Новотроицк; возможность организации занятости детей и подростков; привитие жителям, интереса к соблюдению чистоты и порядка на территории муниципального образования город Новотроицк».</w:t>
      </w:r>
    </w:p>
    <w:p w:rsidR="00511A60" w:rsidRDefault="00511A60" w:rsidP="003048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Дополнить разделами 8 в следующей редакции:</w:t>
      </w:r>
    </w:p>
    <w:p w:rsidR="00511A60" w:rsidRPr="00E07B85" w:rsidRDefault="00511A60" w:rsidP="0030486A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«8</w:t>
      </w:r>
      <w:r w:rsidRPr="00F15BF4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МЕТОДИКА ОЦЕНКИ ЭФФЕКТИВНОСТИ ПОДПРОГРАММЫ</w:t>
      </w:r>
    </w:p>
    <w:p w:rsidR="00511A60" w:rsidRPr="0030486A" w:rsidRDefault="00511A60" w:rsidP="0030486A">
      <w:pPr>
        <w:autoSpaceDE w:val="0"/>
        <w:autoSpaceDN w:val="0"/>
        <w:adjustRightInd w:val="0"/>
        <w:ind w:left="57" w:right="-2" w:firstLine="720"/>
        <w:jc w:val="both"/>
        <w:rPr>
          <w:sz w:val="28"/>
          <w:szCs w:val="28"/>
        </w:rPr>
      </w:pPr>
      <w:r w:rsidRPr="001F6E15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муниципальной </w:t>
      </w:r>
      <w:r w:rsidRPr="001F6E15">
        <w:rPr>
          <w:sz w:val="28"/>
          <w:szCs w:val="28"/>
        </w:rPr>
        <w:t xml:space="preserve">Программы  проводится в соответствии с </w:t>
      </w:r>
      <w:r>
        <w:rPr>
          <w:sz w:val="28"/>
          <w:szCs w:val="28"/>
        </w:rPr>
        <w:t xml:space="preserve">разделом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«Реализация муниципальных программ и оценка их эффективности» П</w:t>
      </w:r>
      <w:r w:rsidRPr="001F6E15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р</w:t>
      </w:r>
      <w:r w:rsidRPr="001F6E15">
        <w:rPr>
          <w:sz w:val="28"/>
          <w:szCs w:val="28"/>
        </w:rPr>
        <w:t>еализации</w:t>
      </w:r>
      <w:r>
        <w:rPr>
          <w:sz w:val="28"/>
          <w:szCs w:val="28"/>
        </w:rPr>
        <w:t xml:space="preserve"> и оценки эффективности </w:t>
      </w:r>
      <w:r w:rsidRPr="001F6E15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П</w:t>
      </w:r>
      <w:r w:rsidRPr="001F6E15">
        <w:rPr>
          <w:sz w:val="28"/>
          <w:szCs w:val="28"/>
        </w:rPr>
        <w:t>рограмм</w:t>
      </w:r>
      <w:r>
        <w:rPr>
          <w:sz w:val="28"/>
          <w:szCs w:val="28"/>
        </w:rPr>
        <w:t xml:space="preserve"> муниципального образования город Новотроицк</w:t>
      </w:r>
      <w:r w:rsidRPr="001F6E15">
        <w:rPr>
          <w:sz w:val="28"/>
          <w:szCs w:val="28"/>
        </w:rPr>
        <w:t>, утвержденн</w:t>
      </w:r>
      <w:r>
        <w:rPr>
          <w:sz w:val="28"/>
          <w:szCs w:val="28"/>
        </w:rPr>
        <w:t>ого</w:t>
      </w:r>
      <w:r w:rsidRPr="001F6E1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F6E15">
        <w:rPr>
          <w:sz w:val="28"/>
          <w:szCs w:val="28"/>
        </w:rPr>
        <w:t xml:space="preserve">остановлением администрации муниципального образования город Новотроицк от </w:t>
      </w:r>
      <w:r>
        <w:rPr>
          <w:sz w:val="28"/>
          <w:szCs w:val="28"/>
        </w:rPr>
        <w:t xml:space="preserve">18.08.2014 </w:t>
      </w:r>
      <w:r w:rsidRPr="001F6E15">
        <w:rPr>
          <w:sz w:val="28"/>
          <w:szCs w:val="28"/>
        </w:rPr>
        <w:t>№ </w:t>
      </w:r>
      <w:r>
        <w:rPr>
          <w:sz w:val="28"/>
          <w:szCs w:val="28"/>
        </w:rPr>
        <w:t>1398</w:t>
      </w:r>
      <w:r w:rsidRPr="001F6E15">
        <w:rPr>
          <w:sz w:val="28"/>
          <w:szCs w:val="28"/>
        </w:rPr>
        <w:t xml:space="preserve">-п «Об </w:t>
      </w:r>
      <w:r w:rsidRPr="0030486A">
        <w:rPr>
          <w:sz w:val="28"/>
          <w:szCs w:val="28"/>
        </w:rPr>
        <w:t>утверждении Порядка разработки, реализации и оценки эффективности муниципальных программ муниципального образования город Новотроицк» (в редакции от 17.12.2015 № 2430-п)».</w:t>
      </w:r>
    </w:p>
    <w:p w:rsidR="00511A60" w:rsidRPr="000E09E8" w:rsidRDefault="00511A60" w:rsidP="000C250C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0349EC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(Вискова Г.Ю.) обеспечить официальное опубликование настоящего постановления в городской газете «Гвардеец труда» и разме</w:t>
      </w:r>
      <w:r>
        <w:rPr>
          <w:sz w:val="28"/>
          <w:szCs w:val="28"/>
        </w:rPr>
        <w:t>щение</w:t>
      </w:r>
      <w:r w:rsidRPr="000349EC">
        <w:rPr>
          <w:sz w:val="28"/>
          <w:szCs w:val="28"/>
        </w:rPr>
        <w:t xml:space="preserve"> на официальном сайте администрации</w:t>
      </w:r>
      <w:r w:rsidRPr="000E09E8">
        <w:rPr>
          <w:sz w:val="28"/>
          <w:szCs w:val="28"/>
        </w:rPr>
        <w:t xml:space="preserve"> муниципального образования город Новотроицк </w:t>
      </w:r>
      <w:hyperlink r:id="rId8" w:history="1">
        <w:r w:rsidRPr="006F3B16">
          <w:rPr>
            <w:rStyle w:val="ae"/>
            <w:sz w:val="28"/>
            <w:szCs w:val="28"/>
            <w:u w:val="none"/>
            <w:lang w:val="en-US"/>
          </w:rPr>
          <w:t>www</w:t>
        </w:r>
        <w:r w:rsidRPr="006F3B16">
          <w:rPr>
            <w:rStyle w:val="ae"/>
            <w:sz w:val="28"/>
            <w:szCs w:val="28"/>
            <w:u w:val="none"/>
          </w:rPr>
          <w:t>.</w:t>
        </w:r>
        <w:r w:rsidRPr="006F3B16">
          <w:rPr>
            <w:rStyle w:val="ae"/>
            <w:sz w:val="28"/>
            <w:szCs w:val="28"/>
            <w:u w:val="none"/>
            <w:lang w:val="en-US"/>
          </w:rPr>
          <w:t>novotroitsk</w:t>
        </w:r>
        <w:r w:rsidRPr="006F3B16">
          <w:rPr>
            <w:rStyle w:val="ae"/>
            <w:sz w:val="28"/>
            <w:szCs w:val="28"/>
            <w:u w:val="none"/>
          </w:rPr>
          <w:t>.</w:t>
        </w:r>
        <w:r w:rsidRPr="006F3B16">
          <w:rPr>
            <w:rStyle w:val="ae"/>
            <w:sz w:val="28"/>
            <w:szCs w:val="28"/>
            <w:u w:val="none"/>
            <w:lang w:val="en-US"/>
          </w:rPr>
          <w:t>org</w:t>
        </w:r>
        <w:r w:rsidRPr="006F3B16">
          <w:rPr>
            <w:rStyle w:val="ae"/>
            <w:sz w:val="28"/>
            <w:szCs w:val="28"/>
            <w:u w:val="none"/>
          </w:rPr>
          <w:t>.</w:t>
        </w:r>
        <w:r w:rsidRPr="006F3B16">
          <w:rPr>
            <w:rStyle w:val="ae"/>
            <w:sz w:val="28"/>
            <w:szCs w:val="28"/>
            <w:u w:val="none"/>
            <w:lang w:val="en-US"/>
          </w:rPr>
          <w:t>ru</w:t>
        </w:r>
      </w:hyperlink>
      <w:r w:rsidRPr="000E09E8">
        <w:rPr>
          <w:sz w:val="28"/>
          <w:szCs w:val="28"/>
        </w:rPr>
        <w:t>, в сети «Интернет».</w:t>
      </w:r>
    </w:p>
    <w:p w:rsidR="00511A60" w:rsidRPr="000E09E8" w:rsidRDefault="00511A60" w:rsidP="001F60CA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0E09E8">
        <w:rPr>
          <w:sz w:val="28"/>
          <w:szCs w:val="28"/>
        </w:rPr>
        <w:t xml:space="preserve">3. Контроль за исполнением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0E09E8">
        <w:rPr>
          <w:sz w:val="28"/>
          <w:szCs w:val="28"/>
        </w:rPr>
        <w:t xml:space="preserve">заместителя главы муниципального образования город Новотроицк </w:t>
      </w:r>
      <w:r>
        <w:rPr>
          <w:sz w:val="28"/>
          <w:szCs w:val="28"/>
        </w:rPr>
        <w:t>Липатова А.</w:t>
      </w:r>
      <w:r w:rsidRPr="000E09E8">
        <w:rPr>
          <w:sz w:val="28"/>
          <w:szCs w:val="28"/>
        </w:rPr>
        <w:t>В.</w:t>
      </w:r>
    </w:p>
    <w:p w:rsidR="00511A60" w:rsidRPr="000E09E8" w:rsidRDefault="00511A60" w:rsidP="001F60CA">
      <w:pPr>
        <w:pStyle w:val="af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0E09E8">
        <w:rPr>
          <w:sz w:val="28"/>
          <w:szCs w:val="28"/>
        </w:rPr>
        <w:t>4. Постановление вступает в силу после его официального опубликования в газете «Гвардеец труда».</w:t>
      </w:r>
    </w:p>
    <w:p w:rsidR="00511A60" w:rsidRPr="000E09E8" w:rsidRDefault="00511A60" w:rsidP="000C250C">
      <w:pPr>
        <w:jc w:val="both"/>
        <w:rPr>
          <w:sz w:val="28"/>
          <w:szCs w:val="28"/>
        </w:rPr>
      </w:pPr>
      <w:bookmarkStart w:id="0" w:name="sub_11"/>
    </w:p>
    <w:bookmarkEnd w:id="0"/>
    <w:p w:rsidR="00511A60" w:rsidRPr="000E09E8" w:rsidRDefault="00511A6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1A60" w:rsidRPr="000E09E8" w:rsidRDefault="00511A6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09E8">
        <w:rPr>
          <w:sz w:val="28"/>
          <w:szCs w:val="28"/>
        </w:rPr>
        <w:t xml:space="preserve">Глава муниципального образования </w:t>
      </w:r>
    </w:p>
    <w:p w:rsidR="00511A60" w:rsidRPr="000E09E8" w:rsidRDefault="00511A6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09E8">
        <w:rPr>
          <w:sz w:val="28"/>
          <w:szCs w:val="28"/>
        </w:rPr>
        <w:t xml:space="preserve">город Новотроицк                                                                 </w:t>
      </w:r>
      <w:r>
        <w:rPr>
          <w:sz w:val="28"/>
          <w:szCs w:val="28"/>
        </w:rPr>
        <w:t xml:space="preserve">        </w:t>
      </w:r>
      <w:r w:rsidRPr="000E09E8">
        <w:rPr>
          <w:sz w:val="28"/>
          <w:szCs w:val="28"/>
        </w:rPr>
        <w:t xml:space="preserve">     Ю.Г. Араскин</w:t>
      </w:r>
    </w:p>
    <w:sectPr w:rsidR="00511A60" w:rsidRPr="000E09E8" w:rsidSect="00D060EB"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CE3" w:rsidRDefault="003B5CE3">
      <w:r>
        <w:separator/>
      </w:r>
    </w:p>
  </w:endnote>
  <w:endnote w:type="continuationSeparator" w:id="0">
    <w:p w:rsidR="003B5CE3" w:rsidRDefault="003B5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CE3" w:rsidRDefault="003B5CE3">
      <w:r>
        <w:separator/>
      </w:r>
    </w:p>
  </w:footnote>
  <w:footnote w:type="continuationSeparator" w:id="0">
    <w:p w:rsidR="003B5CE3" w:rsidRDefault="003B5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E58"/>
    <w:rsid w:val="000118C1"/>
    <w:rsid w:val="00016390"/>
    <w:rsid w:val="0002448B"/>
    <w:rsid w:val="00033475"/>
    <w:rsid w:val="00033D91"/>
    <w:rsid w:val="000349EC"/>
    <w:rsid w:val="0005236A"/>
    <w:rsid w:val="000539A8"/>
    <w:rsid w:val="00053BDE"/>
    <w:rsid w:val="00065C04"/>
    <w:rsid w:val="00082D66"/>
    <w:rsid w:val="000A58DF"/>
    <w:rsid w:val="000B4306"/>
    <w:rsid w:val="000C250C"/>
    <w:rsid w:val="000C5D8C"/>
    <w:rsid w:val="000D4679"/>
    <w:rsid w:val="000D7983"/>
    <w:rsid w:val="000E09E8"/>
    <w:rsid w:val="000E28F0"/>
    <w:rsid w:val="000F16CD"/>
    <w:rsid w:val="000F32D5"/>
    <w:rsid w:val="001040D2"/>
    <w:rsid w:val="00115DC1"/>
    <w:rsid w:val="00123BC8"/>
    <w:rsid w:val="00144EDB"/>
    <w:rsid w:val="001455DF"/>
    <w:rsid w:val="001476A7"/>
    <w:rsid w:val="001542B5"/>
    <w:rsid w:val="001809B3"/>
    <w:rsid w:val="00186555"/>
    <w:rsid w:val="001A13E9"/>
    <w:rsid w:val="001A2930"/>
    <w:rsid w:val="001A7E81"/>
    <w:rsid w:val="001B06C4"/>
    <w:rsid w:val="001C5385"/>
    <w:rsid w:val="001E4CF1"/>
    <w:rsid w:val="001E5281"/>
    <w:rsid w:val="001E5402"/>
    <w:rsid w:val="001F3BE1"/>
    <w:rsid w:val="001F4598"/>
    <w:rsid w:val="001F5763"/>
    <w:rsid w:val="001F60CA"/>
    <w:rsid w:val="001F6E15"/>
    <w:rsid w:val="0022325C"/>
    <w:rsid w:val="00224499"/>
    <w:rsid w:val="00244CF7"/>
    <w:rsid w:val="00260416"/>
    <w:rsid w:val="0027143A"/>
    <w:rsid w:val="00277C5C"/>
    <w:rsid w:val="00294D99"/>
    <w:rsid w:val="002A3223"/>
    <w:rsid w:val="002B5E58"/>
    <w:rsid w:val="002C1BAA"/>
    <w:rsid w:val="002C3BB3"/>
    <w:rsid w:val="002D1C93"/>
    <w:rsid w:val="002D228C"/>
    <w:rsid w:val="002D7545"/>
    <w:rsid w:val="002E305E"/>
    <w:rsid w:val="002E38A0"/>
    <w:rsid w:val="002E65DF"/>
    <w:rsid w:val="002F1096"/>
    <w:rsid w:val="002F6207"/>
    <w:rsid w:val="0030486A"/>
    <w:rsid w:val="003067CA"/>
    <w:rsid w:val="003075B0"/>
    <w:rsid w:val="003114EE"/>
    <w:rsid w:val="0032274C"/>
    <w:rsid w:val="00322924"/>
    <w:rsid w:val="0032682D"/>
    <w:rsid w:val="00332062"/>
    <w:rsid w:val="0033701D"/>
    <w:rsid w:val="003442D9"/>
    <w:rsid w:val="0035126A"/>
    <w:rsid w:val="00367946"/>
    <w:rsid w:val="003765A7"/>
    <w:rsid w:val="00380F23"/>
    <w:rsid w:val="00381715"/>
    <w:rsid w:val="0038311E"/>
    <w:rsid w:val="003839C7"/>
    <w:rsid w:val="0038689B"/>
    <w:rsid w:val="00387978"/>
    <w:rsid w:val="003B5CE3"/>
    <w:rsid w:val="003C1FDB"/>
    <w:rsid w:val="003C3F64"/>
    <w:rsid w:val="003C774B"/>
    <w:rsid w:val="003D22D2"/>
    <w:rsid w:val="003E2E99"/>
    <w:rsid w:val="003F1DCD"/>
    <w:rsid w:val="003F470B"/>
    <w:rsid w:val="003F5775"/>
    <w:rsid w:val="004010C4"/>
    <w:rsid w:val="00404981"/>
    <w:rsid w:val="00405781"/>
    <w:rsid w:val="00413B3F"/>
    <w:rsid w:val="0043156C"/>
    <w:rsid w:val="00431F66"/>
    <w:rsid w:val="00436389"/>
    <w:rsid w:val="00443B47"/>
    <w:rsid w:val="00455A2F"/>
    <w:rsid w:val="00471FF2"/>
    <w:rsid w:val="0048102D"/>
    <w:rsid w:val="00491BD7"/>
    <w:rsid w:val="00493DDD"/>
    <w:rsid w:val="004949A6"/>
    <w:rsid w:val="00497EBE"/>
    <w:rsid w:val="004B3DBA"/>
    <w:rsid w:val="004C557D"/>
    <w:rsid w:val="004C55C6"/>
    <w:rsid w:val="004D5F45"/>
    <w:rsid w:val="004D6191"/>
    <w:rsid w:val="004D63FE"/>
    <w:rsid w:val="004E1C9D"/>
    <w:rsid w:val="004E428C"/>
    <w:rsid w:val="004E5863"/>
    <w:rsid w:val="004F7A97"/>
    <w:rsid w:val="00505E1C"/>
    <w:rsid w:val="00510CFF"/>
    <w:rsid w:val="00511A60"/>
    <w:rsid w:val="00520334"/>
    <w:rsid w:val="00526BB3"/>
    <w:rsid w:val="005434D2"/>
    <w:rsid w:val="00543ED9"/>
    <w:rsid w:val="005450E2"/>
    <w:rsid w:val="00547EDD"/>
    <w:rsid w:val="00560966"/>
    <w:rsid w:val="00562715"/>
    <w:rsid w:val="005704F7"/>
    <w:rsid w:val="00570711"/>
    <w:rsid w:val="005769E9"/>
    <w:rsid w:val="005867DA"/>
    <w:rsid w:val="00587AF1"/>
    <w:rsid w:val="005A1EA8"/>
    <w:rsid w:val="005D258F"/>
    <w:rsid w:val="005E087C"/>
    <w:rsid w:val="005E2C95"/>
    <w:rsid w:val="005E5383"/>
    <w:rsid w:val="005F2F98"/>
    <w:rsid w:val="005F5AB7"/>
    <w:rsid w:val="006023F2"/>
    <w:rsid w:val="0060384A"/>
    <w:rsid w:val="0060706E"/>
    <w:rsid w:val="0061069E"/>
    <w:rsid w:val="006177C5"/>
    <w:rsid w:val="00620E52"/>
    <w:rsid w:val="006238DD"/>
    <w:rsid w:val="006673AA"/>
    <w:rsid w:val="00673232"/>
    <w:rsid w:val="006805A8"/>
    <w:rsid w:val="006A5E79"/>
    <w:rsid w:val="006C2FB1"/>
    <w:rsid w:val="006D21F3"/>
    <w:rsid w:val="006D385D"/>
    <w:rsid w:val="006E7EE7"/>
    <w:rsid w:val="006F0452"/>
    <w:rsid w:val="006F3B16"/>
    <w:rsid w:val="006F5CF4"/>
    <w:rsid w:val="006F743C"/>
    <w:rsid w:val="007209A5"/>
    <w:rsid w:val="00730F54"/>
    <w:rsid w:val="00744661"/>
    <w:rsid w:val="007512CF"/>
    <w:rsid w:val="007562E8"/>
    <w:rsid w:val="007733A0"/>
    <w:rsid w:val="00775A64"/>
    <w:rsid w:val="00777C79"/>
    <w:rsid w:val="0079376D"/>
    <w:rsid w:val="007A664B"/>
    <w:rsid w:val="007B03EC"/>
    <w:rsid w:val="007B4EF7"/>
    <w:rsid w:val="007B4EFE"/>
    <w:rsid w:val="007D73E4"/>
    <w:rsid w:val="007F0B2C"/>
    <w:rsid w:val="007F541C"/>
    <w:rsid w:val="00802FBE"/>
    <w:rsid w:val="00806B96"/>
    <w:rsid w:val="00807093"/>
    <w:rsid w:val="0081325B"/>
    <w:rsid w:val="0083783C"/>
    <w:rsid w:val="00843494"/>
    <w:rsid w:val="00851DEF"/>
    <w:rsid w:val="0085209A"/>
    <w:rsid w:val="00856A13"/>
    <w:rsid w:val="00871104"/>
    <w:rsid w:val="00871FBB"/>
    <w:rsid w:val="00884001"/>
    <w:rsid w:val="008C342A"/>
    <w:rsid w:val="008C5FC5"/>
    <w:rsid w:val="008E002F"/>
    <w:rsid w:val="008E0168"/>
    <w:rsid w:val="008E4188"/>
    <w:rsid w:val="008F402F"/>
    <w:rsid w:val="008F6403"/>
    <w:rsid w:val="0090096E"/>
    <w:rsid w:val="00913D2A"/>
    <w:rsid w:val="00914052"/>
    <w:rsid w:val="00935A75"/>
    <w:rsid w:val="00952A27"/>
    <w:rsid w:val="00961E4D"/>
    <w:rsid w:val="009813AD"/>
    <w:rsid w:val="0098490F"/>
    <w:rsid w:val="00984A9C"/>
    <w:rsid w:val="00985FBF"/>
    <w:rsid w:val="00986809"/>
    <w:rsid w:val="00991A53"/>
    <w:rsid w:val="009970C5"/>
    <w:rsid w:val="009A25E4"/>
    <w:rsid w:val="009B0062"/>
    <w:rsid w:val="009B73AF"/>
    <w:rsid w:val="009C32CB"/>
    <w:rsid w:val="009C5E2E"/>
    <w:rsid w:val="009D0F15"/>
    <w:rsid w:val="009D1E14"/>
    <w:rsid w:val="009F52D9"/>
    <w:rsid w:val="00A009CB"/>
    <w:rsid w:val="00A02671"/>
    <w:rsid w:val="00A05D11"/>
    <w:rsid w:val="00A249DF"/>
    <w:rsid w:val="00A33CAE"/>
    <w:rsid w:val="00A37586"/>
    <w:rsid w:val="00A43159"/>
    <w:rsid w:val="00A72D03"/>
    <w:rsid w:val="00A85CBA"/>
    <w:rsid w:val="00A9352A"/>
    <w:rsid w:val="00A93751"/>
    <w:rsid w:val="00AA0141"/>
    <w:rsid w:val="00AA3221"/>
    <w:rsid w:val="00AA5FF7"/>
    <w:rsid w:val="00AD0FFC"/>
    <w:rsid w:val="00AE4F82"/>
    <w:rsid w:val="00AE6C1C"/>
    <w:rsid w:val="00AF5997"/>
    <w:rsid w:val="00B16360"/>
    <w:rsid w:val="00B224A0"/>
    <w:rsid w:val="00B33533"/>
    <w:rsid w:val="00B4618A"/>
    <w:rsid w:val="00B46C07"/>
    <w:rsid w:val="00B50E0A"/>
    <w:rsid w:val="00B526F3"/>
    <w:rsid w:val="00B62FBD"/>
    <w:rsid w:val="00B907D4"/>
    <w:rsid w:val="00BA12E9"/>
    <w:rsid w:val="00BA2912"/>
    <w:rsid w:val="00BA5C30"/>
    <w:rsid w:val="00BC545B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F28"/>
    <w:rsid w:val="00C12F0C"/>
    <w:rsid w:val="00C14C93"/>
    <w:rsid w:val="00C4352D"/>
    <w:rsid w:val="00C45C22"/>
    <w:rsid w:val="00C65062"/>
    <w:rsid w:val="00C75353"/>
    <w:rsid w:val="00CA7BC4"/>
    <w:rsid w:val="00CB0AB6"/>
    <w:rsid w:val="00CB28D8"/>
    <w:rsid w:val="00CC3971"/>
    <w:rsid w:val="00CD0004"/>
    <w:rsid w:val="00CE0E0D"/>
    <w:rsid w:val="00CE29CC"/>
    <w:rsid w:val="00CE5EC8"/>
    <w:rsid w:val="00CE6861"/>
    <w:rsid w:val="00CF1100"/>
    <w:rsid w:val="00CF6BBD"/>
    <w:rsid w:val="00CF6FE4"/>
    <w:rsid w:val="00D060EB"/>
    <w:rsid w:val="00D077F2"/>
    <w:rsid w:val="00D13B71"/>
    <w:rsid w:val="00D2489B"/>
    <w:rsid w:val="00D24FE8"/>
    <w:rsid w:val="00D26956"/>
    <w:rsid w:val="00D37567"/>
    <w:rsid w:val="00D5299E"/>
    <w:rsid w:val="00D66083"/>
    <w:rsid w:val="00D73DB5"/>
    <w:rsid w:val="00D74667"/>
    <w:rsid w:val="00D746F0"/>
    <w:rsid w:val="00D8395E"/>
    <w:rsid w:val="00D8423E"/>
    <w:rsid w:val="00D936FA"/>
    <w:rsid w:val="00DC139D"/>
    <w:rsid w:val="00DC655C"/>
    <w:rsid w:val="00DE0138"/>
    <w:rsid w:val="00DE21FD"/>
    <w:rsid w:val="00DE60E9"/>
    <w:rsid w:val="00DF649E"/>
    <w:rsid w:val="00E07B85"/>
    <w:rsid w:val="00E17389"/>
    <w:rsid w:val="00E2209C"/>
    <w:rsid w:val="00E26811"/>
    <w:rsid w:val="00E26A47"/>
    <w:rsid w:val="00E323FB"/>
    <w:rsid w:val="00E45CEC"/>
    <w:rsid w:val="00E63F18"/>
    <w:rsid w:val="00E648A7"/>
    <w:rsid w:val="00E66A4A"/>
    <w:rsid w:val="00E70B88"/>
    <w:rsid w:val="00E73FF9"/>
    <w:rsid w:val="00E7416D"/>
    <w:rsid w:val="00E77FD6"/>
    <w:rsid w:val="00E80D0E"/>
    <w:rsid w:val="00E81E0F"/>
    <w:rsid w:val="00E91D49"/>
    <w:rsid w:val="00E96816"/>
    <w:rsid w:val="00EA3348"/>
    <w:rsid w:val="00EB3C06"/>
    <w:rsid w:val="00EC0F47"/>
    <w:rsid w:val="00EC4298"/>
    <w:rsid w:val="00EC59CC"/>
    <w:rsid w:val="00ED7BFD"/>
    <w:rsid w:val="00EE3A20"/>
    <w:rsid w:val="00EF0EF3"/>
    <w:rsid w:val="00EF6C1F"/>
    <w:rsid w:val="00F018DB"/>
    <w:rsid w:val="00F10211"/>
    <w:rsid w:val="00F10F96"/>
    <w:rsid w:val="00F133A0"/>
    <w:rsid w:val="00F15BF4"/>
    <w:rsid w:val="00F20A7B"/>
    <w:rsid w:val="00F26E9B"/>
    <w:rsid w:val="00F34B81"/>
    <w:rsid w:val="00F44CFD"/>
    <w:rsid w:val="00F64337"/>
    <w:rsid w:val="00F71CEC"/>
    <w:rsid w:val="00F8038E"/>
    <w:rsid w:val="00F968DD"/>
    <w:rsid w:val="00FA7618"/>
    <w:rsid w:val="00FB227A"/>
    <w:rsid w:val="00FB52CC"/>
    <w:rsid w:val="00FC161C"/>
    <w:rsid w:val="00FD39A3"/>
    <w:rsid w:val="00FD57E2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3F18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63F18"/>
    <w:pPr>
      <w:keepNext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09E8"/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81715"/>
    <w:rPr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E63F18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locked/>
    <w:rsid w:val="00381715"/>
    <w:rPr>
      <w:b/>
      <w:bCs/>
      <w:sz w:val="24"/>
      <w:szCs w:val="24"/>
    </w:rPr>
  </w:style>
  <w:style w:type="paragraph" w:styleId="a5">
    <w:name w:val="caption"/>
    <w:basedOn w:val="a"/>
    <w:next w:val="a"/>
    <w:uiPriority w:val="99"/>
    <w:qFormat/>
    <w:rsid w:val="00E63F18"/>
    <w:pPr>
      <w:jc w:val="center"/>
    </w:pPr>
    <w:rPr>
      <w:b/>
      <w:bCs/>
      <w:sz w:val="36"/>
      <w:szCs w:val="36"/>
    </w:rPr>
  </w:style>
  <w:style w:type="paragraph" w:styleId="a6">
    <w:name w:val="Body Text"/>
    <w:basedOn w:val="a"/>
    <w:link w:val="a7"/>
    <w:uiPriority w:val="99"/>
    <w:rsid w:val="00E63F18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E5281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E63F18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E5281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63F18"/>
    <w:pPr>
      <w:ind w:firstLine="9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1E5281"/>
    <w:rPr>
      <w:sz w:val="16"/>
      <w:szCs w:val="16"/>
    </w:rPr>
  </w:style>
  <w:style w:type="paragraph" w:styleId="a8">
    <w:name w:val="Body Text Indent"/>
    <w:basedOn w:val="a"/>
    <w:link w:val="a9"/>
    <w:uiPriority w:val="99"/>
    <w:rsid w:val="00E63F18"/>
    <w:pPr>
      <w:ind w:firstLine="525"/>
      <w:jc w:val="both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1E5281"/>
    <w:rPr>
      <w:sz w:val="24"/>
      <w:szCs w:val="24"/>
    </w:rPr>
  </w:style>
  <w:style w:type="paragraph" w:styleId="aa">
    <w:name w:val="header"/>
    <w:basedOn w:val="a"/>
    <w:link w:val="ab"/>
    <w:uiPriority w:val="99"/>
    <w:rsid w:val="009B73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E5281"/>
    <w:rPr>
      <w:sz w:val="24"/>
      <w:szCs w:val="24"/>
    </w:rPr>
  </w:style>
  <w:style w:type="character" w:styleId="ac">
    <w:name w:val="page number"/>
    <w:basedOn w:val="a0"/>
    <w:uiPriority w:val="99"/>
    <w:rsid w:val="009B73AF"/>
  </w:style>
  <w:style w:type="paragraph" w:styleId="ad">
    <w:name w:val="Block Text"/>
    <w:basedOn w:val="a"/>
    <w:uiPriority w:val="99"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7B4EFE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326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32682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99"/>
    <w:qFormat/>
    <w:rsid w:val="000C250C"/>
    <w:pPr>
      <w:ind w:left="720"/>
    </w:pPr>
  </w:style>
  <w:style w:type="paragraph" w:styleId="af2">
    <w:name w:val="footer"/>
    <w:basedOn w:val="a"/>
    <w:link w:val="af3"/>
    <w:uiPriority w:val="99"/>
    <w:rsid w:val="00277C5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77C5C"/>
    <w:rPr>
      <w:sz w:val="24"/>
      <w:szCs w:val="24"/>
    </w:rPr>
  </w:style>
  <w:style w:type="paragraph" w:customStyle="1" w:styleId="af4">
    <w:name w:val="Нормальный (таблица)"/>
    <w:basedOn w:val="a"/>
    <w:next w:val="a"/>
    <w:uiPriority w:val="99"/>
    <w:rsid w:val="000E09E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0E09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6">
    <w:name w:val="Table Grid"/>
    <w:basedOn w:val="a1"/>
    <w:uiPriority w:val="99"/>
    <w:rsid w:val="000E09E8"/>
    <w:rPr>
      <w:rFonts w:ascii="Calibri" w:hAnsi="Calibri"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CE5EC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4C55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82D66"/>
    <w:rPr>
      <w:sz w:val="16"/>
      <w:szCs w:val="16"/>
    </w:rPr>
  </w:style>
  <w:style w:type="paragraph" w:styleId="af7">
    <w:name w:val="No Spacing"/>
    <w:uiPriority w:val="99"/>
    <w:qFormat/>
    <w:rsid w:val="006A5E79"/>
    <w:pPr>
      <w:ind w:firstLine="709"/>
      <w:jc w:val="both"/>
    </w:pPr>
    <w:rPr>
      <w:sz w:val="24"/>
      <w:szCs w:val="24"/>
      <w:lang w:eastAsia="en-US"/>
    </w:rPr>
  </w:style>
  <w:style w:type="character" w:styleId="af8">
    <w:name w:val="Emphasis"/>
    <w:basedOn w:val="a0"/>
    <w:uiPriority w:val="99"/>
    <w:qFormat/>
    <w:locked/>
    <w:rsid w:val="006A5E7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4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1423</Words>
  <Characters>8112</Characters>
  <Application>Microsoft Office Word</Application>
  <DocSecurity>0</DocSecurity>
  <Lines>67</Lines>
  <Paragraphs>19</Paragraphs>
  <ScaleCrop>false</ScaleCrop>
  <Company>Финуправление</Company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dc:description/>
  <cp:lastModifiedBy>Пользователь</cp:lastModifiedBy>
  <cp:revision>39</cp:revision>
  <cp:lastPrinted>2017-06-26T05:19:00Z</cp:lastPrinted>
  <dcterms:created xsi:type="dcterms:W3CDTF">2016-02-05T03:05:00Z</dcterms:created>
  <dcterms:modified xsi:type="dcterms:W3CDTF">2017-06-27T07:07:00Z</dcterms:modified>
</cp:coreProperties>
</file>