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283" w:rsidRPr="00FE172E" w:rsidRDefault="00D96283" w:rsidP="00995ED1">
      <w:pPr>
        <w:jc w:val="both"/>
        <w:rPr>
          <w:b/>
          <w:sz w:val="28"/>
          <w:szCs w:val="28"/>
        </w:rPr>
      </w:pPr>
    </w:p>
    <w:p w:rsidR="00D96283" w:rsidRDefault="009F3735" w:rsidP="00995ED1">
      <w:pPr>
        <w:tabs>
          <w:tab w:val="left" w:pos="4320"/>
        </w:tabs>
        <w:jc w:val="center"/>
        <w:rPr>
          <w:b/>
          <w:sz w:val="28"/>
          <w:szCs w:val="28"/>
        </w:rPr>
      </w:pPr>
      <w:r>
        <w:rPr>
          <w:noProof/>
        </w:rPr>
        <w:drawing>
          <wp:anchor distT="0" distB="0" distL="114300" distR="114300" simplePos="0" relativeHeight="251667456" behindDoc="0" locked="0" layoutInCell="1" allowOverlap="1">
            <wp:simplePos x="0" y="0"/>
            <wp:positionH relativeFrom="column">
              <wp:posOffset>2813050</wp:posOffset>
            </wp:positionH>
            <wp:positionV relativeFrom="paragraph">
              <wp:posOffset>-115570</wp:posOffset>
            </wp:positionV>
            <wp:extent cx="444500" cy="660400"/>
            <wp:effectExtent l="0" t="0" r="0" b="6350"/>
            <wp:wrapNone/>
            <wp:docPr id="23"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4500" cy="660400"/>
                    </a:xfrm>
                    <a:prstGeom prst="rect">
                      <a:avLst/>
                    </a:prstGeom>
                    <a:solidFill>
                      <a:srgbClr val="000000"/>
                    </a:solidFill>
                  </pic:spPr>
                </pic:pic>
              </a:graphicData>
            </a:graphic>
          </wp:anchor>
        </w:drawing>
      </w:r>
    </w:p>
    <w:p w:rsidR="00D96283" w:rsidRDefault="00D96283" w:rsidP="00995ED1">
      <w:pPr>
        <w:tabs>
          <w:tab w:val="left" w:pos="4320"/>
        </w:tabs>
        <w:jc w:val="center"/>
        <w:rPr>
          <w:b/>
          <w:sz w:val="28"/>
          <w:szCs w:val="28"/>
        </w:rPr>
      </w:pPr>
    </w:p>
    <w:p w:rsidR="00D96283" w:rsidRDefault="00D96283" w:rsidP="00995ED1">
      <w:pPr>
        <w:tabs>
          <w:tab w:val="left" w:pos="4320"/>
        </w:tabs>
        <w:jc w:val="center"/>
        <w:rPr>
          <w:b/>
          <w:sz w:val="28"/>
          <w:szCs w:val="28"/>
        </w:rPr>
      </w:pPr>
    </w:p>
    <w:p w:rsidR="00D96283" w:rsidRPr="007B27FB" w:rsidRDefault="00D96283" w:rsidP="00931E15">
      <w:pPr>
        <w:tabs>
          <w:tab w:val="left" w:pos="4320"/>
        </w:tabs>
        <w:jc w:val="center"/>
        <w:rPr>
          <w:b/>
          <w:sz w:val="28"/>
          <w:szCs w:val="28"/>
        </w:rPr>
      </w:pPr>
      <w:r w:rsidRPr="007B27FB">
        <w:rPr>
          <w:b/>
          <w:sz w:val="28"/>
          <w:szCs w:val="28"/>
        </w:rPr>
        <w:t>АДМИНИСТРАЦИЯ</w:t>
      </w:r>
      <w:r>
        <w:rPr>
          <w:b/>
          <w:sz w:val="28"/>
          <w:szCs w:val="28"/>
        </w:rPr>
        <w:t xml:space="preserve"> </w:t>
      </w:r>
      <w:r w:rsidRPr="007B27FB">
        <w:rPr>
          <w:b/>
          <w:sz w:val="28"/>
          <w:szCs w:val="28"/>
        </w:rPr>
        <w:t>МУНИЦИПАЛЬНОГО</w:t>
      </w:r>
      <w:r>
        <w:rPr>
          <w:b/>
          <w:sz w:val="28"/>
          <w:szCs w:val="28"/>
        </w:rPr>
        <w:t xml:space="preserve"> </w:t>
      </w:r>
      <w:r w:rsidRPr="007B27FB">
        <w:rPr>
          <w:b/>
          <w:sz w:val="28"/>
          <w:szCs w:val="28"/>
        </w:rPr>
        <w:t>ОБРАЗОВАНИЯ</w:t>
      </w:r>
    </w:p>
    <w:p w:rsidR="00D96283" w:rsidRPr="007B27FB" w:rsidRDefault="00D96283" w:rsidP="00931E15">
      <w:pPr>
        <w:tabs>
          <w:tab w:val="left" w:pos="4320"/>
        </w:tabs>
        <w:jc w:val="center"/>
        <w:rPr>
          <w:b/>
          <w:sz w:val="28"/>
          <w:szCs w:val="28"/>
        </w:rPr>
      </w:pPr>
      <w:r w:rsidRPr="007B27FB">
        <w:rPr>
          <w:b/>
          <w:sz w:val="28"/>
          <w:szCs w:val="28"/>
        </w:rPr>
        <w:t>ГОРОД НОВОТРОИЦК</w:t>
      </w:r>
      <w:r>
        <w:rPr>
          <w:b/>
          <w:sz w:val="28"/>
          <w:szCs w:val="28"/>
        </w:rPr>
        <w:t xml:space="preserve"> ОРЕНБУРГСКОЙ  ОБЛАСТИ</w:t>
      </w:r>
    </w:p>
    <w:p w:rsidR="00D96283" w:rsidRPr="007B27FB" w:rsidRDefault="00D96283" w:rsidP="00931E15">
      <w:pPr>
        <w:jc w:val="center"/>
        <w:rPr>
          <w:b/>
          <w:sz w:val="28"/>
          <w:szCs w:val="28"/>
        </w:rPr>
      </w:pPr>
    </w:p>
    <w:p w:rsidR="00D96283" w:rsidRPr="004B3EE8" w:rsidRDefault="00D96283" w:rsidP="00995ED1">
      <w:pPr>
        <w:jc w:val="center"/>
        <w:rPr>
          <w:b/>
          <w:sz w:val="32"/>
          <w:szCs w:val="32"/>
        </w:rPr>
      </w:pPr>
      <w:proofErr w:type="gramStart"/>
      <w:r w:rsidRPr="004B3EE8">
        <w:rPr>
          <w:b/>
          <w:sz w:val="32"/>
          <w:szCs w:val="32"/>
        </w:rPr>
        <w:t>П</w:t>
      </w:r>
      <w:proofErr w:type="gramEnd"/>
      <w:r w:rsidRPr="004B3EE8">
        <w:rPr>
          <w:b/>
          <w:sz w:val="32"/>
          <w:szCs w:val="32"/>
        </w:rPr>
        <w:t xml:space="preserve"> О С Т А Н О В Л Е Н И Е</w:t>
      </w:r>
    </w:p>
    <w:p w:rsidR="00D96283" w:rsidRDefault="00D96283" w:rsidP="00995ED1">
      <w:pPr>
        <w:jc w:val="center"/>
        <w:rPr>
          <w:sz w:val="28"/>
          <w:szCs w:val="28"/>
        </w:rPr>
      </w:pPr>
    </w:p>
    <w:p w:rsidR="00D96283" w:rsidRDefault="00771DE5" w:rsidP="00995ED1">
      <w:pPr>
        <w:rPr>
          <w:sz w:val="28"/>
          <w:szCs w:val="28"/>
        </w:rPr>
      </w:pPr>
      <w:r>
        <w:rPr>
          <w:sz w:val="28"/>
          <w:szCs w:val="28"/>
          <w:u w:val="single"/>
        </w:rPr>
        <w:t xml:space="preserve"> 23.03.2016  </w:t>
      </w:r>
      <w:bookmarkStart w:id="0" w:name="_GoBack"/>
      <w:bookmarkEnd w:id="0"/>
      <w:r w:rsidR="00D96283">
        <w:rPr>
          <w:sz w:val="28"/>
          <w:szCs w:val="28"/>
        </w:rPr>
        <w:tab/>
      </w:r>
      <w:r w:rsidR="00D96283">
        <w:rPr>
          <w:sz w:val="28"/>
          <w:szCs w:val="28"/>
        </w:rPr>
        <w:tab/>
      </w:r>
      <w:r w:rsidR="00D96283">
        <w:rPr>
          <w:sz w:val="28"/>
          <w:szCs w:val="28"/>
        </w:rPr>
        <w:tab/>
        <w:t xml:space="preserve">   г. Новотроицк</w:t>
      </w:r>
      <w:r w:rsidR="00D96283">
        <w:rPr>
          <w:sz w:val="28"/>
          <w:szCs w:val="28"/>
        </w:rPr>
        <w:tab/>
      </w:r>
      <w:r w:rsidR="00D96283">
        <w:rPr>
          <w:sz w:val="28"/>
          <w:szCs w:val="28"/>
        </w:rPr>
        <w:tab/>
      </w:r>
      <w:r w:rsidR="00D96283">
        <w:rPr>
          <w:sz w:val="28"/>
          <w:szCs w:val="28"/>
        </w:rPr>
        <w:tab/>
      </w:r>
      <w:r w:rsidR="00D96283">
        <w:rPr>
          <w:sz w:val="28"/>
          <w:szCs w:val="28"/>
        </w:rPr>
        <w:tab/>
        <w:t>№</w:t>
      </w:r>
      <w:r w:rsidR="00B0412C">
        <w:rPr>
          <w:sz w:val="28"/>
          <w:szCs w:val="28"/>
        </w:rPr>
        <w:t xml:space="preserve">  </w:t>
      </w:r>
      <w:r w:rsidR="00B0412C" w:rsidRPr="00B0412C">
        <w:rPr>
          <w:sz w:val="28"/>
          <w:szCs w:val="28"/>
          <w:u w:val="single"/>
        </w:rPr>
        <w:t xml:space="preserve"> 454-п</w:t>
      </w:r>
      <w:r w:rsidR="00B0412C">
        <w:rPr>
          <w:sz w:val="28"/>
          <w:szCs w:val="28"/>
          <w:u w:val="single"/>
        </w:rPr>
        <w:t xml:space="preserve">  </w:t>
      </w:r>
    </w:p>
    <w:p w:rsidR="004D129E" w:rsidRDefault="004D129E" w:rsidP="00995ED1">
      <w:pPr>
        <w:jc w:val="center"/>
        <w:rPr>
          <w:sz w:val="28"/>
          <w:szCs w:val="28"/>
        </w:rPr>
      </w:pPr>
    </w:p>
    <w:p w:rsidR="00D96283" w:rsidRDefault="004D129E" w:rsidP="00995ED1">
      <w:pPr>
        <w:jc w:val="center"/>
        <w:rPr>
          <w:sz w:val="28"/>
          <w:szCs w:val="28"/>
        </w:rPr>
      </w:pPr>
      <w:r w:rsidRPr="004D129E">
        <w:rPr>
          <w:sz w:val="28"/>
          <w:szCs w:val="28"/>
        </w:rPr>
        <w:t xml:space="preserve">О   внесении  изменений  в  постановление администрации муниципального образования город Новотроицк от  09.09.2014 № 1541-п </w:t>
      </w:r>
    </w:p>
    <w:p w:rsidR="00D96283" w:rsidRPr="00EB2ED4" w:rsidRDefault="00D96283" w:rsidP="00995ED1">
      <w:pPr>
        <w:jc w:val="center"/>
        <w:rPr>
          <w:sz w:val="28"/>
          <w:szCs w:val="28"/>
        </w:rPr>
      </w:pPr>
    </w:p>
    <w:p w:rsidR="005B3508" w:rsidRPr="00DC655C" w:rsidRDefault="005B3508" w:rsidP="005B3508">
      <w:pPr>
        <w:autoSpaceDE w:val="0"/>
        <w:autoSpaceDN w:val="0"/>
        <w:adjustRightInd w:val="0"/>
        <w:ind w:firstLine="720"/>
        <w:jc w:val="both"/>
        <w:rPr>
          <w:sz w:val="28"/>
          <w:szCs w:val="28"/>
        </w:rPr>
      </w:pPr>
      <w:proofErr w:type="gramStart"/>
      <w:r>
        <w:rPr>
          <w:sz w:val="28"/>
          <w:szCs w:val="28"/>
        </w:rPr>
        <w:t>В соответствии со статьей 179 Бюджетного кодекса Российской Федерации, постановлением администрации муниципального образования город Новотроицк от 18.08.2014 № 1398-п «Об утверждении порядка разработки, реализации и оценки эффективности муниципальных программ муниципального образования город Новотроицк», в целях приведения муниципальных программ в соответствие с решением  городского Совета депутатов от 2</w:t>
      </w:r>
      <w:r w:rsidR="00FD547B">
        <w:rPr>
          <w:sz w:val="28"/>
          <w:szCs w:val="28"/>
        </w:rPr>
        <w:t>3</w:t>
      </w:r>
      <w:r>
        <w:rPr>
          <w:sz w:val="28"/>
          <w:szCs w:val="28"/>
        </w:rPr>
        <w:t>.12.201</w:t>
      </w:r>
      <w:r w:rsidR="00FD547B">
        <w:rPr>
          <w:sz w:val="28"/>
          <w:szCs w:val="28"/>
        </w:rPr>
        <w:t>5</w:t>
      </w:r>
      <w:r>
        <w:rPr>
          <w:sz w:val="28"/>
          <w:szCs w:val="28"/>
        </w:rPr>
        <w:t xml:space="preserve"> № 6</w:t>
      </w:r>
      <w:r w:rsidR="00FD547B">
        <w:rPr>
          <w:sz w:val="28"/>
          <w:szCs w:val="28"/>
        </w:rPr>
        <w:t>0</w:t>
      </w:r>
      <w:r>
        <w:rPr>
          <w:sz w:val="28"/>
          <w:szCs w:val="28"/>
        </w:rPr>
        <w:t xml:space="preserve"> «О бюджете муниципального образования город Новотроицк на 201</w:t>
      </w:r>
      <w:r w:rsidR="00FD547B">
        <w:rPr>
          <w:sz w:val="28"/>
          <w:szCs w:val="28"/>
        </w:rPr>
        <w:t>6</w:t>
      </w:r>
      <w:r>
        <w:rPr>
          <w:sz w:val="28"/>
          <w:szCs w:val="28"/>
        </w:rPr>
        <w:t xml:space="preserve"> год», руководствуясь</w:t>
      </w:r>
      <w:r w:rsidRPr="00DC655C">
        <w:rPr>
          <w:sz w:val="28"/>
          <w:szCs w:val="28"/>
        </w:rPr>
        <w:t xml:space="preserve"> статьями </w:t>
      </w:r>
      <w:r>
        <w:rPr>
          <w:sz w:val="28"/>
          <w:szCs w:val="28"/>
        </w:rPr>
        <w:t>28, 38</w:t>
      </w:r>
      <w:proofErr w:type="gramEnd"/>
      <w:r w:rsidRPr="00DC655C">
        <w:rPr>
          <w:sz w:val="28"/>
          <w:szCs w:val="28"/>
        </w:rPr>
        <w:t xml:space="preserve"> Устава муниципального образования город Новотроицк Оренбургской области:</w:t>
      </w:r>
    </w:p>
    <w:p w:rsidR="005B3508" w:rsidRDefault="005B3508" w:rsidP="005B3508">
      <w:pPr>
        <w:pStyle w:val="a8"/>
        <w:numPr>
          <w:ilvl w:val="0"/>
          <w:numId w:val="4"/>
        </w:numPr>
        <w:tabs>
          <w:tab w:val="left" w:pos="1560"/>
        </w:tabs>
        <w:spacing w:before="0" w:beforeAutospacing="0" w:after="0" w:afterAutospacing="0"/>
        <w:ind w:left="0" w:firstLine="851"/>
        <w:jc w:val="both"/>
        <w:rPr>
          <w:sz w:val="28"/>
          <w:szCs w:val="28"/>
        </w:rPr>
      </w:pPr>
      <w:r>
        <w:rPr>
          <w:sz w:val="28"/>
          <w:szCs w:val="28"/>
        </w:rPr>
        <w:t>Внести в постановление администрации муниципального образования город Новотроицк от 09.09.2014 № 1541-п «Об утверждении муниципальной программы «Эффективное управление муниципальной казной и муниципальным долгом на 2015-2020 годы» (далее – Постановление) следующие изменения:</w:t>
      </w:r>
    </w:p>
    <w:p w:rsidR="005B3508" w:rsidRDefault="00A22829" w:rsidP="005B3508">
      <w:pPr>
        <w:pStyle w:val="a8"/>
        <w:numPr>
          <w:ilvl w:val="1"/>
          <w:numId w:val="4"/>
        </w:numPr>
        <w:tabs>
          <w:tab w:val="left" w:pos="1560"/>
        </w:tabs>
        <w:spacing w:before="0" w:beforeAutospacing="0" w:after="0" w:afterAutospacing="0"/>
        <w:ind w:left="0" w:firstLine="851"/>
        <w:jc w:val="both"/>
        <w:rPr>
          <w:sz w:val="28"/>
          <w:szCs w:val="28"/>
        </w:rPr>
      </w:pPr>
      <w:r>
        <w:rPr>
          <w:sz w:val="28"/>
          <w:szCs w:val="28"/>
        </w:rPr>
        <w:t>Приложение к Постановлению изложить в новой редакции согласно приложению</w:t>
      </w:r>
      <w:r w:rsidR="003E4D92">
        <w:rPr>
          <w:sz w:val="28"/>
          <w:szCs w:val="28"/>
        </w:rPr>
        <w:t xml:space="preserve"> к настоящему Постановлению.</w:t>
      </w:r>
    </w:p>
    <w:p w:rsidR="005B3508" w:rsidRDefault="005B3508" w:rsidP="005B3508">
      <w:pPr>
        <w:pStyle w:val="a8"/>
        <w:numPr>
          <w:ilvl w:val="0"/>
          <w:numId w:val="7"/>
        </w:numPr>
        <w:tabs>
          <w:tab w:val="left" w:pos="1560"/>
        </w:tabs>
        <w:autoSpaceDE w:val="0"/>
        <w:autoSpaceDN w:val="0"/>
        <w:adjustRightInd w:val="0"/>
        <w:spacing w:before="0" w:beforeAutospacing="0" w:after="0" w:afterAutospacing="0"/>
        <w:ind w:left="0" w:firstLine="851"/>
        <w:jc w:val="both"/>
        <w:rPr>
          <w:sz w:val="28"/>
          <w:szCs w:val="28"/>
        </w:rPr>
      </w:pPr>
      <w:r w:rsidRPr="00E72A80">
        <w:rPr>
          <w:sz w:val="28"/>
          <w:szCs w:val="28"/>
        </w:rPr>
        <w:t xml:space="preserve">Отделу по связям с общественностью администрации муниципального образования город Новотроицк (Рогожина Н.Ф.) обеспечить официальное опубликование настоящего постановления в городской газете «Гвардеец труда» и размещение на официальном сайте администрации муниципального образования город Новотроицк </w:t>
      </w:r>
      <w:hyperlink r:id="rId8" w:history="1">
        <w:r w:rsidRPr="00E72A80">
          <w:rPr>
            <w:rStyle w:val="a9"/>
            <w:sz w:val="28"/>
            <w:szCs w:val="28"/>
            <w:lang w:val="en-US"/>
          </w:rPr>
          <w:t>www</w:t>
        </w:r>
        <w:r w:rsidRPr="00E72A80">
          <w:rPr>
            <w:rStyle w:val="a9"/>
            <w:sz w:val="28"/>
            <w:szCs w:val="28"/>
          </w:rPr>
          <w:t>.</w:t>
        </w:r>
        <w:proofErr w:type="spellStart"/>
        <w:r w:rsidRPr="00E72A80">
          <w:rPr>
            <w:rStyle w:val="a9"/>
            <w:sz w:val="28"/>
            <w:szCs w:val="28"/>
            <w:lang w:val="en-US"/>
          </w:rPr>
          <w:t>novotroitsk</w:t>
        </w:r>
        <w:proofErr w:type="spellEnd"/>
        <w:r w:rsidRPr="00E72A80">
          <w:rPr>
            <w:rStyle w:val="a9"/>
            <w:sz w:val="28"/>
            <w:szCs w:val="28"/>
          </w:rPr>
          <w:t>.</w:t>
        </w:r>
        <w:r w:rsidRPr="00E72A80">
          <w:rPr>
            <w:rStyle w:val="a9"/>
            <w:sz w:val="28"/>
            <w:szCs w:val="28"/>
            <w:lang w:val="en-US"/>
          </w:rPr>
          <w:t>org</w:t>
        </w:r>
      </w:hyperlink>
      <w:r w:rsidRPr="00E72A80">
        <w:rPr>
          <w:sz w:val="28"/>
          <w:szCs w:val="28"/>
          <w:u w:val="single"/>
        </w:rPr>
        <w:t>.</w:t>
      </w:r>
      <w:proofErr w:type="spellStart"/>
      <w:r w:rsidRPr="00E72A80">
        <w:rPr>
          <w:sz w:val="28"/>
          <w:szCs w:val="28"/>
          <w:u w:val="single"/>
          <w:lang w:val="en-US"/>
        </w:rPr>
        <w:t>ru</w:t>
      </w:r>
      <w:proofErr w:type="spellEnd"/>
      <w:r w:rsidRPr="00E72A80">
        <w:rPr>
          <w:sz w:val="28"/>
          <w:szCs w:val="28"/>
        </w:rPr>
        <w:t xml:space="preserve">  в сети «Интернет». </w:t>
      </w:r>
    </w:p>
    <w:p w:rsidR="005B3508" w:rsidRDefault="005B3508" w:rsidP="005B3508">
      <w:pPr>
        <w:pStyle w:val="a8"/>
        <w:numPr>
          <w:ilvl w:val="0"/>
          <w:numId w:val="7"/>
        </w:numPr>
        <w:tabs>
          <w:tab w:val="left" w:pos="1560"/>
        </w:tabs>
        <w:autoSpaceDE w:val="0"/>
        <w:autoSpaceDN w:val="0"/>
        <w:adjustRightInd w:val="0"/>
        <w:spacing w:before="0" w:beforeAutospacing="0" w:after="0" w:afterAutospacing="0"/>
        <w:ind w:left="0" w:firstLine="851"/>
        <w:jc w:val="both"/>
        <w:rPr>
          <w:sz w:val="28"/>
          <w:szCs w:val="28"/>
        </w:rPr>
      </w:pPr>
      <w:r w:rsidRPr="00E72A80">
        <w:rPr>
          <w:sz w:val="28"/>
          <w:szCs w:val="28"/>
        </w:rPr>
        <w:t xml:space="preserve">Контроль за исполнением настоящего постановления возложить на заместителя главы муниципального образования </w:t>
      </w:r>
      <w:r w:rsidR="00DB6BCA">
        <w:rPr>
          <w:sz w:val="28"/>
          <w:szCs w:val="28"/>
        </w:rPr>
        <w:t xml:space="preserve">город Новотроицк </w:t>
      </w:r>
      <w:r w:rsidRPr="00E72A80">
        <w:rPr>
          <w:sz w:val="28"/>
          <w:szCs w:val="28"/>
        </w:rPr>
        <w:t>финанс</w:t>
      </w:r>
      <w:r w:rsidR="00F6443E">
        <w:rPr>
          <w:sz w:val="28"/>
          <w:szCs w:val="28"/>
        </w:rPr>
        <w:t>ово-</w:t>
      </w:r>
      <w:r w:rsidRPr="00E72A80">
        <w:rPr>
          <w:sz w:val="28"/>
          <w:szCs w:val="28"/>
        </w:rPr>
        <w:t>экономи</w:t>
      </w:r>
      <w:r w:rsidR="00F6443E">
        <w:rPr>
          <w:sz w:val="28"/>
          <w:szCs w:val="28"/>
        </w:rPr>
        <w:t>ческой политике</w:t>
      </w:r>
      <w:r w:rsidRPr="00E72A80">
        <w:rPr>
          <w:sz w:val="28"/>
          <w:szCs w:val="28"/>
        </w:rPr>
        <w:t xml:space="preserve"> </w:t>
      </w:r>
      <w:proofErr w:type="spellStart"/>
      <w:r w:rsidR="00762DAE">
        <w:rPr>
          <w:sz w:val="28"/>
          <w:szCs w:val="28"/>
        </w:rPr>
        <w:t>Китибаеву</w:t>
      </w:r>
      <w:proofErr w:type="spellEnd"/>
      <w:r w:rsidR="00762DAE">
        <w:rPr>
          <w:sz w:val="28"/>
          <w:szCs w:val="28"/>
        </w:rPr>
        <w:t xml:space="preserve"> Б.Т.</w:t>
      </w:r>
      <w:r w:rsidRPr="00E72A80">
        <w:rPr>
          <w:sz w:val="28"/>
          <w:szCs w:val="28"/>
        </w:rPr>
        <w:t xml:space="preserve">  </w:t>
      </w:r>
    </w:p>
    <w:p w:rsidR="005B3508" w:rsidRPr="00E72A80" w:rsidRDefault="005B3508" w:rsidP="005B3508">
      <w:pPr>
        <w:pStyle w:val="a8"/>
        <w:numPr>
          <w:ilvl w:val="0"/>
          <w:numId w:val="7"/>
        </w:numPr>
        <w:tabs>
          <w:tab w:val="left" w:pos="1560"/>
        </w:tabs>
        <w:autoSpaceDE w:val="0"/>
        <w:autoSpaceDN w:val="0"/>
        <w:adjustRightInd w:val="0"/>
        <w:spacing w:before="0" w:beforeAutospacing="0" w:after="0" w:afterAutospacing="0"/>
        <w:ind w:left="0" w:firstLine="851"/>
        <w:jc w:val="both"/>
        <w:rPr>
          <w:sz w:val="28"/>
          <w:szCs w:val="28"/>
        </w:rPr>
      </w:pPr>
      <w:r w:rsidRPr="00E72A80">
        <w:rPr>
          <w:sz w:val="28"/>
          <w:szCs w:val="28"/>
        </w:rPr>
        <w:t>Постановление вступает в силу после его официального опубликования в городской газете «Гвардеец труда».</w:t>
      </w:r>
      <w:bookmarkStart w:id="1" w:name="sub_11"/>
      <w:r w:rsidRPr="00E72A80">
        <w:rPr>
          <w:sz w:val="28"/>
          <w:szCs w:val="28"/>
        </w:rPr>
        <w:t xml:space="preserve"> </w:t>
      </w:r>
    </w:p>
    <w:bookmarkEnd w:id="1"/>
    <w:p w:rsidR="00D96283" w:rsidRPr="00174CC1" w:rsidRDefault="001D6ACE" w:rsidP="005B3508">
      <w:pPr>
        <w:ind w:firstLine="709"/>
        <w:jc w:val="both"/>
        <w:rPr>
          <w:sz w:val="28"/>
          <w:szCs w:val="28"/>
        </w:rPr>
      </w:pPr>
      <w:r w:rsidRPr="001D6ACE">
        <w:rPr>
          <w:noProof/>
        </w:rPr>
        <w:pict>
          <v:rect id="Rectangle 28" o:spid="_x0000_s1026" style="position:absolute;left:0;text-align:left;margin-left:468.35pt;margin-top:5.9pt;width:36.65pt;height:16.3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" stroked="f">
            <v:textbox>
              <w:txbxContent>
                <w:p w:rsidR="00D96283" w:rsidRPr="00016F7C" w:rsidRDefault="00D96283" w:rsidP="00995ED1">
                  <w:pPr>
                    <w:rPr>
                      <w:sz w:val="16"/>
                    </w:rPr>
                  </w:pPr>
                </w:p>
              </w:txbxContent>
            </v:textbox>
          </v:rect>
        </w:pict>
      </w:r>
    </w:p>
    <w:p w:rsidR="00D96283" w:rsidRPr="00174CC1" w:rsidRDefault="00D96283" w:rsidP="00995ED1">
      <w:pPr>
        <w:jc w:val="both"/>
        <w:rPr>
          <w:sz w:val="28"/>
          <w:szCs w:val="28"/>
        </w:rPr>
      </w:pPr>
    </w:p>
    <w:p w:rsidR="00D96283" w:rsidRDefault="00D96283" w:rsidP="00995ED1">
      <w:pPr>
        <w:jc w:val="both"/>
        <w:rPr>
          <w:sz w:val="28"/>
          <w:szCs w:val="28"/>
        </w:rPr>
      </w:pPr>
      <w:r>
        <w:rPr>
          <w:sz w:val="28"/>
          <w:szCs w:val="28"/>
        </w:rPr>
        <w:t>Глава муниципального образования</w:t>
      </w:r>
    </w:p>
    <w:p w:rsidR="00D96283" w:rsidRPr="000C066C" w:rsidRDefault="00D96283" w:rsidP="00995ED1">
      <w:pPr>
        <w:jc w:val="both"/>
      </w:pPr>
      <w:r>
        <w:rPr>
          <w:sz w:val="28"/>
          <w:szCs w:val="28"/>
        </w:rPr>
        <w:t>город Новотроицк</w:t>
      </w:r>
      <w:r>
        <w:rPr>
          <w:sz w:val="28"/>
          <w:szCs w:val="28"/>
        </w:rPr>
        <w:tab/>
        <w:t xml:space="preserve">                        </w:t>
      </w:r>
      <w:r w:rsidR="00E73CE7">
        <w:rPr>
          <w:sz w:val="28"/>
          <w:szCs w:val="28"/>
        </w:rPr>
        <w:t xml:space="preserve">          </w:t>
      </w:r>
      <w:r>
        <w:rPr>
          <w:sz w:val="28"/>
          <w:szCs w:val="28"/>
        </w:rPr>
        <w:t xml:space="preserve">                  </w:t>
      </w:r>
      <w:r w:rsidR="00E73CE7">
        <w:rPr>
          <w:sz w:val="28"/>
          <w:szCs w:val="28"/>
        </w:rPr>
        <w:t xml:space="preserve">                 </w:t>
      </w:r>
      <w:proofErr w:type="spellStart"/>
      <w:r w:rsidR="00762DAE">
        <w:rPr>
          <w:sz w:val="28"/>
          <w:szCs w:val="28"/>
        </w:rPr>
        <w:t>Ю.Г.Араскин</w:t>
      </w:r>
      <w:proofErr w:type="spellEnd"/>
      <w:r w:rsidR="00E73CE7">
        <w:rPr>
          <w:sz w:val="28"/>
          <w:szCs w:val="28"/>
        </w:rPr>
        <w:t xml:space="preserve"> </w:t>
      </w:r>
      <w:r>
        <w:t xml:space="preserve">          </w:t>
      </w:r>
      <w:r>
        <w:tab/>
      </w:r>
      <w:r>
        <w:tab/>
      </w:r>
      <w:r>
        <w:tab/>
      </w:r>
      <w:r>
        <w:tab/>
      </w:r>
      <w:r>
        <w:tab/>
      </w:r>
      <w:r>
        <w:tab/>
        <w:t xml:space="preserve">       </w:t>
      </w:r>
    </w:p>
    <w:p w:rsidR="00D96283" w:rsidRPr="000C066C" w:rsidRDefault="00D96283" w:rsidP="00995ED1">
      <w:pPr>
        <w:jc w:val="both"/>
      </w:pPr>
    </w:p>
    <w:p w:rsidR="00D96283" w:rsidRPr="00EB2ED4" w:rsidRDefault="00D96283" w:rsidP="00995ED1">
      <w:pPr>
        <w:jc w:val="both"/>
        <w:rPr>
          <w:sz w:val="28"/>
          <w:szCs w:val="28"/>
        </w:rPr>
      </w:pPr>
    </w:p>
    <w:p w:rsidR="005736FA" w:rsidRDefault="005736FA" w:rsidP="00995ED1">
      <w:pPr>
        <w:jc w:val="both"/>
        <w:rPr>
          <w:sz w:val="28"/>
          <w:szCs w:val="28"/>
        </w:rPr>
      </w:pPr>
    </w:p>
    <w:p w:rsidR="005736FA" w:rsidRPr="005736FA" w:rsidRDefault="005736FA" w:rsidP="005736FA">
      <w:pPr>
        <w:rPr>
          <w:sz w:val="28"/>
          <w:szCs w:val="28"/>
        </w:rPr>
      </w:pPr>
    </w:p>
    <w:p w:rsidR="005736FA" w:rsidRPr="005736FA" w:rsidRDefault="005736FA" w:rsidP="005736FA">
      <w:pPr>
        <w:rPr>
          <w:sz w:val="28"/>
          <w:szCs w:val="28"/>
        </w:rPr>
      </w:pPr>
    </w:p>
    <w:p w:rsidR="005736FA" w:rsidRPr="005736FA" w:rsidRDefault="005736FA" w:rsidP="005736FA">
      <w:pPr>
        <w:rPr>
          <w:sz w:val="28"/>
          <w:szCs w:val="28"/>
        </w:rPr>
      </w:pPr>
    </w:p>
    <w:p w:rsidR="005736FA" w:rsidRPr="005736FA" w:rsidRDefault="005736FA" w:rsidP="005736FA">
      <w:pPr>
        <w:rPr>
          <w:sz w:val="28"/>
          <w:szCs w:val="28"/>
        </w:rPr>
      </w:pPr>
    </w:p>
    <w:p w:rsidR="005736FA" w:rsidRDefault="005736FA" w:rsidP="005736FA">
      <w:pPr>
        <w:rPr>
          <w:sz w:val="28"/>
          <w:szCs w:val="28"/>
        </w:rPr>
      </w:pPr>
    </w:p>
    <w:p w:rsidR="001C4BA5" w:rsidRDefault="001C4BA5" w:rsidP="005736FA">
      <w:pPr>
        <w:rPr>
          <w:sz w:val="28"/>
          <w:szCs w:val="28"/>
        </w:rPr>
      </w:pPr>
    </w:p>
    <w:p w:rsidR="001C4BA5" w:rsidRDefault="001C4BA5" w:rsidP="005736FA">
      <w:pPr>
        <w:rPr>
          <w:sz w:val="28"/>
          <w:szCs w:val="28"/>
        </w:rPr>
      </w:pPr>
    </w:p>
    <w:p w:rsidR="001C4BA5" w:rsidRDefault="001C4BA5" w:rsidP="005736FA">
      <w:pPr>
        <w:rPr>
          <w:sz w:val="28"/>
          <w:szCs w:val="28"/>
        </w:rPr>
      </w:pPr>
    </w:p>
    <w:p w:rsidR="001C4BA5" w:rsidRDefault="001C4BA5" w:rsidP="005736FA">
      <w:pPr>
        <w:rPr>
          <w:sz w:val="28"/>
          <w:szCs w:val="28"/>
        </w:rPr>
      </w:pPr>
    </w:p>
    <w:p w:rsidR="001C4BA5" w:rsidRDefault="001C4BA5" w:rsidP="005736FA">
      <w:pPr>
        <w:rPr>
          <w:sz w:val="28"/>
          <w:szCs w:val="28"/>
        </w:rPr>
      </w:pPr>
    </w:p>
    <w:p w:rsidR="001C4BA5" w:rsidRDefault="001C4BA5" w:rsidP="005736FA">
      <w:pPr>
        <w:rPr>
          <w:sz w:val="28"/>
          <w:szCs w:val="28"/>
        </w:rPr>
      </w:pPr>
    </w:p>
    <w:p w:rsidR="001C4BA5" w:rsidRDefault="001C4BA5" w:rsidP="005736FA">
      <w:pPr>
        <w:rPr>
          <w:sz w:val="28"/>
          <w:szCs w:val="28"/>
        </w:rPr>
      </w:pPr>
    </w:p>
    <w:p w:rsidR="001C4BA5" w:rsidRDefault="001C4BA5" w:rsidP="005736FA">
      <w:pPr>
        <w:rPr>
          <w:sz w:val="28"/>
          <w:szCs w:val="28"/>
        </w:rPr>
      </w:pPr>
    </w:p>
    <w:p w:rsidR="001C4BA5" w:rsidRDefault="001C4BA5" w:rsidP="005736FA">
      <w:pPr>
        <w:rPr>
          <w:sz w:val="28"/>
          <w:szCs w:val="28"/>
        </w:rPr>
      </w:pPr>
    </w:p>
    <w:p w:rsidR="00AF5727" w:rsidRDefault="00AF5727" w:rsidP="005736FA">
      <w:pPr>
        <w:rPr>
          <w:sz w:val="28"/>
          <w:szCs w:val="28"/>
        </w:rPr>
      </w:pPr>
    </w:p>
    <w:p w:rsidR="00AF5727" w:rsidRDefault="00AF5727" w:rsidP="005736FA">
      <w:pPr>
        <w:rPr>
          <w:sz w:val="28"/>
          <w:szCs w:val="28"/>
        </w:rPr>
      </w:pPr>
    </w:p>
    <w:p w:rsidR="00AF5727" w:rsidRDefault="00AF5727" w:rsidP="005736FA">
      <w:pPr>
        <w:rPr>
          <w:sz w:val="28"/>
          <w:szCs w:val="28"/>
        </w:rPr>
      </w:pPr>
    </w:p>
    <w:p w:rsidR="00AF5727" w:rsidRDefault="00AF5727" w:rsidP="005736FA">
      <w:pPr>
        <w:rPr>
          <w:sz w:val="28"/>
          <w:szCs w:val="28"/>
        </w:rPr>
      </w:pPr>
    </w:p>
    <w:p w:rsidR="00AF5727" w:rsidRDefault="00AF5727" w:rsidP="005736FA">
      <w:pPr>
        <w:rPr>
          <w:sz w:val="28"/>
          <w:szCs w:val="28"/>
        </w:rPr>
      </w:pPr>
    </w:p>
    <w:p w:rsidR="00AF5727" w:rsidRDefault="00AF5727" w:rsidP="005736FA">
      <w:pPr>
        <w:rPr>
          <w:sz w:val="28"/>
          <w:szCs w:val="28"/>
        </w:rPr>
      </w:pPr>
    </w:p>
    <w:p w:rsidR="00AF5727" w:rsidRDefault="00AF5727" w:rsidP="005736FA">
      <w:pPr>
        <w:rPr>
          <w:sz w:val="28"/>
          <w:szCs w:val="28"/>
        </w:rPr>
      </w:pPr>
    </w:p>
    <w:p w:rsidR="00AF5727" w:rsidRDefault="00AF5727" w:rsidP="005736FA">
      <w:pPr>
        <w:rPr>
          <w:sz w:val="28"/>
          <w:szCs w:val="28"/>
        </w:rPr>
      </w:pPr>
    </w:p>
    <w:p w:rsidR="00AF5727" w:rsidRDefault="00AF5727" w:rsidP="005736FA">
      <w:pPr>
        <w:rPr>
          <w:sz w:val="28"/>
          <w:szCs w:val="28"/>
        </w:rPr>
      </w:pPr>
    </w:p>
    <w:p w:rsidR="00AF5727" w:rsidRDefault="00AF5727" w:rsidP="005736FA">
      <w:pPr>
        <w:rPr>
          <w:sz w:val="28"/>
          <w:szCs w:val="28"/>
        </w:rPr>
      </w:pPr>
    </w:p>
    <w:p w:rsidR="00AF5727" w:rsidRDefault="00AF5727" w:rsidP="005736FA">
      <w:pPr>
        <w:rPr>
          <w:sz w:val="28"/>
          <w:szCs w:val="28"/>
        </w:rPr>
      </w:pPr>
    </w:p>
    <w:p w:rsidR="00AF5727" w:rsidRDefault="00AF5727" w:rsidP="005736FA">
      <w:pPr>
        <w:rPr>
          <w:sz w:val="28"/>
          <w:szCs w:val="28"/>
        </w:rPr>
      </w:pPr>
    </w:p>
    <w:p w:rsidR="00AF5727" w:rsidRDefault="00AF5727" w:rsidP="005736FA">
      <w:pPr>
        <w:rPr>
          <w:sz w:val="28"/>
          <w:szCs w:val="28"/>
        </w:rPr>
      </w:pPr>
    </w:p>
    <w:p w:rsidR="00AF5727" w:rsidRDefault="00AF5727" w:rsidP="005736FA">
      <w:pPr>
        <w:rPr>
          <w:sz w:val="28"/>
          <w:szCs w:val="28"/>
        </w:rPr>
      </w:pPr>
    </w:p>
    <w:p w:rsidR="00AF5727" w:rsidRDefault="00AF5727" w:rsidP="005736FA">
      <w:pPr>
        <w:rPr>
          <w:sz w:val="28"/>
          <w:szCs w:val="28"/>
        </w:rPr>
      </w:pPr>
    </w:p>
    <w:p w:rsidR="00AF5727" w:rsidRDefault="00AF5727" w:rsidP="005736FA">
      <w:pPr>
        <w:rPr>
          <w:sz w:val="28"/>
          <w:szCs w:val="28"/>
        </w:rPr>
      </w:pPr>
    </w:p>
    <w:p w:rsidR="00AF5727" w:rsidRDefault="00AF5727" w:rsidP="005736FA">
      <w:pPr>
        <w:rPr>
          <w:sz w:val="28"/>
          <w:szCs w:val="28"/>
        </w:rPr>
      </w:pPr>
    </w:p>
    <w:p w:rsidR="00AF5727" w:rsidRDefault="00AF5727" w:rsidP="005736FA">
      <w:pPr>
        <w:rPr>
          <w:sz w:val="28"/>
          <w:szCs w:val="28"/>
        </w:rPr>
      </w:pPr>
    </w:p>
    <w:p w:rsidR="001C4BA5" w:rsidRDefault="001C4BA5" w:rsidP="005736FA">
      <w:pPr>
        <w:rPr>
          <w:sz w:val="28"/>
          <w:szCs w:val="28"/>
        </w:rPr>
      </w:pPr>
    </w:p>
    <w:p w:rsidR="00523013" w:rsidRDefault="00523013" w:rsidP="005736FA">
      <w:pPr>
        <w:rPr>
          <w:sz w:val="28"/>
          <w:szCs w:val="28"/>
        </w:rPr>
      </w:pPr>
    </w:p>
    <w:p w:rsidR="00523013" w:rsidRDefault="00523013" w:rsidP="005736FA">
      <w:pPr>
        <w:rPr>
          <w:sz w:val="28"/>
          <w:szCs w:val="28"/>
        </w:rPr>
      </w:pPr>
    </w:p>
    <w:p w:rsidR="00523013" w:rsidRPr="005736FA" w:rsidRDefault="00523013" w:rsidP="005736FA">
      <w:pPr>
        <w:rPr>
          <w:sz w:val="28"/>
          <w:szCs w:val="28"/>
        </w:rPr>
      </w:pPr>
    </w:p>
    <w:p w:rsidR="005736FA" w:rsidRPr="005736FA" w:rsidRDefault="005736FA" w:rsidP="005736FA">
      <w:pPr>
        <w:rPr>
          <w:sz w:val="28"/>
          <w:szCs w:val="28"/>
        </w:rPr>
      </w:pPr>
    </w:p>
    <w:p w:rsidR="005736FA" w:rsidRPr="005736FA" w:rsidRDefault="005736FA" w:rsidP="005736FA">
      <w:pPr>
        <w:rPr>
          <w:sz w:val="28"/>
          <w:szCs w:val="28"/>
        </w:rPr>
      </w:pPr>
    </w:p>
    <w:p w:rsidR="005736FA" w:rsidRPr="005736FA" w:rsidRDefault="005736FA" w:rsidP="009F70E9">
      <w:pPr>
        <w:ind w:left="1560" w:hanging="1560"/>
        <w:jc w:val="both"/>
        <w:rPr>
          <w:sz w:val="28"/>
          <w:szCs w:val="28"/>
        </w:rPr>
      </w:pPr>
      <w:r w:rsidRPr="005736FA">
        <w:rPr>
          <w:sz w:val="28"/>
          <w:szCs w:val="28"/>
        </w:rPr>
        <w:t xml:space="preserve">Разослано: </w:t>
      </w:r>
      <w:r w:rsidR="00AF5727">
        <w:rPr>
          <w:sz w:val="28"/>
          <w:szCs w:val="28"/>
        </w:rPr>
        <w:t xml:space="preserve">в </w:t>
      </w:r>
      <w:r w:rsidRPr="005736FA">
        <w:rPr>
          <w:sz w:val="28"/>
          <w:szCs w:val="28"/>
        </w:rPr>
        <w:t xml:space="preserve">дело, </w:t>
      </w:r>
      <w:proofErr w:type="spellStart"/>
      <w:r w:rsidRPr="005736FA">
        <w:rPr>
          <w:sz w:val="28"/>
          <w:szCs w:val="28"/>
        </w:rPr>
        <w:t>финуправление</w:t>
      </w:r>
      <w:proofErr w:type="spellEnd"/>
      <w:r w:rsidRPr="005736FA">
        <w:rPr>
          <w:sz w:val="28"/>
          <w:szCs w:val="28"/>
        </w:rPr>
        <w:t xml:space="preserve">, отдел перспективного развития и экономического мониторинга, КУМИ, </w:t>
      </w:r>
      <w:r w:rsidR="009F70E9">
        <w:rPr>
          <w:sz w:val="28"/>
          <w:szCs w:val="28"/>
        </w:rPr>
        <w:t xml:space="preserve">отдел бухгалтерского учета о отчетности, </w:t>
      </w:r>
      <w:r w:rsidRPr="005736FA">
        <w:rPr>
          <w:sz w:val="28"/>
          <w:szCs w:val="28"/>
        </w:rPr>
        <w:t xml:space="preserve">юридический отдел, </w:t>
      </w:r>
      <w:r w:rsidR="00AF5727">
        <w:rPr>
          <w:sz w:val="28"/>
          <w:szCs w:val="28"/>
        </w:rPr>
        <w:t>отдел по связям с общественностью</w:t>
      </w:r>
      <w:r w:rsidRPr="005736FA">
        <w:rPr>
          <w:sz w:val="28"/>
          <w:szCs w:val="28"/>
        </w:rPr>
        <w:t>.</w:t>
      </w:r>
    </w:p>
    <w:p w:rsidR="00D96283" w:rsidRDefault="005736FA" w:rsidP="003173EB">
      <w:pPr>
        <w:jc w:val="both"/>
        <w:rPr>
          <w:sz w:val="28"/>
          <w:szCs w:val="28"/>
        </w:rPr>
      </w:pPr>
      <w:r w:rsidRPr="005736FA">
        <w:rPr>
          <w:sz w:val="28"/>
          <w:szCs w:val="28"/>
        </w:rPr>
        <w:t>Танаева Л.В. 62-09-06 (115)</w:t>
      </w:r>
    </w:p>
    <w:p w:rsidR="004C2BFB" w:rsidRDefault="004C2BFB" w:rsidP="007F6D62">
      <w:pPr>
        <w:rPr>
          <w:rFonts w:ascii="Calibri" w:hAnsi="Calibri" w:cs="Calibri"/>
          <w:color w:val="000000"/>
          <w:sz w:val="22"/>
          <w:szCs w:val="22"/>
        </w:rPr>
      </w:pPr>
    </w:p>
    <w:p w:rsidR="000242CC" w:rsidRDefault="000242CC" w:rsidP="000242CC">
      <w:pPr>
        <w:ind w:left="4320"/>
        <w:rPr>
          <w:rStyle w:val="af1"/>
          <w:b w:val="0"/>
          <w:sz w:val="28"/>
          <w:szCs w:val="28"/>
        </w:rPr>
      </w:pPr>
      <w:r>
        <w:rPr>
          <w:rStyle w:val="af1"/>
          <w:b w:val="0"/>
          <w:sz w:val="28"/>
          <w:szCs w:val="28"/>
        </w:rPr>
        <w:t xml:space="preserve">        </w:t>
      </w:r>
    </w:p>
    <w:p w:rsidR="000242CC" w:rsidRDefault="000242CC" w:rsidP="000242CC">
      <w:pPr>
        <w:ind w:left="4320"/>
        <w:rPr>
          <w:rStyle w:val="af1"/>
          <w:b w:val="0"/>
          <w:sz w:val="28"/>
          <w:szCs w:val="28"/>
        </w:rPr>
      </w:pPr>
    </w:p>
    <w:p w:rsidR="000242CC" w:rsidRPr="002C7C54" w:rsidRDefault="000242CC" w:rsidP="000242CC">
      <w:pPr>
        <w:ind w:left="5245"/>
        <w:rPr>
          <w:sz w:val="28"/>
          <w:szCs w:val="28"/>
        </w:rPr>
      </w:pPr>
      <w:r>
        <w:rPr>
          <w:rStyle w:val="af1"/>
          <w:b w:val="0"/>
          <w:sz w:val="28"/>
          <w:szCs w:val="28"/>
        </w:rPr>
        <w:lastRenderedPageBreak/>
        <w:t xml:space="preserve">       </w:t>
      </w:r>
      <w:r w:rsidRPr="002C7C54">
        <w:rPr>
          <w:rStyle w:val="af1"/>
          <w:b w:val="0"/>
          <w:sz w:val="28"/>
          <w:szCs w:val="28"/>
        </w:rPr>
        <w:t>Приложение</w:t>
      </w:r>
    </w:p>
    <w:p w:rsidR="000242CC" w:rsidRPr="002C7C54" w:rsidRDefault="000242CC" w:rsidP="000242CC">
      <w:pPr>
        <w:ind w:left="5245"/>
        <w:rPr>
          <w:sz w:val="28"/>
          <w:szCs w:val="28"/>
        </w:rPr>
      </w:pPr>
      <w:r>
        <w:rPr>
          <w:rStyle w:val="af1"/>
          <w:b w:val="0"/>
          <w:sz w:val="28"/>
          <w:szCs w:val="28"/>
        </w:rPr>
        <w:t xml:space="preserve">        </w:t>
      </w:r>
      <w:r w:rsidRPr="00CB7123">
        <w:rPr>
          <w:rStyle w:val="af1"/>
          <w:b w:val="0"/>
          <w:sz w:val="28"/>
          <w:szCs w:val="28"/>
        </w:rPr>
        <w:t xml:space="preserve">к </w:t>
      </w:r>
      <w:hyperlink w:anchor="sub_0" w:history="1">
        <w:r w:rsidRPr="00221DA6">
          <w:rPr>
            <w:rStyle w:val="af2"/>
            <w:b w:val="0"/>
            <w:bCs w:val="0"/>
            <w:sz w:val="28"/>
            <w:szCs w:val="28"/>
          </w:rPr>
          <w:t>постановлению</w:t>
        </w:r>
      </w:hyperlink>
      <w:r w:rsidRPr="002C7C54">
        <w:rPr>
          <w:rStyle w:val="af1"/>
          <w:b w:val="0"/>
          <w:sz w:val="28"/>
          <w:szCs w:val="28"/>
        </w:rPr>
        <w:t xml:space="preserve"> администрации</w:t>
      </w:r>
    </w:p>
    <w:p w:rsidR="000242CC" w:rsidRPr="002C7C54" w:rsidRDefault="000242CC" w:rsidP="000242CC">
      <w:pPr>
        <w:ind w:left="5245"/>
        <w:rPr>
          <w:rStyle w:val="af1"/>
          <w:b w:val="0"/>
          <w:sz w:val="28"/>
          <w:szCs w:val="28"/>
        </w:rPr>
      </w:pPr>
      <w:r>
        <w:rPr>
          <w:rStyle w:val="af1"/>
          <w:b w:val="0"/>
          <w:sz w:val="28"/>
          <w:szCs w:val="28"/>
        </w:rPr>
        <w:t xml:space="preserve">        </w:t>
      </w:r>
      <w:r w:rsidRPr="002C7C54">
        <w:rPr>
          <w:rStyle w:val="af1"/>
          <w:b w:val="0"/>
          <w:sz w:val="28"/>
          <w:szCs w:val="28"/>
        </w:rPr>
        <w:t>муниципального образования</w:t>
      </w:r>
    </w:p>
    <w:p w:rsidR="000242CC" w:rsidRPr="002C7C54" w:rsidRDefault="000242CC" w:rsidP="000242CC">
      <w:pPr>
        <w:ind w:left="5245"/>
        <w:rPr>
          <w:rStyle w:val="af1"/>
          <w:b w:val="0"/>
          <w:sz w:val="28"/>
          <w:szCs w:val="28"/>
        </w:rPr>
      </w:pPr>
      <w:r>
        <w:rPr>
          <w:rStyle w:val="af1"/>
          <w:b w:val="0"/>
          <w:sz w:val="28"/>
          <w:szCs w:val="28"/>
        </w:rPr>
        <w:t xml:space="preserve">        </w:t>
      </w:r>
      <w:r w:rsidRPr="002C7C54">
        <w:rPr>
          <w:rStyle w:val="af1"/>
          <w:b w:val="0"/>
          <w:sz w:val="28"/>
          <w:szCs w:val="28"/>
        </w:rPr>
        <w:t>город Новотроицк</w:t>
      </w:r>
    </w:p>
    <w:p w:rsidR="000242CC" w:rsidRPr="002A0DB3" w:rsidRDefault="000242CC" w:rsidP="000242CC">
      <w:pPr>
        <w:ind w:left="5245"/>
        <w:rPr>
          <w:rStyle w:val="af1"/>
          <w:b w:val="0"/>
          <w:sz w:val="28"/>
          <w:szCs w:val="28"/>
          <w:u w:val="single"/>
        </w:rPr>
      </w:pPr>
      <w:r>
        <w:rPr>
          <w:rStyle w:val="af1"/>
          <w:b w:val="0"/>
          <w:sz w:val="28"/>
          <w:szCs w:val="28"/>
        </w:rPr>
        <w:t xml:space="preserve">        </w:t>
      </w:r>
      <w:r>
        <w:rPr>
          <w:rStyle w:val="af1"/>
          <w:b w:val="0"/>
          <w:sz w:val="28"/>
          <w:szCs w:val="28"/>
          <w:u w:val="single"/>
        </w:rPr>
        <w:t xml:space="preserve">  23.03.2016  </w:t>
      </w:r>
      <w:r>
        <w:rPr>
          <w:rStyle w:val="af1"/>
          <w:b w:val="0"/>
          <w:sz w:val="28"/>
          <w:szCs w:val="28"/>
        </w:rPr>
        <w:t xml:space="preserve"> </w:t>
      </w:r>
      <w:r w:rsidRPr="002C7C54">
        <w:rPr>
          <w:rStyle w:val="af1"/>
          <w:b w:val="0"/>
          <w:sz w:val="28"/>
          <w:szCs w:val="28"/>
        </w:rPr>
        <w:t xml:space="preserve"> №</w:t>
      </w:r>
      <w:r>
        <w:rPr>
          <w:rStyle w:val="af1"/>
          <w:b w:val="0"/>
          <w:sz w:val="28"/>
          <w:szCs w:val="28"/>
        </w:rPr>
        <w:t xml:space="preserve"> </w:t>
      </w:r>
      <w:r>
        <w:rPr>
          <w:rStyle w:val="af1"/>
          <w:b w:val="0"/>
          <w:sz w:val="28"/>
          <w:szCs w:val="28"/>
          <w:u w:val="single"/>
        </w:rPr>
        <w:t xml:space="preserve">  454-п </w:t>
      </w:r>
    </w:p>
    <w:p w:rsidR="000242CC" w:rsidRDefault="000242CC" w:rsidP="000242CC">
      <w:pPr>
        <w:ind w:left="5245"/>
        <w:rPr>
          <w:rStyle w:val="af1"/>
          <w:b w:val="0"/>
          <w:sz w:val="28"/>
          <w:szCs w:val="28"/>
        </w:rPr>
      </w:pPr>
    </w:p>
    <w:p w:rsidR="000242CC" w:rsidRPr="002C7C54" w:rsidRDefault="000242CC" w:rsidP="000242CC">
      <w:pPr>
        <w:ind w:left="5245"/>
        <w:rPr>
          <w:sz w:val="28"/>
          <w:szCs w:val="28"/>
        </w:rPr>
      </w:pPr>
    </w:p>
    <w:p w:rsidR="000242CC" w:rsidRPr="002C7C54" w:rsidRDefault="000242CC" w:rsidP="000242CC">
      <w:pPr>
        <w:ind w:left="5245"/>
        <w:rPr>
          <w:sz w:val="28"/>
          <w:szCs w:val="28"/>
        </w:rPr>
      </w:pPr>
      <w:r>
        <w:rPr>
          <w:rStyle w:val="af1"/>
          <w:b w:val="0"/>
          <w:sz w:val="28"/>
          <w:szCs w:val="28"/>
        </w:rPr>
        <w:t xml:space="preserve">        </w:t>
      </w:r>
      <w:r w:rsidRPr="002C7C54">
        <w:rPr>
          <w:rStyle w:val="af1"/>
          <w:b w:val="0"/>
          <w:sz w:val="28"/>
          <w:szCs w:val="28"/>
        </w:rPr>
        <w:t>Приложение</w:t>
      </w:r>
    </w:p>
    <w:p w:rsidR="000242CC" w:rsidRPr="002C7C54" w:rsidRDefault="000242CC" w:rsidP="000242CC">
      <w:pPr>
        <w:ind w:left="5245"/>
        <w:rPr>
          <w:sz w:val="28"/>
          <w:szCs w:val="28"/>
        </w:rPr>
      </w:pPr>
      <w:r>
        <w:rPr>
          <w:rStyle w:val="af1"/>
          <w:b w:val="0"/>
          <w:sz w:val="28"/>
          <w:szCs w:val="28"/>
        </w:rPr>
        <w:t xml:space="preserve">        </w:t>
      </w:r>
      <w:r w:rsidRPr="00CB7123">
        <w:rPr>
          <w:rStyle w:val="af1"/>
          <w:b w:val="0"/>
          <w:sz w:val="28"/>
          <w:szCs w:val="28"/>
        </w:rPr>
        <w:t xml:space="preserve">к </w:t>
      </w:r>
      <w:hyperlink w:anchor="sub_0" w:history="1">
        <w:r w:rsidRPr="00221DA6">
          <w:rPr>
            <w:rStyle w:val="af2"/>
            <w:b w:val="0"/>
            <w:bCs w:val="0"/>
            <w:sz w:val="28"/>
            <w:szCs w:val="28"/>
          </w:rPr>
          <w:t>постановлению</w:t>
        </w:r>
      </w:hyperlink>
      <w:r w:rsidRPr="002C7C54">
        <w:rPr>
          <w:rStyle w:val="af1"/>
          <w:b w:val="0"/>
          <w:sz w:val="28"/>
          <w:szCs w:val="28"/>
        </w:rPr>
        <w:t xml:space="preserve"> администрации</w:t>
      </w:r>
    </w:p>
    <w:p w:rsidR="000242CC" w:rsidRPr="002C7C54" w:rsidRDefault="000242CC" w:rsidP="000242CC">
      <w:pPr>
        <w:ind w:left="5245"/>
        <w:rPr>
          <w:rStyle w:val="af1"/>
          <w:b w:val="0"/>
          <w:sz w:val="28"/>
          <w:szCs w:val="28"/>
        </w:rPr>
      </w:pPr>
      <w:r>
        <w:rPr>
          <w:rStyle w:val="af1"/>
          <w:b w:val="0"/>
          <w:sz w:val="28"/>
          <w:szCs w:val="28"/>
        </w:rPr>
        <w:t xml:space="preserve">        </w:t>
      </w:r>
      <w:r w:rsidRPr="002C7C54">
        <w:rPr>
          <w:rStyle w:val="af1"/>
          <w:b w:val="0"/>
          <w:sz w:val="28"/>
          <w:szCs w:val="28"/>
        </w:rPr>
        <w:t>муниципального образования</w:t>
      </w:r>
    </w:p>
    <w:p w:rsidR="000242CC" w:rsidRPr="002C7C54" w:rsidRDefault="000242CC" w:rsidP="000242CC">
      <w:pPr>
        <w:ind w:left="5245"/>
        <w:rPr>
          <w:rStyle w:val="af1"/>
          <w:b w:val="0"/>
          <w:sz w:val="28"/>
          <w:szCs w:val="28"/>
        </w:rPr>
      </w:pPr>
      <w:r>
        <w:rPr>
          <w:rStyle w:val="af1"/>
          <w:b w:val="0"/>
          <w:sz w:val="28"/>
          <w:szCs w:val="28"/>
        </w:rPr>
        <w:t xml:space="preserve">        </w:t>
      </w:r>
      <w:r w:rsidRPr="002C7C54">
        <w:rPr>
          <w:rStyle w:val="af1"/>
          <w:b w:val="0"/>
          <w:sz w:val="28"/>
          <w:szCs w:val="28"/>
        </w:rPr>
        <w:t>город Новотроицк</w:t>
      </w:r>
    </w:p>
    <w:p w:rsidR="000242CC" w:rsidRPr="002C7C54" w:rsidRDefault="000242CC" w:rsidP="000242CC">
      <w:pPr>
        <w:ind w:left="5245"/>
        <w:rPr>
          <w:sz w:val="28"/>
          <w:szCs w:val="28"/>
        </w:rPr>
      </w:pPr>
      <w:r>
        <w:rPr>
          <w:rStyle w:val="af1"/>
          <w:b w:val="0"/>
          <w:sz w:val="28"/>
          <w:szCs w:val="28"/>
        </w:rPr>
        <w:t xml:space="preserve">        </w:t>
      </w:r>
      <w:r w:rsidRPr="002C7C54">
        <w:rPr>
          <w:rStyle w:val="af1"/>
          <w:b w:val="0"/>
          <w:sz w:val="28"/>
          <w:szCs w:val="28"/>
        </w:rPr>
        <w:t>от</w:t>
      </w:r>
      <w:r>
        <w:rPr>
          <w:rStyle w:val="af1"/>
          <w:b w:val="0"/>
          <w:sz w:val="28"/>
          <w:szCs w:val="28"/>
        </w:rPr>
        <w:t xml:space="preserve"> 09.09.2014 </w:t>
      </w:r>
      <w:r w:rsidRPr="002C7C54">
        <w:rPr>
          <w:rStyle w:val="af1"/>
          <w:b w:val="0"/>
          <w:sz w:val="28"/>
          <w:szCs w:val="28"/>
        </w:rPr>
        <w:t xml:space="preserve"> №</w:t>
      </w:r>
      <w:r>
        <w:rPr>
          <w:rStyle w:val="af1"/>
          <w:b w:val="0"/>
          <w:sz w:val="28"/>
          <w:szCs w:val="28"/>
        </w:rPr>
        <w:t xml:space="preserve"> 1541-п</w:t>
      </w:r>
    </w:p>
    <w:p w:rsidR="000242CC" w:rsidRPr="002C7C54" w:rsidRDefault="000242CC" w:rsidP="000242CC"/>
    <w:p w:rsidR="000242CC" w:rsidRPr="002C7C54" w:rsidRDefault="000242CC" w:rsidP="000242CC"/>
    <w:p w:rsidR="000242CC" w:rsidRPr="002C7C54" w:rsidRDefault="000242CC" w:rsidP="000242CC">
      <w:pPr>
        <w:jc w:val="center"/>
        <w:rPr>
          <w:sz w:val="28"/>
          <w:szCs w:val="28"/>
        </w:rPr>
      </w:pPr>
      <w:r w:rsidRPr="002C7C54">
        <w:rPr>
          <w:sz w:val="28"/>
          <w:szCs w:val="28"/>
        </w:rPr>
        <w:t>Муниципальная программа</w:t>
      </w:r>
      <w:r w:rsidRPr="002C7C54">
        <w:rPr>
          <w:sz w:val="28"/>
          <w:szCs w:val="28"/>
        </w:rPr>
        <w:br/>
        <w:t>"</w:t>
      </w:r>
      <w:proofErr w:type="gramStart"/>
      <w:r>
        <w:rPr>
          <w:sz w:val="28"/>
          <w:szCs w:val="28"/>
        </w:rPr>
        <w:t>Эффективное</w:t>
      </w:r>
      <w:proofErr w:type="gramEnd"/>
      <w:r>
        <w:rPr>
          <w:sz w:val="28"/>
          <w:szCs w:val="28"/>
        </w:rPr>
        <w:t xml:space="preserve"> у</w:t>
      </w:r>
      <w:r w:rsidRPr="002C7C54">
        <w:rPr>
          <w:sz w:val="28"/>
          <w:szCs w:val="28"/>
        </w:rPr>
        <w:t>правление муниципальной казной и муниципальным долгом</w:t>
      </w:r>
    </w:p>
    <w:p w:rsidR="000242CC" w:rsidRPr="002C7C54" w:rsidRDefault="000242CC" w:rsidP="000242CC">
      <w:pPr>
        <w:jc w:val="center"/>
        <w:rPr>
          <w:sz w:val="28"/>
          <w:szCs w:val="28"/>
        </w:rPr>
      </w:pPr>
      <w:r w:rsidRPr="002C7C54">
        <w:rPr>
          <w:sz w:val="28"/>
          <w:szCs w:val="28"/>
        </w:rPr>
        <w:t>на 2015 - 2020 годы"</w:t>
      </w:r>
    </w:p>
    <w:p w:rsidR="000242CC" w:rsidRDefault="000242CC" w:rsidP="000242CC">
      <w:pPr>
        <w:jc w:val="center"/>
        <w:rPr>
          <w:sz w:val="28"/>
          <w:szCs w:val="28"/>
        </w:rPr>
      </w:pPr>
    </w:p>
    <w:p w:rsidR="000242CC" w:rsidRPr="002C7C54" w:rsidRDefault="000242CC" w:rsidP="000242CC">
      <w:pPr>
        <w:jc w:val="center"/>
        <w:rPr>
          <w:sz w:val="28"/>
          <w:szCs w:val="28"/>
        </w:rPr>
      </w:pPr>
      <w:r w:rsidRPr="002C7C54">
        <w:rPr>
          <w:sz w:val="28"/>
          <w:szCs w:val="28"/>
        </w:rPr>
        <w:t>Паспорт</w:t>
      </w:r>
      <w:r w:rsidRPr="002C7C54">
        <w:rPr>
          <w:sz w:val="28"/>
          <w:szCs w:val="28"/>
        </w:rPr>
        <w:br/>
        <w:t>муниципальной программы "</w:t>
      </w:r>
      <w:proofErr w:type="gramStart"/>
      <w:r>
        <w:rPr>
          <w:sz w:val="28"/>
          <w:szCs w:val="28"/>
        </w:rPr>
        <w:t>Эффективное</w:t>
      </w:r>
      <w:proofErr w:type="gramEnd"/>
      <w:r>
        <w:rPr>
          <w:sz w:val="28"/>
          <w:szCs w:val="28"/>
        </w:rPr>
        <w:t xml:space="preserve"> у</w:t>
      </w:r>
      <w:r w:rsidRPr="002C7C54">
        <w:rPr>
          <w:sz w:val="28"/>
          <w:szCs w:val="28"/>
        </w:rPr>
        <w:t>правление муниципальной казной и муниципальным долгом на 2015 - 2020 годы"</w:t>
      </w:r>
      <w:r w:rsidRPr="002C7C54">
        <w:rPr>
          <w:sz w:val="28"/>
          <w:szCs w:val="28"/>
        </w:rPr>
        <w:br/>
        <w:t>(далее - Программа)</w:t>
      </w:r>
    </w:p>
    <w:p w:rsidR="000242CC" w:rsidRPr="002C7C54" w:rsidRDefault="000242CC" w:rsidP="000242CC"/>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544"/>
        <w:gridCol w:w="6379"/>
      </w:tblGrid>
      <w:tr w:rsidR="000242CC" w:rsidRPr="002C7C54" w:rsidTr="00A67432">
        <w:tblPrEx>
          <w:tblCellMar>
            <w:top w:w="0" w:type="dxa"/>
            <w:bottom w:w="0" w:type="dxa"/>
          </w:tblCellMar>
        </w:tblPrEx>
        <w:tc>
          <w:tcPr>
            <w:tcW w:w="3544" w:type="dxa"/>
            <w:tcBorders>
              <w:top w:val="single" w:sz="4" w:space="0" w:color="auto"/>
              <w:bottom w:val="single" w:sz="4" w:space="0" w:color="auto"/>
              <w:right w:val="single" w:sz="4" w:space="0" w:color="auto"/>
            </w:tcBorders>
          </w:tcPr>
          <w:p w:rsidR="000242CC" w:rsidRPr="000E22BA" w:rsidRDefault="000242CC" w:rsidP="00A67432">
            <w:pPr>
              <w:rPr>
                <w:sz w:val="28"/>
                <w:szCs w:val="28"/>
              </w:rPr>
            </w:pPr>
            <w:r w:rsidRPr="000E22BA">
              <w:rPr>
                <w:sz w:val="28"/>
                <w:szCs w:val="28"/>
              </w:rPr>
              <w:t>Ответственный исполнитель Программы</w:t>
            </w:r>
          </w:p>
        </w:tc>
        <w:tc>
          <w:tcPr>
            <w:tcW w:w="6379" w:type="dxa"/>
            <w:tcBorders>
              <w:top w:val="single" w:sz="4" w:space="0" w:color="auto"/>
              <w:left w:val="single" w:sz="4" w:space="0" w:color="auto"/>
              <w:bottom w:val="single" w:sz="4" w:space="0" w:color="auto"/>
            </w:tcBorders>
          </w:tcPr>
          <w:p w:rsidR="000242CC" w:rsidRPr="000E22BA" w:rsidRDefault="000242CC" w:rsidP="00A67432">
            <w:pPr>
              <w:rPr>
                <w:sz w:val="28"/>
                <w:szCs w:val="28"/>
              </w:rPr>
            </w:pPr>
            <w:r w:rsidRPr="000E22BA">
              <w:rPr>
                <w:sz w:val="28"/>
                <w:szCs w:val="28"/>
              </w:rPr>
              <w:t>Финансовое управление администрации муниципального образования город Новотроицк (далее - финансовое управление)</w:t>
            </w:r>
          </w:p>
        </w:tc>
      </w:tr>
      <w:tr w:rsidR="000242CC" w:rsidRPr="002C7C54" w:rsidTr="00A67432">
        <w:tblPrEx>
          <w:tblCellMar>
            <w:top w:w="0" w:type="dxa"/>
            <w:bottom w:w="0" w:type="dxa"/>
          </w:tblCellMar>
        </w:tblPrEx>
        <w:tc>
          <w:tcPr>
            <w:tcW w:w="3544" w:type="dxa"/>
            <w:tcBorders>
              <w:top w:val="single" w:sz="4" w:space="0" w:color="auto"/>
              <w:bottom w:val="single" w:sz="4" w:space="0" w:color="auto"/>
              <w:right w:val="single" w:sz="4" w:space="0" w:color="auto"/>
            </w:tcBorders>
          </w:tcPr>
          <w:p w:rsidR="000242CC" w:rsidRPr="000E22BA" w:rsidRDefault="000242CC" w:rsidP="00A67432">
            <w:pPr>
              <w:rPr>
                <w:sz w:val="28"/>
                <w:szCs w:val="28"/>
              </w:rPr>
            </w:pPr>
            <w:r w:rsidRPr="000E22BA">
              <w:rPr>
                <w:sz w:val="28"/>
                <w:szCs w:val="28"/>
              </w:rPr>
              <w:t>Соисполнители Программы</w:t>
            </w:r>
          </w:p>
        </w:tc>
        <w:tc>
          <w:tcPr>
            <w:tcW w:w="6379" w:type="dxa"/>
            <w:tcBorders>
              <w:top w:val="single" w:sz="4" w:space="0" w:color="auto"/>
              <w:left w:val="single" w:sz="4" w:space="0" w:color="auto"/>
              <w:bottom w:val="single" w:sz="4" w:space="0" w:color="auto"/>
            </w:tcBorders>
          </w:tcPr>
          <w:p w:rsidR="000242CC" w:rsidRPr="000E22BA" w:rsidRDefault="000242CC" w:rsidP="00A67432">
            <w:pPr>
              <w:rPr>
                <w:sz w:val="28"/>
                <w:szCs w:val="28"/>
              </w:rPr>
            </w:pPr>
            <w:r w:rsidRPr="000E22BA">
              <w:rPr>
                <w:sz w:val="28"/>
                <w:szCs w:val="28"/>
              </w:rPr>
              <w:t>Администрация муниципального образования город Новотроицк (отдел перспективного развития и экономического мониторинга), комитет по управлению муниципальным имуществом администрации муниципального образования город Новотроицк (далее – КУМИ)</w:t>
            </w:r>
            <w:r>
              <w:rPr>
                <w:sz w:val="28"/>
                <w:szCs w:val="28"/>
              </w:rPr>
              <w:t>, управление финансового контроля администрации муниципального образования город Новотроицк (далее – УФК)</w:t>
            </w:r>
          </w:p>
        </w:tc>
      </w:tr>
      <w:tr w:rsidR="000242CC" w:rsidRPr="002C7C54" w:rsidTr="00A67432">
        <w:tblPrEx>
          <w:tblCellMar>
            <w:top w:w="0" w:type="dxa"/>
            <w:bottom w:w="0" w:type="dxa"/>
          </w:tblCellMar>
        </w:tblPrEx>
        <w:tc>
          <w:tcPr>
            <w:tcW w:w="3544" w:type="dxa"/>
            <w:tcBorders>
              <w:top w:val="single" w:sz="4" w:space="0" w:color="auto"/>
              <w:bottom w:val="single" w:sz="4" w:space="0" w:color="auto"/>
              <w:right w:val="single" w:sz="4" w:space="0" w:color="auto"/>
            </w:tcBorders>
          </w:tcPr>
          <w:p w:rsidR="000242CC" w:rsidRPr="000E22BA" w:rsidRDefault="000242CC" w:rsidP="00A67432">
            <w:pPr>
              <w:rPr>
                <w:sz w:val="28"/>
                <w:szCs w:val="28"/>
              </w:rPr>
            </w:pPr>
            <w:r w:rsidRPr="000E22BA">
              <w:rPr>
                <w:sz w:val="28"/>
                <w:szCs w:val="28"/>
              </w:rPr>
              <w:t>Участники Программы</w:t>
            </w:r>
          </w:p>
        </w:tc>
        <w:tc>
          <w:tcPr>
            <w:tcW w:w="6379" w:type="dxa"/>
            <w:tcBorders>
              <w:top w:val="single" w:sz="4" w:space="0" w:color="auto"/>
              <w:left w:val="single" w:sz="4" w:space="0" w:color="auto"/>
              <w:bottom w:val="single" w:sz="4" w:space="0" w:color="auto"/>
            </w:tcBorders>
          </w:tcPr>
          <w:p w:rsidR="000242CC" w:rsidRPr="000E22BA" w:rsidRDefault="000242CC" w:rsidP="00A67432">
            <w:pPr>
              <w:rPr>
                <w:sz w:val="28"/>
                <w:szCs w:val="28"/>
              </w:rPr>
            </w:pPr>
            <w:r w:rsidRPr="000E22BA">
              <w:rPr>
                <w:sz w:val="28"/>
                <w:szCs w:val="28"/>
              </w:rPr>
              <w:t>Главные распорядители средств бюджета муниципального образования город Новотроицк; муниципальные учреждения.</w:t>
            </w:r>
          </w:p>
        </w:tc>
      </w:tr>
      <w:tr w:rsidR="000242CC" w:rsidRPr="002C7C54" w:rsidTr="00A67432">
        <w:tblPrEx>
          <w:tblCellMar>
            <w:top w:w="0" w:type="dxa"/>
            <w:bottom w:w="0" w:type="dxa"/>
          </w:tblCellMar>
        </w:tblPrEx>
        <w:tc>
          <w:tcPr>
            <w:tcW w:w="3544" w:type="dxa"/>
            <w:tcBorders>
              <w:top w:val="single" w:sz="4" w:space="0" w:color="auto"/>
              <w:bottom w:val="single" w:sz="4" w:space="0" w:color="auto"/>
              <w:right w:val="single" w:sz="4" w:space="0" w:color="auto"/>
            </w:tcBorders>
          </w:tcPr>
          <w:p w:rsidR="000242CC" w:rsidRPr="000E22BA" w:rsidRDefault="000242CC" w:rsidP="00A67432">
            <w:pPr>
              <w:rPr>
                <w:sz w:val="28"/>
                <w:szCs w:val="28"/>
              </w:rPr>
            </w:pPr>
            <w:r w:rsidRPr="000E22BA">
              <w:rPr>
                <w:sz w:val="28"/>
                <w:szCs w:val="28"/>
              </w:rPr>
              <w:t>Подпрограммы Программы</w:t>
            </w:r>
          </w:p>
        </w:tc>
        <w:tc>
          <w:tcPr>
            <w:tcW w:w="6379" w:type="dxa"/>
            <w:tcBorders>
              <w:top w:val="single" w:sz="4" w:space="0" w:color="auto"/>
              <w:left w:val="single" w:sz="4" w:space="0" w:color="auto"/>
              <w:bottom w:val="single" w:sz="4" w:space="0" w:color="auto"/>
            </w:tcBorders>
          </w:tcPr>
          <w:p w:rsidR="000242CC" w:rsidRPr="000E22BA" w:rsidRDefault="000242CC" w:rsidP="00A67432">
            <w:pPr>
              <w:rPr>
                <w:sz w:val="28"/>
                <w:szCs w:val="28"/>
              </w:rPr>
            </w:pPr>
            <w:r>
              <w:rPr>
                <w:sz w:val="28"/>
                <w:szCs w:val="28"/>
              </w:rPr>
              <w:t>1.</w:t>
            </w:r>
            <w:r w:rsidRPr="000E22BA">
              <w:rPr>
                <w:sz w:val="28"/>
                <w:szCs w:val="28"/>
              </w:rPr>
              <w:t>«Осуществление бюджетного процесса и повышение эффективности бюджетных расходов в муниципальном образовании город Новотроицк»;</w:t>
            </w:r>
          </w:p>
          <w:p w:rsidR="000242CC" w:rsidRPr="000E22BA" w:rsidRDefault="000242CC" w:rsidP="00A67432">
            <w:pPr>
              <w:rPr>
                <w:sz w:val="28"/>
                <w:szCs w:val="28"/>
              </w:rPr>
            </w:pPr>
            <w:r>
              <w:rPr>
                <w:sz w:val="28"/>
                <w:szCs w:val="28"/>
              </w:rPr>
              <w:t>2.</w:t>
            </w:r>
            <w:r w:rsidRPr="000E22BA">
              <w:rPr>
                <w:sz w:val="28"/>
                <w:szCs w:val="28"/>
              </w:rPr>
              <w:t>«Управление муниципальной собственностью муниципального образования  город Новотроицк»</w:t>
            </w:r>
            <w:r>
              <w:rPr>
                <w:sz w:val="28"/>
                <w:szCs w:val="28"/>
              </w:rPr>
              <w:t>.</w:t>
            </w:r>
          </w:p>
        </w:tc>
      </w:tr>
      <w:tr w:rsidR="000242CC" w:rsidRPr="002C7C54" w:rsidTr="00A67432">
        <w:tblPrEx>
          <w:tblCellMar>
            <w:top w:w="0" w:type="dxa"/>
            <w:bottom w:w="0" w:type="dxa"/>
          </w:tblCellMar>
        </w:tblPrEx>
        <w:tc>
          <w:tcPr>
            <w:tcW w:w="3544" w:type="dxa"/>
            <w:tcBorders>
              <w:top w:val="single" w:sz="4" w:space="0" w:color="auto"/>
              <w:bottom w:val="single" w:sz="4" w:space="0" w:color="auto"/>
              <w:right w:val="single" w:sz="4" w:space="0" w:color="auto"/>
            </w:tcBorders>
          </w:tcPr>
          <w:p w:rsidR="000242CC" w:rsidRPr="000E22BA" w:rsidRDefault="000242CC" w:rsidP="00A67432">
            <w:pPr>
              <w:rPr>
                <w:sz w:val="28"/>
                <w:szCs w:val="28"/>
              </w:rPr>
            </w:pPr>
            <w:r w:rsidRPr="000E22BA">
              <w:rPr>
                <w:sz w:val="28"/>
                <w:szCs w:val="28"/>
              </w:rPr>
              <w:t>Цели Программы</w:t>
            </w:r>
          </w:p>
        </w:tc>
        <w:tc>
          <w:tcPr>
            <w:tcW w:w="6379" w:type="dxa"/>
            <w:tcBorders>
              <w:top w:val="single" w:sz="4" w:space="0" w:color="auto"/>
              <w:left w:val="single" w:sz="4" w:space="0" w:color="auto"/>
              <w:bottom w:val="single" w:sz="4" w:space="0" w:color="auto"/>
            </w:tcBorders>
          </w:tcPr>
          <w:p w:rsidR="000242CC" w:rsidRPr="000E22BA" w:rsidRDefault="000242CC" w:rsidP="00A67432">
            <w:pPr>
              <w:rPr>
                <w:sz w:val="28"/>
                <w:szCs w:val="28"/>
              </w:rPr>
            </w:pPr>
            <w:r w:rsidRPr="000E22BA">
              <w:rPr>
                <w:sz w:val="28"/>
                <w:szCs w:val="28"/>
              </w:rPr>
              <w:t>Эффективное управление и распоряжение муниципальной казной и муниципальным долгом</w:t>
            </w:r>
          </w:p>
        </w:tc>
      </w:tr>
      <w:tr w:rsidR="000242CC" w:rsidRPr="002C7C54" w:rsidTr="00A67432">
        <w:tblPrEx>
          <w:tblCellMar>
            <w:top w:w="0" w:type="dxa"/>
            <w:bottom w:w="0" w:type="dxa"/>
          </w:tblCellMar>
        </w:tblPrEx>
        <w:tc>
          <w:tcPr>
            <w:tcW w:w="3544" w:type="dxa"/>
            <w:tcBorders>
              <w:top w:val="single" w:sz="4" w:space="0" w:color="auto"/>
              <w:bottom w:val="single" w:sz="4" w:space="0" w:color="auto"/>
              <w:right w:val="single" w:sz="4" w:space="0" w:color="auto"/>
            </w:tcBorders>
          </w:tcPr>
          <w:p w:rsidR="000242CC" w:rsidRPr="000E22BA" w:rsidRDefault="000242CC" w:rsidP="00A67432">
            <w:pPr>
              <w:rPr>
                <w:sz w:val="28"/>
                <w:szCs w:val="28"/>
              </w:rPr>
            </w:pPr>
            <w:r w:rsidRPr="000E22BA">
              <w:rPr>
                <w:sz w:val="28"/>
                <w:szCs w:val="28"/>
              </w:rPr>
              <w:t>Задачи Программы</w:t>
            </w:r>
          </w:p>
        </w:tc>
        <w:tc>
          <w:tcPr>
            <w:tcW w:w="6379" w:type="dxa"/>
            <w:tcBorders>
              <w:top w:val="single" w:sz="4" w:space="0" w:color="auto"/>
              <w:left w:val="single" w:sz="4" w:space="0" w:color="auto"/>
              <w:bottom w:val="single" w:sz="4" w:space="0" w:color="auto"/>
            </w:tcBorders>
          </w:tcPr>
          <w:p w:rsidR="000242CC" w:rsidRPr="000E22BA" w:rsidRDefault="000242CC" w:rsidP="00A67432">
            <w:pPr>
              <w:rPr>
                <w:sz w:val="28"/>
                <w:szCs w:val="28"/>
              </w:rPr>
            </w:pPr>
            <w:r>
              <w:rPr>
                <w:sz w:val="28"/>
                <w:szCs w:val="28"/>
              </w:rPr>
              <w:t xml:space="preserve">1. </w:t>
            </w:r>
            <w:r w:rsidRPr="000E22BA">
              <w:rPr>
                <w:sz w:val="28"/>
                <w:szCs w:val="28"/>
              </w:rPr>
              <w:t xml:space="preserve">Организация бюджетного процесса в </w:t>
            </w:r>
            <w:r w:rsidRPr="000E22BA">
              <w:rPr>
                <w:sz w:val="28"/>
                <w:szCs w:val="28"/>
              </w:rPr>
              <w:lastRenderedPageBreak/>
              <w:t>муниципальном образовании город Новотро</w:t>
            </w:r>
            <w:r>
              <w:rPr>
                <w:sz w:val="28"/>
                <w:szCs w:val="28"/>
              </w:rPr>
              <w:t>ицк (далее – город Новотроицк) и п</w:t>
            </w:r>
            <w:r w:rsidRPr="000E22BA">
              <w:rPr>
                <w:sz w:val="28"/>
                <w:szCs w:val="28"/>
              </w:rPr>
              <w:t>овышение эффективности бюджетных расходов;</w:t>
            </w:r>
          </w:p>
          <w:p w:rsidR="000242CC" w:rsidRPr="000E22BA" w:rsidRDefault="000242CC" w:rsidP="00A67432">
            <w:pPr>
              <w:rPr>
                <w:sz w:val="28"/>
                <w:szCs w:val="28"/>
              </w:rPr>
            </w:pPr>
            <w:r>
              <w:rPr>
                <w:sz w:val="28"/>
                <w:szCs w:val="28"/>
              </w:rPr>
              <w:t xml:space="preserve">2. </w:t>
            </w:r>
            <w:r w:rsidRPr="000E22BA">
              <w:rPr>
                <w:sz w:val="28"/>
                <w:szCs w:val="28"/>
              </w:rPr>
              <w:t>Повышение эффективности управления земельно-имущественным комплексом города Новотроицк</w:t>
            </w:r>
            <w:r>
              <w:rPr>
                <w:sz w:val="28"/>
                <w:szCs w:val="28"/>
              </w:rPr>
              <w:t>а</w:t>
            </w:r>
          </w:p>
        </w:tc>
      </w:tr>
      <w:tr w:rsidR="000242CC" w:rsidRPr="002C7C54" w:rsidTr="00A67432">
        <w:tblPrEx>
          <w:tblCellMar>
            <w:top w:w="0" w:type="dxa"/>
            <w:bottom w:w="0" w:type="dxa"/>
          </w:tblCellMar>
        </w:tblPrEx>
        <w:tc>
          <w:tcPr>
            <w:tcW w:w="3544" w:type="dxa"/>
            <w:tcBorders>
              <w:top w:val="single" w:sz="4" w:space="0" w:color="auto"/>
              <w:bottom w:val="single" w:sz="4" w:space="0" w:color="auto"/>
              <w:right w:val="single" w:sz="4" w:space="0" w:color="auto"/>
            </w:tcBorders>
          </w:tcPr>
          <w:p w:rsidR="000242CC" w:rsidRPr="000E22BA" w:rsidRDefault="000242CC" w:rsidP="00A67432">
            <w:pPr>
              <w:rPr>
                <w:sz w:val="28"/>
                <w:szCs w:val="28"/>
              </w:rPr>
            </w:pPr>
            <w:r w:rsidRPr="000E22BA">
              <w:rPr>
                <w:sz w:val="28"/>
                <w:szCs w:val="28"/>
              </w:rPr>
              <w:lastRenderedPageBreak/>
              <w:t>Основные целевые индикаторы и показатели Программы</w:t>
            </w:r>
          </w:p>
        </w:tc>
        <w:tc>
          <w:tcPr>
            <w:tcW w:w="6379" w:type="dxa"/>
            <w:tcBorders>
              <w:top w:val="single" w:sz="4" w:space="0" w:color="auto"/>
              <w:left w:val="single" w:sz="4" w:space="0" w:color="auto"/>
              <w:bottom w:val="single" w:sz="4" w:space="0" w:color="auto"/>
            </w:tcBorders>
          </w:tcPr>
          <w:p w:rsidR="000242CC" w:rsidRPr="000E22BA" w:rsidRDefault="000242CC" w:rsidP="00A67432">
            <w:pPr>
              <w:rPr>
                <w:sz w:val="28"/>
                <w:szCs w:val="28"/>
              </w:rPr>
            </w:pPr>
            <w:r>
              <w:rPr>
                <w:sz w:val="28"/>
                <w:szCs w:val="28"/>
              </w:rPr>
              <w:t xml:space="preserve">1. </w:t>
            </w:r>
            <w:r w:rsidRPr="000E22BA">
              <w:rPr>
                <w:sz w:val="28"/>
                <w:szCs w:val="28"/>
              </w:rPr>
              <w:t>Отношение дефицита бюджета к доходам без учета объема безвозмездных поступлений и поступлений по дополнительным нормативам;</w:t>
            </w:r>
          </w:p>
          <w:p w:rsidR="000242CC" w:rsidRPr="000E22BA" w:rsidRDefault="000242CC" w:rsidP="00A67432">
            <w:pPr>
              <w:rPr>
                <w:sz w:val="28"/>
                <w:szCs w:val="28"/>
              </w:rPr>
            </w:pPr>
            <w:r>
              <w:rPr>
                <w:sz w:val="28"/>
                <w:szCs w:val="28"/>
              </w:rPr>
              <w:t xml:space="preserve">2. </w:t>
            </w:r>
            <w:r w:rsidRPr="000E22BA">
              <w:rPr>
                <w:sz w:val="28"/>
                <w:szCs w:val="28"/>
              </w:rPr>
              <w:t>Отношение муниципального долга (за вычетом выданных гарантий) к доходам бюджета без учета объема безвозмездных поступлений и поступлений по дополнительным нормативам;</w:t>
            </w:r>
          </w:p>
          <w:p w:rsidR="000242CC" w:rsidRPr="000E22BA" w:rsidRDefault="000242CC" w:rsidP="00A67432">
            <w:pPr>
              <w:rPr>
                <w:sz w:val="28"/>
                <w:szCs w:val="28"/>
              </w:rPr>
            </w:pPr>
            <w:r>
              <w:rPr>
                <w:sz w:val="28"/>
                <w:szCs w:val="28"/>
              </w:rPr>
              <w:t xml:space="preserve">3. </w:t>
            </w:r>
            <w:r w:rsidRPr="000E22BA">
              <w:rPr>
                <w:sz w:val="28"/>
                <w:szCs w:val="28"/>
              </w:rPr>
              <w:t>Отношение объема просроченной кредиторской задолженности к расходам бюджета муниципального образования город Новотроицк (далее – местный бюджет);</w:t>
            </w:r>
          </w:p>
          <w:p w:rsidR="000242CC" w:rsidRPr="000E22BA" w:rsidRDefault="000242CC" w:rsidP="00A67432">
            <w:pPr>
              <w:rPr>
                <w:sz w:val="28"/>
                <w:szCs w:val="28"/>
              </w:rPr>
            </w:pPr>
            <w:r>
              <w:rPr>
                <w:sz w:val="28"/>
                <w:szCs w:val="28"/>
              </w:rPr>
              <w:t>4.</w:t>
            </w:r>
            <w:r>
              <w:t xml:space="preserve"> </w:t>
            </w:r>
            <w:r w:rsidRPr="00B60B9B">
              <w:rPr>
                <w:sz w:val="28"/>
                <w:szCs w:val="28"/>
              </w:rPr>
              <w:t xml:space="preserve">Удельный вес расходов </w:t>
            </w:r>
            <w:r>
              <w:rPr>
                <w:sz w:val="28"/>
                <w:szCs w:val="28"/>
              </w:rPr>
              <w:t xml:space="preserve">местного </w:t>
            </w:r>
            <w:r w:rsidRPr="00B60B9B">
              <w:rPr>
                <w:sz w:val="28"/>
                <w:szCs w:val="28"/>
              </w:rPr>
              <w:t>бюджета, формируемых в рамках муниципальных программ</w:t>
            </w:r>
            <w:r>
              <w:rPr>
                <w:sz w:val="28"/>
                <w:szCs w:val="28"/>
              </w:rPr>
              <w:t>, в общем объеме расходов местного бюджета в соответствующем финансовом году</w:t>
            </w:r>
            <w:r w:rsidRPr="000E22BA">
              <w:rPr>
                <w:sz w:val="28"/>
                <w:szCs w:val="28"/>
              </w:rPr>
              <w:t>;</w:t>
            </w:r>
          </w:p>
          <w:p w:rsidR="000242CC" w:rsidRDefault="000242CC" w:rsidP="00A67432">
            <w:pPr>
              <w:rPr>
                <w:sz w:val="28"/>
                <w:szCs w:val="28"/>
              </w:rPr>
            </w:pPr>
            <w:r>
              <w:rPr>
                <w:sz w:val="28"/>
                <w:szCs w:val="28"/>
              </w:rPr>
              <w:t xml:space="preserve">5. </w:t>
            </w:r>
            <w:r w:rsidRPr="005E3604">
              <w:rPr>
                <w:sz w:val="28"/>
                <w:szCs w:val="28"/>
              </w:rPr>
              <w:t>Количество объектов в Едином Реестре муниципальной собственности</w:t>
            </w:r>
            <w:r>
              <w:rPr>
                <w:sz w:val="28"/>
                <w:szCs w:val="28"/>
              </w:rPr>
              <w:t>;</w:t>
            </w:r>
          </w:p>
          <w:p w:rsidR="000242CC" w:rsidRPr="000E22BA" w:rsidRDefault="000242CC" w:rsidP="00A67432">
            <w:pPr>
              <w:rPr>
                <w:sz w:val="28"/>
                <w:szCs w:val="28"/>
              </w:rPr>
            </w:pPr>
            <w:r>
              <w:rPr>
                <w:sz w:val="28"/>
                <w:szCs w:val="28"/>
              </w:rPr>
              <w:t xml:space="preserve">6. </w:t>
            </w:r>
            <w:r w:rsidRPr="00803422">
              <w:rPr>
                <w:sz w:val="28"/>
                <w:szCs w:val="28"/>
              </w:rPr>
              <w:t>Количество земельных участков под объектами муниципальной собственности, в отношении которых ежегодно проводится государственный кадастровый учет</w:t>
            </w:r>
            <w:r>
              <w:rPr>
                <w:sz w:val="28"/>
                <w:szCs w:val="28"/>
              </w:rPr>
              <w:t>.</w:t>
            </w:r>
          </w:p>
        </w:tc>
      </w:tr>
      <w:tr w:rsidR="000242CC" w:rsidRPr="002C7C54" w:rsidTr="00A67432">
        <w:tblPrEx>
          <w:tblCellMar>
            <w:top w:w="0" w:type="dxa"/>
            <w:bottom w:w="0" w:type="dxa"/>
          </w:tblCellMar>
        </w:tblPrEx>
        <w:tc>
          <w:tcPr>
            <w:tcW w:w="3544" w:type="dxa"/>
            <w:tcBorders>
              <w:top w:val="single" w:sz="4" w:space="0" w:color="auto"/>
              <w:bottom w:val="single" w:sz="4" w:space="0" w:color="auto"/>
              <w:right w:val="single" w:sz="4" w:space="0" w:color="auto"/>
            </w:tcBorders>
          </w:tcPr>
          <w:p w:rsidR="000242CC" w:rsidRPr="000E22BA" w:rsidRDefault="000242CC" w:rsidP="00A67432">
            <w:pPr>
              <w:rPr>
                <w:sz w:val="28"/>
                <w:szCs w:val="28"/>
              </w:rPr>
            </w:pPr>
            <w:r w:rsidRPr="000E22BA">
              <w:rPr>
                <w:sz w:val="28"/>
                <w:szCs w:val="28"/>
              </w:rPr>
              <w:t>Сроки реализации Программы</w:t>
            </w:r>
          </w:p>
        </w:tc>
        <w:tc>
          <w:tcPr>
            <w:tcW w:w="6379" w:type="dxa"/>
            <w:tcBorders>
              <w:top w:val="single" w:sz="4" w:space="0" w:color="auto"/>
              <w:left w:val="single" w:sz="4" w:space="0" w:color="auto"/>
              <w:bottom w:val="single" w:sz="4" w:space="0" w:color="auto"/>
            </w:tcBorders>
          </w:tcPr>
          <w:p w:rsidR="000242CC" w:rsidRPr="000E22BA" w:rsidRDefault="000242CC" w:rsidP="00A67432">
            <w:pPr>
              <w:rPr>
                <w:sz w:val="28"/>
                <w:szCs w:val="28"/>
              </w:rPr>
            </w:pPr>
            <w:r w:rsidRPr="000E22BA">
              <w:rPr>
                <w:sz w:val="28"/>
                <w:szCs w:val="28"/>
              </w:rPr>
              <w:t>2015 - 2020 годы</w:t>
            </w:r>
          </w:p>
        </w:tc>
      </w:tr>
      <w:tr w:rsidR="000242CC" w:rsidRPr="002C7C54" w:rsidTr="00A67432">
        <w:tblPrEx>
          <w:tblCellMar>
            <w:top w:w="0" w:type="dxa"/>
            <w:bottom w:w="0" w:type="dxa"/>
          </w:tblCellMar>
        </w:tblPrEx>
        <w:tc>
          <w:tcPr>
            <w:tcW w:w="3544" w:type="dxa"/>
            <w:tcBorders>
              <w:top w:val="single" w:sz="4" w:space="0" w:color="auto"/>
              <w:bottom w:val="single" w:sz="4" w:space="0" w:color="auto"/>
              <w:right w:val="single" w:sz="4" w:space="0" w:color="auto"/>
            </w:tcBorders>
          </w:tcPr>
          <w:p w:rsidR="000242CC" w:rsidRPr="000E22BA" w:rsidRDefault="000242CC" w:rsidP="00A67432">
            <w:pPr>
              <w:rPr>
                <w:sz w:val="28"/>
                <w:szCs w:val="28"/>
              </w:rPr>
            </w:pPr>
            <w:r w:rsidRPr="000E22BA">
              <w:rPr>
                <w:sz w:val="28"/>
                <w:szCs w:val="28"/>
              </w:rPr>
              <w:t>Объемы финансирования за счет средств местного бюджета (тыс. руб.) с разбивкой по годам и подпрограммам</w:t>
            </w:r>
          </w:p>
        </w:tc>
        <w:tc>
          <w:tcPr>
            <w:tcW w:w="6379" w:type="dxa"/>
            <w:tcBorders>
              <w:top w:val="single" w:sz="4" w:space="0" w:color="auto"/>
              <w:left w:val="single" w:sz="4" w:space="0" w:color="auto"/>
              <w:bottom w:val="single" w:sz="4" w:space="0" w:color="auto"/>
            </w:tcBorders>
          </w:tcPr>
          <w:p w:rsidR="000242CC" w:rsidRPr="009C5C81" w:rsidRDefault="000242CC" w:rsidP="00A67432">
            <w:pPr>
              <w:rPr>
                <w:sz w:val="28"/>
                <w:szCs w:val="28"/>
              </w:rPr>
            </w:pPr>
            <w:r>
              <w:rPr>
                <w:sz w:val="28"/>
                <w:szCs w:val="28"/>
              </w:rPr>
              <w:t>236 892,759</w:t>
            </w:r>
            <w:r w:rsidRPr="009C5C81">
              <w:rPr>
                <w:sz w:val="28"/>
                <w:szCs w:val="28"/>
              </w:rPr>
              <w:t xml:space="preserve"> тыс. рублей, в т.ч.:</w:t>
            </w:r>
          </w:p>
          <w:p w:rsidR="000242CC" w:rsidRPr="009C5C81" w:rsidRDefault="000242CC" w:rsidP="00A67432">
            <w:pPr>
              <w:rPr>
                <w:sz w:val="28"/>
                <w:szCs w:val="28"/>
              </w:rPr>
            </w:pPr>
            <w:r w:rsidRPr="009C5C81">
              <w:rPr>
                <w:sz w:val="28"/>
                <w:szCs w:val="28"/>
              </w:rPr>
              <w:t xml:space="preserve">2015 г. – </w:t>
            </w:r>
            <w:r>
              <w:rPr>
                <w:sz w:val="28"/>
                <w:szCs w:val="28"/>
              </w:rPr>
              <w:t>20 228,544</w:t>
            </w:r>
            <w:r w:rsidRPr="009C5C81">
              <w:rPr>
                <w:sz w:val="28"/>
                <w:szCs w:val="28"/>
              </w:rPr>
              <w:t xml:space="preserve"> тыс. рублей;</w:t>
            </w:r>
          </w:p>
          <w:p w:rsidR="000242CC" w:rsidRPr="009C5C81" w:rsidRDefault="000242CC" w:rsidP="00A67432">
            <w:pPr>
              <w:rPr>
                <w:sz w:val="28"/>
                <w:szCs w:val="28"/>
              </w:rPr>
            </w:pPr>
            <w:r w:rsidRPr="009C5C81">
              <w:rPr>
                <w:sz w:val="28"/>
                <w:szCs w:val="28"/>
              </w:rPr>
              <w:t xml:space="preserve">2016 г. – </w:t>
            </w:r>
            <w:r>
              <w:rPr>
                <w:sz w:val="28"/>
                <w:szCs w:val="28"/>
              </w:rPr>
              <w:t>41 806,815</w:t>
            </w:r>
            <w:r w:rsidRPr="009C5C81">
              <w:rPr>
                <w:sz w:val="28"/>
                <w:szCs w:val="28"/>
              </w:rPr>
              <w:t xml:space="preserve"> тыс. рублей;</w:t>
            </w:r>
          </w:p>
          <w:p w:rsidR="000242CC" w:rsidRPr="009C5C81" w:rsidRDefault="000242CC" w:rsidP="00A67432">
            <w:pPr>
              <w:rPr>
                <w:sz w:val="28"/>
                <w:szCs w:val="28"/>
              </w:rPr>
            </w:pPr>
            <w:r w:rsidRPr="009C5C81">
              <w:rPr>
                <w:sz w:val="28"/>
                <w:szCs w:val="28"/>
              </w:rPr>
              <w:t xml:space="preserve">2017 г. – </w:t>
            </w:r>
            <w:r>
              <w:rPr>
                <w:sz w:val="28"/>
                <w:szCs w:val="28"/>
              </w:rPr>
              <w:t>46 040,1</w:t>
            </w:r>
            <w:r w:rsidRPr="009C5C81">
              <w:rPr>
                <w:sz w:val="28"/>
                <w:szCs w:val="28"/>
              </w:rPr>
              <w:t xml:space="preserve"> тыс. рублей;</w:t>
            </w:r>
          </w:p>
          <w:p w:rsidR="000242CC" w:rsidRPr="009C5C81" w:rsidRDefault="000242CC" w:rsidP="00A67432">
            <w:pPr>
              <w:rPr>
                <w:sz w:val="28"/>
                <w:szCs w:val="28"/>
              </w:rPr>
            </w:pPr>
            <w:r w:rsidRPr="009C5C81">
              <w:rPr>
                <w:sz w:val="28"/>
                <w:szCs w:val="28"/>
              </w:rPr>
              <w:t xml:space="preserve">2018 г. – </w:t>
            </w:r>
            <w:r>
              <w:rPr>
                <w:sz w:val="28"/>
                <w:szCs w:val="28"/>
              </w:rPr>
              <w:t>46 040,1</w:t>
            </w:r>
            <w:r w:rsidRPr="009C5C81">
              <w:rPr>
                <w:sz w:val="28"/>
                <w:szCs w:val="28"/>
              </w:rPr>
              <w:t xml:space="preserve"> тыс. рублей;</w:t>
            </w:r>
          </w:p>
          <w:p w:rsidR="000242CC" w:rsidRPr="009C5C81" w:rsidRDefault="000242CC" w:rsidP="00A67432">
            <w:pPr>
              <w:rPr>
                <w:sz w:val="28"/>
                <w:szCs w:val="28"/>
              </w:rPr>
            </w:pPr>
            <w:r w:rsidRPr="009C5C81">
              <w:rPr>
                <w:sz w:val="28"/>
                <w:szCs w:val="28"/>
              </w:rPr>
              <w:t xml:space="preserve">2019 г. – </w:t>
            </w:r>
            <w:r>
              <w:rPr>
                <w:sz w:val="28"/>
                <w:szCs w:val="28"/>
              </w:rPr>
              <w:t>41 388,6</w:t>
            </w:r>
            <w:r w:rsidRPr="009C5C81">
              <w:rPr>
                <w:sz w:val="28"/>
                <w:szCs w:val="28"/>
              </w:rPr>
              <w:t xml:space="preserve"> тыс. рублей;</w:t>
            </w:r>
          </w:p>
          <w:p w:rsidR="000242CC" w:rsidRPr="009C5C81" w:rsidRDefault="000242CC" w:rsidP="00A67432">
            <w:pPr>
              <w:rPr>
                <w:sz w:val="28"/>
                <w:szCs w:val="28"/>
              </w:rPr>
            </w:pPr>
            <w:r w:rsidRPr="009C5C81">
              <w:rPr>
                <w:sz w:val="28"/>
                <w:szCs w:val="28"/>
              </w:rPr>
              <w:t xml:space="preserve">2020 г. – </w:t>
            </w:r>
            <w:r>
              <w:rPr>
                <w:sz w:val="28"/>
                <w:szCs w:val="28"/>
              </w:rPr>
              <w:t>41 388,6</w:t>
            </w:r>
            <w:r w:rsidRPr="009C5C81">
              <w:rPr>
                <w:sz w:val="28"/>
                <w:szCs w:val="28"/>
              </w:rPr>
              <w:t xml:space="preserve"> тыс. рублей;</w:t>
            </w:r>
          </w:p>
          <w:p w:rsidR="000242CC" w:rsidRPr="000E22BA" w:rsidRDefault="000242CC" w:rsidP="00A67432">
            <w:pPr>
              <w:rPr>
                <w:sz w:val="28"/>
                <w:szCs w:val="28"/>
              </w:rPr>
            </w:pPr>
            <w:r>
              <w:rPr>
                <w:sz w:val="28"/>
                <w:szCs w:val="28"/>
              </w:rPr>
              <w:t>1.«О</w:t>
            </w:r>
            <w:r w:rsidRPr="000E22BA">
              <w:rPr>
                <w:sz w:val="28"/>
                <w:szCs w:val="28"/>
              </w:rPr>
              <w:t>существление бюджетного процесса</w:t>
            </w:r>
            <w:r>
              <w:rPr>
                <w:sz w:val="28"/>
                <w:szCs w:val="28"/>
              </w:rPr>
              <w:t xml:space="preserve"> и повышение эффективности бюджетных расходов в муниципальном образовании город Новотроицк»</w:t>
            </w:r>
            <w:r w:rsidRPr="000E22BA">
              <w:rPr>
                <w:sz w:val="28"/>
                <w:szCs w:val="28"/>
              </w:rPr>
              <w:t xml:space="preserve"> -  </w:t>
            </w:r>
            <w:r>
              <w:rPr>
                <w:sz w:val="28"/>
                <w:szCs w:val="28"/>
              </w:rPr>
              <w:t>168 398,059</w:t>
            </w:r>
            <w:r w:rsidRPr="000E22BA">
              <w:rPr>
                <w:sz w:val="28"/>
                <w:szCs w:val="28"/>
              </w:rPr>
              <w:t xml:space="preserve"> тыс. рублей;</w:t>
            </w:r>
          </w:p>
          <w:p w:rsidR="000242CC" w:rsidRPr="00CB7123" w:rsidRDefault="000242CC" w:rsidP="00A67432">
            <w:pPr>
              <w:rPr>
                <w:sz w:val="28"/>
                <w:szCs w:val="28"/>
              </w:rPr>
            </w:pPr>
            <w:r w:rsidRPr="000E22BA">
              <w:rPr>
                <w:sz w:val="28"/>
                <w:szCs w:val="28"/>
              </w:rPr>
              <w:t>2.</w:t>
            </w:r>
            <w:r>
              <w:rPr>
                <w:sz w:val="28"/>
                <w:szCs w:val="28"/>
              </w:rPr>
              <w:t>«</w:t>
            </w:r>
            <w:r w:rsidRPr="000E22BA">
              <w:rPr>
                <w:sz w:val="28"/>
                <w:szCs w:val="28"/>
              </w:rPr>
              <w:t>Управление муниципальной собственностью муниципального образования город Новотроицк</w:t>
            </w:r>
            <w:r>
              <w:rPr>
                <w:sz w:val="28"/>
                <w:szCs w:val="28"/>
              </w:rPr>
              <w:t>»</w:t>
            </w:r>
            <w:r w:rsidRPr="000E22BA">
              <w:rPr>
                <w:sz w:val="28"/>
                <w:szCs w:val="28"/>
              </w:rPr>
              <w:t xml:space="preserve"> </w:t>
            </w:r>
            <w:r w:rsidRPr="00803422">
              <w:rPr>
                <w:sz w:val="28"/>
                <w:szCs w:val="28"/>
              </w:rPr>
              <w:t>-</w:t>
            </w:r>
            <w:r>
              <w:rPr>
                <w:color w:val="FF0000"/>
                <w:sz w:val="28"/>
                <w:szCs w:val="28"/>
              </w:rPr>
              <w:t xml:space="preserve"> </w:t>
            </w:r>
            <w:r>
              <w:rPr>
                <w:sz w:val="28"/>
                <w:szCs w:val="28"/>
              </w:rPr>
              <w:t>68 494,7</w:t>
            </w:r>
            <w:r w:rsidRPr="00FB002E">
              <w:rPr>
                <w:sz w:val="28"/>
                <w:szCs w:val="28"/>
              </w:rPr>
              <w:t xml:space="preserve"> тыс. рублей</w:t>
            </w:r>
          </w:p>
        </w:tc>
      </w:tr>
    </w:tbl>
    <w:p w:rsidR="000242CC" w:rsidRPr="002C7C54" w:rsidRDefault="000242CC" w:rsidP="000242CC"/>
    <w:p w:rsidR="000242CC" w:rsidRDefault="000242CC" w:rsidP="000242CC">
      <w:pPr>
        <w:jc w:val="center"/>
        <w:rPr>
          <w:sz w:val="28"/>
          <w:szCs w:val="28"/>
        </w:rPr>
      </w:pPr>
    </w:p>
    <w:p w:rsidR="000242CC" w:rsidRDefault="000242CC" w:rsidP="000242CC">
      <w:pPr>
        <w:jc w:val="center"/>
        <w:rPr>
          <w:sz w:val="28"/>
          <w:szCs w:val="28"/>
        </w:rPr>
      </w:pPr>
    </w:p>
    <w:p w:rsidR="000242CC" w:rsidRPr="001B28AE" w:rsidRDefault="000242CC" w:rsidP="000242CC">
      <w:pPr>
        <w:jc w:val="center"/>
        <w:rPr>
          <w:sz w:val="28"/>
          <w:szCs w:val="28"/>
        </w:rPr>
      </w:pPr>
      <w:r w:rsidRPr="001B28AE">
        <w:rPr>
          <w:sz w:val="28"/>
          <w:szCs w:val="28"/>
        </w:rPr>
        <w:lastRenderedPageBreak/>
        <w:t>Характеристика текущего состояни</w:t>
      </w:r>
      <w:r>
        <w:rPr>
          <w:sz w:val="28"/>
          <w:szCs w:val="28"/>
        </w:rPr>
        <w:t>я управления муниципальной казной города Новотроицка</w:t>
      </w:r>
    </w:p>
    <w:p w:rsidR="000242CC" w:rsidRPr="001B28AE" w:rsidRDefault="000242CC" w:rsidP="000242CC">
      <w:pPr>
        <w:jc w:val="center"/>
        <w:rPr>
          <w:sz w:val="28"/>
          <w:szCs w:val="28"/>
        </w:rPr>
      </w:pPr>
    </w:p>
    <w:p w:rsidR="000242CC" w:rsidRPr="001B28AE" w:rsidRDefault="000242CC" w:rsidP="000242CC">
      <w:pPr>
        <w:ind w:firstLine="1134"/>
        <w:jc w:val="both"/>
        <w:rPr>
          <w:sz w:val="28"/>
          <w:szCs w:val="28"/>
        </w:rPr>
      </w:pPr>
      <w:r w:rsidRPr="001B28AE">
        <w:rPr>
          <w:sz w:val="28"/>
          <w:szCs w:val="28"/>
        </w:rPr>
        <w:t xml:space="preserve">Муниципальная казна - имущество, которым располагает город </w:t>
      </w:r>
      <w:r>
        <w:rPr>
          <w:sz w:val="28"/>
          <w:szCs w:val="28"/>
        </w:rPr>
        <w:t>Новотроицк</w:t>
      </w:r>
      <w:r w:rsidRPr="001B28AE">
        <w:rPr>
          <w:sz w:val="28"/>
          <w:szCs w:val="28"/>
        </w:rPr>
        <w:t>, - включает в себя не только финансовые средства, формируемые и расходуемые в</w:t>
      </w:r>
      <w:r>
        <w:rPr>
          <w:sz w:val="28"/>
          <w:szCs w:val="28"/>
        </w:rPr>
        <w:t xml:space="preserve"> соответствии с решением</w:t>
      </w:r>
      <w:r w:rsidRPr="001B28AE">
        <w:rPr>
          <w:sz w:val="28"/>
          <w:szCs w:val="28"/>
        </w:rPr>
        <w:t xml:space="preserve"> городского Совета депутатов</w:t>
      </w:r>
      <w:r>
        <w:rPr>
          <w:sz w:val="28"/>
          <w:szCs w:val="28"/>
        </w:rPr>
        <w:t xml:space="preserve"> муниципального образования город Новотроицк</w:t>
      </w:r>
      <w:r w:rsidRPr="001B28AE">
        <w:rPr>
          <w:sz w:val="28"/>
          <w:szCs w:val="28"/>
        </w:rPr>
        <w:t xml:space="preserve"> о </w:t>
      </w:r>
      <w:r>
        <w:rPr>
          <w:sz w:val="28"/>
          <w:szCs w:val="28"/>
        </w:rPr>
        <w:t xml:space="preserve">местном </w:t>
      </w:r>
      <w:r w:rsidRPr="001B28AE">
        <w:rPr>
          <w:sz w:val="28"/>
          <w:szCs w:val="28"/>
        </w:rPr>
        <w:t>бюджете на очередной финансовый год и плановый период, но также и нефинансовые активы: землю, недвижимое и движимое имущество. Муниципальная казна фактически является фундаментом, на котором органами местного самоуправления принимаются соответствующие решения, поскольку, например, невозможно принять новое расходное обязательство без соответствующего обеспечения. Поэтому повышению эффективности управления муниципальной казной, т.е. получению большего эффекта от ее использования, необходимо уделять особое внимание, что и обеспечивается настоящей Программой.</w:t>
      </w:r>
    </w:p>
    <w:p w:rsidR="000242CC" w:rsidRPr="001B28AE" w:rsidRDefault="000242CC" w:rsidP="000242CC">
      <w:pPr>
        <w:ind w:firstLine="1134"/>
        <w:jc w:val="both"/>
        <w:rPr>
          <w:sz w:val="28"/>
          <w:szCs w:val="28"/>
        </w:rPr>
      </w:pPr>
      <w:r w:rsidRPr="001B28AE">
        <w:rPr>
          <w:sz w:val="28"/>
          <w:szCs w:val="28"/>
        </w:rPr>
        <w:t xml:space="preserve">Повышение эффективности управления муниципальными финансами невозможно без обеспечения сбалансированности </w:t>
      </w:r>
      <w:r>
        <w:rPr>
          <w:sz w:val="28"/>
          <w:szCs w:val="28"/>
        </w:rPr>
        <w:t>местного</w:t>
      </w:r>
      <w:r w:rsidRPr="001B28AE">
        <w:rPr>
          <w:sz w:val="28"/>
          <w:szCs w:val="28"/>
        </w:rPr>
        <w:t xml:space="preserve"> бюджета. Устойчивость и сбалансированность являются основными показателями качества состояния и перспектив развития бюджетной системы города</w:t>
      </w:r>
      <w:r>
        <w:rPr>
          <w:sz w:val="28"/>
          <w:szCs w:val="28"/>
        </w:rPr>
        <w:t xml:space="preserve"> Новотроицка</w:t>
      </w:r>
      <w:r w:rsidRPr="001B28AE">
        <w:rPr>
          <w:sz w:val="28"/>
          <w:szCs w:val="28"/>
        </w:rPr>
        <w:t xml:space="preserve">. Необходимыми условиями устойчивости бюджетной системы являются точность прогнозирования доходов </w:t>
      </w:r>
      <w:r>
        <w:rPr>
          <w:sz w:val="28"/>
          <w:szCs w:val="28"/>
        </w:rPr>
        <w:t>местного</w:t>
      </w:r>
      <w:r w:rsidRPr="001B28AE">
        <w:rPr>
          <w:sz w:val="28"/>
          <w:szCs w:val="28"/>
        </w:rPr>
        <w:t xml:space="preserve"> бюджета, соответствие расходных обязательств полномочиям и функциям органов местного самоуправления.</w:t>
      </w:r>
    </w:p>
    <w:p w:rsidR="000242CC" w:rsidRPr="001B28AE" w:rsidRDefault="000242CC" w:rsidP="000242CC">
      <w:pPr>
        <w:ind w:firstLine="1134"/>
        <w:jc w:val="both"/>
        <w:rPr>
          <w:sz w:val="28"/>
          <w:szCs w:val="28"/>
        </w:rPr>
      </w:pPr>
      <w:r w:rsidRPr="001B28AE">
        <w:rPr>
          <w:sz w:val="28"/>
          <w:szCs w:val="28"/>
        </w:rPr>
        <w:t xml:space="preserve">Для повышения устойчивости </w:t>
      </w:r>
      <w:r>
        <w:rPr>
          <w:sz w:val="28"/>
          <w:szCs w:val="28"/>
        </w:rPr>
        <w:t xml:space="preserve">местного </w:t>
      </w:r>
      <w:r w:rsidRPr="001B28AE">
        <w:rPr>
          <w:sz w:val="28"/>
          <w:szCs w:val="28"/>
        </w:rPr>
        <w:t>бюджета проведена результативная работа по развитию доходной базы, удлинению горизонта бюджетного планирования, формированию нормативно-правовой и организационной базы регулирования бюджетных отношений, автоматизации бюджетного процесса, ведению реестра расходных обязательств, исполнения бюджета по казначейской системе, созданию системы финансового менеджмента.</w:t>
      </w:r>
    </w:p>
    <w:p w:rsidR="000242CC" w:rsidRPr="001B28AE" w:rsidRDefault="000242CC" w:rsidP="000242CC">
      <w:pPr>
        <w:ind w:firstLine="1134"/>
        <w:jc w:val="both"/>
        <w:rPr>
          <w:sz w:val="28"/>
          <w:szCs w:val="28"/>
        </w:rPr>
      </w:pPr>
      <w:r w:rsidRPr="001B28AE">
        <w:rPr>
          <w:sz w:val="28"/>
          <w:szCs w:val="28"/>
        </w:rPr>
        <w:t>В соответствии с законодательством Российской Федерации финансовую основу местного самоуправления в муниципальном образовании составляет местный бюджет. Источниками формирования доходов местного бюджета должны являться налоговые и неналоговые доходы, аккумулируемые на территории муниципального образования.</w:t>
      </w:r>
    </w:p>
    <w:p w:rsidR="000242CC" w:rsidRPr="001B28AE" w:rsidRDefault="000242CC" w:rsidP="000242CC">
      <w:pPr>
        <w:ind w:firstLine="1134"/>
        <w:jc w:val="both"/>
        <w:rPr>
          <w:sz w:val="28"/>
          <w:szCs w:val="28"/>
        </w:rPr>
      </w:pPr>
      <w:r w:rsidRPr="001B28AE">
        <w:rPr>
          <w:sz w:val="28"/>
          <w:szCs w:val="28"/>
        </w:rPr>
        <w:t xml:space="preserve">Так, согласно бюджетному законодательству доходы </w:t>
      </w:r>
      <w:r>
        <w:rPr>
          <w:sz w:val="28"/>
          <w:szCs w:val="28"/>
        </w:rPr>
        <w:t>местного</w:t>
      </w:r>
      <w:r w:rsidRPr="001B28AE">
        <w:rPr>
          <w:sz w:val="28"/>
          <w:szCs w:val="28"/>
        </w:rPr>
        <w:t xml:space="preserve"> бюджета формируются за счет земельного налога, налога на имущество физических лиц, налога на доходы физических лиц, единого сельскохозяйственного налога, государственной пошлины за совершение отдельных нотариальных действий, а также отчислений от федеральных и региональных налогов.</w:t>
      </w:r>
    </w:p>
    <w:p w:rsidR="000242CC" w:rsidRPr="001B28AE" w:rsidRDefault="000242CC" w:rsidP="000242CC">
      <w:pPr>
        <w:ind w:firstLine="1134"/>
        <w:jc w:val="both"/>
        <w:rPr>
          <w:sz w:val="28"/>
          <w:szCs w:val="28"/>
        </w:rPr>
      </w:pPr>
      <w:r w:rsidRPr="001B28AE">
        <w:rPr>
          <w:sz w:val="28"/>
          <w:szCs w:val="28"/>
        </w:rPr>
        <w:t xml:space="preserve">Доходная база </w:t>
      </w:r>
      <w:r>
        <w:rPr>
          <w:sz w:val="28"/>
          <w:szCs w:val="28"/>
        </w:rPr>
        <w:t>местного</w:t>
      </w:r>
      <w:r w:rsidRPr="001B28AE">
        <w:rPr>
          <w:sz w:val="28"/>
          <w:szCs w:val="28"/>
        </w:rPr>
        <w:t xml:space="preserve"> бюджета складывается из поступлений земельного налога, налога на имущество физичес</w:t>
      </w:r>
      <w:r>
        <w:rPr>
          <w:sz w:val="28"/>
          <w:szCs w:val="28"/>
        </w:rPr>
        <w:t>ких лиц,</w:t>
      </w:r>
      <w:r w:rsidRPr="001B28AE">
        <w:rPr>
          <w:sz w:val="28"/>
          <w:szCs w:val="28"/>
        </w:rPr>
        <w:t xml:space="preserve"> доходов от федеральных налогов и сборов в соответствии с законодательством Российской Федерации и Оренбургской области, в том числе:</w:t>
      </w:r>
    </w:p>
    <w:p w:rsidR="000242CC" w:rsidRPr="001B28AE" w:rsidRDefault="000242CC" w:rsidP="000242CC">
      <w:pPr>
        <w:ind w:firstLine="1134"/>
        <w:jc w:val="both"/>
        <w:rPr>
          <w:sz w:val="28"/>
          <w:szCs w:val="28"/>
        </w:rPr>
      </w:pPr>
      <w:r w:rsidRPr="001B28AE">
        <w:rPr>
          <w:sz w:val="28"/>
          <w:szCs w:val="28"/>
        </w:rPr>
        <w:t>налога на доходы физических лиц;</w:t>
      </w:r>
    </w:p>
    <w:p w:rsidR="000242CC" w:rsidRDefault="000242CC" w:rsidP="000242CC">
      <w:pPr>
        <w:ind w:firstLine="1134"/>
        <w:jc w:val="both"/>
        <w:rPr>
          <w:sz w:val="28"/>
          <w:szCs w:val="28"/>
        </w:rPr>
      </w:pPr>
      <w:r>
        <w:rPr>
          <w:sz w:val="28"/>
          <w:szCs w:val="28"/>
        </w:rPr>
        <w:t>налогов на совокупный доход;</w:t>
      </w:r>
    </w:p>
    <w:p w:rsidR="000242CC" w:rsidRPr="001B28AE" w:rsidRDefault="000242CC" w:rsidP="000242CC">
      <w:pPr>
        <w:ind w:firstLine="1134"/>
        <w:jc w:val="both"/>
        <w:rPr>
          <w:sz w:val="28"/>
          <w:szCs w:val="28"/>
        </w:rPr>
      </w:pPr>
      <w:r>
        <w:rPr>
          <w:sz w:val="28"/>
          <w:szCs w:val="28"/>
        </w:rPr>
        <w:t>акцизов по подакцизным товарам (продукции);</w:t>
      </w:r>
    </w:p>
    <w:p w:rsidR="000242CC" w:rsidRPr="001B28AE" w:rsidRDefault="000242CC" w:rsidP="000242CC">
      <w:pPr>
        <w:ind w:firstLine="1134"/>
        <w:jc w:val="both"/>
        <w:rPr>
          <w:sz w:val="28"/>
          <w:szCs w:val="28"/>
        </w:rPr>
      </w:pPr>
      <w:r w:rsidRPr="001B28AE">
        <w:rPr>
          <w:sz w:val="28"/>
          <w:szCs w:val="28"/>
        </w:rPr>
        <w:t>государственной пошлины.</w:t>
      </w:r>
    </w:p>
    <w:p w:rsidR="000242CC" w:rsidRPr="00AC27E4" w:rsidRDefault="000242CC" w:rsidP="000242CC">
      <w:pPr>
        <w:ind w:firstLine="1134"/>
        <w:jc w:val="both"/>
        <w:rPr>
          <w:color w:val="FF0000"/>
          <w:sz w:val="28"/>
          <w:szCs w:val="28"/>
        </w:rPr>
      </w:pPr>
      <w:r w:rsidRPr="001B28AE">
        <w:rPr>
          <w:sz w:val="28"/>
          <w:szCs w:val="28"/>
        </w:rPr>
        <w:lastRenderedPageBreak/>
        <w:t xml:space="preserve">Однако проблема </w:t>
      </w:r>
      <w:r>
        <w:rPr>
          <w:sz w:val="28"/>
          <w:szCs w:val="28"/>
        </w:rPr>
        <w:t>недостаточной</w:t>
      </w:r>
      <w:r w:rsidRPr="001B28AE">
        <w:rPr>
          <w:sz w:val="28"/>
          <w:szCs w:val="28"/>
        </w:rPr>
        <w:t xml:space="preserve"> самообеспеченности города </w:t>
      </w:r>
      <w:r>
        <w:rPr>
          <w:sz w:val="28"/>
          <w:szCs w:val="28"/>
        </w:rPr>
        <w:t>Новотроицка</w:t>
      </w:r>
      <w:r w:rsidRPr="001B28AE">
        <w:rPr>
          <w:sz w:val="28"/>
          <w:szCs w:val="28"/>
        </w:rPr>
        <w:t xml:space="preserve"> стоит довольно остро. Серьезные трудности для развития финансовой базы </w:t>
      </w:r>
      <w:r>
        <w:rPr>
          <w:sz w:val="28"/>
          <w:szCs w:val="28"/>
        </w:rPr>
        <w:t>Новотроицка,</w:t>
      </w:r>
      <w:r w:rsidRPr="001B28AE">
        <w:rPr>
          <w:sz w:val="28"/>
          <w:szCs w:val="28"/>
        </w:rPr>
        <w:t xml:space="preserve"> как и большинства других муниципальных образований, создают централизация налоговых и иных обязательных сборов в федеральном бюджете и зависимость местных бюджетов </w:t>
      </w:r>
      <w:proofErr w:type="gramStart"/>
      <w:r w:rsidRPr="001B28AE">
        <w:rPr>
          <w:sz w:val="28"/>
          <w:szCs w:val="28"/>
        </w:rPr>
        <w:t>от</w:t>
      </w:r>
      <w:proofErr w:type="gramEnd"/>
      <w:r w:rsidRPr="001B28AE">
        <w:rPr>
          <w:sz w:val="28"/>
          <w:szCs w:val="28"/>
        </w:rPr>
        <w:t xml:space="preserve"> региональных, а региональных - от федерального. Так, доля налоговых и неналоговых поступлений в общей сумме доходной части бюджета </w:t>
      </w:r>
      <w:r>
        <w:rPr>
          <w:sz w:val="28"/>
          <w:szCs w:val="28"/>
        </w:rPr>
        <w:t>Новотроицка</w:t>
      </w:r>
      <w:r w:rsidRPr="001B28AE">
        <w:rPr>
          <w:sz w:val="28"/>
          <w:szCs w:val="28"/>
        </w:rPr>
        <w:t xml:space="preserve"> </w:t>
      </w:r>
      <w:r>
        <w:rPr>
          <w:sz w:val="28"/>
          <w:szCs w:val="28"/>
        </w:rPr>
        <w:t>в 2013 году составила 43,7%.</w:t>
      </w:r>
    </w:p>
    <w:p w:rsidR="000242CC" w:rsidRPr="001B28AE" w:rsidRDefault="000242CC" w:rsidP="000242CC">
      <w:pPr>
        <w:ind w:firstLine="1134"/>
        <w:jc w:val="both"/>
        <w:rPr>
          <w:sz w:val="28"/>
          <w:szCs w:val="28"/>
        </w:rPr>
      </w:pPr>
      <w:r w:rsidRPr="001B28AE">
        <w:rPr>
          <w:sz w:val="28"/>
          <w:szCs w:val="28"/>
        </w:rPr>
        <w:t xml:space="preserve">В свете указанных выше проблем роль долговой политики в составе финансовой политики города </w:t>
      </w:r>
      <w:r>
        <w:rPr>
          <w:sz w:val="28"/>
          <w:szCs w:val="28"/>
        </w:rPr>
        <w:t>Новотроицка</w:t>
      </w:r>
      <w:r w:rsidRPr="001B28AE">
        <w:rPr>
          <w:sz w:val="28"/>
          <w:szCs w:val="28"/>
        </w:rPr>
        <w:t xml:space="preserve"> в последнее время только возрастает. Эффективное управление муниципальным долгом означает не только отсутствие просроченных долговых обязательств, но и, прежде всего, создание прозрачной системы управления долгом с использованием четких процедур и механизмов, а также публичного раскрытия информации о долговой политике города.</w:t>
      </w:r>
    </w:p>
    <w:p w:rsidR="000242CC" w:rsidRPr="001B28AE" w:rsidRDefault="000242CC" w:rsidP="000242CC">
      <w:pPr>
        <w:ind w:firstLine="1134"/>
        <w:jc w:val="both"/>
        <w:rPr>
          <w:sz w:val="28"/>
          <w:szCs w:val="28"/>
        </w:rPr>
      </w:pPr>
      <w:r w:rsidRPr="001B28AE">
        <w:rPr>
          <w:sz w:val="28"/>
          <w:szCs w:val="28"/>
        </w:rPr>
        <w:t>В таких условиях необходимо особое внимание уделить вопросам организации бюджетного процесса в городе, работе по совершенствованию структуры муниципального долга и оптимизации расходов по его обслуживанию</w:t>
      </w:r>
      <w:r>
        <w:rPr>
          <w:sz w:val="28"/>
          <w:szCs w:val="28"/>
        </w:rPr>
        <w:t>.</w:t>
      </w:r>
    </w:p>
    <w:p w:rsidR="000242CC" w:rsidRPr="0052234E" w:rsidRDefault="000242CC" w:rsidP="000242CC">
      <w:pPr>
        <w:ind w:firstLine="1134"/>
        <w:jc w:val="both"/>
        <w:rPr>
          <w:sz w:val="28"/>
          <w:szCs w:val="28"/>
        </w:rPr>
      </w:pPr>
      <w:r w:rsidRPr="001B28AE">
        <w:rPr>
          <w:sz w:val="28"/>
          <w:szCs w:val="28"/>
        </w:rPr>
        <w:t xml:space="preserve">Бюджетный процесс в городе </w:t>
      </w:r>
      <w:r>
        <w:rPr>
          <w:sz w:val="28"/>
          <w:szCs w:val="28"/>
        </w:rPr>
        <w:t>Новотроицке</w:t>
      </w:r>
      <w:r w:rsidRPr="001B28AE">
        <w:rPr>
          <w:sz w:val="28"/>
          <w:szCs w:val="28"/>
        </w:rPr>
        <w:t xml:space="preserve"> постоянно претерпевал отдельные изменения, но по-настояще</w:t>
      </w:r>
      <w:r>
        <w:rPr>
          <w:sz w:val="28"/>
          <w:szCs w:val="28"/>
        </w:rPr>
        <w:t>му реформирование</w:t>
      </w:r>
      <w:r w:rsidRPr="001B28AE">
        <w:rPr>
          <w:sz w:val="28"/>
          <w:szCs w:val="28"/>
        </w:rPr>
        <w:t xml:space="preserve"> муниципальны</w:t>
      </w:r>
      <w:r>
        <w:rPr>
          <w:sz w:val="28"/>
          <w:szCs w:val="28"/>
        </w:rPr>
        <w:t>х финансов осуществлено в 2010-2013</w:t>
      </w:r>
      <w:r w:rsidRPr="001B28AE">
        <w:rPr>
          <w:sz w:val="28"/>
          <w:szCs w:val="28"/>
        </w:rPr>
        <w:t xml:space="preserve"> годах. </w:t>
      </w:r>
      <w:proofErr w:type="gramStart"/>
      <w:r w:rsidRPr="001B28AE">
        <w:rPr>
          <w:sz w:val="28"/>
          <w:szCs w:val="28"/>
        </w:rPr>
        <w:t>Только в рамках</w:t>
      </w:r>
      <w:r>
        <w:rPr>
          <w:sz w:val="28"/>
          <w:szCs w:val="28"/>
        </w:rPr>
        <w:t xml:space="preserve"> реализации данной реформы</w:t>
      </w:r>
      <w:r w:rsidRPr="001B28AE">
        <w:rPr>
          <w:sz w:val="28"/>
          <w:szCs w:val="28"/>
        </w:rPr>
        <w:t xml:space="preserve"> были приняты </w:t>
      </w:r>
      <w:r>
        <w:rPr>
          <w:sz w:val="28"/>
          <w:szCs w:val="28"/>
        </w:rPr>
        <w:t>более 50</w:t>
      </w:r>
      <w:r w:rsidRPr="00871F74">
        <w:rPr>
          <w:color w:val="FF0000"/>
          <w:sz w:val="28"/>
          <w:szCs w:val="28"/>
        </w:rPr>
        <w:t xml:space="preserve"> </w:t>
      </w:r>
      <w:r w:rsidRPr="00997E8F">
        <w:rPr>
          <w:sz w:val="28"/>
          <w:szCs w:val="28"/>
        </w:rPr>
        <w:t>муниципальных правовых актов органов местного самоуправления города Новотроицка</w:t>
      </w:r>
      <w:r w:rsidRPr="001B28AE">
        <w:rPr>
          <w:sz w:val="28"/>
          <w:szCs w:val="28"/>
        </w:rPr>
        <w:t>, позволивши</w:t>
      </w:r>
      <w:r>
        <w:rPr>
          <w:sz w:val="28"/>
          <w:szCs w:val="28"/>
        </w:rPr>
        <w:t xml:space="preserve">х создать </w:t>
      </w:r>
      <w:r w:rsidRPr="001B28AE">
        <w:rPr>
          <w:sz w:val="28"/>
          <w:szCs w:val="28"/>
        </w:rPr>
        <w:t xml:space="preserve">автономные учреждения, перейти с </w:t>
      </w:r>
      <w:r w:rsidRPr="000E22BA">
        <w:rPr>
          <w:sz w:val="28"/>
          <w:szCs w:val="28"/>
        </w:rPr>
        <w:t>2011</w:t>
      </w:r>
      <w:r w:rsidRPr="001B28AE">
        <w:rPr>
          <w:sz w:val="28"/>
          <w:szCs w:val="28"/>
        </w:rPr>
        <w:t xml:space="preserve"> года на трехлетний бюджет - на очередной финансовый год и</w:t>
      </w:r>
      <w:r>
        <w:rPr>
          <w:sz w:val="28"/>
          <w:szCs w:val="28"/>
        </w:rPr>
        <w:t xml:space="preserve"> на</w:t>
      </w:r>
      <w:r w:rsidRPr="001B28AE">
        <w:rPr>
          <w:sz w:val="28"/>
          <w:szCs w:val="28"/>
        </w:rPr>
        <w:t xml:space="preserve"> плановый период - несмотря на то, что </w:t>
      </w:r>
      <w:r w:rsidRPr="0052234E">
        <w:rPr>
          <w:sz w:val="28"/>
          <w:szCs w:val="28"/>
        </w:rPr>
        <w:t xml:space="preserve">в </w:t>
      </w:r>
      <w:hyperlink r:id="rId9" w:history="1">
        <w:r w:rsidRPr="00371F46">
          <w:rPr>
            <w:rStyle w:val="af2"/>
            <w:b w:val="0"/>
            <w:bCs w:val="0"/>
            <w:sz w:val="28"/>
            <w:szCs w:val="28"/>
          </w:rPr>
          <w:t>Бюджетном кодексе</w:t>
        </w:r>
      </w:hyperlink>
      <w:r w:rsidRPr="0052234E">
        <w:rPr>
          <w:sz w:val="28"/>
          <w:szCs w:val="28"/>
        </w:rPr>
        <w:t xml:space="preserve"> Российской Федерации до сих пор сохранена возможность составления бюджета только на очередной финансовый год для субъектов</w:t>
      </w:r>
      <w:proofErr w:type="gramEnd"/>
      <w:r w:rsidRPr="0052234E">
        <w:rPr>
          <w:sz w:val="28"/>
          <w:szCs w:val="28"/>
        </w:rPr>
        <w:t xml:space="preserve"> Российской Федерации и муниципальных образований. </w:t>
      </w:r>
    </w:p>
    <w:p w:rsidR="000242CC" w:rsidRDefault="000242CC" w:rsidP="000242CC">
      <w:pPr>
        <w:ind w:firstLine="1134"/>
        <w:jc w:val="both"/>
        <w:rPr>
          <w:sz w:val="28"/>
          <w:szCs w:val="28"/>
        </w:rPr>
      </w:pPr>
      <w:proofErr w:type="gramStart"/>
      <w:r w:rsidRPr="0052234E">
        <w:rPr>
          <w:sz w:val="28"/>
          <w:szCs w:val="28"/>
        </w:rPr>
        <w:t>В свете принятия в стране ряда документов (</w:t>
      </w:r>
      <w:hyperlink r:id="rId10" w:history="1">
        <w:r w:rsidRPr="00E83833">
          <w:rPr>
            <w:rStyle w:val="af2"/>
            <w:b w:val="0"/>
            <w:bCs w:val="0"/>
            <w:sz w:val="28"/>
            <w:szCs w:val="28"/>
          </w:rPr>
          <w:t>Федеральный закон</w:t>
        </w:r>
      </w:hyperlink>
      <w:r w:rsidRPr="0052234E">
        <w:rPr>
          <w:sz w:val="28"/>
          <w:szCs w:val="28"/>
        </w:rPr>
        <w:t xml:space="preserve"> от 08 мая 2010 г.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w:t>
      </w:r>
      <w:hyperlink r:id="rId11" w:history="1">
        <w:r w:rsidRPr="00E83833">
          <w:rPr>
            <w:rStyle w:val="af2"/>
            <w:b w:val="0"/>
            <w:bCs w:val="0"/>
            <w:sz w:val="28"/>
            <w:szCs w:val="28"/>
          </w:rPr>
          <w:t>программа</w:t>
        </w:r>
      </w:hyperlink>
      <w:r w:rsidRPr="0052234E">
        <w:rPr>
          <w:sz w:val="28"/>
          <w:szCs w:val="28"/>
        </w:rPr>
        <w:t xml:space="preserve"> Правительства Российской Федерации по повышению эффективности бюджетных расходов на период до 2012 года, утвержденная </w:t>
      </w:r>
      <w:hyperlink r:id="rId12" w:history="1">
        <w:r w:rsidRPr="00E83833">
          <w:rPr>
            <w:rStyle w:val="af2"/>
            <w:b w:val="0"/>
            <w:bCs w:val="0"/>
            <w:sz w:val="28"/>
            <w:szCs w:val="28"/>
          </w:rPr>
          <w:t>распоряжением</w:t>
        </w:r>
      </w:hyperlink>
      <w:r w:rsidRPr="0052234E">
        <w:rPr>
          <w:sz w:val="28"/>
          <w:szCs w:val="28"/>
        </w:rPr>
        <w:t xml:space="preserve"> Правительства Российской</w:t>
      </w:r>
      <w:r w:rsidRPr="001B28AE">
        <w:rPr>
          <w:sz w:val="28"/>
          <w:szCs w:val="28"/>
        </w:rPr>
        <w:t xml:space="preserve"> Федерации от 30 июня 2010 г</w:t>
      </w:r>
      <w:r>
        <w:rPr>
          <w:sz w:val="28"/>
          <w:szCs w:val="28"/>
        </w:rPr>
        <w:t>. N 1101-р</w:t>
      </w:r>
      <w:proofErr w:type="gramEnd"/>
      <w:r>
        <w:rPr>
          <w:sz w:val="28"/>
          <w:szCs w:val="28"/>
        </w:rPr>
        <w:t xml:space="preserve"> </w:t>
      </w:r>
      <w:proofErr w:type="gramStart"/>
      <w:r>
        <w:rPr>
          <w:sz w:val="28"/>
          <w:szCs w:val="28"/>
        </w:rPr>
        <w:t xml:space="preserve">и др.) </w:t>
      </w:r>
      <w:r w:rsidRPr="001B28AE">
        <w:rPr>
          <w:sz w:val="28"/>
          <w:szCs w:val="28"/>
        </w:rPr>
        <w:t xml:space="preserve">акцент реформ </w:t>
      </w:r>
      <w:r>
        <w:rPr>
          <w:sz w:val="28"/>
          <w:szCs w:val="28"/>
        </w:rPr>
        <w:t>направлен на</w:t>
      </w:r>
      <w:r w:rsidRPr="001B28AE">
        <w:rPr>
          <w:sz w:val="28"/>
          <w:szCs w:val="28"/>
        </w:rPr>
        <w:t xml:space="preserve"> получение положительных финансовых результатов в виде экономии бюджетных средств, повышения качества муниципальных услуг, что нашло отражение в долгосрочной целевой программе "Повышение эффективности бюджетных</w:t>
      </w:r>
      <w:r>
        <w:rPr>
          <w:sz w:val="28"/>
          <w:szCs w:val="28"/>
        </w:rPr>
        <w:t xml:space="preserve"> расходов муниципального образования город Новотроицк на период до 2013 года»</w:t>
      </w:r>
      <w:r w:rsidRPr="001B28AE">
        <w:rPr>
          <w:sz w:val="28"/>
          <w:szCs w:val="28"/>
        </w:rPr>
        <w:t xml:space="preserve">, утвержденной постановлением администрации </w:t>
      </w:r>
      <w:r>
        <w:rPr>
          <w:sz w:val="28"/>
          <w:szCs w:val="28"/>
        </w:rPr>
        <w:t>муниципального образования город Новотроицк от 29 декабря 2011 года N 2298</w:t>
      </w:r>
      <w:r w:rsidRPr="001B28AE">
        <w:rPr>
          <w:sz w:val="28"/>
          <w:szCs w:val="28"/>
        </w:rPr>
        <w:t xml:space="preserve">-п. </w:t>
      </w:r>
      <w:proofErr w:type="gramEnd"/>
    </w:p>
    <w:p w:rsidR="000242CC" w:rsidRPr="001B28AE" w:rsidRDefault="000242CC" w:rsidP="000242CC">
      <w:pPr>
        <w:ind w:firstLine="1134"/>
        <w:jc w:val="both"/>
        <w:rPr>
          <w:sz w:val="28"/>
          <w:szCs w:val="28"/>
        </w:rPr>
      </w:pPr>
      <w:r>
        <w:rPr>
          <w:sz w:val="28"/>
          <w:szCs w:val="28"/>
        </w:rPr>
        <w:t xml:space="preserve">Мероприятия по повышению эффективности бюджетных расходов продолжили свою реализацию в 2014 году в рамках муниципальной программы,   утвержденной   постановлением   от  14 октября   2013 года      № 2116-п.  </w:t>
      </w:r>
    </w:p>
    <w:p w:rsidR="000242CC" w:rsidRPr="0052234E" w:rsidRDefault="000242CC" w:rsidP="000242CC">
      <w:pPr>
        <w:ind w:firstLine="1134"/>
        <w:jc w:val="both"/>
        <w:rPr>
          <w:sz w:val="28"/>
          <w:szCs w:val="28"/>
        </w:rPr>
      </w:pPr>
      <w:r>
        <w:rPr>
          <w:sz w:val="28"/>
          <w:szCs w:val="28"/>
        </w:rPr>
        <w:t xml:space="preserve">В целях обеспечения </w:t>
      </w:r>
      <w:r w:rsidRPr="001B28AE">
        <w:rPr>
          <w:sz w:val="28"/>
          <w:szCs w:val="28"/>
        </w:rPr>
        <w:t>общей политики</w:t>
      </w:r>
      <w:r>
        <w:rPr>
          <w:sz w:val="28"/>
          <w:szCs w:val="28"/>
        </w:rPr>
        <w:t xml:space="preserve"> эффективного</w:t>
      </w:r>
      <w:r w:rsidRPr="001B28AE">
        <w:rPr>
          <w:sz w:val="28"/>
          <w:szCs w:val="28"/>
        </w:rPr>
        <w:t xml:space="preserve"> управления мун</w:t>
      </w:r>
      <w:r>
        <w:rPr>
          <w:sz w:val="28"/>
          <w:szCs w:val="28"/>
        </w:rPr>
        <w:t>иципальными финансами города в форме включения</w:t>
      </w:r>
      <w:r w:rsidRPr="001B28AE">
        <w:rPr>
          <w:sz w:val="28"/>
          <w:szCs w:val="28"/>
        </w:rPr>
        <w:t xml:space="preserve"> их в более общую программу</w:t>
      </w:r>
      <w:r>
        <w:rPr>
          <w:sz w:val="28"/>
          <w:szCs w:val="28"/>
        </w:rPr>
        <w:t xml:space="preserve"> разработана подпрограмма</w:t>
      </w:r>
      <w:r w:rsidRPr="001B28AE">
        <w:rPr>
          <w:sz w:val="28"/>
          <w:szCs w:val="28"/>
        </w:rPr>
        <w:t xml:space="preserve"> "</w:t>
      </w:r>
      <w:r>
        <w:rPr>
          <w:sz w:val="28"/>
          <w:szCs w:val="28"/>
        </w:rPr>
        <w:t xml:space="preserve">Организация бюджетного процесса и </w:t>
      </w:r>
      <w:r>
        <w:rPr>
          <w:sz w:val="28"/>
          <w:szCs w:val="28"/>
        </w:rPr>
        <w:lastRenderedPageBreak/>
        <w:t>п</w:t>
      </w:r>
      <w:r w:rsidRPr="001B28AE">
        <w:rPr>
          <w:sz w:val="28"/>
          <w:szCs w:val="28"/>
        </w:rPr>
        <w:t>овышение эффективности</w:t>
      </w:r>
      <w:r>
        <w:rPr>
          <w:sz w:val="28"/>
          <w:szCs w:val="28"/>
        </w:rPr>
        <w:t xml:space="preserve"> бюджетных расходов в муниципальном образовании город Новотроицк</w:t>
      </w:r>
      <w:r w:rsidRPr="0052234E">
        <w:rPr>
          <w:sz w:val="28"/>
          <w:szCs w:val="28"/>
        </w:rPr>
        <w:t>" (</w:t>
      </w:r>
      <w:hyperlink w:anchor="sub_2000" w:history="1">
        <w:r w:rsidRPr="000057ED">
          <w:rPr>
            <w:rStyle w:val="af2"/>
            <w:b w:val="0"/>
            <w:bCs w:val="0"/>
            <w:sz w:val="28"/>
            <w:szCs w:val="28"/>
          </w:rPr>
          <w:t xml:space="preserve">Приложение </w:t>
        </w:r>
        <w:r>
          <w:rPr>
            <w:rStyle w:val="af2"/>
            <w:b w:val="0"/>
            <w:bCs w:val="0"/>
            <w:sz w:val="28"/>
            <w:szCs w:val="28"/>
          </w:rPr>
          <w:t>№</w:t>
        </w:r>
        <w:r w:rsidRPr="000057ED">
          <w:rPr>
            <w:rStyle w:val="af2"/>
            <w:b w:val="0"/>
            <w:bCs w:val="0"/>
            <w:sz w:val="28"/>
            <w:szCs w:val="28"/>
          </w:rPr>
          <w:t xml:space="preserve"> </w:t>
        </w:r>
      </w:hyperlink>
      <w:r>
        <w:rPr>
          <w:sz w:val="28"/>
          <w:szCs w:val="28"/>
        </w:rPr>
        <w:t>4</w:t>
      </w:r>
      <w:r w:rsidRPr="0052234E">
        <w:rPr>
          <w:sz w:val="28"/>
          <w:szCs w:val="28"/>
        </w:rPr>
        <w:t>).</w:t>
      </w:r>
    </w:p>
    <w:p w:rsidR="000242CC" w:rsidRPr="001B28AE" w:rsidRDefault="000242CC" w:rsidP="000242CC">
      <w:pPr>
        <w:ind w:firstLine="1134"/>
        <w:jc w:val="both"/>
        <w:rPr>
          <w:sz w:val="28"/>
          <w:szCs w:val="28"/>
        </w:rPr>
      </w:pPr>
      <w:hyperlink r:id="rId13" w:history="1">
        <w:r w:rsidRPr="000057ED">
          <w:rPr>
            <w:rStyle w:val="af2"/>
            <w:b w:val="0"/>
            <w:bCs w:val="0"/>
            <w:sz w:val="28"/>
            <w:szCs w:val="28"/>
          </w:rPr>
          <w:t>Федеральным законом</w:t>
        </w:r>
      </w:hyperlink>
      <w:r>
        <w:rPr>
          <w:sz w:val="28"/>
          <w:szCs w:val="28"/>
        </w:rPr>
        <w:t xml:space="preserve"> от </w:t>
      </w:r>
      <w:r w:rsidRPr="0052234E">
        <w:rPr>
          <w:sz w:val="28"/>
          <w:szCs w:val="28"/>
        </w:rPr>
        <w:t>6</w:t>
      </w:r>
      <w:r>
        <w:rPr>
          <w:sz w:val="28"/>
          <w:szCs w:val="28"/>
        </w:rPr>
        <w:t xml:space="preserve"> октября </w:t>
      </w:r>
      <w:r w:rsidRPr="0052234E">
        <w:rPr>
          <w:sz w:val="28"/>
          <w:szCs w:val="28"/>
        </w:rPr>
        <w:t>2003</w:t>
      </w:r>
      <w:r>
        <w:rPr>
          <w:sz w:val="28"/>
          <w:szCs w:val="28"/>
        </w:rPr>
        <w:t xml:space="preserve"> года</w:t>
      </w:r>
      <w:r w:rsidRPr="0052234E">
        <w:rPr>
          <w:sz w:val="28"/>
          <w:szCs w:val="28"/>
        </w:rPr>
        <w:t xml:space="preserve"> N 131-ФЗ "Об общих принципах организации местного самоуправления в Российской Федерации" муниципальная</w:t>
      </w:r>
      <w:r w:rsidRPr="001B28AE">
        <w:rPr>
          <w:sz w:val="28"/>
          <w:szCs w:val="28"/>
        </w:rPr>
        <w:t xml:space="preserve"> собственность определена как экономическая основа местного самоуправления. Управление муниципальной собственностью предполагает как решение вопросов местного значения путем наиболее целесообразного использования собственного имущества муниципальными образованиями, так и извлечения максимального дохода от распоряжения ею.</w:t>
      </w:r>
    </w:p>
    <w:p w:rsidR="000242CC" w:rsidRPr="001B28AE" w:rsidRDefault="000242CC" w:rsidP="000242CC">
      <w:pPr>
        <w:ind w:firstLine="1134"/>
        <w:jc w:val="both"/>
        <w:rPr>
          <w:sz w:val="28"/>
          <w:szCs w:val="28"/>
        </w:rPr>
      </w:pPr>
      <w:r w:rsidRPr="001B28AE">
        <w:rPr>
          <w:sz w:val="28"/>
          <w:szCs w:val="28"/>
        </w:rPr>
        <w:t>Основной проблемой учета муниципальной собственности является отсутствие надлежащего оформления права муниципальной собственности на объекты недвижимости, что затрудняет оперативное принятие решений по вопросам управления и распоряжения имущес</w:t>
      </w:r>
      <w:r>
        <w:rPr>
          <w:sz w:val="28"/>
          <w:szCs w:val="28"/>
        </w:rPr>
        <w:t>твом</w:t>
      </w:r>
      <w:r w:rsidRPr="00D402A5">
        <w:rPr>
          <w:sz w:val="28"/>
          <w:szCs w:val="28"/>
        </w:rPr>
        <w:t xml:space="preserve">. По состоянию на 01.01.2014 года доля объектов муниципальной недвижимости города, имеющих надлежащую техническую документацию, составляет 84,0%, доля объектов муниципальной недвижимости, право </w:t>
      </w:r>
      <w:proofErr w:type="gramStart"/>
      <w:r w:rsidRPr="00D402A5">
        <w:rPr>
          <w:sz w:val="28"/>
          <w:szCs w:val="28"/>
        </w:rPr>
        <w:t>собственности</w:t>
      </w:r>
      <w:proofErr w:type="gramEnd"/>
      <w:r w:rsidRPr="00D402A5">
        <w:rPr>
          <w:sz w:val="28"/>
          <w:szCs w:val="28"/>
        </w:rPr>
        <w:t xml:space="preserve"> на которые зарегистрировано, составляет 81%.</w:t>
      </w:r>
      <w:r w:rsidRPr="007C6A90">
        <w:rPr>
          <w:color w:val="FF0000"/>
          <w:sz w:val="28"/>
          <w:szCs w:val="28"/>
        </w:rPr>
        <w:t xml:space="preserve"> </w:t>
      </w:r>
      <w:r w:rsidRPr="001B28AE">
        <w:rPr>
          <w:sz w:val="28"/>
          <w:szCs w:val="28"/>
        </w:rPr>
        <w:t>Для решения данной проблемы необходимо проведение технической инвентаризации объектов недвижимости и государственной регистрации прав муниципальной собственности.</w:t>
      </w:r>
    </w:p>
    <w:p w:rsidR="000242CC" w:rsidRPr="001B28AE" w:rsidRDefault="000242CC" w:rsidP="000242CC">
      <w:pPr>
        <w:ind w:firstLine="1134"/>
        <w:jc w:val="both"/>
        <w:rPr>
          <w:sz w:val="28"/>
          <w:szCs w:val="28"/>
        </w:rPr>
      </w:pPr>
      <w:r w:rsidRPr="001B28AE">
        <w:rPr>
          <w:sz w:val="28"/>
          <w:szCs w:val="28"/>
        </w:rPr>
        <w:t xml:space="preserve">Одним из основных источников неналоговых доходов </w:t>
      </w:r>
      <w:r>
        <w:rPr>
          <w:sz w:val="28"/>
          <w:szCs w:val="28"/>
        </w:rPr>
        <w:t>местного</w:t>
      </w:r>
      <w:r w:rsidRPr="001B28AE">
        <w:rPr>
          <w:sz w:val="28"/>
          <w:szCs w:val="28"/>
        </w:rPr>
        <w:t xml:space="preserve"> бюджета является арендная плата за пользование муниципальным имуществом и земельными участками. В связи с проведением мероприятий по отчуждению муниципального имущества, а также вследствие физического износа и списания, перечень имущества, составляющего арендный фонд муниципальной собственности города, постоянно сокращается, что приводит к постоянному снижению доходов муниципального образования от аренды имущества. Данная тенденция в связи с сокращением арендного фонда сохранится и в плановом периоде.</w:t>
      </w:r>
    </w:p>
    <w:p w:rsidR="000242CC" w:rsidRPr="001B28AE" w:rsidRDefault="000242CC" w:rsidP="000242CC">
      <w:pPr>
        <w:ind w:firstLine="1134"/>
        <w:jc w:val="both"/>
        <w:rPr>
          <w:sz w:val="28"/>
          <w:szCs w:val="28"/>
        </w:rPr>
      </w:pPr>
      <w:r w:rsidRPr="001B28AE">
        <w:rPr>
          <w:sz w:val="28"/>
          <w:szCs w:val="28"/>
        </w:rPr>
        <w:t xml:space="preserve">В целях повышения доходности от аренды необходимо на постоянной основе проводить </w:t>
      </w:r>
      <w:proofErr w:type="spellStart"/>
      <w:r w:rsidRPr="001B28AE">
        <w:rPr>
          <w:sz w:val="28"/>
          <w:szCs w:val="28"/>
        </w:rPr>
        <w:t>претензионно-исковую</w:t>
      </w:r>
      <w:proofErr w:type="spellEnd"/>
      <w:r w:rsidRPr="001B28AE">
        <w:rPr>
          <w:sz w:val="28"/>
          <w:szCs w:val="28"/>
        </w:rPr>
        <w:t xml:space="preserve"> работу по взысканию задолженностей с недобросовестных арендаторов муниципального имущества и земельных участков. По оценке специалистов К</w:t>
      </w:r>
      <w:r>
        <w:rPr>
          <w:sz w:val="28"/>
          <w:szCs w:val="28"/>
        </w:rPr>
        <w:t>УМИ</w:t>
      </w:r>
      <w:r w:rsidRPr="001B28AE">
        <w:rPr>
          <w:sz w:val="28"/>
          <w:szCs w:val="28"/>
        </w:rPr>
        <w:t xml:space="preserve"> основным риском при решении данной проблемы является низкая платежеспособность пользователей муниципального имущества и невозможность взыскания задолженности перед бюджетом в связи с банкротством юридических лиц.</w:t>
      </w:r>
    </w:p>
    <w:p w:rsidR="000242CC" w:rsidRPr="001B28AE" w:rsidRDefault="000242CC" w:rsidP="000242CC">
      <w:pPr>
        <w:ind w:firstLine="1134"/>
        <w:jc w:val="both"/>
        <w:rPr>
          <w:sz w:val="28"/>
          <w:szCs w:val="28"/>
        </w:rPr>
      </w:pPr>
      <w:r w:rsidRPr="001B28AE">
        <w:rPr>
          <w:sz w:val="28"/>
          <w:szCs w:val="28"/>
        </w:rPr>
        <w:t xml:space="preserve">Приватизация, предоставление муниципального имущества в пользование юридическим лицам и индивидуальным предпринимателям являются одними из ключевых процессов в сфере управления и распоряжения муниципальной собственностью. В соответствии </w:t>
      </w:r>
      <w:r w:rsidRPr="00F100A6">
        <w:rPr>
          <w:sz w:val="28"/>
          <w:szCs w:val="28"/>
        </w:rPr>
        <w:t xml:space="preserve">с </w:t>
      </w:r>
      <w:hyperlink r:id="rId14" w:history="1">
        <w:r w:rsidRPr="00EE30C0">
          <w:rPr>
            <w:rStyle w:val="af2"/>
            <w:b w:val="0"/>
            <w:bCs w:val="0"/>
            <w:sz w:val="28"/>
            <w:szCs w:val="28"/>
          </w:rPr>
          <w:t>Федеральным законом</w:t>
        </w:r>
      </w:hyperlink>
      <w:r w:rsidRPr="00F100A6">
        <w:rPr>
          <w:sz w:val="28"/>
          <w:szCs w:val="28"/>
        </w:rPr>
        <w:t xml:space="preserve"> от 21</w:t>
      </w:r>
      <w:r>
        <w:rPr>
          <w:sz w:val="28"/>
          <w:szCs w:val="28"/>
        </w:rPr>
        <w:t xml:space="preserve"> декабря </w:t>
      </w:r>
      <w:r w:rsidRPr="00F100A6">
        <w:rPr>
          <w:sz w:val="28"/>
          <w:szCs w:val="28"/>
        </w:rPr>
        <w:t xml:space="preserve">2001 </w:t>
      </w:r>
      <w:r>
        <w:rPr>
          <w:sz w:val="28"/>
          <w:szCs w:val="28"/>
        </w:rPr>
        <w:t xml:space="preserve">года   </w:t>
      </w:r>
      <w:r w:rsidRPr="00F100A6">
        <w:rPr>
          <w:sz w:val="28"/>
          <w:szCs w:val="28"/>
        </w:rPr>
        <w:t>N 178-ФЗ</w:t>
      </w:r>
      <w:r w:rsidRPr="001B28AE">
        <w:rPr>
          <w:sz w:val="28"/>
          <w:szCs w:val="28"/>
        </w:rPr>
        <w:t xml:space="preserve"> "О приватизации государственного и муниципального имущества" осуществляется приватизация муниципального имущества. Доходы от приватизации имущества в полном объеме поступают в бюджет муниципального образования. Необходимо отметить, что проводимые мероприятия по продаже муниципального имущества показали низкую активность потенциальных покупателей. Доходы от реализации имущества, находящегося в муниципальной собственности, являются хорошей поддержкой </w:t>
      </w:r>
      <w:r>
        <w:rPr>
          <w:sz w:val="28"/>
          <w:szCs w:val="28"/>
        </w:rPr>
        <w:t>местного</w:t>
      </w:r>
      <w:r w:rsidRPr="001B28AE">
        <w:rPr>
          <w:sz w:val="28"/>
          <w:szCs w:val="28"/>
        </w:rPr>
        <w:t xml:space="preserve"> бюджета, однако при </w:t>
      </w:r>
      <w:proofErr w:type="spellStart"/>
      <w:r w:rsidRPr="001B28AE">
        <w:rPr>
          <w:sz w:val="28"/>
          <w:szCs w:val="28"/>
        </w:rPr>
        <w:t>одномоментности</w:t>
      </w:r>
      <w:proofErr w:type="spellEnd"/>
      <w:r w:rsidRPr="001B28AE">
        <w:rPr>
          <w:sz w:val="28"/>
          <w:szCs w:val="28"/>
        </w:rPr>
        <w:t xml:space="preserve"> получения </w:t>
      </w:r>
      <w:r w:rsidRPr="001B28AE">
        <w:rPr>
          <w:sz w:val="28"/>
          <w:szCs w:val="28"/>
        </w:rPr>
        <w:lastRenderedPageBreak/>
        <w:t>финансовых средств от продажи имущества муниципалитет лишается такого постоянного источника неналоговых доходов, как сдача имущества в аренду.</w:t>
      </w:r>
    </w:p>
    <w:p w:rsidR="000242CC" w:rsidRPr="007C6A90" w:rsidRDefault="000242CC" w:rsidP="000242CC">
      <w:pPr>
        <w:ind w:firstLine="1134"/>
        <w:jc w:val="both"/>
        <w:rPr>
          <w:sz w:val="28"/>
          <w:szCs w:val="28"/>
        </w:rPr>
      </w:pPr>
      <w:r w:rsidRPr="007C6A90">
        <w:rPr>
          <w:sz w:val="28"/>
          <w:szCs w:val="28"/>
        </w:rPr>
        <w:t xml:space="preserve">Одной из важнейших стратегических целей государственной политики в области создания условий устойчивого экономического развития Оренбургской области в целом, в том числе муниципального образования </w:t>
      </w:r>
      <w:r>
        <w:rPr>
          <w:sz w:val="28"/>
          <w:szCs w:val="28"/>
        </w:rPr>
        <w:t>город Новотроицк</w:t>
      </w:r>
      <w:r w:rsidRPr="007C6A90">
        <w:rPr>
          <w:sz w:val="28"/>
          <w:szCs w:val="28"/>
        </w:rPr>
        <w:t>, является эффективное использование земли и иной недвижимости всех форм собственности для удовлетворения потребностей общества и граждан.</w:t>
      </w:r>
    </w:p>
    <w:p w:rsidR="000242CC" w:rsidRPr="007C6A90" w:rsidRDefault="000242CC" w:rsidP="000242CC">
      <w:pPr>
        <w:ind w:firstLine="1134"/>
        <w:jc w:val="both"/>
        <w:rPr>
          <w:sz w:val="28"/>
          <w:szCs w:val="28"/>
        </w:rPr>
      </w:pPr>
      <w:r w:rsidRPr="007C6A90">
        <w:rPr>
          <w:sz w:val="28"/>
          <w:szCs w:val="28"/>
        </w:rPr>
        <w:t>Очевидно, что только использование современных методов ведения государственного земельного кадастра может обеспечить всех заинтересованных пользователей, и, в первую очередь, органы местного самоуправления достоверной земельно-кадастровой информацией.</w:t>
      </w:r>
    </w:p>
    <w:p w:rsidR="000242CC" w:rsidRPr="007C6A90" w:rsidRDefault="000242CC" w:rsidP="000242CC">
      <w:pPr>
        <w:ind w:firstLine="1134"/>
        <w:jc w:val="both"/>
        <w:rPr>
          <w:sz w:val="28"/>
          <w:szCs w:val="28"/>
        </w:rPr>
      </w:pPr>
      <w:r w:rsidRPr="007C6A90">
        <w:rPr>
          <w:sz w:val="28"/>
          <w:szCs w:val="28"/>
        </w:rPr>
        <w:t xml:space="preserve">Основополагающим фактором в создании основы для ведения кадастра недвижимости, разграничении земель, обеспечении регистрации прав собственности, владения, пользования землей, увеличении поступлений от налоговых и неналоговых платежей в доходную часть </w:t>
      </w:r>
      <w:r>
        <w:rPr>
          <w:sz w:val="28"/>
          <w:szCs w:val="28"/>
        </w:rPr>
        <w:t xml:space="preserve">местного </w:t>
      </w:r>
      <w:r w:rsidRPr="007C6A90">
        <w:rPr>
          <w:sz w:val="28"/>
          <w:szCs w:val="28"/>
        </w:rPr>
        <w:t>бюджета является выполнение работ по формированию земель населенных пунктов и постановки их на государственный кадастровый учет.</w:t>
      </w:r>
    </w:p>
    <w:p w:rsidR="000242CC" w:rsidRPr="007C6A90" w:rsidRDefault="000242CC" w:rsidP="000242CC">
      <w:pPr>
        <w:ind w:firstLine="1134"/>
        <w:jc w:val="both"/>
        <w:rPr>
          <w:sz w:val="28"/>
          <w:szCs w:val="28"/>
        </w:rPr>
      </w:pPr>
      <w:r w:rsidRPr="007C6A90">
        <w:rPr>
          <w:sz w:val="28"/>
          <w:szCs w:val="28"/>
        </w:rPr>
        <w:t>Разграничение государственной собственности на землю обеспечит на уровне муниципального образования целостность управления и распоряжения земельными участками и объектами недвижимости как единым объектом налогообложения.</w:t>
      </w:r>
    </w:p>
    <w:p w:rsidR="000242CC" w:rsidRPr="00F100A6" w:rsidRDefault="000242CC" w:rsidP="000242CC">
      <w:pPr>
        <w:ind w:firstLine="1134"/>
        <w:jc w:val="both"/>
        <w:rPr>
          <w:sz w:val="28"/>
          <w:szCs w:val="28"/>
        </w:rPr>
      </w:pPr>
      <w:r w:rsidRPr="007C6A90">
        <w:rPr>
          <w:sz w:val="28"/>
          <w:szCs w:val="28"/>
        </w:rPr>
        <w:t>Учитывая вышеуказанные</w:t>
      </w:r>
      <w:r>
        <w:rPr>
          <w:sz w:val="28"/>
          <w:szCs w:val="28"/>
        </w:rPr>
        <w:t xml:space="preserve"> факторы,</w:t>
      </w:r>
      <w:r w:rsidRPr="007C6A90">
        <w:rPr>
          <w:sz w:val="28"/>
          <w:szCs w:val="28"/>
        </w:rPr>
        <w:t xml:space="preserve"> в настоящую Программу </w:t>
      </w:r>
      <w:r>
        <w:rPr>
          <w:sz w:val="28"/>
          <w:szCs w:val="28"/>
        </w:rPr>
        <w:t>включена подпрограмма "У</w:t>
      </w:r>
      <w:r w:rsidRPr="007C6A90">
        <w:rPr>
          <w:sz w:val="28"/>
          <w:szCs w:val="28"/>
        </w:rPr>
        <w:t>правление</w:t>
      </w:r>
      <w:r>
        <w:rPr>
          <w:sz w:val="28"/>
          <w:szCs w:val="28"/>
        </w:rPr>
        <w:t xml:space="preserve"> </w:t>
      </w:r>
      <w:r w:rsidRPr="007C6A90">
        <w:rPr>
          <w:sz w:val="28"/>
          <w:szCs w:val="28"/>
        </w:rPr>
        <w:t xml:space="preserve"> муниципальной собственностью муниципального образования </w:t>
      </w:r>
      <w:r>
        <w:rPr>
          <w:sz w:val="28"/>
          <w:szCs w:val="28"/>
        </w:rPr>
        <w:t>город Новотроицк</w:t>
      </w:r>
      <w:r w:rsidRPr="007C6A90">
        <w:rPr>
          <w:sz w:val="28"/>
          <w:szCs w:val="28"/>
        </w:rPr>
        <w:t xml:space="preserve">" </w:t>
      </w:r>
      <w:r w:rsidRPr="00F100A6">
        <w:rPr>
          <w:sz w:val="28"/>
          <w:szCs w:val="28"/>
        </w:rPr>
        <w:t>(</w:t>
      </w:r>
      <w:hyperlink w:anchor="sub_3000" w:history="1">
        <w:r w:rsidRPr="00282C17">
          <w:rPr>
            <w:rStyle w:val="af2"/>
            <w:b w:val="0"/>
            <w:bCs w:val="0"/>
            <w:sz w:val="28"/>
            <w:szCs w:val="28"/>
          </w:rPr>
          <w:t xml:space="preserve">Приложение </w:t>
        </w:r>
        <w:r>
          <w:rPr>
            <w:rStyle w:val="af2"/>
            <w:b w:val="0"/>
            <w:bCs w:val="0"/>
            <w:sz w:val="28"/>
            <w:szCs w:val="28"/>
          </w:rPr>
          <w:t>№</w:t>
        </w:r>
        <w:r w:rsidRPr="00282C17">
          <w:rPr>
            <w:rStyle w:val="af2"/>
            <w:b w:val="0"/>
            <w:bCs w:val="0"/>
            <w:sz w:val="28"/>
            <w:szCs w:val="28"/>
          </w:rPr>
          <w:t xml:space="preserve"> </w:t>
        </w:r>
      </w:hyperlink>
      <w:r>
        <w:rPr>
          <w:sz w:val="28"/>
          <w:szCs w:val="28"/>
        </w:rPr>
        <w:t>5</w:t>
      </w:r>
      <w:r w:rsidRPr="00F100A6">
        <w:rPr>
          <w:sz w:val="28"/>
          <w:szCs w:val="28"/>
        </w:rPr>
        <w:t xml:space="preserve">). </w:t>
      </w:r>
    </w:p>
    <w:p w:rsidR="000242CC" w:rsidRDefault="000242CC" w:rsidP="000242CC">
      <w:pPr>
        <w:ind w:firstLine="1134"/>
        <w:jc w:val="both"/>
        <w:rPr>
          <w:sz w:val="28"/>
          <w:szCs w:val="28"/>
        </w:rPr>
      </w:pPr>
    </w:p>
    <w:p w:rsidR="000242CC" w:rsidRDefault="000242CC" w:rsidP="000242CC">
      <w:pPr>
        <w:ind w:firstLine="1134"/>
        <w:jc w:val="both"/>
        <w:rPr>
          <w:sz w:val="28"/>
          <w:szCs w:val="28"/>
          <w:lang w:eastAsia="en-US"/>
        </w:rPr>
      </w:pPr>
      <w:r w:rsidRPr="00416EF2">
        <w:rPr>
          <w:sz w:val="28"/>
          <w:szCs w:val="28"/>
          <w:lang w:eastAsia="en-US"/>
        </w:rPr>
        <w:t>Приоритеты бюджетной политики муниципального образования город Новотроицк в сфере реализации Программы</w:t>
      </w:r>
    </w:p>
    <w:p w:rsidR="000242CC" w:rsidRPr="00416EF2" w:rsidRDefault="000242CC" w:rsidP="000242CC">
      <w:pPr>
        <w:ind w:firstLine="1134"/>
        <w:jc w:val="both"/>
        <w:rPr>
          <w:sz w:val="28"/>
          <w:szCs w:val="28"/>
          <w:lang w:eastAsia="en-US"/>
        </w:rPr>
      </w:pPr>
    </w:p>
    <w:p w:rsidR="000242CC" w:rsidRPr="00416EF2" w:rsidRDefault="000242CC" w:rsidP="000242CC">
      <w:pPr>
        <w:ind w:firstLine="1134"/>
        <w:jc w:val="both"/>
        <w:rPr>
          <w:sz w:val="28"/>
          <w:szCs w:val="28"/>
          <w:lang w:eastAsia="en-US"/>
        </w:rPr>
      </w:pPr>
      <w:r w:rsidRPr="00416EF2">
        <w:rPr>
          <w:sz w:val="28"/>
          <w:szCs w:val="28"/>
          <w:lang w:eastAsia="en-US"/>
        </w:rPr>
        <w:t xml:space="preserve">Решение задач социально-экономического развития муниципального образования город Новотроицк  будет  осуществляться  в  условиях  преемственности  курса  общефедеральной  бюджетной  политики, бюджетной политики Оренбургской области, приоритетными  направлениями  которой являются: </w:t>
      </w:r>
    </w:p>
    <w:p w:rsidR="000242CC" w:rsidRPr="00416EF2" w:rsidRDefault="000242CC" w:rsidP="000242CC">
      <w:pPr>
        <w:ind w:firstLine="1134"/>
        <w:jc w:val="both"/>
        <w:rPr>
          <w:sz w:val="28"/>
          <w:szCs w:val="28"/>
          <w:lang w:eastAsia="en-US"/>
        </w:rPr>
      </w:pPr>
      <w:r w:rsidRPr="00416EF2">
        <w:rPr>
          <w:sz w:val="28"/>
          <w:szCs w:val="28"/>
          <w:lang w:eastAsia="en-US"/>
        </w:rPr>
        <w:t xml:space="preserve">переход к программно-целевому принципу организации деятельности органов исполнительной власти и программному бюджету; </w:t>
      </w:r>
    </w:p>
    <w:p w:rsidR="000242CC" w:rsidRPr="00416EF2" w:rsidRDefault="000242CC" w:rsidP="000242CC">
      <w:pPr>
        <w:ind w:firstLine="1134"/>
        <w:jc w:val="both"/>
        <w:rPr>
          <w:sz w:val="28"/>
          <w:szCs w:val="28"/>
          <w:lang w:eastAsia="en-US"/>
        </w:rPr>
      </w:pPr>
      <w:proofErr w:type="gramStart"/>
      <w:r w:rsidRPr="00416EF2">
        <w:rPr>
          <w:sz w:val="28"/>
          <w:szCs w:val="28"/>
          <w:lang w:eastAsia="en-US"/>
        </w:rPr>
        <w:t xml:space="preserve">улучшение условий жизни граждан, адресное решение социальных проблем, повышение качества государственных и муниципальных услуг, стимулирование инновационного развития области; </w:t>
      </w:r>
      <w:proofErr w:type="gramEnd"/>
    </w:p>
    <w:p w:rsidR="000242CC" w:rsidRPr="00416EF2" w:rsidRDefault="000242CC" w:rsidP="000242CC">
      <w:pPr>
        <w:ind w:firstLine="1134"/>
        <w:jc w:val="both"/>
        <w:rPr>
          <w:sz w:val="28"/>
          <w:szCs w:val="28"/>
          <w:lang w:eastAsia="en-US"/>
        </w:rPr>
      </w:pPr>
      <w:r w:rsidRPr="00416EF2">
        <w:rPr>
          <w:sz w:val="28"/>
          <w:szCs w:val="28"/>
          <w:lang w:eastAsia="en-US"/>
        </w:rPr>
        <w:t xml:space="preserve">повышение отдачи от использования государственных расходов, в том числе за счет формирования рациональной сети государственных учреждений, совершенствования перечня и улучшения качества оказываемых услуг. </w:t>
      </w:r>
    </w:p>
    <w:p w:rsidR="000242CC" w:rsidRPr="00416EF2" w:rsidRDefault="000242CC" w:rsidP="000242CC">
      <w:pPr>
        <w:ind w:firstLine="1134"/>
        <w:jc w:val="both"/>
        <w:rPr>
          <w:sz w:val="28"/>
          <w:szCs w:val="28"/>
          <w:lang w:eastAsia="en-US"/>
        </w:rPr>
      </w:pPr>
      <w:r w:rsidRPr="00416EF2">
        <w:rPr>
          <w:sz w:val="28"/>
          <w:szCs w:val="28"/>
          <w:lang w:eastAsia="en-US"/>
        </w:rPr>
        <w:t xml:space="preserve">При осуществлении расходов бюджетные средства будут  сконцентрированы  на  приоритетных  направлениях,  ориентированных  на  улучшение условий жизни населения города, обеспечение адресного решения социальных проблем, повышение качества муниципальных услуг, стимулирование  </w:t>
      </w:r>
      <w:r w:rsidRPr="00416EF2">
        <w:rPr>
          <w:sz w:val="28"/>
          <w:szCs w:val="28"/>
          <w:lang w:eastAsia="en-US"/>
        </w:rPr>
        <w:lastRenderedPageBreak/>
        <w:t xml:space="preserve">инновационного  развития  города  при  безусловном  обеспечении   своевременной   выплаты   заработной   платы   работникам   муниципальных учреждений. </w:t>
      </w:r>
    </w:p>
    <w:p w:rsidR="000242CC" w:rsidRPr="00416EF2" w:rsidRDefault="000242CC" w:rsidP="000242CC">
      <w:pPr>
        <w:ind w:firstLine="1134"/>
        <w:jc w:val="both"/>
        <w:rPr>
          <w:sz w:val="28"/>
          <w:szCs w:val="28"/>
          <w:lang w:eastAsia="en-US"/>
        </w:rPr>
      </w:pPr>
      <w:r w:rsidRPr="00416EF2">
        <w:rPr>
          <w:sz w:val="28"/>
          <w:szCs w:val="28"/>
          <w:lang w:eastAsia="en-US"/>
        </w:rPr>
        <w:t xml:space="preserve">В ближайшей перспективе кардинальных изменений в сфере межбюджетного регулирования не предвидится, поэтому существенного изменения доходных возможностей бюджета не ожидается. </w:t>
      </w:r>
    </w:p>
    <w:p w:rsidR="000242CC" w:rsidRPr="00416EF2" w:rsidRDefault="000242CC" w:rsidP="000242CC">
      <w:pPr>
        <w:ind w:firstLine="1134"/>
        <w:jc w:val="both"/>
        <w:rPr>
          <w:sz w:val="28"/>
          <w:szCs w:val="28"/>
          <w:lang w:eastAsia="en-US"/>
        </w:rPr>
      </w:pPr>
      <w:r w:rsidRPr="00416EF2">
        <w:rPr>
          <w:sz w:val="28"/>
          <w:szCs w:val="28"/>
          <w:lang w:eastAsia="en-US"/>
        </w:rPr>
        <w:t xml:space="preserve">Приоритеты бюджетной политики в сфере управления государственным долгом будут направлены на обеспечение финансирования дефицита  местного  бюджета  путем  привлечения  муниципальных заимствований.  </w:t>
      </w:r>
    </w:p>
    <w:p w:rsidR="000242CC" w:rsidRPr="00416EF2" w:rsidRDefault="000242CC" w:rsidP="000242CC">
      <w:pPr>
        <w:ind w:firstLine="1134"/>
        <w:jc w:val="both"/>
        <w:rPr>
          <w:sz w:val="28"/>
          <w:szCs w:val="28"/>
          <w:lang w:eastAsia="en-US"/>
        </w:rPr>
      </w:pPr>
      <w:r w:rsidRPr="00416EF2">
        <w:rPr>
          <w:sz w:val="28"/>
          <w:szCs w:val="28"/>
          <w:lang w:eastAsia="en-US"/>
        </w:rPr>
        <w:t xml:space="preserve">Приоритетами бюджетной политики по направлению повышения эффективности бюджетных расходов являются: </w:t>
      </w:r>
    </w:p>
    <w:p w:rsidR="000242CC" w:rsidRPr="00416EF2" w:rsidRDefault="000242CC" w:rsidP="000242CC">
      <w:pPr>
        <w:ind w:firstLine="1134"/>
        <w:jc w:val="both"/>
        <w:rPr>
          <w:sz w:val="28"/>
          <w:szCs w:val="28"/>
          <w:lang w:eastAsia="en-US"/>
        </w:rPr>
      </w:pPr>
      <w:r w:rsidRPr="00416EF2">
        <w:rPr>
          <w:sz w:val="28"/>
          <w:szCs w:val="28"/>
          <w:lang w:eastAsia="en-US"/>
        </w:rPr>
        <w:t xml:space="preserve">обеспечение  сбалансированности  и  устойчивости  местного бюджета; </w:t>
      </w:r>
    </w:p>
    <w:p w:rsidR="000242CC" w:rsidRPr="00416EF2" w:rsidRDefault="000242CC" w:rsidP="000242CC">
      <w:pPr>
        <w:ind w:firstLine="1134"/>
        <w:jc w:val="both"/>
        <w:rPr>
          <w:sz w:val="28"/>
          <w:szCs w:val="28"/>
          <w:lang w:eastAsia="en-US"/>
        </w:rPr>
      </w:pPr>
      <w:r w:rsidRPr="00416EF2">
        <w:rPr>
          <w:sz w:val="28"/>
          <w:szCs w:val="28"/>
          <w:lang w:eastAsia="en-US"/>
        </w:rPr>
        <w:t xml:space="preserve">обеспечение реализации программно-целевых принципов организации деятельности органов местного самоуправления; </w:t>
      </w:r>
    </w:p>
    <w:p w:rsidR="000242CC" w:rsidRPr="00416EF2" w:rsidRDefault="000242CC" w:rsidP="000242CC">
      <w:pPr>
        <w:ind w:firstLine="1134"/>
        <w:jc w:val="both"/>
        <w:rPr>
          <w:sz w:val="28"/>
          <w:szCs w:val="28"/>
          <w:lang w:eastAsia="en-US"/>
        </w:rPr>
      </w:pPr>
      <w:r w:rsidRPr="00416EF2">
        <w:rPr>
          <w:sz w:val="28"/>
          <w:szCs w:val="28"/>
          <w:lang w:eastAsia="en-US"/>
        </w:rPr>
        <w:t xml:space="preserve">обеспечение повышения эффективности распределения бюджетных средств; </w:t>
      </w:r>
    </w:p>
    <w:p w:rsidR="000242CC" w:rsidRPr="00416EF2" w:rsidRDefault="000242CC" w:rsidP="000242CC">
      <w:pPr>
        <w:ind w:firstLine="1134"/>
        <w:jc w:val="both"/>
        <w:rPr>
          <w:sz w:val="28"/>
          <w:szCs w:val="28"/>
          <w:lang w:eastAsia="en-US"/>
        </w:rPr>
      </w:pPr>
      <w:r w:rsidRPr="00416EF2">
        <w:rPr>
          <w:sz w:val="28"/>
          <w:szCs w:val="28"/>
          <w:lang w:eastAsia="en-US"/>
        </w:rPr>
        <w:t xml:space="preserve">оптимизация функций муниципального управления, повышение эффективности их обеспечения; </w:t>
      </w:r>
    </w:p>
    <w:p w:rsidR="000242CC" w:rsidRPr="00416EF2" w:rsidRDefault="000242CC" w:rsidP="000242CC">
      <w:pPr>
        <w:ind w:firstLine="1134"/>
        <w:jc w:val="both"/>
        <w:rPr>
          <w:sz w:val="28"/>
          <w:szCs w:val="28"/>
          <w:lang w:eastAsia="en-US"/>
        </w:rPr>
      </w:pPr>
      <w:r w:rsidRPr="00416EF2">
        <w:rPr>
          <w:sz w:val="28"/>
          <w:szCs w:val="28"/>
          <w:lang w:eastAsia="en-US"/>
        </w:rPr>
        <w:t xml:space="preserve">бесперебойное функционирование информационной системы управления муниципальными финансами; </w:t>
      </w:r>
    </w:p>
    <w:p w:rsidR="000242CC" w:rsidRPr="00416EF2" w:rsidRDefault="000242CC" w:rsidP="000242CC">
      <w:pPr>
        <w:ind w:firstLine="1134"/>
        <w:jc w:val="both"/>
        <w:rPr>
          <w:sz w:val="28"/>
          <w:szCs w:val="28"/>
          <w:lang w:eastAsia="en-US"/>
        </w:rPr>
      </w:pPr>
      <w:r w:rsidRPr="00416EF2">
        <w:rPr>
          <w:sz w:val="28"/>
          <w:szCs w:val="28"/>
          <w:lang w:eastAsia="en-US"/>
        </w:rPr>
        <w:t xml:space="preserve">повышение уровня качества управления муниципальными финансами; </w:t>
      </w:r>
    </w:p>
    <w:p w:rsidR="000242CC" w:rsidRPr="00416EF2" w:rsidRDefault="000242CC" w:rsidP="000242CC">
      <w:pPr>
        <w:ind w:firstLine="1134"/>
        <w:jc w:val="both"/>
        <w:rPr>
          <w:sz w:val="28"/>
          <w:szCs w:val="28"/>
          <w:lang w:eastAsia="en-US"/>
        </w:rPr>
      </w:pPr>
      <w:r w:rsidRPr="00416EF2">
        <w:rPr>
          <w:sz w:val="28"/>
          <w:szCs w:val="28"/>
          <w:lang w:eastAsia="en-US"/>
        </w:rPr>
        <w:t>соблюдение принципов открытости бюджетных процедур.</w:t>
      </w:r>
    </w:p>
    <w:p w:rsidR="000242CC" w:rsidRPr="00416EF2" w:rsidRDefault="000242CC" w:rsidP="000242CC">
      <w:pPr>
        <w:ind w:firstLine="1134"/>
        <w:jc w:val="both"/>
        <w:rPr>
          <w:sz w:val="28"/>
          <w:szCs w:val="28"/>
          <w:lang w:eastAsia="en-US"/>
        </w:rPr>
      </w:pPr>
      <w:r w:rsidRPr="00416EF2">
        <w:rPr>
          <w:sz w:val="28"/>
          <w:szCs w:val="28"/>
          <w:lang w:eastAsia="en-US"/>
        </w:rPr>
        <w:t xml:space="preserve">Приоритетными  направлениями  бюджетной  политики  в  сфере внутреннего финансового контроля являются развитие системы внутреннего муниципального финансового контроля и повышение качества финансового менеджмента участников бюджетного процесса. </w:t>
      </w:r>
    </w:p>
    <w:p w:rsidR="000242CC" w:rsidRDefault="000242CC" w:rsidP="000242CC">
      <w:pPr>
        <w:ind w:firstLine="1134"/>
        <w:jc w:val="both"/>
        <w:rPr>
          <w:sz w:val="28"/>
          <w:szCs w:val="28"/>
        </w:rPr>
      </w:pPr>
      <w:r w:rsidRPr="00416EF2">
        <w:rPr>
          <w:sz w:val="28"/>
          <w:szCs w:val="28"/>
          <w:lang w:eastAsia="en-US"/>
        </w:rPr>
        <w:t xml:space="preserve">Исходя из приоритетов бюджетной политики будет обеспечиваться  </w:t>
      </w:r>
      <w:proofErr w:type="gramStart"/>
      <w:r w:rsidRPr="00416EF2">
        <w:rPr>
          <w:sz w:val="28"/>
          <w:szCs w:val="28"/>
          <w:lang w:eastAsia="en-US"/>
        </w:rPr>
        <w:t>контроль  за</w:t>
      </w:r>
      <w:proofErr w:type="gramEnd"/>
      <w:r w:rsidRPr="00416EF2">
        <w:rPr>
          <w:sz w:val="28"/>
          <w:szCs w:val="28"/>
          <w:lang w:eastAsia="en-US"/>
        </w:rPr>
        <w:t xml:space="preserve">  соблюдением  законодательства,  регулирующего  бюджетные  правоотношения, и в отношении закупок для обеспечения муниципальных нужд  в финансово-бюджетной сфере города.</w:t>
      </w:r>
    </w:p>
    <w:p w:rsidR="000242CC" w:rsidRPr="007C6A90" w:rsidRDefault="000242CC" w:rsidP="000242CC">
      <w:pPr>
        <w:ind w:firstLine="1134"/>
        <w:jc w:val="both"/>
        <w:rPr>
          <w:sz w:val="28"/>
          <w:szCs w:val="28"/>
        </w:rPr>
      </w:pPr>
    </w:p>
    <w:p w:rsidR="000242CC" w:rsidRPr="007C6A90" w:rsidRDefault="000242CC" w:rsidP="000242CC">
      <w:pPr>
        <w:ind w:firstLine="1134"/>
        <w:jc w:val="both"/>
        <w:rPr>
          <w:sz w:val="28"/>
          <w:szCs w:val="28"/>
        </w:rPr>
      </w:pPr>
      <w:r w:rsidRPr="007C6A90">
        <w:rPr>
          <w:sz w:val="28"/>
          <w:szCs w:val="28"/>
        </w:rPr>
        <w:t>Описание основных целей и задач Программы</w:t>
      </w:r>
    </w:p>
    <w:p w:rsidR="000242CC" w:rsidRPr="007C6A90" w:rsidRDefault="000242CC" w:rsidP="000242CC">
      <w:pPr>
        <w:ind w:firstLine="1134"/>
        <w:jc w:val="both"/>
        <w:rPr>
          <w:sz w:val="28"/>
          <w:szCs w:val="28"/>
        </w:rPr>
      </w:pPr>
    </w:p>
    <w:p w:rsidR="000242CC" w:rsidRPr="007C6A90" w:rsidRDefault="000242CC" w:rsidP="000242CC">
      <w:pPr>
        <w:ind w:firstLine="1134"/>
        <w:jc w:val="both"/>
        <w:rPr>
          <w:sz w:val="28"/>
          <w:szCs w:val="28"/>
        </w:rPr>
      </w:pPr>
      <w:r w:rsidRPr="007C6A90">
        <w:rPr>
          <w:sz w:val="28"/>
          <w:szCs w:val="28"/>
        </w:rPr>
        <w:t>Целью Программы является эффективное управление и распоряжение муниципальной казной</w:t>
      </w:r>
      <w:r>
        <w:rPr>
          <w:sz w:val="28"/>
          <w:szCs w:val="28"/>
        </w:rPr>
        <w:t xml:space="preserve"> и муниципальным долгом</w:t>
      </w:r>
      <w:r w:rsidRPr="007C6A90">
        <w:rPr>
          <w:sz w:val="28"/>
          <w:szCs w:val="28"/>
        </w:rPr>
        <w:t>. Для достижения данной цели поставлены следующие задачи:</w:t>
      </w:r>
    </w:p>
    <w:p w:rsidR="000242CC" w:rsidRPr="007C6A90" w:rsidRDefault="000242CC" w:rsidP="000242CC">
      <w:pPr>
        <w:ind w:firstLine="1134"/>
        <w:jc w:val="both"/>
        <w:rPr>
          <w:sz w:val="28"/>
          <w:szCs w:val="28"/>
        </w:rPr>
      </w:pPr>
      <w:r w:rsidRPr="007C6A90">
        <w:rPr>
          <w:sz w:val="28"/>
          <w:szCs w:val="28"/>
        </w:rPr>
        <w:t xml:space="preserve">1. Организация бюджетного процесса в городе </w:t>
      </w:r>
      <w:r>
        <w:rPr>
          <w:sz w:val="28"/>
          <w:szCs w:val="28"/>
        </w:rPr>
        <w:t>Новотроицке и п</w:t>
      </w:r>
      <w:r w:rsidRPr="007C6A90">
        <w:rPr>
          <w:sz w:val="28"/>
          <w:szCs w:val="28"/>
        </w:rPr>
        <w:t>овышение эффективности бюджетных расходов</w:t>
      </w:r>
      <w:r>
        <w:rPr>
          <w:sz w:val="28"/>
          <w:szCs w:val="28"/>
        </w:rPr>
        <w:t xml:space="preserve"> местного бюджета</w:t>
      </w:r>
      <w:r w:rsidRPr="007C6A90">
        <w:rPr>
          <w:sz w:val="28"/>
          <w:szCs w:val="28"/>
        </w:rPr>
        <w:t>;</w:t>
      </w:r>
    </w:p>
    <w:p w:rsidR="000242CC" w:rsidRPr="007C6A90" w:rsidRDefault="000242CC" w:rsidP="000242CC">
      <w:pPr>
        <w:ind w:firstLine="1134"/>
        <w:jc w:val="both"/>
        <w:rPr>
          <w:sz w:val="28"/>
          <w:szCs w:val="28"/>
        </w:rPr>
      </w:pPr>
      <w:r>
        <w:rPr>
          <w:sz w:val="28"/>
          <w:szCs w:val="28"/>
        </w:rPr>
        <w:t>2</w:t>
      </w:r>
      <w:r w:rsidRPr="007C6A90">
        <w:rPr>
          <w:sz w:val="28"/>
          <w:szCs w:val="28"/>
        </w:rPr>
        <w:t xml:space="preserve">. Повышение эффективности управления земельно-имущественным комплексом города </w:t>
      </w:r>
      <w:r>
        <w:rPr>
          <w:sz w:val="28"/>
          <w:szCs w:val="28"/>
        </w:rPr>
        <w:t>Новотроицка.</w:t>
      </w:r>
    </w:p>
    <w:p w:rsidR="000242CC" w:rsidRPr="007C6A90" w:rsidRDefault="000242CC" w:rsidP="000242CC">
      <w:pPr>
        <w:ind w:firstLine="1134"/>
        <w:jc w:val="both"/>
        <w:rPr>
          <w:sz w:val="28"/>
          <w:szCs w:val="28"/>
        </w:rPr>
      </w:pPr>
      <w:r w:rsidRPr="007C6A90">
        <w:rPr>
          <w:sz w:val="28"/>
          <w:szCs w:val="28"/>
        </w:rPr>
        <w:t>Реализация каждой задачи осуществляется в рамках соответствующей подпрограммы к настоящей Программе</w:t>
      </w:r>
      <w:r>
        <w:rPr>
          <w:sz w:val="28"/>
          <w:szCs w:val="28"/>
        </w:rPr>
        <w:t>.</w:t>
      </w:r>
    </w:p>
    <w:p w:rsidR="000242CC" w:rsidRPr="007C6A90" w:rsidRDefault="000242CC" w:rsidP="000242CC">
      <w:pPr>
        <w:ind w:firstLine="1134"/>
        <w:jc w:val="both"/>
        <w:rPr>
          <w:sz w:val="28"/>
          <w:szCs w:val="28"/>
        </w:rPr>
      </w:pPr>
    </w:p>
    <w:p w:rsidR="000242CC" w:rsidRPr="007C6A90" w:rsidRDefault="000242CC" w:rsidP="000242CC">
      <w:pPr>
        <w:ind w:firstLine="1134"/>
        <w:jc w:val="both"/>
        <w:rPr>
          <w:sz w:val="28"/>
          <w:szCs w:val="28"/>
        </w:rPr>
      </w:pPr>
      <w:r w:rsidRPr="007C6A90">
        <w:rPr>
          <w:sz w:val="28"/>
          <w:szCs w:val="28"/>
        </w:rPr>
        <w:t>Сроки реализации Программы</w:t>
      </w:r>
    </w:p>
    <w:p w:rsidR="000242CC" w:rsidRPr="007C6A90" w:rsidRDefault="000242CC" w:rsidP="000242CC">
      <w:pPr>
        <w:ind w:firstLine="1134"/>
        <w:jc w:val="both"/>
        <w:rPr>
          <w:sz w:val="28"/>
          <w:szCs w:val="28"/>
        </w:rPr>
      </w:pPr>
    </w:p>
    <w:p w:rsidR="000242CC" w:rsidRPr="007C6A90" w:rsidRDefault="000242CC" w:rsidP="000242CC">
      <w:pPr>
        <w:ind w:firstLine="1134"/>
        <w:jc w:val="both"/>
        <w:rPr>
          <w:sz w:val="28"/>
          <w:szCs w:val="28"/>
        </w:rPr>
      </w:pPr>
      <w:r w:rsidRPr="007C6A90">
        <w:rPr>
          <w:sz w:val="28"/>
          <w:szCs w:val="28"/>
        </w:rPr>
        <w:t>С</w:t>
      </w:r>
      <w:r>
        <w:rPr>
          <w:sz w:val="28"/>
          <w:szCs w:val="28"/>
        </w:rPr>
        <w:t>роки реализации Программы - 2015</w:t>
      </w:r>
      <w:r w:rsidRPr="007C6A90">
        <w:rPr>
          <w:sz w:val="28"/>
          <w:szCs w:val="28"/>
        </w:rPr>
        <w:t xml:space="preserve"> - 2020 годы, контрольные этапы не выделяются.</w:t>
      </w:r>
    </w:p>
    <w:p w:rsidR="000242CC" w:rsidRDefault="000242CC" w:rsidP="000242CC">
      <w:pPr>
        <w:ind w:firstLine="1134"/>
        <w:jc w:val="both"/>
        <w:rPr>
          <w:sz w:val="28"/>
          <w:szCs w:val="28"/>
        </w:rPr>
      </w:pPr>
    </w:p>
    <w:p w:rsidR="000242CC" w:rsidRDefault="000242CC" w:rsidP="000242CC">
      <w:pPr>
        <w:ind w:firstLine="1134"/>
        <w:jc w:val="both"/>
        <w:rPr>
          <w:sz w:val="28"/>
          <w:szCs w:val="28"/>
        </w:rPr>
      </w:pPr>
    </w:p>
    <w:p w:rsidR="000242CC" w:rsidRDefault="000242CC" w:rsidP="000242CC">
      <w:pPr>
        <w:ind w:firstLine="1134"/>
        <w:jc w:val="both"/>
        <w:rPr>
          <w:sz w:val="28"/>
          <w:szCs w:val="28"/>
        </w:rPr>
      </w:pPr>
    </w:p>
    <w:p w:rsidR="000242CC" w:rsidRDefault="000242CC" w:rsidP="000242CC">
      <w:pPr>
        <w:ind w:firstLine="1134"/>
        <w:jc w:val="both"/>
        <w:rPr>
          <w:sz w:val="28"/>
          <w:szCs w:val="28"/>
        </w:rPr>
      </w:pPr>
      <w:r w:rsidRPr="00B82314">
        <w:rPr>
          <w:sz w:val="28"/>
          <w:szCs w:val="28"/>
        </w:rPr>
        <w:t>Перечень показателей (индикаторов) Программы</w:t>
      </w:r>
    </w:p>
    <w:p w:rsidR="000242CC" w:rsidRDefault="000242CC" w:rsidP="000242CC">
      <w:pPr>
        <w:ind w:firstLine="1134"/>
        <w:jc w:val="both"/>
        <w:rPr>
          <w:sz w:val="28"/>
          <w:szCs w:val="28"/>
        </w:rPr>
      </w:pPr>
    </w:p>
    <w:p w:rsidR="000242CC" w:rsidRPr="007C6A90" w:rsidRDefault="000242CC" w:rsidP="000242CC">
      <w:pPr>
        <w:ind w:firstLine="1134"/>
        <w:jc w:val="both"/>
        <w:rPr>
          <w:sz w:val="28"/>
          <w:szCs w:val="28"/>
        </w:rPr>
      </w:pPr>
      <w:r w:rsidRPr="00B82314">
        <w:rPr>
          <w:sz w:val="28"/>
          <w:szCs w:val="28"/>
        </w:rPr>
        <w:t>Сведения о показателях (индикаторах) Программы, подпрограмм Программы</w:t>
      </w:r>
      <w:r>
        <w:rPr>
          <w:sz w:val="28"/>
          <w:szCs w:val="28"/>
        </w:rPr>
        <w:t xml:space="preserve"> </w:t>
      </w:r>
      <w:r w:rsidRPr="00B82314">
        <w:rPr>
          <w:sz w:val="28"/>
          <w:szCs w:val="28"/>
        </w:rPr>
        <w:t xml:space="preserve">и их значениях представлены в приложении № 1 к настоящей Программе.  </w:t>
      </w:r>
    </w:p>
    <w:p w:rsidR="000242CC" w:rsidRDefault="000242CC" w:rsidP="000242CC">
      <w:pPr>
        <w:ind w:firstLine="1134"/>
        <w:jc w:val="both"/>
        <w:rPr>
          <w:sz w:val="28"/>
          <w:szCs w:val="28"/>
        </w:rPr>
      </w:pPr>
    </w:p>
    <w:p w:rsidR="000242CC" w:rsidRPr="00A737D5" w:rsidRDefault="000242CC" w:rsidP="000242CC">
      <w:pPr>
        <w:ind w:firstLine="1134"/>
        <w:jc w:val="both"/>
        <w:rPr>
          <w:sz w:val="28"/>
          <w:szCs w:val="28"/>
        </w:rPr>
      </w:pPr>
      <w:r>
        <w:rPr>
          <w:sz w:val="28"/>
          <w:szCs w:val="28"/>
        </w:rPr>
        <w:t>Перечень о</w:t>
      </w:r>
      <w:r w:rsidRPr="00A737D5">
        <w:rPr>
          <w:sz w:val="28"/>
          <w:szCs w:val="28"/>
        </w:rPr>
        <w:t>сновны</w:t>
      </w:r>
      <w:r>
        <w:rPr>
          <w:sz w:val="28"/>
          <w:szCs w:val="28"/>
        </w:rPr>
        <w:t>х</w:t>
      </w:r>
      <w:r w:rsidRPr="00A737D5">
        <w:rPr>
          <w:sz w:val="28"/>
          <w:szCs w:val="28"/>
        </w:rPr>
        <w:t xml:space="preserve"> мероприяти</w:t>
      </w:r>
      <w:r>
        <w:rPr>
          <w:sz w:val="28"/>
          <w:szCs w:val="28"/>
        </w:rPr>
        <w:t>й</w:t>
      </w:r>
      <w:r w:rsidRPr="00A737D5">
        <w:rPr>
          <w:sz w:val="28"/>
          <w:szCs w:val="28"/>
        </w:rPr>
        <w:t xml:space="preserve"> Программы</w:t>
      </w:r>
    </w:p>
    <w:p w:rsidR="000242CC" w:rsidRPr="00A737D5" w:rsidRDefault="000242CC" w:rsidP="000242CC">
      <w:pPr>
        <w:ind w:firstLine="1134"/>
        <w:jc w:val="both"/>
        <w:rPr>
          <w:sz w:val="28"/>
          <w:szCs w:val="28"/>
        </w:rPr>
      </w:pPr>
    </w:p>
    <w:p w:rsidR="000242CC" w:rsidRDefault="000242CC" w:rsidP="000242CC">
      <w:pPr>
        <w:ind w:firstLine="1134"/>
        <w:jc w:val="both"/>
        <w:rPr>
          <w:sz w:val="28"/>
          <w:szCs w:val="28"/>
        </w:rPr>
      </w:pPr>
      <w:r w:rsidRPr="00174FEC">
        <w:rPr>
          <w:sz w:val="28"/>
          <w:szCs w:val="28"/>
        </w:rPr>
        <w:t>Перечень основных мероприятий представлен</w:t>
      </w:r>
      <w:r>
        <w:rPr>
          <w:sz w:val="28"/>
          <w:szCs w:val="28"/>
        </w:rPr>
        <w:t xml:space="preserve"> </w:t>
      </w:r>
      <w:r w:rsidRPr="00174FEC">
        <w:rPr>
          <w:sz w:val="28"/>
          <w:szCs w:val="28"/>
        </w:rPr>
        <w:t>в приложении № 2 к настоящей Программе.</w:t>
      </w:r>
    </w:p>
    <w:p w:rsidR="000242CC" w:rsidRDefault="000242CC" w:rsidP="000242CC">
      <w:pPr>
        <w:ind w:firstLine="1134"/>
        <w:jc w:val="both"/>
        <w:rPr>
          <w:sz w:val="28"/>
          <w:szCs w:val="28"/>
        </w:rPr>
      </w:pPr>
    </w:p>
    <w:p w:rsidR="000242CC" w:rsidRDefault="000242CC" w:rsidP="000242CC">
      <w:pPr>
        <w:ind w:firstLine="1134"/>
        <w:jc w:val="both"/>
        <w:rPr>
          <w:sz w:val="28"/>
          <w:szCs w:val="28"/>
        </w:rPr>
      </w:pPr>
      <w:r>
        <w:rPr>
          <w:sz w:val="28"/>
          <w:szCs w:val="28"/>
        </w:rPr>
        <w:t>Ресурсное обеспечение реализации Программы</w:t>
      </w:r>
    </w:p>
    <w:p w:rsidR="000242CC" w:rsidRDefault="000242CC" w:rsidP="000242CC">
      <w:pPr>
        <w:ind w:firstLine="1134"/>
        <w:jc w:val="both"/>
        <w:rPr>
          <w:sz w:val="28"/>
          <w:szCs w:val="28"/>
        </w:rPr>
      </w:pPr>
    </w:p>
    <w:p w:rsidR="000242CC" w:rsidRDefault="000242CC" w:rsidP="000242CC">
      <w:pPr>
        <w:ind w:firstLine="1134"/>
        <w:jc w:val="both"/>
        <w:rPr>
          <w:sz w:val="28"/>
          <w:szCs w:val="28"/>
        </w:rPr>
      </w:pPr>
      <w:r w:rsidRPr="008E0212">
        <w:rPr>
          <w:sz w:val="28"/>
          <w:szCs w:val="28"/>
        </w:rPr>
        <w:t>Информация о ресурсном обеспечении реализации программ, подпрограмм программы представлены в приложении №3 к настоящей программе</w:t>
      </w:r>
      <w:r>
        <w:rPr>
          <w:sz w:val="28"/>
          <w:szCs w:val="28"/>
        </w:rPr>
        <w:t>.</w:t>
      </w:r>
    </w:p>
    <w:p w:rsidR="000242CC" w:rsidRDefault="000242CC" w:rsidP="000242CC">
      <w:pPr>
        <w:ind w:firstLine="1134"/>
        <w:jc w:val="both"/>
        <w:rPr>
          <w:sz w:val="28"/>
          <w:szCs w:val="28"/>
        </w:rPr>
      </w:pPr>
    </w:p>
    <w:p w:rsidR="000242CC" w:rsidRDefault="000242CC" w:rsidP="000242CC">
      <w:pPr>
        <w:ind w:firstLine="1134"/>
        <w:jc w:val="both"/>
        <w:rPr>
          <w:sz w:val="28"/>
          <w:szCs w:val="28"/>
        </w:rPr>
      </w:pPr>
    </w:p>
    <w:p w:rsidR="000242CC" w:rsidRDefault="000242CC" w:rsidP="000242CC">
      <w:pPr>
        <w:ind w:firstLine="1134"/>
        <w:jc w:val="both"/>
        <w:rPr>
          <w:sz w:val="28"/>
          <w:szCs w:val="28"/>
        </w:rPr>
      </w:pPr>
    </w:p>
    <w:p w:rsidR="000242CC" w:rsidRDefault="000242CC" w:rsidP="000242CC">
      <w:pPr>
        <w:ind w:firstLine="1134"/>
        <w:jc w:val="both"/>
        <w:rPr>
          <w:sz w:val="28"/>
          <w:szCs w:val="28"/>
        </w:rPr>
      </w:pPr>
    </w:p>
    <w:p w:rsidR="000242CC" w:rsidRDefault="000242CC" w:rsidP="000242CC">
      <w:pPr>
        <w:ind w:firstLine="1134"/>
        <w:jc w:val="both"/>
        <w:rPr>
          <w:sz w:val="28"/>
          <w:szCs w:val="28"/>
        </w:rPr>
      </w:pPr>
    </w:p>
    <w:p w:rsidR="000242CC" w:rsidRDefault="000242CC" w:rsidP="000242CC">
      <w:pPr>
        <w:ind w:firstLine="1134"/>
        <w:jc w:val="both"/>
        <w:rPr>
          <w:sz w:val="28"/>
          <w:szCs w:val="28"/>
        </w:rPr>
      </w:pPr>
    </w:p>
    <w:p w:rsidR="000242CC" w:rsidRDefault="000242CC" w:rsidP="000242CC">
      <w:pPr>
        <w:ind w:firstLine="1134"/>
        <w:jc w:val="both"/>
        <w:rPr>
          <w:sz w:val="28"/>
          <w:szCs w:val="28"/>
        </w:rPr>
      </w:pPr>
      <w:r>
        <w:rPr>
          <w:sz w:val="28"/>
          <w:szCs w:val="28"/>
        </w:rPr>
        <w:t>Начальник финансового управления</w:t>
      </w:r>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Л.В.Танаева</w:t>
      </w:r>
      <w:proofErr w:type="spellEnd"/>
    </w:p>
    <w:p w:rsidR="000242CC" w:rsidRDefault="000242CC" w:rsidP="000242CC">
      <w:pPr>
        <w:ind w:firstLine="1134"/>
        <w:jc w:val="both"/>
        <w:rPr>
          <w:sz w:val="28"/>
          <w:szCs w:val="28"/>
        </w:rPr>
      </w:pPr>
      <w:r>
        <w:rPr>
          <w:sz w:val="28"/>
          <w:szCs w:val="28"/>
        </w:rPr>
        <w:t>администрации муниципального</w:t>
      </w:r>
    </w:p>
    <w:p w:rsidR="000242CC" w:rsidRDefault="000242CC" w:rsidP="000242CC">
      <w:pPr>
        <w:ind w:firstLine="1134"/>
        <w:jc w:val="both"/>
      </w:pPr>
      <w:r>
        <w:rPr>
          <w:sz w:val="28"/>
          <w:szCs w:val="28"/>
        </w:rPr>
        <w:t>образования город Новотроицк</w:t>
      </w:r>
    </w:p>
    <w:p w:rsidR="000242CC" w:rsidRPr="008E0212" w:rsidRDefault="000242CC" w:rsidP="000242CC">
      <w:pPr>
        <w:rPr>
          <w:sz w:val="28"/>
          <w:szCs w:val="28"/>
        </w:rPr>
        <w:sectPr w:rsidR="000242CC" w:rsidRPr="008E0212" w:rsidSect="00803422">
          <w:headerReference w:type="default" r:id="rId15"/>
          <w:pgSz w:w="11907" w:h="16840" w:code="9"/>
          <w:pgMar w:top="993" w:right="567" w:bottom="851" w:left="1134" w:header="624" w:footer="624" w:gutter="0"/>
          <w:cols w:space="720"/>
          <w:noEndnote/>
          <w:titlePg/>
        </w:sectPr>
      </w:pPr>
    </w:p>
    <w:p w:rsidR="000242CC" w:rsidRDefault="000242CC" w:rsidP="000242CC">
      <w:pPr>
        <w:ind w:left="5954" w:firstLine="4819"/>
        <w:rPr>
          <w:rStyle w:val="af1"/>
          <w:b w:val="0"/>
          <w:sz w:val="28"/>
          <w:szCs w:val="28"/>
        </w:rPr>
      </w:pPr>
      <w:r w:rsidRPr="003D52EF">
        <w:rPr>
          <w:rStyle w:val="af1"/>
          <w:b w:val="0"/>
          <w:sz w:val="28"/>
          <w:szCs w:val="28"/>
        </w:rPr>
        <w:lastRenderedPageBreak/>
        <w:t>Приложение N 1</w:t>
      </w:r>
    </w:p>
    <w:p w:rsidR="000242CC" w:rsidRPr="003D52EF" w:rsidRDefault="000242CC" w:rsidP="000242CC">
      <w:pPr>
        <w:ind w:left="5954" w:firstLine="4819"/>
        <w:rPr>
          <w:b/>
          <w:bCs/>
          <w:sz w:val="28"/>
          <w:szCs w:val="28"/>
        </w:rPr>
      </w:pPr>
      <w:r w:rsidRPr="003D52EF">
        <w:rPr>
          <w:rStyle w:val="af1"/>
          <w:b w:val="0"/>
          <w:sz w:val="28"/>
          <w:szCs w:val="28"/>
        </w:rPr>
        <w:t xml:space="preserve">к </w:t>
      </w:r>
      <w:hyperlink w:anchor="sub_10000" w:history="1">
        <w:r w:rsidRPr="00EE30C0">
          <w:rPr>
            <w:rStyle w:val="af2"/>
            <w:b w:val="0"/>
            <w:bCs w:val="0"/>
            <w:sz w:val="28"/>
            <w:szCs w:val="28"/>
          </w:rPr>
          <w:t>муниципальной программе</w:t>
        </w:r>
      </w:hyperlink>
    </w:p>
    <w:p w:rsidR="000242CC" w:rsidRPr="003D52EF" w:rsidRDefault="000242CC" w:rsidP="000242CC">
      <w:pPr>
        <w:ind w:left="5040" w:firstLine="4819"/>
        <w:rPr>
          <w:rStyle w:val="af1"/>
          <w:b w:val="0"/>
          <w:sz w:val="28"/>
          <w:szCs w:val="28"/>
        </w:rPr>
      </w:pPr>
      <w:r w:rsidRPr="003D52EF">
        <w:rPr>
          <w:rStyle w:val="af1"/>
          <w:b w:val="0"/>
          <w:sz w:val="28"/>
          <w:szCs w:val="28"/>
        </w:rPr>
        <w:t xml:space="preserve">             "Эффективное управление  </w:t>
      </w:r>
    </w:p>
    <w:p w:rsidR="000242CC" w:rsidRPr="003D52EF" w:rsidRDefault="000242CC" w:rsidP="000242CC">
      <w:pPr>
        <w:ind w:left="5040" w:firstLine="4819"/>
        <w:rPr>
          <w:rStyle w:val="af1"/>
          <w:b w:val="0"/>
          <w:sz w:val="28"/>
          <w:szCs w:val="28"/>
        </w:rPr>
      </w:pPr>
      <w:r w:rsidRPr="003D52EF">
        <w:rPr>
          <w:rStyle w:val="af1"/>
          <w:b w:val="0"/>
          <w:sz w:val="28"/>
          <w:szCs w:val="28"/>
        </w:rPr>
        <w:t xml:space="preserve">             муниципальной  казной и</w:t>
      </w:r>
    </w:p>
    <w:p w:rsidR="000242CC" w:rsidRDefault="000242CC" w:rsidP="000242CC">
      <w:pPr>
        <w:ind w:left="5040" w:firstLine="4819"/>
        <w:rPr>
          <w:rStyle w:val="af1"/>
          <w:b w:val="0"/>
          <w:sz w:val="28"/>
          <w:szCs w:val="28"/>
        </w:rPr>
      </w:pPr>
      <w:r w:rsidRPr="003D52EF">
        <w:rPr>
          <w:rStyle w:val="af1"/>
          <w:b w:val="0"/>
          <w:sz w:val="28"/>
          <w:szCs w:val="28"/>
        </w:rPr>
        <w:t xml:space="preserve">             муниципальным долгом </w:t>
      </w:r>
    </w:p>
    <w:p w:rsidR="000242CC" w:rsidRDefault="000242CC" w:rsidP="000242CC">
      <w:pPr>
        <w:ind w:left="5040" w:firstLine="5733"/>
        <w:rPr>
          <w:rStyle w:val="af1"/>
          <w:b w:val="0"/>
          <w:sz w:val="28"/>
          <w:szCs w:val="28"/>
        </w:rPr>
      </w:pPr>
      <w:r w:rsidRPr="003D52EF">
        <w:rPr>
          <w:rStyle w:val="af1"/>
          <w:b w:val="0"/>
          <w:sz w:val="28"/>
          <w:szCs w:val="28"/>
        </w:rPr>
        <w:t>на 2015 - 2020 годы"</w:t>
      </w:r>
    </w:p>
    <w:p w:rsidR="000242CC" w:rsidRDefault="000242CC" w:rsidP="000242CC">
      <w:pPr>
        <w:ind w:left="5040" w:firstLine="5733"/>
        <w:rPr>
          <w:sz w:val="28"/>
          <w:szCs w:val="28"/>
        </w:rPr>
      </w:pPr>
    </w:p>
    <w:p w:rsidR="000242CC" w:rsidRPr="00AA6379" w:rsidRDefault="000242CC" w:rsidP="000242CC">
      <w:pPr>
        <w:ind w:left="5040" w:firstLine="5733"/>
        <w:rPr>
          <w:sz w:val="28"/>
          <w:szCs w:val="28"/>
        </w:rPr>
      </w:pPr>
    </w:p>
    <w:p w:rsidR="000242CC" w:rsidRDefault="000242CC" w:rsidP="000242CC">
      <w:pPr>
        <w:jc w:val="center"/>
        <w:rPr>
          <w:sz w:val="28"/>
          <w:szCs w:val="28"/>
        </w:rPr>
      </w:pPr>
      <w:r w:rsidRPr="00AA6379">
        <w:rPr>
          <w:sz w:val="28"/>
          <w:szCs w:val="28"/>
        </w:rPr>
        <w:t>Перечень</w:t>
      </w:r>
      <w:r>
        <w:rPr>
          <w:sz w:val="28"/>
          <w:szCs w:val="28"/>
        </w:rPr>
        <w:t xml:space="preserve"> </w:t>
      </w:r>
      <w:r w:rsidRPr="00EF59FD">
        <w:rPr>
          <w:sz w:val="28"/>
          <w:szCs w:val="28"/>
        </w:rPr>
        <w:t>показателей (индикаторов) Программы</w:t>
      </w:r>
    </w:p>
    <w:p w:rsidR="000242CC" w:rsidRDefault="000242CC" w:rsidP="000242CC">
      <w:pPr>
        <w:jc w:val="center"/>
        <w:rPr>
          <w:sz w:val="28"/>
          <w:szCs w:val="28"/>
        </w:rPr>
      </w:pPr>
    </w:p>
    <w:tbl>
      <w:tblPr>
        <w:tblW w:w="14616" w:type="dxa"/>
        <w:tblInd w:w="93" w:type="dxa"/>
        <w:tblLayout w:type="fixed"/>
        <w:tblLook w:val="04A0"/>
      </w:tblPr>
      <w:tblGrid>
        <w:gridCol w:w="582"/>
        <w:gridCol w:w="4678"/>
        <w:gridCol w:w="1418"/>
        <w:gridCol w:w="1134"/>
        <w:gridCol w:w="1134"/>
        <w:gridCol w:w="1134"/>
        <w:gridCol w:w="1134"/>
        <w:gridCol w:w="1134"/>
        <w:gridCol w:w="1134"/>
        <w:gridCol w:w="1134"/>
      </w:tblGrid>
      <w:tr w:rsidR="000242CC" w:rsidRPr="009C7FE5" w:rsidTr="00A67432">
        <w:trPr>
          <w:trHeight w:val="315"/>
        </w:trPr>
        <w:tc>
          <w:tcPr>
            <w:tcW w:w="582" w:type="dxa"/>
            <w:vMerge w:val="restart"/>
            <w:tcBorders>
              <w:top w:val="single" w:sz="4" w:space="0" w:color="auto"/>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 xml:space="preserve">№ </w:t>
            </w:r>
            <w:proofErr w:type="spellStart"/>
            <w:proofErr w:type="gramStart"/>
            <w:r w:rsidRPr="009C7FE5">
              <w:rPr>
                <w:color w:val="000000"/>
              </w:rPr>
              <w:t>п</w:t>
            </w:r>
            <w:proofErr w:type="spellEnd"/>
            <w:proofErr w:type="gramEnd"/>
            <w:r w:rsidRPr="009C7FE5">
              <w:rPr>
                <w:color w:val="000000"/>
              </w:rPr>
              <w:t>/</w:t>
            </w:r>
            <w:proofErr w:type="spellStart"/>
            <w:r w:rsidRPr="009C7FE5">
              <w:rPr>
                <w:color w:val="000000"/>
              </w:rPr>
              <w:t>п</w:t>
            </w:r>
            <w:proofErr w:type="spellEnd"/>
          </w:p>
        </w:tc>
        <w:tc>
          <w:tcPr>
            <w:tcW w:w="4678" w:type="dxa"/>
            <w:vMerge w:val="restart"/>
            <w:tcBorders>
              <w:top w:val="single" w:sz="4" w:space="0" w:color="auto"/>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Наименование показателя (индикатора)</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Единица измерения</w:t>
            </w:r>
          </w:p>
        </w:tc>
        <w:tc>
          <w:tcPr>
            <w:tcW w:w="7938" w:type="dxa"/>
            <w:gridSpan w:val="7"/>
            <w:tcBorders>
              <w:top w:val="single" w:sz="4" w:space="0" w:color="auto"/>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Значения показателей</w:t>
            </w:r>
          </w:p>
        </w:tc>
      </w:tr>
      <w:tr w:rsidR="000242CC" w:rsidRPr="009C7FE5" w:rsidTr="00A67432">
        <w:trPr>
          <w:trHeight w:val="31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0242CC" w:rsidRPr="009C7FE5" w:rsidRDefault="000242CC" w:rsidP="00A67432">
            <w:pPr>
              <w:rPr>
                <w:color w:val="000000"/>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rsidR="000242CC" w:rsidRPr="009C7FE5" w:rsidRDefault="000242CC" w:rsidP="00A67432">
            <w:pPr>
              <w:rPr>
                <w:color w:val="00000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242CC" w:rsidRPr="009C7FE5" w:rsidRDefault="000242CC" w:rsidP="00A67432">
            <w:pPr>
              <w:rPr>
                <w:color w:val="000000"/>
              </w:rPr>
            </w:pP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2014 год</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2015 год</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2016 год</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2017 год</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2018 год</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2019 год</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2020 год</w:t>
            </w:r>
          </w:p>
        </w:tc>
      </w:tr>
      <w:tr w:rsidR="000242CC" w:rsidRPr="009C7FE5" w:rsidTr="00A67432">
        <w:trPr>
          <w:trHeight w:val="369"/>
        </w:trPr>
        <w:tc>
          <w:tcPr>
            <w:tcW w:w="14616" w:type="dxa"/>
            <w:gridSpan w:val="10"/>
            <w:tcBorders>
              <w:top w:val="single" w:sz="4" w:space="0" w:color="auto"/>
              <w:left w:val="single" w:sz="4" w:space="0" w:color="auto"/>
              <w:bottom w:val="single" w:sz="4" w:space="0" w:color="auto"/>
              <w:right w:val="single" w:sz="4" w:space="0" w:color="000000"/>
            </w:tcBorders>
            <w:vAlign w:val="center"/>
            <w:hideMark/>
          </w:tcPr>
          <w:p w:rsidR="000242CC" w:rsidRPr="009C7FE5" w:rsidRDefault="000242CC" w:rsidP="00A67432">
            <w:pPr>
              <w:jc w:val="center"/>
              <w:rPr>
                <w:color w:val="000000"/>
              </w:rPr>
            </w:pPr>
            <w:r w:rsidRPr="00FC37FC">
              <w:rPr>
                <w:color w:val="000000"/>
              </w:rPr>
              <w:t>Муниципальная программа "</w:t>
            </w:r>
            <w:proofErr w:type="gramStart"/>
            <w:r w:rsidRPr="00FC37FC">
              <w:rPr>
                <w:color w:val="000000"/>
              </w:rPr>
              <w:t>Эффективное</w:t>
            </w:r>
            <w:proofErr w:type="gramEnd"/>
            <w:r w:rsidRPr="00FC37FC">
              <w:rPr>
                <w:color w:val="000000"/>
              </w:rPr>
              <w:t xml:space="preserve"> управление муниципальной казной и муниципальным долгом на 2015 - 2020 годы"</w:t>
            </w:r>
          </w:p>
        </w:tc>
      </w:tr>
      <w:tr w:rsidR="000242CC" w:rsidRPr="009C7FE5" w:rsidTr="00A67432">
        <w:trPr>
          <w:trHeight w:val="1335"/>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Отношение дефицита бюджета к доходам без учета объема безвозмездных поступлений и поступлений по дополнительным нормативам</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18</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более 10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более 10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более 10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более 10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более 10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более 10</w:t>
            </w:r>
          </w:p>
        </w:tc>
      </w:tr>
      <w:tr w:rsidR="000242CC" w:rsidRPr="009C7FE5" w:rsidTr="00A67432">
        <w:trPr>
          <w:trHeight w:val="1329"/>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2</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Отношение муниципального долга (за вычетом выданных гарантий) к доходам бюджета без учета объема безвозмездных поступлений и поступлений по дополнительным нормативам</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43</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более 50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более 50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более 50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более 50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более 50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более 50</w:t>
            </w:r>
          </w:p>
        </w:tc>
      </w:tr>
      <w:tr w:rsidR="000242CC" w:rsidRPr="009C7FE5" w:rsidTr="00A67432">
        <w:trPr>
          <w:trHeight w:val="811"/>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3</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 xml:space="preserve">Удельный вес расходов бюджета, формируемых в рамках муниципальных программ </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23</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менее 50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менее 80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менее 90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менее 90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менее 90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менее 90</w:t>
            </w:r>
          </w:p>
        </w:tc>
      </w:tr>
      <w:tr w:rsidR="000242CC" w:rsidRPr="009C7FE5" w:rsidTr="00A67432">
        <w:trPr>
          <w:trHeight w:val="822"/>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4</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Отношение объема просроченной кредиторской задолженности к расходам бюджета</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r>
      <w:tr w:rsidR="000242CC" w:rsidRPr="009C7FE5" w:rsidTr="00A67432">
        <w:trPr>
          <w:trHeight w:val="630"/>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5</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Количество объектов в Едином Реестре муниципальной собственности</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ед.</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10657</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7400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7430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7450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7470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7490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7510</w:t>
            </w:r>
          </w:p>
        </w:tc>
      </w:tr>
      <w:tr w:rsidR="000242CC" w:rsidRPr="009C7FE5" w:rsidTr="00A67432">
        <w:trPr>
          <w:trHeight w:val="415"/>
        </w:trPr>
        <w:tc>
          <w:tcPr>
            <w:tcW w:w="582" w:type="dxa"/>
            <w:vMerge w:val="restart"/>
            <w:tcBorders>
              <w:top w:val="single" w:sz="4" w:space="0" w:color="auto"/>
              <w:left w:val="single" w:sz="4" w:space="0" w:color="auto"/>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lastRenderedPageBreak/>
              <w:t xml:space="preserve">№ </w:t>
            </w:r>
            <w:proofErr w:type="spellStart"/>
            <w:proofErr w:type="gramStart"/>
            <w:r w:rsidRPr="009C7FE5">
              <w:rPr>
                <w:color w:val="000000"/>
              </w:rPr>
              <w:t>п</w:t>
            </w:r>
            <w:proofErr w:type="spellEnd"/>
            <w:proofErr w:type="gramEnd"/>
            <w:r w:rsidRPr="009C7FE5">
              <w:rPr>
                <w:color w:val="000000"/>
              </w:rPr>
              <w:t>/</w:t>
            </w:r>
            <w:proofErr w:type="spellStart"/>
            <w:r w:rsidRPr="009C7FE5">
              <w:rPr>
                <w:color w:val="000000"/>
              </w:rPr>
              <w:t>п</w:t>
            </w:r>
            <w:proofErr w:type="spellEnd"/>
          </w:p>
        </w:tc>
        <w:tc>
          <w:tcPr>
            <w:tcW w:w="4678" w:type="dxa"/>
            <w:vMerge w:val="restart"/>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Наименование показателя (индикатора)</w:t>
            </w:r>
          </w:p>
        </w:tc>
        <w:tc>
          <w:tcPr>
            <w:tcW w:w="1418" w:type="dxa"/>
            <w:vMerge w:val="restart"/>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Единица измерения</w:t>
            </w:r>
          </w:p>
        </w:tc>
        <w:tc>
          <w:tcPr>
            <w:tcW w:w="7938" w:type="dxa"/>
            <w:gridSpan w:val="7"/>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Значения показателей</w:t>
            </w:r>
          </w:p>
        </w:tc>
      </w:tr>
      <w:tr w:rsidR="000242CC" w:rsidRPr="009C7FE5" w:rsidTr="00A67432">
        <w:trPr>
          <w:trHeight w:val="278"/>
        </w:trPr>
        <w:tc>
          <w:tcPr>
            <w:tcW w:w="582" w:type="dxa"/>
            <w:vMerge/>
            <w:tcBorders>
              <w:top w:val="single" w:sz="4" w:space="0" w:color="auto"/>
              <w:left w:val="single" w:sz="4" w:space="0" w:color="auto"/>
              <w:bottom w:val="single" w:sz="4" w:space="0" w:color="auto"/>
              <w:right w:val="single" w:sz="4" w:space="0" w:color="auto"/>
            </w:tcBorders>
            <w:vAlign w:val="center"/>
          </w:tcPr>
          <w:p w:rsidR="000242CC" w:rsidRPr="009C7FE5" w:rsidRDefault="000242CC" w:rsidP="00A67432">
            <w:pPr>
              <w:rPr>
                <w:color w:val="000000"/>
              </w:rPr>
            </w:pPr>
          </w:p>
        </w:tc>
        <w:tc>
          <w:tcPr>
            <w:tcW w:w="4678" w:type="dxa"/>
            <w:vMerge/>
            <w:tcBorders>
              <w:top w:val="single" w:sz="4" w:space="0" w:color="auto"/>
              <w:left w:val="nil"/>
              <w:bottom w:val="single" w:sz="4" w:space="0" w:color="auto"/>
              <w:right w:val="single" w:sz="4" w:space="0" w:color="auto"/>
            </w:tcBorders>
            <w:vAlign w:val="center"/>
          </w:tcPr>
          <w:p w:rsidR="000242CC" w:rsidRPr="009C7FE5" w:rsidRDefault="000242CC" w:rsidP="00A67432">
            <w:pPr>
              <w:rPr>
                <w:color w:val="000000"/>
              </w:rPr>
            </w:pPr>
          </w:p>
        </w:tc>
        <w:tc>
          <w:tcPr>
            <w:tcW w:w="1418" w:type="dxa"/>
            <w:vMerge/>
            <w:tcBorders>
              <w:top w:val="single" w:sz="4" w:space="0" w:color="auto"/>
              <w:left w:val="nil"/>
              <w:bottom w:val="single" w:sz="4" w:space="0" w:color="auto"/>
              <w:right w:val="single" w:sz="4" w:space="0" w:color="auto"/>
            </w:tcBorders>
            <w:vAlign w:val="center"/>
          </w:tcPr>
          <w:p w:rsidR="000242CC" w:rsidRPr="009C7FE5" w:rsidRDefault="000242CC" w:rsidP="00A67432">
            <w:pPr>
              <w:rPr>
                <w:color w:val="000000"/>
              </w:rPr>
            </w:pP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2014 год</w:t>
            </w: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2015 год</w:t>
            </w: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2016 год</w:t>
            </w: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2017 год</w:t>
            </w: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2018 год</w:t>
            </w: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2019 год</w:t>
            </w: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2020 год</w:t>
            </w:r>
          </w:p>
        </w:tc>
      </w:tr>
      <w:tr w:rsidR="000242CC" w:rsidRPr="009C7FE5" w:rsidTr="00A67432">
        <w:trPr>
          <w:trHeight w:val="1403"/>
        </w:trPr>
        <w:tc>
          <w:tcPr>
            <w:tcW w:w="582" w:type="dxa"/>
            <w:tcBorders>
              <w:top w:val="single" w:sz="4" w:space="0" w:color="auto"/>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6</w:t>
            </w:r>
          </w:p>
        </w:tc>
        <w:tc>
          <w:tcPr>
            <w:tcW w:w="4678" w:type="dxa"/>
            <w:tcBorders>
              <w:top w:val="single" w:sz="4" w:space="0" w:color="auto"/>
              <w:left w:val="single" w:sz="4" w:space="0" w:color="auto"/>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Количество земельных участков под объектами муниципальной собственности, в отношении которых ежегодно проводится государственный кадастровый учет</w:t>
            </w:r>
          </w:p>
        </w:tc>
        <w:tc>
          <w:tcPr>
            <w:tcW w:w="1418" w:type="dxa"/>
            <w:tcBorders>
              <w:top w:val="single" w:sz="4" w:space="0" w:color="auto"/>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55</w:t>
            </w:r>
          </w:p>
        </w:tc>
        <w:tc>
          <w:tcPr>
            <w:tcW w:w="1134" w:type="dxa"/>
            <w:tcBorders>
              <w:top w:val="single" w:sz="4" w:space="0" w:color="auto"/>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63</w:t>
            </w:r>
          </w:p>
        </w:tc>
        <w:tc>
          <w:tcPr>
            <w:tcW w:w="1134" w:type="dxa"/>
            <w:tcBorders>
              <w:top w:val="single" w:sz="4" w:space="0" w:color="auto"/>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40</w:t>
            </w:r>
          </w:p>
        </w:tc>
        <w:tc>
          <w:tcPr>
            <w:tcW w:w="1134" w:type="dxa"/>
            <w:tcBorders>
              <w:top w:val="single" w:sz="4" w:space="0" w:color="auto"/>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25</w:t>
            </w:r>
          </w:p>
        </w:tc>
        <w:tc>
          <w:tcPr>
            <w:tcW w:w="1134" w:type="dxa"/>
            <w:tcBorders>
              <w:top w:val="single" w:sz="4" w:space="0" w:color="auto"/>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25</w:t>
            </w:r>
          </w:p>
        </w:tc>
        <w:tc>
          <w:tcPr>
            <w:tcW w:w="1134" w:type="dxa"/>
            <w:tcBorders>
              <w:top w:val="single" w:sz="4" w:space="0" w:color="auto"/>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25</w:t>
            </w:r>
          </w:p>
        </w:tc>
        <w:tc>
          <w:tcPr>
            <w:tcW w:w="1134" w:type="dxa"/>
            <w:tcBorders>
              <w:top w:val="single" w:sz="4" w:space="0" w:color="auto"/>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25</w:t>
            </w:r>
          </w:p>
        </w:tc>
      </w:tr>
      <w:tr w:rsidR="000242CC" w:rsidRPr="009C7FE5" w:rsidTr="00A67432">
        <w:trPr>
          <w:trHeight w:val="675"/>
        </w:trPr>
        <w:tc>
          <w:tcPr>
            <w:tcW w:w="582" w:type="dxa"/>
            <w:tcBorders>
              <w:top w:val="single" w:sz="4" w:space="0" w:color="auto"/>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7</w:t>
            </w:r>
          </w:p>
        </w:tc>
        <w:tc>
          <w:tcPr>
            <w:tcW w:w="14034" w:type="dxa"/>
            <w:gridSpan w:val="9"/>
            <w:tcBorders>
              <w:top w:val="single" w:sz="4" w:space="0" w:color="auto"/>
              <w:left w:val="nil"/>
              <w:bottom w:val="single" w:sz="4" w:space="0" w:color="auto"/>
              <w:right w:val="single" w:sz="4" w:space="0" w:color="000000"/>
            </w:tcBorders>
            <w:vAlign w:val="center"/>
            <w:hideMark/>
          </w:tcPr>
          <w:p w:rsidR="000242CC" w:rsidRPr="009C7FE5" w:rsidRDefault="000242CC" w:rsidP="00A67432">
            <w:pPr>
              <w:jc w:val="center"/>
              <w:rPr>
                <w:color w:val="000000"/>
              </w:rPr>
            </w:pPr>
            <w:r w:rsidRPr="009C7FE5">
              <w:rPr>
                <w:color w:val="000000"/>
              </w:rPr>
              <w:t>Подпрограмма № 1 "Организация бюджетного процесса и повышение эффективности бюджетных расходов в муниципальном образовании город Новотроицк"</w:t>
            </w:r>
          </w:p>
        </w:tc>
      </w:tr>
      <w:tr w:rsidR="000242CC" w:rsidRPr="009C7FE5" w:rsidTr="00A67432">
        <w:trPr>
          <w:trHeight w:val="864"/>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8</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Доля условно утвержденных на плановый период расходов бюджета (без учета межбюджетных трансфертов)</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7,5</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менее 7,5</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менее 7,5</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менее 7,5</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менее 7,5</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менее 7,5</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менее 7,5</w:t>
            </w:r>
          </w:p>
        </w:tc>
      </w:tr>
      <w:tr w:rsidR="000242CC" w:rsidRPr="009C7FE5" w:rsidTr="00A67432">
        <w:trPr>
          <w:trHeight w:val="1132"/>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9</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Абсолютное отклонение фактического объема доходов (без учета межбюджетных трансфертов) за отчетный год от первоначального плана</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5</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более 12</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более 12</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более 12</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более 12</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более 12</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более 12</w:t>
            </w:r>
          </w:p>
        </w:tc>
      </w:tr>
      <w:tr w:rsidR="000242CC" w:rsidRPr="009C7FE5" w:rsidTr="00A67432">
        <w:trPr>
          <w:trHeight w:val="836"/>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Просроченная кредиторская задолженность по долговым обязательствам</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тыс. руб.</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r>
      <w:tr w:rsidR="000242CC" w:rsidRPr="009C7FE5" w:rsidTr="00A67432">
        <w:trPr>
          <w:trHeight w:val="693"/>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11</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Доля бюджетных инвестиций в общем объеме расходов бюджета</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0,8</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менее 3</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менее 5</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менее 5</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менее 5</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менее 5</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менее 5</w:t>
            </w:r>
          </w:p>
        </w:tc>
      </w:tr>
      <w:tr w:rsidR="000242CC" w:rsidRPr="009C7FE5" w:rsidTr="00A67432">
        <w:trPr>
          <w:trHeight w:val="987"/>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12</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Доля автономных и бюджетных учреждений, оказывающих услуги, в общем числе муниципальных учреждений</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90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менее 80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менее 80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менее 80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менее 80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менее 80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менее 80</w:t>
            </w:r>
          </w:p>
        </w:tc>
      </w:tr>
      <w:tr w:rsidR="000242CC" w:rsidRPr="009C7FE5" w:rsidTr="00A67432">
        <w:trPr>
          <w:trHeight w:val="360"/>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13</w:t>
            </w:r>
          </w:p>
        </w:tc>
        <w:tc>
          <w:tcPr>
            <w:tcW w:w="14034" w:type="dxa"/>
            <w:gridSpan w:val="9"/>
            <w:tcBorders>
              <w:top w:val="single" w:sz="4" w:space="0" w:color="auto"/>
              <w:left w:val="nil"/>
              <w:bottom w:val="single" w:sz="4" w:space="0" w:color="auto"/>
              <w:right w:val="single" w:sz="4" w:space="0" w:color="000000"/>
            </w:tcBorders>
            <w:vAlign w:val="center"/>
            <w:hideMark/>
          </w:tcPr>
          <w:p w:rsidR="000242CC" w:rsidRPr="009C7FE5" w:rsidRDefault="000242CC" w:rsidP="00A67432">
            <w:pPr>
              <w:jc w:val="center"/>
              <w:rPr>
                <w:color w:val="000000"/>
              </w:rPr>
            </w:pPr>
            <w:r w:rsidRPr="009C7FE5">
              <w:rPr>
                <w:color w:val="000000"/>
              </w:rPr>
              <w:t>Основное мероприятие 1 "Организация составления и исполнения местного бюджета"</w:t>
            </w:r>
          </w:p>
        </w:tc>
      </w:tr>
      <w:tr w:rsidR="000242CC" w:rsidRPr="009C7FE5" w:rsidTr="00A67432">
        <w:trPr>
          <w:trHeight w:val="1456"/>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14</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 xml:space="preserve">Число </w:t>
            </w:r>
            <w:proofErr w:type="gramStart"/>
            <w:r w:rsidRPr="009C7FE5">
              <w:rPr>
                <w:color w:val="000000"/>
              </w:rPr>
              <w:t>дней нарушения сроков вынесения проекта местного бюджета</w:t>
            </w:r>
            <w:proofErr w:type="gramEnd"/>
            <w:r w:rsidRPr="009C7FE5">
              <w:rPr>
                <w:color w:val="000000"/>
              </w:rPr>
              <w:t xml:space="preserve"> на очередной финансовый год (очередной финансовый год и плановый период) на рассмотрение городского Совета депутатов</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дней</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r>
      <w:tr w:rsidR="000242CC" w:rsidRPr="009C7FE5" w:rsidTr="00A67432">
        <w:trPr>
          <w:trHeight w:val="415"/>
        </w:trPr>
        <w:tc>
          <w:tcPr>
            <w:tcW w:w="582" w:type="dxa"/>
            <w:vMerge w:val="restart"/>
            <w:tcBorders>
              <w:top w:val="single" w:sz="4" w:space="0" w:color="auto"/>
              <w:left w:val="single" w:sz="4" w:space="0" w:color="auto"/>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lastRenderedPageBreak/>
              <w:t xml:space="preserve">№ </w:t>
            </w:r>
            <w:proofErr w:type="spellStart"/>
            <w:proofErr w:type="gramStart"/>
            <w:r w:rsidRPr="009C7FE5">
              <w:rPr>
                <w:color w:val="000000"/>
              </w:rPr>
              <w:t>п</w:t>
            </w:r>
            <w:proofErr w:type="spellEnd"/>
            <w:proofErr w:type="gramEnd"/>
            <w:r w:rsidRPr="009C7FE5">
              <w:rPr>
                <w:color w:val="000000"/>
              </w:rPr>
              <w:t>/</w:t>
            </w:r>
            <w:proofErr w:type="spellStart"/>
            <w:r w:rsidRPr="009C7FE5">
              <w:rPr>
                <w:color w:val="000000"/>
              </w:rPr>
              <w:t>п</w:t>
            </w:r>
            <w:proofErr w:type="spellEnd"/>
          </w:p>
        </w:tc>
        <w:tc>
          <w:tcPr>
            <w:tcW w:w="4678" w:type="dxa"/>
            <w:vMerge w:val="restart"/>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Наименование показателя (индикатора)</w:t>
            </w:r>
          </w:p>
        </w:tc>
        <w:tc>
          <w:tcPr>
            <w:tcW w:w="1418" w:type="dxa"/>
            <w:vMerge w:val="restart"/>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Единица измерения</w:t>
            </w:r>
          </w:p>
        </w:tc>
        <w:tc>
          <w:tcPr>
            <w:tcW w:w="7938" w:type="dxa"/>
            <w:gridSpan w:val="7"/>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Значения показателей</w:t>
            </w:r>
          </w:p>
        </w:tc>
      </w:tr>
      <w:tr w:rsidR="000242CC" w:rsidRPr="009C7FE5" w:rsidTr="00A67432">
        <w:trPr>
          <w:trHeight w:val="278"/>
        </w:trPr>
        <w:tc>
          <w:tcPr>
            <w:tcW w:w="582" w:type="dxa"/>
            <w:vMerge/>
            <w:tcBorders>
              <w:top w:val="single" w:sz="4" w:space="0" w:color="auto"/>
              <w:left w:val="single" w:sz="4" w:space="0" w:color="auto"/>
              <w:bottom w:val="single" w:sz="4" w:space="0" w:color="auto"/>
              <w:right w:val="single" w:sz="4" w:space="0" w:color="auto"/>
            </w:tcBorders>
            <w:vAlign w:val="center"/>
          </w:tcPr>
          <w:p w:rsidR="000242CC" w:rsidRPr="009C7FE5" w:rsidRDefault="000242CC" w:rsidP="00A67432">
            <w:pPr>
              <w:rPr>
                <w:color w:val="000000"/>
              </w:rPr>
            </w:pPr>
          </w:p>
        </w:tc>
        <w:tc>
          <w:tcPr>
            <w:tcW w:w="4678" w:type="dxa"/>
            <w:vMerge/>
            <w:tcBorders>
              <w:top w:val="single" w:sz="4" w:space="0" w:color="auto"/>
              <w:left w:val="nil"/>
              <w:bottom w:val="single" w:sz="4" w:space="0" w:color="auto"/>
              <w:right w:val="single" w:sz="4" w:space="0" w:color="auto"/>
            </w:tcBorders>
            <w:vAlign w:val="center"/>
          </w:tcPr>
          <w:p w:rsidR="000242CC" w:rsidRPr="009C7FE5" w:rsidRDefault="000242CC" w:rsidP="00A67432">
            <w:pPr>
              <w:rPr>
                <w:color w:val="000000"/>
              </w:rPr>
            </w:pPr>
          </w:p>
        </w:tc>
        <w:tc>
          <w:tcPr>
            <w:tcW w:w="1418" w:type="dxa"/>
            <w:vMerge/>
            <w:tcBorders>
              <w:top w:val="single" w:sz="4" w:space="0" w:color="auto"/>
              <w:left w:val="nil"/>
              <w:bottom w:val="single" w:sz="4" w:space="0" w:color="auto"/>
              <w:right w:val="single" w:sz="4" w:space="0" w:color="auto"/>
            </w:tcBorders>
            <w:vAlign w:val="center"/>
          </w:tcPr>
          <w:p w:rsidR="000242CC" w:rsidRPr="009C7FE5" w:rsidRDefault="000242CC" w:rsidP="00A67432">
            <w:pPr>
              <w:rPr>
                <w:color w:val="000000"/>
              </w:rPr>
            </w:pP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2014 год</w:t>
            </w: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2015 год</w:t>
            </w: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2016 год</w:t>
            </w: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2017 год</w:t>
            </w: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2018 год</w:t>
            </w: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2019 год</w:t>
            </w: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2020 год</w:t>
            </w:r>
          </w:p>
        </w:tc>
      </w:tr>
      <w:tr w:rsidR="000242CC" w:rsidRPr="009C7FE5" w:rsidTr="00A67432">
        <w:trPr>
          <w:trHeight w:val="1261"/>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15</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 xml:space="preserve">Число </w:t>
            </w:r>
            <w:proofErr w:type="gramStart"/>
            <w:r w:rsidRPr="009C7FE5">
              <w:rPr>
                <w:color w:val="000000"/>
              </w:rPr>
              <w:t>дней нарушения сроков проведения публичных слушаний проекта местного бюджета</w:t>
            </w:r>
            <w:proofErr w:type="gramEnd"/>
            <w:r w:rsidRPr="009C7FE5">
              <w:rPr>
                <w:color w:val="000000"/>
              </w:rPr>
              <w:t xml:space="preserve"> на очередной финансовый год и плановый период и отчета об его исполнении</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дней</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r>
      <w:tr w:rsidR="000242CC" w:rsidRPr="009C7FE5" w:rsidTr="00A67432">
        <w:trPr>
          <w:trHeight w:val="1124"/>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16</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 xml:space="preserve">Число </w:t>
            </w:r>
            <w:proofErr w:type="gramStart"/>
            <w:r w:rsidRPr="009C7FE5">
              <w:rPr>
                <w:color w:val="000000"/>
              </w:rPr>
              <w:t>дней нарушения сроков публикации местного бюджета</w:t>
            </w:r>
            <w:proofErr w:type="gramEnd"/>
            <w:r w:rsidRPr="009C7FE5">
              <w:rPr>
                <w:color w:val="000000"/>
              </w:rPr>
              <w:t xml:space="preserve"> на очередной финансовый год и плановый период и отчета об его исполнении</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дней</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r>
      <w:tr w:rsidR="000242CC" w:rsidRPr="009C7FE5" w:rsidTr="00A67432">
        <w:trPr>
          <w:trHeight w:val="559"/>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17</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Просроченная задолженность по обязательствам местного бюджета</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тыс</w:t>
            </w:r>
            <w:proofErr w:type="gramStart"/>
            <w:r w:rsidRPr="009C7FE5">
              <w:rPr>
                <w:color w:val="000000"/>
              </w:rPr>
              <w:t>.р</w:t>
            </w:r>
            <w:proofErr w:type="gramEnd"/>
            <w:r w:rsidRPr="009C7FE5">
              <w:rPr>
                <w:color w:val="000000"/>
              </w:rPr>
              <w:t>ублей</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 </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r>
      <w:tr w:rsidR="000242CC" w:rsidRPr="009C7FE5" w:rsidTr="00A67432">
        <w:trPr>
          <w:trHeight w:val="553"/>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18</w:t>
            </w:r>
          </w:p>
        </w:tc>
        <w:tc>
          <w:tcPr>
            <w:tcW w:w="14034" w:type="dxa"/>
            <w:gridSpan w:val="9"/>
            <w:tcBorders>
              <w:top w:val="single" w:sz="4" w:space="0" w:color="auto"/>
              <w:left w:val="nil"/>
              <w:bottom w:val="single" w:sz="4" w:space="0" w:color="auto"/>
              <w:right w:val="single" w:sz="4" w:space="0" w:color="000000"/>
            </w:tcBorders>
            <w:vAlign w:val="center"/>
            <w:hideMark/>
          </w:tcPr>
          <w:p w:rsidR="000242CC" w:rsidRPr="009C7FE5" w:rsidRDefault="000242CC" w:rsidP="00A67432">
            <w:pPr>
              <w:jc w:val="center"/>
              <w:rPr>
                <w:color w:val="000000"/>
              </w:rPr>
            </w:pPr>
            <w:r w:rsidRPr="009C7FE5">
              <w:rPr>
                <w:color w:val="000000"/>
              </w:rPr>
              <w:t xml:space="preserve">Основное мероприятие 2 "Организация и осуществление </w:t>
            </w:r>
            <w:proofErr w:type="gramStart"/>
            <w:r w:rsidRPr="009C7FE5">
              <w:rPr>
                <w:color w:val="000000"/>
              </w:rPr>
              <w:t>внутреннего</w:t>
            </w:r>
            <w:proofErr w:type="gramEnd"/>
            <w:r w:rsidRPr="009C7FE5">
              <w:rPr>
                <w:color w:val="000000"/>
              </w:rPr>
              <w:t xml:space="preserve"> муниципального финансового контроля в финансово-бюджетной сфере"</w:t>
            </w:r>
          </w:p>
        </w:tc>
      </w:tr>
      <w:tr w:rsidR="000242CC" w:rsidRPr="009C7FE5" w:rsidTr="00A67432">
        <w:trPr>
          <w:trHeight w:val="1130"/>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19</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Соотношение количества проверенных учреждений или организаций от общего числа запланированных контрольных мероприятий в соответствующем году</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r>
      <w:tr w:rsidR="000242CC" w:rsidRPr="009C7FE5" w:rsidTr="00A67432">
        <w:trPr>
          <w:trHeight w:val="2820"/>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20</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Соотношение количества главных администраторов бюджетных средств</w:t>
            </w:r>
            <w:proofErr w:type="gramStart"/>
            <w:r w:rsidRPr="009C7FE5">
              <w:rPr>
                <w:color w:val="000000"/>
              </w:rPr>
              <w:t xml:space="preserve"> ,</w:t>
            </w:r>
            <w:proofErr w:type="gramEnd"/>
            <w:r w:rsidRPr="009C7FE5">
              <w:rPr>
                <w:color w:val="000000"/>
              </w:rPr>
              <w:t xml:space="preserve"> у которых проанализировано состояние внутреннего финансового контроля и внутреннего финансового аудита, к общему числу главных администраторов бюджетных средств , у которых проведение такого анализа было запланировано провести в соответствующем году</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r>
      <w:tr w:rsidR="000242CC" w:rsidRPr="009C7FE5" w:rsidTr="00A67432">
        <w:trPr>
          <w:trHeight w:val="345"/>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21</w:t>
            </w:r>
          </w:p>
        </w:tc>
        <w:tc>
          <w:tcPr>
            <w:tcW w:w="14034" w:type="dxa"/>
            <w:gridSpan w:val="9"/>
            <w:tcBorders>
              <w:top w:val="single" w:sz="4" w:space="0" w:color="auto"/>
              <w:left w:val="nil"/>
              <w:bottom w:val="single" w:sz="4" w:space="0" w:color="auto"/>
              <w:right w:val="single" w:sz="4" w:space="0" w:color="000000"/>
            </w:tcBorders>
            <w:vAlign w:val="center"/>
            <w:hideMark/>
          </w:tcPr>
          <w:p w:rsidR="000242CC" w:rsidRPr="009C7FE5" w:rsidRDefault="000242CC" w:rsidP="00A67432">
            <w:pPr>
              <w:jc w:val="center"/>
              <w:rPr>
                <w:color w:val="000000"/>
              </w:rPr>
            </w:pPr>
            <w:r w:rsidRPr="009C7FE5">
              <w:rPr>
                <w:color w:val="000000"/>
              </w:rPr>
              <w:t>Основное мероприятие 3 "Погашение задолженности по судебным актам"</w:t>
            </w:r>
          </w:p>
        </w:tc>
      </w:tr>
      <w:tr w:rsidR="000242CC" w:rsidRPr="009C7FE5" w:rsidTr="00A67432">
        <w:trPr>
          <w:trHeight w:val="840"/>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22</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Количество нарушений сроков исполнения судебных актов по обращению взыскания на средства местного бюджета</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ед.</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r>
      <w:tr w:rsidR="000242CC" w:rsidRPr="009C7FE5" w:rsidTr="00A67432">
        <w:trPr>
          <w:trHeight w:val="415"/>
        </w:trPr>
        <w:tc>
          <w:tcPr>
            <w:tcW w:w="582" w:type="dxa"/>
            <w:vMerge w:val="restart"/>
            <w:tcBorders>
              <w:top w:val="single" w:sz="4" w:space="0" w:color="auto"/>
              <w:left w:val="single" w:sz="4" w:space="0" w:color="auto"/>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lastRenderedPageBreak/>
              <w:t xml:space="preserve">№ </w:t>
            </w:r>
            <w:proofErr w:type="spellStart"/>
            <w:proofErr w:type="gramStart"/>
            <w:r w:rsidRPr="009C7FE5">
              <w:rPr>
                <w:color w:val="000000"/>
              </w:rPr>
              <w:t>п</w:t>
            </w:r>
            <w:proofErr w:type="spellEnd"/>
            <w:proofErr w:type="gramEnd"/>
            <w:r w:rsidRPr="009C7FE5">
              <w:rPr>
                <w:color w:val="000000"/>
              </w:rPr>
              <w:t>/</w:t>
            </w:r>
            <w:proofErr w:type="spellStart"/>
            <w:r w:rsidRPr="009C7FE5">
              <w:rPr>
                <w:color w:val="000000"/>
              </w:rPr>
              <w:t>п</w:t>
            </w:r>
            <w:proofErr w:type="spellEnd"/>
          </w:p>
        </w:tc>
        <w:tc>
          <w:tcPr>
            <w:tcW w:w="4678" w:type="dxa"/>
            <w:vMerge w:val="restart"/>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Наименование показателя (индикатора)</w:t>
            </w:r>
          </w:p>
        </w:tc>
        <w:tc>
          <w:tcPr>
            <w:tcW w:w="1418" w:type="dxa"/>
            <w:vMerge w:val="restart"/>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Единица измерения</w:t>
            </w:r>
          </w:p>
        </w:tc>
        <w:tc>
          <w:tcPr>
            <w:tcW w:w="7938" w:type="dxa"/>
            <w:gridSpan w:val="7"/>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Значения показателей</w:t>
            </w:r>
          </w:p>
        </w:tc>
      </w:tr>
      <w:tr w:rsidR="000242CC" w:rsidRPr="009C7FE5" w:rsidTr="00A67432">
        <w:trPr>
          <w:trHeight w:val="292"/>
        </w:trPr>
        <w:tc>
          <w:tcPr>
            <w:tcW w:w="582" w:type="dxa"/>
            <w:vMerge/>
            <w:tcBorders>
              <w:top w:val="single" w:sz="4" w:space="0" w:color="auto"/>
              <w:left w:val="single" w:sz="4" w:space="0" w:color="auto"/>
              <w:bottom w:val="single" w:sz="4" w:space="0" w:color="auto"/>
              <w:right w:val="single" w:sz="4" w:space="0" w:color="auto"/>
            </w:tcBorders>
            <w:vAlign w:val="center"/>
          </w:tcPr>
          <w:p w:rsidR="000242CC" w:rsidRPr="009C7FE5" w:rsidRDefault="000242CC" w:rsidP="00A67432">
            <w:pPr>
              <w:rPr>
                <w:color w:val="000000"/>
              </w:rPr>
            </w:pPr>
          </w:p>
        </w:tc>
        <w:tc>
          <w:tcPr>
            <w:tcW w:w="4678" w:type="dxa"/>
            <w:vMerge/>
            <w:tcBorders>
              <w:top w:val="single" w:sz="4" w:space="0" w:color="auto"/>
              <w:left w:val="nil"/>
              <w:bottom w:val="single" w:sz="4" w:space="0" w:color="auto"/>
              <w:right w:val="single" w:sz="4" w:space="0" w:color="auto"/>
            </w:tcBorders>
            <w:vAlign w:val="center"/>
          </w:tcPr>
          <w:p w:rsidR="000242CC" w:rsidRPr="009C7FE5" w:rsidRDefault="000242CC" w:rsidP="00A67432">
            <w:pPr>
              <w:rPr>
                <w:color w:val="000000"/>
              </w:rPr>
            </w:pPr>
          </w:p>
        </w:tc>
        <w:tc>
          <w:tcPr>
            <w:tcW w:w="1418" w:type="dxa"/>
            <w:vMerge/>
            <w:tcBorders>
              <w:top w:val="single" w:sz="4" w:space="0" w:color="auto"/>
              <w:left w:val="nil"/>
              <w:bottom w:val="single" w:sz="4" w:space="0" w:color="auto"/>
              <w:right w:val="single" w:sz="4" w:space="0" w:color="auto"/>
            </w:tcBorders>
            <w:vAlign w:val="center"/>
          </w:tcPr>
          <w:p w:rsidR="000242CC" w:rsidRPr="009C7FE5" w:rsidRDefault="000242CC" w:rsidP="00A67432">
            <w:pPr>
              <w:rPr>
                <w:color w:val="000000"/>
              </w:rPr>
            </w:pP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2014 год</w:t>
            </w: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2015 год</w:t>
            </w: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2016 год</w:t>
            </w: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2017 год</w:t>
            </w: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2018 год</w:t>
            </w: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2019 год</w:t>
            </w: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2020 год</w:t>
            </w:r>
          </w:p>
        </w:tc>
      </w:tr>
      <w:tr w:rsidR="000242CC" w:rsidRPr="009C7FE5" w:rsidTr="00A67432">
        <w:trPr>
          <w:trHeight w:val="660"/>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23</w:t>
            </w:r>
          </w:p>
        </w:tc>
        <w:tc>
          <w:tcPr>
            <w:tcW w:w="14034" w:type="dxa"/>
            <w:gridSpan w:val="9"/>
            <w:tcBorders>
              <w:top w:val="single" w:sz="4" w:space="0" w:color="auto"/>
              <w:left w:val="nil"/>
              <w:bottom w:val="single" w:sz="4" w:space="0" w:color="auto"/>
              <w:right w:val="single" w:sz="4" w:space="0" w:color="000000"/>
            </w:tcBorders>
            <w:vAlign w:val="center"/>
            <w:hideMark/>
          </w:tcPr>
          <w:p w:rsidR="000242CC" w:rsidRPr="009C7FE5" w:rsidRDefault="000242CC" w:rsidP="00A67432">
            <w:pPr>
              <w:jc w:val="center"/>
              <w:rPr>
                <w:color w:val="000000"/>
              </w:rPr>
            </w:pPr>
            <w:r w:rsidRPr="009C7FE5">
              <w:rPr>
                <w:color w:val="000000"/>
              </w:rPr>
              <w:t>Основное мероприятие 4 "Осуществление мероприятий по повышению уровня  автоматизации и технической оснащенности участников бюджетного процесса"</w:t>
            </w:r>
          </w:p>
        </w:tc>
      </w:tr>
      <w:tr w:rsidR="000242CC" w:rsidRPr="009C7FE5" w:rsidTr="00A67432">
        <w:trPr>
          <w:trHeight w:val="1425"/>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24</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Уровень оснащенности компьютерной техникой и программным обеспечением, соответствующий требованиям программных продуктов, используемых в бюджетном процессе</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r>
      <w:tr w:rsidR="000242CC" w:rsidRPr="009C7FE5" w:rsidTr="00A67432">
        <w:trPr>
          <w:trHeight w:val="566"/>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25</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Уровень автоматизации процесса исполнения местного бюджета</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75</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80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&gt; 85</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&gt; 85</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&gt; 85</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&gt; 85</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&gt; 85</w:t>
            </w:r>
          </w:p>
        </w:tc>
      </w:tr>
      <w:tr w:rsidR="000242CC" w:rsidRPr="009C7FE5" w:rsidTr="00A67432">
        <w:trPr>
          <w:trHeight w:val="831"/>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26</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Доля главных распорядителей бюджетных средств, подключенных к единой системе программного комплекса АС "Бюджет"</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r>
      <w:tr w:rsidR="000242CC" w:rsidRPr="009C7FE5" w:rsidTr="00A67432">
        <w:trPr>
          <w:trHeight w:val="360"/>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27</w:t>
            </w:r>
          </w:p>
        </w:tc>
        <w:tc>
          <w:tcPr>
            <w:tcW w:w="14034" w:type="dxa"/>
            <w:gridSpan w:val="9"/>
            <w:tcBorders>
              <w:top w:val="single" w:sz="4" w:space="0" w:color="auto"/>
              <w:left w:val="nil"/>
              <w:bottom w:val="single" w:sz="4" w:space="0" w:color="auto"/>
              <w:right w:val="single" w:sz="4" w:space="0" w:color="000000"/>
            </w:tcBorders>
            <w:vAlign w:val="center"/>
            <w:hideMark/>
          </w:tcPr>
          <w:p w:rsidR="000242CC" w:rsidRPr="009C7FE5" w:rsidRDefault="000242CC" w:rsidP="00A67432">
            <w:pPr>
              <w:jc w:val="center"/>
              <w:rPr>
                <w:color w:val="000000"/>
              </w:rPr>
            </w:pPr>
            <w:r w:rsidRPr="009C7FE5">
              <w:rPr>
                <w:color w:val="000000"/>
              </w:rPr>
              <w:t>Основное мероприятие 5 "Обслуживание муниципального долга"</w:t>
            </w:r>
          </w:p>
        </w:tc>
      </w:tr>
      <w:tr w:rsidR="000242CC" w:rsidRPr="009C7FE5" w:rsidTr="00A67432">
        <w:trPr>
          <w:trHeight w:val="1883"/>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28</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Доля расходов на обслуживание муниципального долга  в общем объеме расходов местного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0,9</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&lt; 10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&lt; 10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&lt; 10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&lt; 10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&lt; 10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&lt; 10</w:t>
            </w:r>
          </w:p>
        </w:tc>
      </w:tr>
      <w:tr w:rsidR="000242CC" w:rsidRPr="009C7FE5" w:rsidTr="00A67432">
        <w:trPr>
          <w:trHeight w:val="663"/>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29</w:t>
            </w:r>
          </w:p>
        </w:tc>
        <w:tc>
          <w:tcPr>
            <w:tcW w:w="14034" w:type="dxa"/>
            <w:gridSpan w:val="9"/>
            <w:tcBorders>
              <w:top w:val="single" w:sz="4" w:space="0" w:color="auto"/>
              <w:left w:val="nil"/>
              <w:bottom w:val="single" w:sz="4" w:space="0" w:color="auto"/>
              <w:right w:val="single" w:sz="4" w:space="0" w:color="000000"/>
            </w:tcBorders>
            <w:vAlign w:val="center"/>
            <w:hideMark/>
          </w:tcPr>
          <w:p w:rsidR="000242CC" w:rsidRPr="009C7FE5" w:rsidRDefault="000242CC" w:rsidP="00A67432">
            <w:pPr>
              <w:jc w:val="center"/>
              <w:rPr>
                <w:color w:val="000000"/>
              </w:rPr>
            </w:pPr>
            <w:r w:rsidRPr="009C7FE5">
              <w:rPr>
                <w:color w:val="000000"/>
              </w:rPr>
              <w:t>Основное мероприятие 6 «Внедрение программн</w:t>
            </w:r>
            <w:proofErr w:type="gramStart"/>
            <w:r w:rsidRPr="009C7FE5">
              <w:rPr>
                <w:color w:val="000000"/>
              </w:rPr>
              <w:t>о-</w:t>
            </w:r>
            <w:proofErr w:type="gramEnd"/>
            <w:r w:rsidRPr="009C7FE5">
              <w:rPr>
                <w:color w:val="000000"/>
              </w:rPr>
              <w:t xml:space="preserve"> целевых принципов организации деятельности органов местного самоуправления при формировании программного бюджета»</w:t>
            </w:r>
          </w:p>
        </w:tc>
      </w:tr>
      <w:tr w:rsidR="000242CC" w:rsidRPr="009C7FE5" w:rsidTr="00A67432">
        <w:trPr>
          <w:trHeight w:val="1084"/>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30</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Удельный вес расходов бюджета, формируемых в рамках муниципальных программ (рассчитывается без учета субвенций)</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23</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менее 50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менее 80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менее 90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менее 90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менее 90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менее 90</w:t>
            </w:r>
          </w:p>
        </w:tc>
      </w:tr>
      <w:tr w:rsidR="000242CC" w:rsidRPr="009C7FE5" w:rsidTr="00A67432">
        <w:trPr>
          <w:trHeight w:val="1142"/>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31</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Доля расходов на осуществление бюджетных инвестиций в рамках муниципальных программ (рассчитывается без учета межбюджетных трансфертов)</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60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менее 60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менее 70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менее 80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не менее 90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r>
      <w:tr w:rsidR="000242CC" w:rsidRPr="009C7FE5" w:rsidTr="00A67432">
        <w:trPr>
          <w:trHeight w:val="415"/>
        </w:trPr>
        <w:tc>
          <w:tcPr>
            <w:tcW w:w="582" w:type="dxa"/>
            <w:vMerge w:val="restart"/>
            <w:tcBorders>
              <w:top w:val="single" w:sz="4" w:space="0" w:color="auto"/>
              <w:left w:val="single" w:sz="4" w:space="0" w:color="auto"/>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lastRenderedPageBreak/>
              <w:t xml:space="preserve">№ </w:t>
            </w:r>
            <w:proofErr w:type="spellStart"/>
            <w:proofErr w:type="gramStart"/>
            <w:r w:rsidRPr="009C7FE5">
              <w:rPr>
                <w:color w:val="000000"/>
              </w:rPr>
              <w:t>п</w:t>
            </w:r>
            <w:proofErr w:type="spellEnd"/>
            <w:proofErr w:type="gramEnd"/>
            <w:r w:rsidRPr="009C7FE5">
              <w:rPr>
                <w:color w:val="000000"/>
              </w:rPr>
              <w:t>/</w:t>
            </w:r>
            <w:proofErr w:type="spellStart"/>
            <w:r w:rsidRPr="009C7FE5">
              <w:rPr>
                <w:color w:val="000000"/>
              </w:rPr>
              <w:t>п</w:t>
            </w:r>
            <w:proofErr w:type="spellEnd"/>
          </w:p>
        </w:tc>
        <w:tc>
          <w:tcPr>
            <w:tcW w:w="4678" w:type="dxa"/>
            <w:vMerge w:val="restart"/>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Наименование показателя (индикатора)</w:t>
            </w:r>
          </w:p>
        </w:tc>
        <w:tc>
          <w:tcPr>
            <w:tcW w:w="1418" w:type="dxa"/>
            <w:vMerge w:val="restart"/>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Единица измерения</w:t>
            </w:r>
          </w:p>
        </w:tc>
        <w:tc>
          <w:tcPr>
            <w:tcW w:w="7938" w:type="dxa"/>
            <w:gridSpan w:val="7"/>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Значения показателей</w:t>
            </w:r>
          </w:p>
        </w:tc>
      </w:tr>
      <w:tr w:rsidR="000242CC" w:rsidRPr="009C7FE5" w:rsidTr="00A67432">
        <w:trPr>
          <w:trHeight w:val="292"/>
        </w:trPr>
        <w:tc>
          <w:tcPr>
            <w:tcW w:w="582" w:type="dxa"/>
            <w:vMerge/>
            <w:tcBorders>
              <w:top w:val="single" w:sz="4" w:space="0" w:color="auto"/>
              <w:left w:val="single" w:sz="4" w:space="0" w:color="auto"/>
              <w:bottom w:val="single" w:sz="4" w:space="0" w:color="auto"/>
              <w:right w:val="single" w:sz="4" w:space="0" w:color="auto"/>
            </w:tcBorders>
            <w:vAlign w:val="center"/>
          </w:tcPr>
          <w:p w:rsidR="000242CC" w:rsidRPr="009C7FE5" w:rsidRDefault="000242CC" w:rsidP="00A67432">
            <w:pPr>
              <w:rPr>
                <w:color w:val="000000"/>
              </w:rPr>
            </w:pPr>
          </w:p>
        </w:tc>
        <w:tc>
          <w:tcPr>
            <w:tcW w:w="4678" w:type="dxa"/>
            <w:vMerge/>
            <w:tcBorders>
              <w:top w:val="single" w:sz="4" w:space="0" w:color="auto"/>
              <w:left w:val="nil"/>
              <w:bottom w:val="single" w:sz="4" w:space="0" w:color="auto"/>
              <w:right w:val="single" w:sz="4" w:space="0" w:color="auto"/>
            </w:tcBorders>
            <w:vAlign w:val="center"/>
          </w:tcPr>
          <w:p w:rsidR="000242CC" w:rsidRPr="009C7FE5" w:rsidRDefault="000242CC" w:rsidP="00A67432">
            <w:pPr>
              <w:rPr>
                <w:color w:val="000000"/>
              </w:rPr>
            </w:pPr>
          </w:p>
        </w:tc>
        <w:tc>
          <w:tcPr>
            <w:tcW w:w="1418" w:type="dxa"/>
            <w:vMerge/>
            <w:tcBorders>
              <w:top w:val="single" w:sz="4" w:space="0" w:color="auto"/>
              <w:left w:val="nil"/>
              <w:bottom w:val="single" w:sz="4" w:space="0" w:color="auto"/>
              <w:right w:val="single" w:sz="4" w:space="0" w:color="auto"/>
            </w:tcBorders>
            <w:vAlign w:val="center"/>
          </w:tcPr>
          <w:p w:rsidR="000242CC" w:rsidRPr="009C7FE5" w:rsidRDefault="000242CC" w:rsidP="00A67432">
            <w:pPr>
              <w:rPr>
                <w:color w:val="000000"/>
              </w:rPr>
            </w:pP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2014 год</w:t>
            </w: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2015 год</w:t>
            </w: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2016 год</w:t>
            </w: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2017 год</w:t>
            </w: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2018 год</w:t>
            </w: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2019 год</w:t>
            </w: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2020 год</w:t>
            </w:r>
          </w:p>
        </w:tc>
      </w:tr>
      <w:tr w:rsidR="000242CC" w:rsidRPr="009C7FE5" w:rsidTr="00A67432">
        <w:trPr>
          <w:trHeight w:val="964"/>
        </w:trPr>
        <w:tc>
          <w:tcPr>
            <w:tcW w:w="582" w:type="dxa"/>
            <w:tcBorders>
              <w:top w:val="single" w:sz="4" w:space="0" w:color="auto"/>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32</w:t>
            </w:r>
          </w:p>
        </w:tc>
        <w:tc>
          <w:tcPr>
            <w:tcW w:w="4678" w:type="dxa"/>
            <w:tcBorders>
              <w:top w:val="single" w:sz="4" w:space="0" w:color="auto"/>
              <w:left w:val="single" w:sz="4" w:space="0" w:color="auto"/>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Доля муниципальных программ, принятых в отчетном году, проекты которых прошли публичные обсуждения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r>
      <w:tr w:rsidR="000242CC" w:rsidRPr="009C7FE5" w:rsidTr="00A67432">
        <w:trPr>
          <w:trHeight w:val="360"/>
        </w:trPr>
        <w:tc>
          <w:tcPr>
            <w:tcW w:w="582" w:type="dxa"/>
            <w:tcBorders>
              <w:top w:val="single" w:sz="4" w:space="0" w:color="auto"/>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33</w:t>
            </w:r>
          </w:p>
        </w:tc>
        <w:tc>
          <w:tcPr>
            <w:tcW w:w="14034" w:type="dxa"/>
            <w:gridSpan w:val="9"/>
            <w:tcBorders>
              <w:top w:val="single" w:sz="4" w:space="0" w:color="auto"/>
              <w:left w:val="nil"/>
              <w:bottom w:val="single" w:sz="4" w:space="0" w:color="auto"/>
              <w:right w:val="single" w:sz="4" w:space="0" w:color="000000"/>
            </w:tcBorders>
            <w:vAlign w:val="center"/>
            <w:hideMark/>
          </w:tcPr>
          <w:p w:rsidR="000242CC" w:rsidRPr="009C7FE5" w:rsidRDefault="000242CC" w:rsidP="00A67432">
            <w:pPr>
              <w:jc w:val="center"/>
              <w:rPr>
                <w:color w:val="000000"/>
              </w:rPr>
            </w:pPr>
            <w:r w:rsidRPr="009C7FE5">
              <w:rPr>
                <w:color w:val="000000"/>
              </w:rPr>
              <w:t>Основное мероприятие 7 «Развитие информационной системы управления муниципальными финансами»</w:t>
            </w:r>
          </w:p>
        </w:tc>
      </w:tr>
      <w:tr w:rsidR="000242CC" w:rsidRPr="009C7FE5" w:rsidTr="00A67432">
        <w:trPr>
          <w:trHeight w:val="896"/>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34</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proofErr w:type="gramStart"/>
            <w:r w:rsidRPr="009C7FE5">
              <w:rPr>
                <w:color w:val="000000"/>
              </w:rPr>
              <w:t>Количество публикаций актуальной информации о муниципальных финансах в сети Интернет</w:t>
            </w:r>
            <w:proofErr w:type="gramEnd"/>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ед.</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4</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4</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4</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4</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4</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4</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4</w:t>
            </w:r>
          </w:p>
        </w:tc>
      </w:tr>
      <w:tr w:rsidR="000242CC" w:rsidRPr="009C7FE5" w:rsidTr="00A67432">
        <w:trPr>
          <w:trHeight w:val="981"/>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35</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 xml:space="preserve">Доля муниципальных учреждений, информация о </w:t>
            </w:r>
            <w:proofErr w:type="gramStart"/>
            <w:r w:rsidRPr="009C7FE5">
              <w:rPr>
                <w:color w:val="000000"/>
              </w:rPr>
              <w:t>результатах</w:t>
            </w:r>
            <w:proofErr w:type="gramEnd"/>
            <w:r w:rsidRPr="009C7FE5">
              <w:rPr>
                <w:color w:val="000000"/>
              </w:rPr>
              <w:t xml:space="preserve"> деятельности которых размещена в сети Интернет</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r>
      <w:tr w:rsidR="000242CC" w:rsidRPr="009C7FE5" w:rsidTr="00A67432">
        <w:trPr>
          <w:trHeight w:val="919"/>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36</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 xml:space="preserve">Доля органов администрации города, информация о </w:t>
            </w:r>
            <w:proofErr w:type="gramStart"/>
            <w:r w:rsidRPr="009C7FE5">
              <w:rPr>
                <w:color w:val="000000"/>
              </w:rPr>
              <w:t>результатах</w:t>
            </w:r>
            <w:proofErr w:type="gramEnd"/>
            <w:r w:rsidRPr="009C7FE5">
              <w:rPr>
                <w:color w:val="000000"/>
              </w:rPr>
              <w:t xml:space="preserve"> деятельности которых размещена в сети Интернет</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96</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r>
      <w:tr w:rsidR="000242CC" w:rsidRPr="009C7FE5" w:rsidTr="00A67432">
        <w:trPr>
          <w:trHeight w:val="345"/>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37</w:t>
            </w:r>
          </w:p>
        </w:tc>
        <w:tc>
          <w:tcPr>
            <w:tcW w:w="14034" w:type="dxa"/>
            <w:gridSpan w:val="9"/>
            <w:tcBorders>
              <w:top w:val="single" w:sz="4" w:space="0" w:color="auto"/>
              <w:left w:val="nil"/>
              <w:bottom w:val="single" w:sz="4" w:space="0" w:color="auto"/>
              <w:right w:val="single" w:sz="4" w:space="0" w:color="000000"/>
            </w:tcBorders>
            <w:vAlign w:val="center"/>
            <w:hideMark/>
          </w:tcPr>
          <w:p w:rsidR="000242CC" w:rsidRPr="009C7FE5" w:rsidRDefault="000242CC" w:rsidP="00A67432">
            <w:pPr>
              <w:jc w:val="center"/>
              <w:rPr>
                <w:color w:val="000000"/>
              </w:rPr>
            </w:pPr>
            <w:r w:rsidRPr="009C7FE5">
              <w:rPr>
                <w:color w:val="000000"/>
              </w:rPr>
              <w:t>Основное мероприятие 8 "Подготовка проекта отчета об исполнении бюджета за отчетный год"</w:t>
            </w:r>
          </w:p>
        </w:tc>
      </w:tr>
      <w:tr w:rsidR="000242CC" w:rsidRPr="009C7FE5" w:rsidTr="00A67432">
        <w:trPr>
          <w:trHeight w:val="1254"/>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38</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 xml:space="preserve">Число </w:t>
            </w:r>
            <w:proofErr w:type="gramStart"/>
            <w:r w:rsidRPr="009C7FE5">
              <w:rPr>
                <w:color w:val="000000"/>
              </w:rPr>
              <w:t>дней нарушения сроков вынесения проекта годового отчета</w:t>
            </w:r>
            <w:proofErr w:type="gramEnd"/>
            <w:r w:rsidRPr="009C7FE5">
              <w:rPr>
                <w:color w:val="000000"/>
              </w:rPr>
              <w:t xml:space="preserve"> об исполнении местного бюджета на рассмотрение городского Совета депутатов</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дней</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r>
      <w:tr w:rsidR="000242CC" w:rsidRPr="009C7FE5" w:rsidTr="00A67432">
        <w:trPr>
          <w:trHeight w:val="1272"/>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39</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 xml:space="preserve">Число </w:t>
            </w:r>
            <w:proofErr w:type="gramStart"/>
            <w:r w:rsidRPr="009C7FE5">
              <w:rPr>
                <w:color w:val="000000"/>
              </w:rPr>
              <w:t>дней нарушения сроков предоставления годового отчета</w:t>
            </w:r>
            <w:proofErr w:type="gramEnd"/>
            <w:r w:rsidRPr="009C7FE5">
              <w:rPr>
                <w:color w:val="000000"/>
              </w:rPr>
              <w:t xml:space="preserve"> об исполнении бюджета в городской Совет депутатов, в Ревизионную Комиссию</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дней</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r>
      <w:tr w:rsidR="000242CC" w:rsidRPr="009C7FE5" w:rsidTr="00A67432">
        <w:trPr>
          <w:trHeight w:val="360"/>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40</w:t>
            </w:r>
          </w:p>
        </w:tc>
        <w:tc>
          <w:tcPr>
            <w:tcW w:w="14034" w:type="dxa"/>
            <w:gridSpan w:val="9"/>
            <w:tcBorders>
              <w:top w:val="single" w:sz="4" w:space="0" w:color="auto"/>
              <w:left w:val="nil"/>
              <w:bottom w:val="single" w:sz="4" w:space="0" w:color="auto"/>
              <w:right w:val="single" w:sz="4" w:space="0" w:color="000000"/>
            </w:tcBorders>
            <w:vAlign w:val="center"/>
            <w:hideMark/>
          </w:tcPr>
          <w:p w:rsidR="000242CC" w:rsidRPr="009C7FE5" w:rsidRDefault="000242CC" w:rsidP="00A67432">
            <w:pPr>
              <w:jc w:val="center"/>
              <w:rPr>
                <w:color w:val="000000"/>
              </w:rPr>
            </w:pPr>
            <w:r w:rsidRPr="009C7FE5">
              <w:rPr>
                <w:color w:val="000000"/>
              </w:rPr>
              <w:t>Основное мероприятие 9 "Внедрение долгосрочного бюджетного планирования"</w:t>
            </w:r>
          </w:p>
        </w:tc>
      </w:tr>
      <w:tr w:rsidR="000242CC" w:rsidRPr="009C7FE5" w:rsidTr="00A67432">
        <w:trPr>
          <w:trHeight w:val="577"/>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41</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Наличие бюджетного прогноза на долгосрочный период</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да = 1,                                         нет = 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w:t>
            </w:r>
          </w:p>
        </w:tc>
      </w:tr>
      <w:tr w:rsidR="000242CC" w:rsidRPr="009C7FE5" w:rsidTr="00A67432">
        <w:trPr>
          <w:trHeight w:val="645"/>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42</w:t>
            </w:r>
          </w:p>
        </w:tc>
        <w:tc>
          <w:tcPr>
            <w:tcW w:w="14034" w:type="dxa"/>
            <w:gridSpan w:val="9"/>
            <w:tcBorders>
              <w:top w:val="single" w:sz="4" w:space="0" w:color="auto"/>
              <w:left w:val="nil"/>
              <w:bottom w:val="single" w:sz="4" w:space="0" w:color="auto"/>
              <w:right w:val="single" w:sz="4" w:space="0" w:color="000000"/>
            </w:tcBorders>
            <w:vAlign w:val="center"/>
            <w:hideMark/>
          </w:tcPr>
          <w:p w:rsidR="000242CC" w:rsidRPr="009C7FE5" w:rsidRDefault="000242CC" w:rsidP="00A67432">
            <w:pPr>
              <w:jc w:val="center"/>
              <w:rPr>
                <w:color w:val="000000"/>
              </w:rPr>
            </w:pPr>
            <w:r w:rsidRPr="009C7FE5">
              <w:rPr>
                <w:color w:val="000000"/>
              </w:rPr>
              <w:t>Основное мероприятие 10 «Разработка программы муниципальных заимствований и программы муниципальных гарантий на очередной год (очередной год и плановый период)»</w:t>
            </w:r>
          </w:p>
        </w:tc>
      </w:tr>
      <w:tr w:rsidR="000242CC" w:rsidRPr="009C7FE5" w:rsidTr="00A67432">
        <w:trPr>
          <w:trHeight w:val="415"/>
        </w:trPr>
        <w:tc>
          <w:tcPr>
            <w:tcW w:w="582" w:type="dxa"/>
            <w:vMerge w:val="restart"/>
            <w:tcBorders>
              <w:top w:val="single" w:sz="4" w:space="0" w:color="auto"/>
              <w:left w:val="single" w:sz="4" w:space="0" w:color="auto"/>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lastRenderedPageBreak/>
              <w:t xml:space="preserve">№ </w:t>
            </w:r>
            <w:proofErr w:type="spellStart"/>
            <w:proofErr w:type="gramStart"/>
            <w:r w:rsidRPr="009C7FE5">
              <w:rPr>
                <w:color w:val="000000"/>
              </w:rPr>
              <w:t>п</w:t>
            </w:r>
            <w:proofErr w:type="spellEnd"/>
            <w:proofErr w:type="gramEnd"/>
            <w:r w:rsidRPr="009C7FE5">
              <w:rPr>
                <w:color w:val="000000"/>
              </w:rPr>
              <w:t>/</w:t>
            </w:r>
            <w:proofErr w:type="spellStart"/>
            <w:r w:rsidRPr="009C7FE5">
              <w:rPr>
                <w:color w:val="000000"/>
              </w:rPr>
              <w:t>п</w:t>
            </w:r>
            <w:proofErr w:type="spellEnd"/>
          </w:p>
        </w:tc>
        <w:tc>
          <w:tcPr>
            <w:tcW w:w="4678" w:type="dxa"/>
            <w:vMerge w:val="restart"/>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Наименование показателя (индикатора)</w:t>
            </w:r>
          </w:p>
        </w:tc>
        <w:tc>
          <w:tcPr>
            <w:tcW w:w="1418" w:type="dxa"/>
            <w:vMerge w:val="restart"/>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Единица измерения</w:t>
            </w:r>
          </w:p>
        </w:tc>
        <w:tc>
          <w:tcPr>
            <w:tcW w:w="7938" w:type="dxa"/>
            <w:gridSpan w:val="7"/>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Значения показателей</w:t>
            </w:r>
          </w:p>
        </w:tc>
      </w:tr>
      <w:tr w:rsidR="000242CC" w:rsidRPr="009C7FE5" w:rsidTr="00A67432">
        <w:trPr>
          <w:trHeight w:val="292"/>
        </w:trPr>
        <w:tc>
          <w:tcPr>
            <w:tcW w:w="582" w:type="dxa"/>
            <w:vMerge/>
            <w:tcBorders>
              <w:top w:val="single" w:sz="4" w:space="0" w:color="auto"/>
              <w:left w:val="single" w:sz="4" w:space="0" w:color="auto"/>
              <w:bottom w:val="single" w:sz="4" w:space="0" w:color="auto"/>
              <w:right w:val="single" w:sz="4" w:space="0" w:color="auto"/>
            </w:tcBorders>
            <w:vAlign w:val="center"/>
          </w:tcPr>
          <w:p w:rsidR="000242CC" w:rsidRPr="009C7FE5" w:rsidRDefault="000242CC" w:rsidP="00A67432">
            <w:pPr>
              <w:rPr>
                <w:color w:val="000000"/>
              </w:rPr>
            </w:pPr>
          </w:p>
        </w:tc>
        <w:tc>
          <w:tcPr>
            <w:tcW w:w="4678" w:type="dxa"/>
            <w:vMerge/>
            <w:tcBorders>
              <w:top w:val="single" w:sz="4" w:space="0" w:color="auto"/>
              <w:left w:val="nil"/>
              <w:bottom w:val="single" w:sz="4" w:space="0" w:color="auto"/>
              <w:right w:val="single" w:sz="4" w:space="0" w:color="auto"/>
            </w:tcBorders>
            <w:vAlign w:val="center"/>
          </w:tcPr>
          <w:p w:rsidR="000242CC" w:rsidRPr="009C7FE5" w:rsidRDefault="000242CC" w:rsidP="00A67432">
            <w:pPr>
              <w:rPr>
                <w:color w:val="000000"/>
              </w:rPr>
            </w:pPr>
          </w:p>
        </w:tc>
        <w:tc>
          <w:tcPr>
            <w:tcW w:w="1418" w:type="dxa"/>
            <w:vMerge/>
            <w:tcBorders>
              <w:top w:val="single" w:sz="4" w:space="0" w:color="auto"/>
              <w:left w:val="nil"/>
              <w:bottom w:val="single" w:sz="4" w:space="0" w:color="auto"/>
              <w:right w:val="single" w:sz="4" w:space="0" w:color="auto"/>
            </w:tcBorders>
            <w:vAlign w:val="center"/>
          </w:tcPr>
          <w:p w:rsidR="000242CC" w:rsidRPr="009C7FE5" w:rsidRDefault="000242CC" w:rsidP="00A67432">
            <w:pPr>
              <w:rPr>
                <w:color w:val="000000"/>
              </w:rPr>
            </w:pP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2014 год</w:t>
            </w: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2015 год</w:t>
            </w: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2016 год</w:t>
            </w: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2017 год</w:t>
            </w: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2018 год</w:t>
            </w: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2019 год</w:t>
            </w: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2020 год</w:t>
            </w:r>
          </w:p>
        </w:tc>
      </w:tr>
      <w:tr w:rsidR="000242CC" w:rsidRPr="009C7FE5" w:rsidTr="00A67432">
        <w:trPr>
          <w:trHeight w:val="2239"/>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43</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Наличие в проекте решения городского Совета депутатов «О бюджете муниципального образования город Новотроицк на очередной финансовый год (на очередной финансовый год и на плановый период)» муниципальных заимствований и программы муниципальных гарантий</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да = 1,                                         нет = 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w:t>
            </w:r>
          </w:p>
        </w:tc>
      </w:tr>
      <w:tr w:rsidR="000242CC" w:rsidRPr="009C7FE5" w:rsidTr="00A67432">
        <w:trPr>
          <w:trHeight w:val="660"/>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44</w:t>
            </w:r>
          </w:p>
        </w:tc>
        <w:tc>
          <w:tcPr>
            <w:tcW w:w="14034" w:type="dxa"/>
            <w:gridSpan w:val="9"/>
            <w:tcBorders>
              <w:top w:val="single" w:sz="4" w:space="0" w:color="auto"/>
              <w:left w:val="nil"/>
              <w:bottom w:val="single" w:sz="4" w:space="0" w:color="auto"/>
              <w:right w:val="single" w:sz="4" w:space="0" w:color="000000"/>
            </w:tcBorders>
            <w:vAlign w:val="center"/>
            <w:hideMark/>
          </w:tcPr>
          <w:p w:rsidR="000242CC" w:rsidRPr="009C7FE5" w:rsidRDefault="000242CC" w:rsidP="00A67432">
            <w:pPr>
              <w:jc w:val="center"/>
              <w:rPr>
                <w:color w:val="000000"/>
              </w:rPr>
            </w:pPr>
            <w:r w:rsidRPr="009C7FE5">
              <w:rPr>
                <w:color w:val="000000"/>
              </w:rPr>
              <w:t>Основное мероприятие 11 «Мониторинг состояния объема муниципального долга и расходов на его обслуживание на предмет соответствия ограничениям, установленным бюджетным законодательством»</w:t>
            </w:r>
          </w:p>
        </w:tc>
      </w:tr>
      <w:tr w:rsidR="000242CC" w:rsidRPr="009C7FE5" w:rsidTr="00A67432">
        <w:trPr>
          <w:trHeight w:val="1727"/>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45</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Соответствие объема муниципального долга муниципального образования город Новотроицк и расходов на его обслуживание ограничениям, установленным бюджетным законодательством</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да = 1,                                         нет = 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w:t>
            </w:r>
          </w:p>
        </w:tc>
      </w:tr>
      <w:tr w:rsidR="000242CC" w:rsidRPr="009C7FE5" w:rsidTr="00A67432">
        <w:trPr>
          <w:trHeight w:val="360"/>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46</w:t>
            </w:r>
          </w:p>
        </w:tc>
        <w:tc>
          <w:tcPr>
            <w:tcW w:w="14034" w:type="dxa"/>
            <w:gridSpan w:val="9"/>
            <w:tcBorders>
              <w:top w:val="single" w:sz="4" w:space="0" w:color="auto"/>
              <w:left w:val="nil"/>
              <w:bottom w:val="single" w:sz="4" w:space="0" w:color="auto"/>
              <w:right w:val="single" w:sz="4" w:space="0" w:color="000000"/>
            </w:tcBorders>
            <w:vAlign w:val="center"/>
            <w:hideMark/>
          </w:tcPr>
          <w:p w:rsidR="000242CC" w:rsidRPr="009C7FE5" w:rsidRDefault="000242CC" w:rsidP="00A67432">
            <w:pPr>
              <w:jc w:val="center"/>
              <w:rPr>
                <w:color w:val="000000"/>
              </w:rPr>
            </w:pPr>
            <w:r w:rsidRPr="009C7FE5">
              <w:rPr>
                <w:color w:val="000000"/>
              </w:rPr>
              <w:t>Основное мероприятие 12 «Мониторинг состояния муниципального долга»</w:t>
            </w:r>
          </w:p>
        </w:tc>
      </w:tr>
      <w:tr w:rsidR="000242CC" w:rsidRPr="009C7FE5" w:rsidTr="00A67432">
        <w:trPr>
          <w:trHeight w:val="1332"/>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47</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Количество публикаций о размере муниципального долга, размещенных на сайте администрации муниципального образования город Новотроицк в сети Интернет</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ед.</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4</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4</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4</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4</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4</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4</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4</w:t>
            </w:r>
          </w:p>
        </w:tc>
      </w:tr>
      <w:tr w:rsidR="000242CC" w:rsidRPr="009C7FE5" w:rsidTr="00A67432">
        <w:trPr>
          <w:trHeight w:val="315"/>
        </w:trPr>
        <w:tc>
          <w:tcPr>
            <w:tcW w:w="582" w:type="dxa"/>
            <w:tcBorders>
              <w:top w:val="nil"/>
              <w:left w:val="single" w:sz="4" w:space="0" w:color="auto"/>
              <w:bottom w:val="single" w:sz="4" w:space="0" w:color="auto"/>
              <w:right w:val="single" w:sz="4" w:space="0" w:color="auto"/>
            </w:tcBorders>
            <w:noWrap/>
            <w:vAlign w:val="center"/>
            <w:hideMark/>
          </w:tcPr>
          <w:p w:rsidR="000242CC" w:rsidRPr="009C7FE5" w:rsidRDefault="000242CC" w:rsidP="00A67432">
            <w:pPr>
              <w:jc w:val="center"/>
              <w:rPr>
                <w:color w:val="000000"/>
              </w:rPr>
            </w:pPr>
            <w:r w:rsidRPr="009C7FE5">
              <w:rPr>
                <w:color w:val="000000"/>
              </w:rPr>
              <w:t>48</w:t>
            </w:r>
          </w:p>
        </w:tc>
        <w:tc>
          <w:tcPr>
            <w:tcW w:w="14034" w:type="dxa"/>
            <w:gridSpan w:val="9"/>
            <w:tcBorders>
              <w:top w:val="single" w:sz="4" w:space="0" w:color="auto"/>
              <w:left w:val="nil"/>
              <w:bottom w:val="single" w:sz="4" w:space="0" w:color="auto"/>
              <w:right w:val="single" w:sz="4" w:space="0" w:color="000000"/>
            </w:tcBorders>
            <w:noWrap/>
            <w:vAlign w:val="center"/>
            <w:hideMark/>
          </w:tcPr>
          <w:p w:rsidR="000242CC" w:rsidRPr="009C7FE5" w:rsidRDefault="000242CC" w:rsidP="00A67432">
            <w:pPr>
              <w:jc w:val="center"/>
              <w:rPr>
                <w:color w:val="000000"/>
              </w:rPr>
            </w:pPr>
            <w:r w:rsidRPr="009C7FE5">
              <w:rPr>
                <w:color w:val="000000"/>
              </w:rPr>
              <w:t>Подпрограмма № 2 «Управление муниципальной собственностью муниципального образования город Новотроицк»</w:t>
            </w:r>
          </w:p>
        </w:tc>
      </w:tr>
      <w:tr w:rsidR="000242CC" w:rsidRPr="009C7FE5" w:rsidTr="00A67432">
        <w:trPr>
          <w:trHeight w:val="1030"/>
        </w:trPr>
        <w:tc>
          <w:tcPr>
            <w:tcW w:w="582" w:type="dxa"/>
            <w:tcBorders>
              <w:top w:val="nil"/>
              <w:left w:val="single" w:sz="4" w:space="0" w:color="auto"/>
              <w:bottom w:val="single" w:sz="4" w:space="0" w:color="auto"/>
              <w:right w:val="single" w:sz="4" w:space="0" w:color="auto"/>
            </w:tcBorders>
            <w:noWrap/>
            <w:vAlign w:val="center"/>
            <w:hideMark/>
          </w:tcPr>
          <w:p w:rsidR="000242CC" w:rsidRPr="009C7FE5" w:rsidRDefault="000242CC" w:rsidP="00A67432">
            <w:pPr>
              <w:jc w:val="center"/>
              <w:rPr>
                <w:color w:val="000000"/>
              </w:rPr>
            </w:pPr>
            <w:r w:rsidRPr="009C7FE5">
              <w:rPr>
                <w:color w:val="000000"/>
              </w:rPr>
              <w:t>49</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Ежегодно количество объектов выносимых на аукционные торги по продаже объектов муниципальной собственности</w:t>
            </w:r>
          </w:p>
        </w:tc>
        <w:tc>
          <w:tcPr>
            <w:tcW w:w="1418" w:type="dxa"/>
            <w:tcBorders>
              <w:top w:val="nil"/>
              <w:left w:val="nil"/>
              <w:bottom w:val="single" w:sz="4" w:space="0" w:color="auto"/>
              <w:right w:val="single" w:sz="4" w:space="0" w:color="auto"/>
            </w:tcBorders>
            <w:noWrap/>
            <w:vAlign w:val="center"/>
            <w:hideMark/>
          </w:tcPr>
          <w:p w:rsidR="000242CC" w:rsidRPr="009C7FE5" w:rsidRDefault="000242CC" w:rsidP="00A67432">
            <w:pPr>
              <w:jc w:val="center"/>
              <w:rPr>
                <w:color w:val="000000"/>
              </w:rPr>
            </w:pPr>
            <w:r w:rsidRPr="009C7FE5">
              <w:rPr>
                <w:color w:val="000000"/>
              </w:rPr>
              <w:t>ед.</w:t>
            </w:r>
          </w:p>
        </w:tc>
        <w:tc>
          <w:tcPr>
            <w:tcW w:w="1134" w:type="dxa"/>
            <w:tcBorders>
              <w:top w:val="nil"/>
              <w:left w:val="nil"/>
              <w:bottom w:val="single" w:sz="4" w:space="0" w:color="auto"/>
              <w:right w:val="single" w:sz="4" w:space="0" w:color="auto"/>
            </w:tcBorders>
            <w:noWrap/>
            <w:vAlign w:val="center"/>
            <w:hideMark/>
          </w:tcPr>
          <w:p w:rsidR="000242CC" w:rsidRPr="009C7FE5" w:rsidRDefault="000242CC" w:rsidP="00A67432">
            <w:pPr>
              <w:jc w:val="center"/>
              <w:rPr>
                <w:color w:val="000000"/>
              </w:rPr>
            </w:pPr>
            <w:r w:rsidRPr="009C7FE5">
              <w:rPr>
                <w:color w:val="000000"/>
              </w:rPr>
              <w:t>15</w:t>
            </w:r>
          </w:p>
        </w:tc>
        <w:tc>
          <w:tcPr>
            <w:tcW w:w="1134" w:type="dxa"/>
            <w:tcBorders>
              <w:top w:val="nil"/>
              <w:left w:val="nil"/>
              <w:bottom w:val="single" w:sz="4" w:space="0" w:color="auto"/>
              <w:right w:val="single" w:sz="4" w:space="0" w:color="auto"/>
            </w:tcBorders>
            <w:noWrap/>
            <w:vAlign w:val="center"/>
            <w:hideMark/>
          </w:tcPr>
          <w:p w:rsidR="000242CC" w:rsidRPr="009C7FE5" w:rsidRDefault="000242CC" w:rsidP="00A67432">
            <w:pPr>
              <w:jc w:val="center"/>
              <w:rPr>
                <w:color w:val="000000"/>
              </w:rPr>
            </w:pPr>
            <w:r w:rsidRPr="009C7FE5">
              <w:rPr>
                <w:color w:val="000000"/>
              </w:rPr>
              <w:t>49</w:t>
            </w:r>
          </w:p>
        </w:tc>
        <w:tc>
          <w:tcPr>
            <w:tcW w:w="1134" w:type="dxa"/>
            <w:tcBorders>
              <w:top w:val="nil"/>
              <w:left w:val="nil"/>
              <w:bottom w:val="single" w:sz="4" w:space="0" w:color="auto"/>
              <w:right w:val="single" w:sz="4" w:space="0" w:color="auto"/>
            </w:tcBorders>
            <w:noWrap/>
            <w:vAlign w:val="center"/>
            <w:hideMark/>
          </w:tcPr>
          <w:p w:rsidR="000242CC" w:rsidRPr="009C7FE5" w:rsidRDefault="000242CC" w:rsidP="00A67432">
            <w:pPr>
              <w:jc w:val="center"/>
              <w:rPr>
                <w:color w:val="000000"/>
              </w:rPr>
            </w:pPr>
            <w:r w:rsidRPr="009C7FE5">
              <w:rPr>
                <w:color w:val="000000"/>
              </w:rPr>
              <w:t>10</w:t>
            </w:r>
          </w:p>
        </w:tc>
        <w:tc>
          <w:tcPr>
            <w:tcW w:w="1134" w:type="dxa"/>
            <w:tcBorders>
              <w:top w:val="nil"/>
              <w:left w:val="nil"/>
              <w:bottom w:val="single" w:sz="4" w:space="0" w:color="auto"/>
              <w:right w:val="single" w:sz="4" w:space="0" w:color="auto"/>
            </w:tcBorders>
            <w:noWrap/>
            <w:vAlign w:val="center"/>
            <w:hideMark/>
          </w:tcPr>
          <w:p w:rsidR="000242CC" w:rsidRPr="009C7FE5" w:rsidRDefault="000242CC" w:rsidP="00A67432">
            <w:pPr>
              <w:jc w:val="center"/>
              <w:rPr>
                <w:color w:val="000000"/>
              </w:rPr>
            </w:pPr>
            <w:r w:rsidRPr="009C7FE5">
              <w:rPr>
                <w:color w:val="000000"/>
              </w:rPr>
              <w:t>10</w:t>
            </w:r>
          </w:p>
        </w:tc>
        <w:tc>
          <w:tcPr>
            <w:tcW w:w="1134" w:type="dxa"/>
            <w:tcBorders>
              <w:top w:val="nil"/>
              <w:left w:val="nil"/>
              <w:bottom w:val="single" w:sz="4" w:space="0" w:color="auto"/>
              <w:right w:val="single" w:sz="4" w:space="0" w:color="auto"/>
            </w:tcBorders>
            <w:noWrap/>
            <w:vAlign w:val="center"/>
            <w:hideMark/>
          </w:tcPr>
          <w:p w:rsidR="000242CC" w:rsidRPr="009C7FE5" w:rsidRDefault="000242CC" w:rsidP="00A67432">
            <w:pPr>
              <w:jc w:val="center"/>
              <w:rPr>
                <w:color w:val="000000"/>
              </w:rPr>
            </w:pPr>
            <w:r w:rsidRPr="009C7FE5">
              <w:rPr>
                <w:color w:val="000000"/>
              </w:rPr>
              <w:t>10</w:t>
            </w:r>
          </w:p>
        </w:tc>
        <w:tc>
          <w:tcPr>
            <w:tcW w:w="1134" w:type="dxa"/>
            <w:tcBorders>
              <w:top w:val="nil"/>
              <w:left w:val="nil"/>
              <w:bottom w:val="single" w:sz="4" w:space="0" w:color="auto"/>
              <w:right w:val="single" w:sz="4" w:space="0" w:color="auto"/>
            </w:tcBorders>
            <w:noWrap/>
            <w:vAlign w:val="center"/>
            <w:hideMark/>
          </w:tcPr>
          <w:p w:rsidR="000242CC" w:rsidRPr="009C7FE5" w:rsidRDefault="000242CC" w:rsidP="00A67432">
            <w:pPr>
              <w:jc w:val="center"/>
              <w:rPr>
                <w:color w:val="000000"/>
              </w:rPr>
            </w:pPr>
            <w:r w:rsidRPr="009C7FE5">
              <w:rPr>
                <w:color w:val="000000"/>
              </w:rPr>
              <w:t>9</w:t>
            </w:r>
          </w:p>
        </w:tc>
        <w:tc>
          <w:tcPr>
            <w:tcW w:w="1134" w:type="dxa"/>
            <w:tcBorders>
              <w:top w:val="nil"/>
              <w:left w:val="nil"/>
              <w:bottom w:val="single" w:sz="4" w:space="0" w:color="auto"/>
              <w:right w:val="single" w:sz="4" w:space="0" w:color="auto"/>
            </w:tcBorders>
            <w:noWrap/>
            <w:vAlign w:val="center"/>
            <w:hideMark/>
          </w:tcPr>
          <w:p w:rsidR="000242CC" w:rsidRPr="009C7FE5" w:rsidRDefault="000242CC" w:rsidP="00A67432">
            <w:pPr>
              <w:jc w:val="center"/>
              <w:rPr>
                <w:color w:val="000000"/>
              </w:rPr>
            </w:pPr>
            <w:r w:rsidRPr="009C7FE5">
              <w:rPr>
                <w:color w:val="000000"/>
              </w:rPr>
              <w:t>9</w:t>
            </w:r>
          </w:p>
        </w:tc>
      </w:tr>
      <w:tr w:rsidR="000242CC" w:rsidRPr="009C7FE5" w:rsidTr="00A67432">
        <w:trPr>
          <w:trHeight w:val="905"/>
        </w:trPr>
        <w:tc>
          <w:tcPr>
            <w:tcW w:w="582" w:type="dxa"/>
            <w:tcBorders>
              <w:top w:val="nil"/>
              <w:left w:val="single" w:sz="4" w:space="0" w:color="auto"/>
              <w:bottom w:val="single" w:sz="4" w:space="0" w:color="auto"/>
              <w:right w:val="single" w:sz="4" w:space="0" w:color="auto"/>
            </w:tcBorders>
            <w:noWrap/>
            <w:vAlign w:val="center"/>
            <w:hideMark/>
          </w:tcPr>
          <w:p w:rsidR="000242CC" w:rsidRPr="009C7FE5" w:rsidRDefault="000242CC" w:rsidP="00A67432">
            <w:pPr>
              <w:jc w:val="center"/>
              <w:rPr>
                <w:color w:val="000000"/>
              </w:rPr>
            </w:pPr>
            <w:r w:rsidRPr="009C7FE5">
              <w:rPr>
                <w:color w:val="000000"/>
              </w:rPr>
              <w:t>50</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Количество земельных участков, ежегодно выставленных на торгах (аукцион, конкурс)</w:t>
            </w:r>
          </w:p>
        </w:tc>
        <w:tc>
          <w:tcPr>
            <w:tcW w:w="1418" w:type="dxa"/>
            <w:tcBorders>
              <w:top w:val="nil"/>
              <w:left w:val="nil"/>
              <w:bottom w:val="single" w:sz="4" w:space="0" w:color="auto"/>
              <w:right w:val="single" w:sz="4" w:space="0" w:color="auto"/>
            </w:tcBorders>
            <w:noWrap/>
            <w:vAlign w:val="center"/>
            <w:hideMark/>
          </w:tcPr>
          <w:p w:rsidR="000242CC" w:rsidRPr="009C7FE5" w:rsidRDefault="000242CC" w:rsidP="00A67432">
            <w:pPr>
              <w:jc w:val="center"/>
              <w:rPr>
                <w:color w:val="000000"/>
              </w:rPr>
            </w:pPr>
            <w:r w:rsidRPr="009C7FE5">
              <w:rPr>
                <w:color w:val="000000"/>
              </w:rPr>
              <w:t>шт.</w:t>
            </w:r>
          </w:p>
        </w:tc>
        <w:tc>
          <w:tcPr>
            <w:tcW w:w="1134" w:type="dxa"/>
            <w:tcBorders>
              <w:top w:val="nil"/>
              <w:left w:val="nil"/>
              <w:bottom w:val="single" w:sz="4" w:space="0" w:color="auto"/>
              <w:right w:val="single" w:sz="4" w:space="0" w:color="auto"/>
            </w:tcBorders>
            <w:noWrap/>
            <w:vAlign w:val="center"/>
            <w:hideMark/>
          </w:tcPr>
          <w:p w:rsidR="000242CC" w:rsidRPr="009C7FE5" w:rsidRDefault="000242CC" w:rsidP="00A67432">
            <w:pPr>
              <w:jc w:val="center"/>
              <w:rPr>
                <w:color w:val="000000"/>
              </w:rPr>
            </w:pPr>
            <w:r w:rsidRPr="009C7FE5">
              <w:rPr>
                <w:color w:val="000000"/>
              </w:rPr>
              <w:t>6</w:t>
            </w:r>
          </w:p>
        </w:tc>
        <w:tc>
          <w:tcPr>
            <w:tcW w:w="1134" w:type="dxa"/>
            <w:tcBorders>
              <w:top w:val="nil"/>
              <w:left w:val="nil"/>
              <w:bottom w:val="single" w:sz="4" w:space="0" w:color="auto"/>
              <w:right w:val="single" w:sz="4" w:space="0" w:color="auto"/>
            </w:tcBorders>
            <w:noWrap/>
            <w:vAlign w:val="center"/>
            <w:hideMark/>
          </w:tcPr>
          <w:p w:rsidR="000242CC" w:rsidRPr="009C7FE5" w:rsidRDefault="000242CC" w:rsidP="00A67432">
            <w:pPr>
              <w:jc w:val="center"/>
              <w:rPr>
                <w:color w:val="000000"/>
              </w:rPr>
            </w:pPr>
            <w:r w:rsidRPr="009C7FE5">
              <w:rPr>
                <w:color w:val="000000"/>
              </w:rPr>
              <w:t>6</w:t>
            </w:r>
          </w:p>
        </w:tc>
        <w:tc>
          <w:tcPr>
            <w:tcW w:w="1134" w:type="dxa"/>
            <w:tcBorders>
              <w:top w:val="nil"/>
              <w:left w:val="nil"/>
              <w:bottom w:val="single" w:sz="4" w:space="0" w:color="auto"/>
              <w:right w:val="single" w:sz="4" w:space="0" w:color="auto"/>
            </w:tcBorders>
            <w:noWrap/>
            <w:vAlign w:val="center"/>
            <w:hideMark/>
          </w:tcPr>
          <w:p w:rsidR="000242CC" w:rsidRPr="009C7FE5" w:rsidRDefault="000242CC" w:rsidP="00A67432">
            <w:pPr>
              <w:jc w:val="center"/>
              <w:rPr>
                <w:color w:val="000000"/>
              </w:rPr>
            </w:pPr>
            <w:r w:rsidRPr="009C7FE5">
              <w:rPr>
                <w:color w:val="000000"/>
              </w:rPr>
              <w:t>6</w:t>
            </w:r>
          </w:p>
        </w:tc>
        <w:tc>
          <w:tcPr>
            <w:tcW w:w="1134" w:type="dxa"/>
            <w:tcBorders>
              <w:top w:val="nil"/>
              <w:left w:val="nil"/>
              <w:bottom w:val="single" w:sz="4" w:space="0" w:color="auto"/>
              <w:right w:val="single" w:sz="4" w:space="0" w:color="auto"/>
            </w:tcBorders>
            <w:noWrap/>
            <w:vAlign w:val="center"/>
            <w:hideMark/>
          </w:tcPr>
          <w:p w:rsidR="000242CC" w:rsidRPr="009C7FE5" w:rsidRDefault="000242CC" w:rsidP="00A67432">
            <w:pPr>
              <w:jc w:val="center"/>
              <w:rPr>
                <w:color w:val="000000"/>
              </w:rPr>
            </w:pPr>
            <w:r w:rsidRPr="009C7FE5">
              <w:rPr>
                <w:color w:val="000000"/>
              </w:rPr>
              <w:t>6</w:t>
            </w:r>
          </w:p>
        </w:tc>
        <w:tc>
          <w:tcPr>
            <w:tcW w:w="1134" w:type="dxa"/>
            <w:tcBorders>
              <w:top w:val="nil"/>
              <w:left w:val="nil"/>
              <w:bottom w:val="single" w:sz="4" w:space="0" w:color="auto"/>
              <w:right w:val="single" w:sz="4" w:space="0" w:color="auto"/>
            </w:tcBorders>
            <w:noWrap/>
            <w:vAlign w:val="center"/>
            <w:hideMark/>
          </w:tcPr>
          <w:p w:rsidR="000242CC" w:rsidRPr="009C7FE5" w:rsidRDefault="000242CC" w:rsidP="00A67432">
            <w:pPr>
              <w:jc w:val="center"/>
              <w:rPr>
                <w:color w:val="000000"/>
              </w:rPr>
            </w:pPr>
            <w:r w:rsidRPr="009C7FE5">
              <w:rPr>
                <w:color w:val="000000"/>
              </w:rPr>
              <w:t>7</w:t>
            </w:r>
          </w:p>
        </w:tc>
        <w:tc>
          <w:tcPr>
            <w:tcW w:w="1134" w:type="dxa"/>
            <w:tcBorders>
              <w:top w:val="nil"/>
              <w:left w:val="nil"/>
              <w:bottom w:val="single" w:sz="4" w:space="0" w:color="auto"/>
              <w:right w:val="single" w:sz="4" w:space="0" w:color="auto"/>
            </w:tcBorders>
            <w:noWrap/>
            <w:vAlign w:val="center"/>
            <w:hideMark/>
          </w:tcPr>
          <w:p w:rsidR="000242CC" w:rsidRPr="009C7FE5" w:rsidRDefault="000242CC" w:rsidP="00A67432">
            <w:pPr>
              <w:jc w:val="center"/>
              <w:rPr>
                <w:color w:val="000000"/>
              </w:rPr>
            </w:pPr>
            <w:r w:rsidRPr="009C7FE5">
              <w:rPr>
                <w:color w:val="000000"/>
              </w:rPr>
              <w:t>7</w:t>
            </w:r>
          </w:p>
        </w:tc>
        <w:tc>
          <w:tcPr>
            <w:tcW w:w="1134" w:type="dxa"/>
            <w:tcBorders>
              <w:top w:val="nil"/>
              <w:left w:val="nil"/>
              <w:bottom w:val="single" w:sz="4" w:space="0" w:color="auto"/>
              <w:right w:val="single" w:sz="4" w:space="0" w:color="auto"/>
            </w:tcBorders>
            <w:noWrap/>
            <w:vAlign w:val="center"/>
            <w:hideMark/>
          </w:tcPr>
          <w:p w:rsidR="000242CC" w:rsidRPr="009C7FE5" w:rsidRDefault="000242CC" w:rsidP="00A67432">
            <w:pPr>
              <w:jc w:val="center"/>
              <w:rPr>
                <w:color w:val="000000"/>
              </w:rPr>
            </w:pPr>
            <w:r w:rsidRPr="009C7FE5">
              <w:rPr>
                <w:color w:val="000000"/>
              </w:rPr>
              <w:t>7</w:t>
            </w:r>
          </w:p>
        </w:tc>
      </w:tr>
      <w:tr w:rsidR="000242CC" w:rsidRPr="009C7FE5" w:rsidTr="00A67432">
        <w:trPr>
          <w:trHeight w:val="415"/>
        </w:trPr>
        <w:tc>
          <w:tcPr>
            <w:tcW w:w="582" w:type="dxa"/>
            <w:vMerge w:val="restart"/>
            <w:tcBorders>
              <w:top w:val="single" w:sz="4" w:space="0" w:color="auto"/>
              <w:left w:val="single" w:sz="4" w:space="0" w:color="auto"/>
              <w:bottom w:val="single" w:sz="4" w:space="0" w:color="auto"/>
              <w:right w:val="single" w:sz="4" w:space="0" w:color="auto"/>
            </w:tcBorders>
            <w:noWrap/>
            <w:vAlign w:val="center"/>
          </w:tcPr>
          <w:p w:rsidR="000242CC" w:rsidRPr="009C7FE5" w:rsidRDefault="000242CC" w:rsidP="00A67432">
            <w:pPr>
              <w:rPr>
                <w:color w:val="000000"/>
              </w:rPr>
            </w:pPr>
            <w:r w:rsidRPr="00A71CF6">
              <w:rPr>
                <w:color w:val="000000"/>
              </w:rPr>
              <w:lastRenderedPageBreak/>
              <w:t xml:space="preserve"> № </w:t>
            </w:r>
            <w:proofErr w:type="spellStart"/>
            <w:proofErr w:type="gramStart"/>
            <w:r w:rsidRPr="00A71CF6">
              <w:rPr>
                <w:color w:val="000000"/>
              </w:rPr>
              <w:t>п</w:t>
            </w:r>
            <w:proofErr w:type="spellEnd"/>
            <w:proofErr w:type="gramEnd"/>
            <w:r w:rsidRPr="00A71CF6">
              <w:rPr>
                <w:color w:val="000000"/>
              </w:rPr>
              <w:t>/</w:t>
            </w:r>
            <w:proofErr w:type="spellStart"/>
            <w:r w:rsidRPr="00A71CF6">
              <w:rPr>
                <w:color w:val="000000"/>
              </w:rPr>
              <w:t>п</w:t>
            </w:r>
            <w:proofErr w:type="spellEnd"/>
          </w:p>
        </w:tc>
        <w:tc>
          <w:tcPr>
            <w:tcW w:w="4678" w:type="dxa"/>
            <w:vMerge w:val="restart"/>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Наименование показателя (индикатора)</w:t>
            </w:r>
          </w:p>
        </w:tc>
        <w:tc>
          <w:tcPr>
            <w:tcW w:w="1418" w:type="dxa"/>
            <w:vMerge w:val="restart"/>
            <w:tcBorders>
              <w:top w:val="single" w:sz="4" w:space="0" w:color="auto"/>
              <w:left w:val="nil"/>
              <w:bottom w:val="single" w:sz="4" w:space="0" w:color="auto"/>
              <w:right w:val="single" w:sz="4" w:space="0" w:color="auto"/>
            </w:tcBorders>
            <w:noWrap/>
            <w:vAlign w:val="center"/>
          </w:tcPr>
          <w:p w:rsidR="000242CC" w:rsidRPr="009C7FE5" w:rsidRDefault="000242CC" w:rsidP="00A67432">
            <w:pPr>
              <w:jc w:val="center"/>
              <w:rPr>
                <w:color w:val="000000"/>
              </w:rPr>
            </w:pPr>
            <w:r w:rsidRPr="009C7FE5">
              <w:rPr>
                <w:color w:val="000000"/>
              </w:rPr>
              <w:t>Единица измерения</w:t>
            </w:r>
          </w:p>
        </w:tc>
        <w:tc>
          <w:tcPr>
            <w:tcW w:w="7938" w:type="dxa"/>
            <w:gridSpan w:val="7"/>
            <w:tcBorders>
              <w:top w:val="single" w:sz="4" w:space="0" w:color="auto"/>
              <w:left w:val="nil"/>
              <w:bottom w:val="single" w:sz="4" w:space="0" w:color="auto"/>
              <w:right w:val="single" w:sz="4" w:space="0" w:color="auto"/>
            </w:tcBorders>
            <w:noWrap/>
            <w:vAlign w:val="center"/>
          </w:tcPr>
          <w:p w:rsidR="000242CC" w:rsidRPr="009C7FE5" w:rsidRDefault="000242CC" w:rsidP="00A67432">
            <w:pPr>
              <w:jc w:val="center"/>
              <w:rPr>
                <w:color w:val="000000"/>
              </w:rPr>
            </w:pPr>
            <w:r w:rsidRPr="009C7FE5">
              <w:rPr>
                <w:color w:val="000000"/>
              </w:rPr>
              <w:t>Значения показателей</w:t>
            </w:r>
          </w:p>
        </w:tc>
      </w:tr>
      <w:tr w:rsidR="000242CC" w:rsidRPr="009C7FE5" w:rsidTr="00A67432">
        <w:trPr>
          <w:trHeight w:val="292"/>
        </w:trPr>
        <w:tc>
          <w:tcPr>
            <w:tcW w:w="582" w:type="dxa"/>
            <w:vMerge/>
            <w:tcBorders>
              <w:top w:val="single" w:sz="4" w:space="0" w:color="auto"/>
              <w:left w:val="single" w:sz="4" w:space="0" w:color="auto"/>
              <w:bottom w:val="single" w:sz="4" w:space="0" w:color="auto"/>
              <w:right w:val="single" w:sz="4" w:space="0" w:color="auto"/>
            </w:tcBorders>
            <w:noWrap/>
            <w:vAlign w:val="center"/>
          </w:tcPr>
          <w:p w:rsidR="000242CC" w:rsidRPr="009C7FE5" w:rsidRDefault="000242CC" w:rsidP="00A67432">
            <w:pPr>
              <w:jc w:val="center"/>
              <w:rPr>
                <w:color w:val="000000"/>
              </w:rPr>
            </w:pPr>
          </w:p>
        </w:tc>
        <w:tc>
          <w:tcPr>
            <w:tcW w:w="4678" w:type="dxa"/>
            <w:vMerge/>
            <w:tcBorders>
              <w:top w:val="single" w:sz="4" w:space="0" w:color="auto"/>
              <w:left w:val="nil"/>
              <w:bottom w:val="single" w:sz="4" w:space="0" w:color="auto"/>
              <w:right w:val="single" w:sz="4" w:space="0" w:color="auto"/>
            </w:tcBorders>
            <w:vAlign w:val="center"/>
          </w:tcPr>
          <w:p w:rsidR="000242CC" w:rsidRPr="009C7FE5" w:rsidRDefault="000242CC" w:rsidP="00A67432">
            <w:pPr>
              <w:rPr>
                <w:color w:val="000000"/>
              </w:rPr>
            </w:pPr>
          </w:p>
        </w:tc>
        <w:tc>
          <w:tcPr>
            <w:tcW w:w="1418" w:type="dxa"/>
            <w:vMerge/>
            <w:tcBorders>
              <w:top w:val="single" w:sz="4" w:space="0" w:color="auto"/>
              <w:left w:val="nil"/>
              <w:bottom w:val="single" w:sz="4" w:space="0" w:color="auto"/>
              <w:right w:val="single" w:sz="4" w:space="0" w:color="auto"/>
            </w:tcBorders>
            <w:noWrap/>
            <w:vAlign w:val="center"/>
          </w:tcPr>
          <w:p w:rsidR="000242CC" w:rsidRPr="009C7FE5" w:rsidRDefault="000242CC" w:rsidP="00A67432">
            <w:pPr>
              <w:rPr>
                <w:color w:val="000000"/>
              </w:rPr>
            </w:pPr>
          </w:p>
        </w:tc>
        <w:tc>
          <w:tcPr>
            <w:tcW w:w="1134" w:type="dxa"/>
            <w:tcBorders>
              <w:top w:val="single" w:sz="4" w:space="0" w:color="auto"/>
              <w:left w:val="nil"/>
              <w:bottom w:val="single" w:sz="4" w:space="0" w:color="auto"/>
              <w:right w:val="single" w:sz="4" w:space="0" w:color="auto"/>
            </w:tcBorders>
            <w:noWrap/>
            <w:vAlign w:val="center"/>
          </w:tcPr>
          <w:p w:rsidR="000242CC" w:rsidRPr="009C7FE5" w:rsidRDefault="000242CC" w:rsidP="00A67432">
            <w:pPr>
              <w:jc w:val="center"/>
              <w:rPr>
                <w:color w:val="000000"/>
              </w:rPr>
            </w:pPr>
            <w:r w:rsidRPr="009C7FE5">
              <w:rPr>
                <w:color w:val="000000"/>
              </w:rPr>
              <w:t>2014 год</w:t>
            </w:r>
          </w:p>
        </w:tc>
        <w:tc>
          <w:tcPr>
            <w:tcW w:w="1134" w:type="dxa"/>
            <w:tcBorders>
              <w:top w:val="single" w:sz="4" w:space="0" w:color="auto"/>
              <w:left w:val="nil"/>
              <w:bottom w:val="single" w:sz="4" w:space="0" w:color="auto"/>
              <w:right w:val="single" w:sz="4" w:space="0" w:color="auto"/>
            </w:tcBorders>
            <w:noWrap/>
            <w:vAlign w:val="center"/>
          </w:tcPr>
          <w:p w:rsidR="000242CC" w:rsidRPr="009C7FE5" w:rsidRDefault="000242CC" w:rsidP="00A67432">
            <w:pPr>
              <w:jc w:val="center"/>
              <w:rPr>
                <w:color w:val="000000"/>
              </w:rPr>
            </w:pPr>
            <w:r w:rsidRPr="009C7FE5">
              <w:rPr>
                <w:color w:val="000000"/>
              </w:rPr>
              <w:t>2015 год</w:t>
            </w:r>
          </w:p>
        </w:tc>
        <w:tc>
          <w:tcPr>
            <w:tcW w:w="1134" w:type="dxa"/>
            <w:tcBorders>
              <w:top w:val="single" w:sz="4" w:space="0" w:color="auto"/>
              <w:left w:val="nil"/>
              <w:bottom w:val="single" w:sz="4" w:space="0" w:color="auto"/>
              <w:right w:val="single" w:sz="4" w:space="0" w:color="auto"/>
            </w:tcBorders>
            <w:noWrap/>
            <w:vAlign w:val="center"/>
          </w:tcPr>
          <w:p w:rsidR="000242CC" w:rsidRPr="009C7FE5" w:rsidRDefault="000242CC" w:rsidP="00A67432">
            <w:pPr>
              <w:jc w:val="center"/>
              <w:rPr>
                <w:color w:val="000000"/>
              </w:rPr>
            </w:pPr>
            <w:r w:rsidRPr="009C7FE5">
              <w:rPr>
                <w:color w:val="000000"/>
              </w:rPr>
              <w:t>2016 год</w:t>
            </w:r>
          </w:p>
        </w:tc>
        <w:tc>
          <w:tcPr>
            <w:tcW w:w="1134" w:type="dxa"/>
            <w:tcBorders>
              <w:top w:val="single" w:sz="4" w:space="0" w:color="auto"/>
              <w:left w:val="nil"/>
              <w:bottom w:val="single" w:sz="4" w:space="0" w:color="auto"/>
              <w:right w:val="single" w:sz="4" w:space="0" w:color="auto"/>
            </w:tcBorders>
            <w:noWrap/>
            <w:vAlign w:val="center"/>
          </w:tcPr>
          <w:p w:rsidR="000242CC" w:rsidRPr="009C7FE5" w:rsidRDefault="000242CC" w:rsidP="00A67432">
            <w:pPr>
              <w:jc w:val="center"/>
              <w:rPr>
                <w:color w:val="000000"/>
              </w:rPr>
            </w:pPr>
            <w:r w:rsidRPr="009C7FE5">
              <w:rPr>
                <w:color w:val="000000"/>
              </w:rPr>
              <w:t>2017 год</w:t>
            </w:r>
          </w:p>
        </w:tc>
        <w:tc>
          <w:tcPr>
            <w:tcW w:w="1134" w:type="dxa"/>
            <w:tcBorders>
              <w:top w:val="single" w:sz="4" w:space="0" w:color="auto"/>
              <w:left w:val="nil"/>
              <w:bottom w:val="single" w:sz="4" w:space="0" w:color="auto"/>
              <w:right w:val="single" w:sz="4" w:space="0" w:color="auto"/>
            </w:tcBorders>
            <w:noWrap/>
            <w:vAlign w:val="center"/>
          </w:tcPr>
          <w:p w:rsidR="000242CC" w:rsidRPr="009C7FE5" w:rsidRDefault="000242CC" w:rsidP="00A67432">
            <w:pPr>
              <w:jc w:val="center"/>
              <w:rPr>
                <w:color w:val="000000"/>
              </w:rPr>
            </w:pPr>
            <w:r w:rsidRPr="009C7FE5">
              <w:rPr>
                <w:color w:val="000000"/>
              </w:rPr>
              <w:t>2018 год</w:t>
            </w:r>
          </w:p>
        </w:tc>
        <w:tc>
          <w:tcPr>
            <w:tcW w:w="1134" w:type="dxa"/>
            <w:tcBorders>
              <w:top w:val="single" w:sz="4" w:space="0" w:color="auto"/>
              <w:left w:val="nil"/>
              <w:bottom w:val="single" w:sz="4" w:space="0" w:color="auto"/>
              <w:right w:val="single" w:sz="4" w:space="0" w:color="auto"/>
            </w:tcBorders>
            <w:noWrap/>
            <w:vAlign w:val="center"/>
          </w:tcPr>
          <w:p w:rsidR="000242CC" w:rsidRPr="009C7FE5" w:rsidRDefault="000242CC" w:rsidP="00A67432">
            <w:pPr>
              <w:jc w:val="center"/>
              <w:rPr>
                <w:color w:val="000000"/>
              </w:rPr>
            </w:pPr>
            <w:r w:rsidRPr="009C7FE5">
              <w:rPr>
                <w:color w:val="000000"/>
              </w:rPr>
              <w:t>2019 год</w:t>
            </w:r>
          </w:p>
        </w:tc>
        <w:tc>
          <w:tcPr>
            <w:tcW w:w="1134" w:type="dxa"/>
            <w:tcBorders>
              <w:top w:val="single" w:sz="4" w:space="0" w:color="auto"/>
              <w:left w:val="nil"/>
              <w:bottom w:val="single" w:sz="4" w:space="0" w:color="auto"/>
              <w:right w:val="single" w:sz="4" w:space="0" w:color="auto"/>
            </w:tcBorders>
            <w:noWrap/>
            <w:vAlign w:val="center"/>
          </w:tcPr>
          <w:p w:rsidR="000242CC" w:rsidRPr="009C7FE5" w:rsidRDefault="000242CC" w:rsidP="00A67432">
            <w:pPr>
              <w:jc w:val="center"/>
              <w:rPr>
                <w:color w:val="000000"/>
              </w:rPr>
            </w:pPr>
            <w:r w:rsidRPr="009C7FE5">
              <w:rPr>
                <w:color w:val="000000"/>
              </w:rPr>
              <w:t>2020 год</w:t>
            </w:r>
          </w:p>
        </w:tc>
      </w:tr>
      <w:tr w:rsidR="000242CC" w:rsidRPr="009C7FE5" w:rsidTr="00A67432">
        <w:trPr>
          <w:trHeight w:val="360"/>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51</w:t>
            </w:r>
          </w:p>
        </w:tc>
        <w:tc>
          <w:tcPr>
            <w:tcW w:w="14034" w:type="dxa"/>
            <w:gridSpan w:val="9"/>
            <w:tcBorders>
              <w:top w:val="single" w:sz="4" w:space="0" w:color="auto"/>
              <w:left w:val="nil"/>
              <w:bottom w:val="single" w:sz="4" w:space="0" w:color="auto"/>
              <w:right w:val="single" w:sz="4" w:space="0" w:color="000000"/>
            </w:tcBorders>
            <w:vAlign w:val="center"/>
            <w:hideMark/>
          </w:tcPr>
          <w:p w:rsidR="000242CC" w:rsidRPr="009C7FE5" w:rsidRDefault="000242CC" w:rsidP="00A67432">
            <w:pPr>
              <w:jc w:val="center"/>
              <w:rPr>
                <w:color w:val="000000"/>
              </w:rPr>
            </w:pPr>
            <w:r w:rsidRPr="009C7FE5">
              <w:rPr>
                <w:color w:val="000000"/>
              </w:rPr>
              <w:t>Основное мероприятие 1 «Обеспечение деятельности по управлению земельно-имущественным комплексом»</w:t>
            </w:r>
          </w:p>
        </w:tc>
      </w:tr>
      <w:tr w:rsidR="000242CC" w:rsidRPr="009C7FE5" w:rsidTr="00A67432">
        <w:trPr>
          <w:trHeight w:val="771"/>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52</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 xml:space="preserve">Доля рассматриваемых обращений граждан без нарушения сроков их исполнения </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r>
      <w:tr w:rsidR="000242CC" w:rsidRPr="009C7FE5" w:rsidTr="00A67432">
        <w:trPr>
          <w:trHeight w:val="229"/>
        </w:trPr>
        <w:tc>
          <w:tcPr>
            <w:tcW w:w="582" w:type="dxa"/>
            <w:tcBorders>
              <w:top w:val="nil"/>
              <w:left w:val="single" w:sz="4" w:space="0" w:color="auto"/>
              <w:bottom w:val="single" w:sz="4" w:space="0" w:color="auto"/>
              <w:right w:val="nil"/>
            </w:tcBorders>
            <w:vAlign w:val="center"/>
            <w:hideMark/>
          </w:tcPr>
          <w:p w:rsidR="000242CC" w:rsidRPr="009C7FE5" w:rsidRDefault="000242CC" w:rsidP="00A67432">
            <w:pPr>
              <w:jc w:val="center"/>
              <w:rPr>
                <w:color w:val="000000"/>
              </w:rPr>
            </w:pPr>
            <w:r w:rsidRPr="009C7FE5">
              <w:rPr>
                <w:color w:val="000000"/>
              </w:rPr>
              <w:t>53</w:t>
            </w:r>
          </w:p>
        </w:tc>
        <w:tc>
          <w:tcPr>
            <w:tcW w:w="14034" w:type="dxa"/>
            <w:gridSpan w:val="9"/>
            <w:tcBorders>
              <w:top w:val="single" w:sz="4" w:space="0" w:color="auto"/>
              <w:left w:val="single" w:sz="4" w:space="0" w:color="auto"/>
              <w:bottom w:val="single" w:sz="4" w:space="0" w:color="auto"/>
              <w:right w:val="single" w:sz="4" w:space="0" w:color="000000"/>
            </w:tcBorders>
            <w:vAlign w:val="center"/>
            <w:hideMark/>
          </w:tcPr>
          <w:p w:rsidR="000242CC" w:rsidRPr="009C7FE5" w:rsidRDefault="000242CC" w:rsidP="00A67432">
            <w:pPr>
              <w:jc w:val="center"/>
              <w:rPr>
                <w:color w:val="000000"/>
              </w:rPr>
            </w:pPr>
            <w:r w:rsidRPr="009C7FE5">
              <w:rPr>
                <w:color w:val="000000"/>
              </w:rPr>
              <w:t xml:space="preserve">Основное мероприятие 2 «Инвентаризация и оценка недвижимости муниципальной собственности» </w:t>
            </w:r>
          </w:p>
        </w:tc>
      </w:tr>
      <w:tr w:rsidR="000242CC" w:rsidRPr="009C7FE5" w:rsidTr="00A67432">
        <w:trPr>
          <w:trHeight w:val="631"/>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54</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Площадь инвентаризируемых объектов муниципальной собственности ежегодно</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кв.м.</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26 000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15 700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16 000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10 400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10 000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10 000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10 000</w:t>
            </w:r>
          </w:p>
        </w:tc>
      </w:tr>
      <w:tr w:rsidR="000242CC" w:rsidRPr="009C7FE5" w:rsidTr="00A67432">
        <w:trPr>
          <w:trHeight w:val="697"/>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55</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 xml:space="preserve">Количество </w:t>
            </w:r>
            <w:proofErr w:type="spellStart"/>
            <w:r w:rsidRPr="009C7FE5">
              <w:rPr>
                <w:color w:val="000000"/>
              </w:rPr>
              <w:t>проинвентаризированных</w:t>
            </w:r>
            <w:proofErr w:type="spellEnd"/>
            <w:r w:rsidRPr="009C7FE5">
              <w:rPr>
                <w:color w:val="000000"/>
              </w:rPr>
              <w:t xml:space="preserve"> объектов муниципальной собственности ежегодно</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ед.</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65</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12</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30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25</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25</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25</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25</w:t>
            </w:r>
          </w:p>
        </w:tc>
      </w:tr>
      <w:tr w:rsidR="000242CC" w:rsidRPr="009C7FE5" w:rsidTr="00A67432">
        <w:trPr>
          <w:trHeight w:val="836"/>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56</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 xml:space="preserve">Количество объектов, право муниципальной </w:t>
            </w:r>
            <w:proofErr w:type="gramStart"/>
            <w:r w:rsidRPr="009C7FE5">
              <w:rPr>
                <w:color w:val="000000"/>
              </w:rPr>
              <w:t>собственности</w:t>
            </w:r>
            <w:proofErr w:type="gramEnd"/>
            <w:r w:rsidRPr="009C7FE5">
              <w:rPr>
                <w:color w:val="000000"/>
              </w:rPr>
              <w:t xml:space="preserve"> на которые зарегистрировано за отчетный период </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ед.</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65</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56</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40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25</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25</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25</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25</w:t>
            </w:r>
          </w:p>
        </w:tc>
      </w:tr>
      <w:tr w:rsidR="000242CC" w:rsidRPr="009C7FE5" w:rsidTr="00A67432">
        <w:trPr>
          <w:trHeight w:val="649"/>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57</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Количество объектов прошедших рыночную оценку ежегодно</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ед.</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74</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w:t>
            </w:r>
          </w:p>
        </w:tc>
      </w:tr>
      <w:tr w:rsidR="000242CC" w:rsidRPr="009C7FE5" w:rsidTr="00A67432">
        <w:trPr>
          <w:trHeight w:val="545"/>
        </w:trPr>
        <w:tc>
          <w:tcPr>
            <w:tcW w:w="582" w:type="dxa"/>
            <w:tcBorders>
              <w:top w:val="nil"/>
              <w:left w:val="single" w:sz="4" w:space="0" w:color="auto"/>
              <w:bottom w:val="single" w:sz="4" w:space="0" w:color="auto"/>
              <w:right w:val="nil"/>
            </w:tcBorders>
            <w:vAlign w:val="center"/>
            <w:hideMark/>
          </w:tcPr>
          <w:p w:rsidR="000242CC" w:rsidRPr="009C7FE5" w:rsidRDefault="000242CC" w:rsidP="00A67432">
            <w:pPr>
              <w:jc w:val="center"/>
              <w:rPr>
                <w:color w:val="000000"/>
              </w:rPr>
            </w:pPr>
            <w:r w:rsidRPr="009C7FE5">
              <w:rPr>
                <w:color w:val="000000"/>
              </w:rPr>
              <w:t>58</w:t>
            </w:r>
          </w:p>
        </w:tc>
        <w:tc>
          <w:tcPr>
            <w:tcW w:w="14034" w:type="dxa"/>
            <w:gridSpan w:val="9"/>
            <w:tcBorders>
              <w:top w:val="single" w:sz="4" w:space="0" w:color="auto"/>
              <w:left w:val="single" w:sz="4" w:space="0" w:color="auto"/>
              <w:bottom w:val="single" w:sz="4" w:space="0" w:color="auto"/>
              <w:right w:val="single" w:sz="4" w:space="0" w:color="000000"/>
            </w:tcBorders>
            <w:vAlign w:val="center"/>
            <w:hideMark/>
          </w:tcPr>
          <w:p w:rsidR="000242CC" w:rsidRPr="009C7FE5" w:rsidRDefault="000242CC" w:rsidP="00A67432">
            <w:pPr>
              <w:jc w:val="center"/>
              <w:rPr>
                <w:color w:val="000000"/>
              </w:rPr>
            </w:pPr>
            <w:r w:rsidRPr="009C7FE5">
              <w:rPr>
                <w:color w:val="000000"/>
              </w:rPr>
              <w:t>Основное мероприятие 3 «Проведение работ по образованию земельных участков, постановке их на кадастровый учет и регистрация прав собственности»</w:t>
            </w:r>
          </w:p>
        </w:tc>
      </w:tr>
      <w:tr w:rsidR="000242CC" w:rsidRPr="009C7FE5" w:rsidTr="00A67432">
        <w:trPr>
          <w:trHeight w:val="1404"/>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59</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Доля многоквартирных домов, расположенных на земельных участках, в отношении которых будет ежегодно осуществлен государственный кадастровый учет</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0,35</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0,85</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w:t>
            </w:r>
          </w:p>
        </w:tc>
      </w:tr>
      <w:tr w:rsidR="000242CC" w:rsidRPr="009C7FE5" w:rsidTr="00A67432">
        <w:trPr>
          <w:trHeight w:val="1976"/>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60</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Количество земельных участков ежегодно формируемых для строительства объектов, жилого и нежилого назначения, в том числе  строительство многоквартирных домов, индивидуального строительства, комплексного освоения в целях жилищного строительства</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шт.</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52</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50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50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40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40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40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40</w:t>
            </w:r>
          </w:p>
        </w:tc>
      </w:tr>
      <w:tr w:rsidR="000242CC" w:rsidRPr="009C7FE5" w:rsidTr="00A67432">
        <w:trPr>
          <w:trHeight w:val="415"/>
        </w:trPr>
        <w:tc>
          <w:tcPr>
            <w:tcW w:w="582" w:type="dxa"/>
            <w:vMerge w:val="restart"/>
            <w:tcBorders>
              <w:top w:val="single" w:sz="4" w:space="0" w:color="auto"/>
              <w:left w:val="single" w:sz="4" w:space="0" w:color="auto"/>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 xml:space="preserve">№ </w:t>
            </w:r>
            <w:proofErr w:type="spellStart"/>
            <w:proofErr w:type="gramStart"/>
            <w:r w:rsidRPr="009C7FE5">
              <w:rPr>
                <w:color w:val="000000"/>
              </w:rPr>
              <w:lastRenderedPageBreak/>
              <w:t>п</w:t>
            </w:r>
            <w:proofErr w:type="spellEnd"/>
            <w:proofErr w:type="gramEnd"/>
            <w:r w:rsidRPr="009C7FE5">
              <w:rPr>
                <w:color w:val="000000"/>
              </w:rPr>
              <w:t>/</w:t>
            </w:r>
            <w:proofErr w:type="spellStart"/>
            <w:r w:rsidRPr="009C7FE5">
              <w:rPr>
                <w:color w:val="000000"/>
              </w:rPr>
              <w:t>п</w:t>
            </w:r>
            <w:proofErr w:type="spellEnd"/>
          </w:p>
        </w:tc>
        <w:tc>
          <w:tcPr>
            <w:tcW w:w="4678" w:type="dxa"/>
            <w:vMerge w:val="restart"/>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lastRenderedPageBreak/>
              <w:t>Наименование показателя (индикатора)</w:t>
            </w:r>
          </w:p>
        </w:tc>
        <w:tc>
          <w:tcPr>
            <w:tcW w:w="1418" w:type="dxa"/>
            <w:vMerge w:val="restart"/>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 xml:space="preserve">Единица </w:t>
            </w:r>
            <w:r w:rsidRPr="009C7FE5">
              <w:rPr>
                <w:color w:val="000000"/>
              </w:rPr>
              <w:lastRenderedPageBreak/>
              <w:t>измерения</w:t>
            </w:r>
          </w:p>
        </w:tc>
        <w:tc>
          <w:tcPr>
            <w:tcW w:w="7938" w:type="dxa"/>
            <w:gridSpan w:val="7"/>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lastRenderedPageBreak/>
              <w:t>Значения показателей</w:t>
            </w:r>
          </w:p>
        </w:tc>
      </w:tr>
      <w:tr w:rsidR="000242CC" w:rsidRPr="009C7FE5" w:rsidTr="00A67432">
        <w:trPr>
          <w:trHeight w:val="280"/>
        </w:trPr>
        <w:tc>
          <w:tcPr>
            <w:tcW w:w="582" w:type="dxa"/>
            <w:vMerge/>
            <w:tcBorders>
              <w:top w:val="single" w:sz="4" w:space="0" w:color="auto"/>
              <w:left w:val="single" w:sz="4" w:space="0" w:color="auto"/>
              <w:bottom w:val="single" w:sz="4" w:space="0" w:color="auto"/>
              <w:right w:val="single" w:sz="4" w:space="0" w:color="auto"/>
            </w:tcBorders>
            <w:vAlign w:val="center"/>
          </w:tcPr>
          <w:p w:rsidR="000242CC" w:rsidRPr="009C7FE5" w:rsidRDefault="000242CC" w:rsidP="00A67432">
            <w:pPr>
              <w:rPr>
                <w:color w:val="000000"/>
              </w:rPr>
            </w:pPr>
          </w:p>
        </w:tc>
        <w:tc>
          <w:tcPr>
            <w:tcW w:w="4678" w:type="dxa"/>
            <w:vMerge/>
            <w:tcBorders>
              <w:top w:val="single" w:sz="4" w:space="0" w:color="auto"/>
              <w:left w:val="nil"/>
              <w:bottom w:val="single" w:sz="4" w:space="0" w:color="auto"/>
              <w:right w:val="single" w:sz="4" w:space="0" w:color="auto"/>
            </w:tcBorders>
            <w:vAlign w:val="center"/>
          </w:tcPr>
          <w:p w:rsidR="000242CC" w:rsidRPr="009C7FE5" w:rsidRDefault="000242CC" w:rsidP="00A67432">
            <w:pPr>
              <w:rPr>
                <w:color w:val="000000"/>
              </w:rPr>
            </w:pPr>
          </w:p>
        </w:tc>
        <w:tc>
          <w:tcPr>
            <w:tcW w:w="1418" w:type="dxa"/>
            <w:vMerge/>
            <w:tcBorders>
              <w:top w:val="single" w:sz="4" w:space="0" w:color="auto"/>
              <w:left w:val="nil"/>
              <w:bottom w:val="single" w:sz="4" w:space="0" w:color="auto"/>
              <w:right w:val="single" w:sz="4" w:space="0" w:color="auto"/>
            </w:tcBorders>
            <w:vAlign w:val="center"/>
          </w:tcPr>
          <w:p w:rsidR="000242CC" w:rsidRPr="009C7FE5" w:rsidRDefault="000242CC" w:rsidP="00A67432">
            <w:pPr>
              <w:rPr>
                <w:color w:val="000000"/>
              </w:rPr>
            </w:pP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2014 год</w:t>
            </w: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2015 год</w:t>
            </w: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2016 год</w:t>
            </w: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2017 год</w:t>
            </w: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2018 год</w:t>
            </w: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2019 год</w:t>
            </w:r>
          </w:p>
        </w:tc>
        <w:tc>
          <w:tcPr>
            <w:tcW w:w="1134" w:type="dxa"/>
            <w:tcBorders>
              <w:top w:val="single" w:sz="4" w:space="0" w:color="auto"/>
              <w:left w:val="nil"/>
              <w:bottom w:val="single" w:sz="4" w:space="0" w:color="auto"/>
              <w:right w:val="single" w:sz="4" w:space="0" w:color="auto"/>
            </w:tcBorders>
            <w:vAlign w:val="center"/>
          </w:tcPr>
          <w:p w:rsidR="000242CC" w:rsidRPr="009C7FE5" w:rsidRDefault="000242CC" w:rsidP="00A67432">
            <w:pPr>
              <w:jc w:val="center"/>
              <w:rPr>
                <w:color w:val="000000"/>
              </w:rPr>
            </w:pPr>
            <w:r w:rsidRPr="009C7FE5">
              <w:rPr>
                <w:color w:val="000000"/>
              </w:rPr>
              <w:t>2020 год</w:t>
            </w:r>
          </w:p>
        </w:tc>
      </w:tr>
      <w:tr w:rsidR="000242CC" w:rsidRPr="009C7FE5" w:rsidTr="00A67432">
        <w:trPr>
          <w:trHeight w:val="982"/>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lastRenderedPageBreak/>
              <w:t>61</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Размер годовой арендной платы по договорам, арендная плата по которым определена на основе отчета независимого оценщика</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тыс. рублей</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2 802</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3 704</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2 900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1 800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1 600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1 700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1 900</w:t>
            </w:r>
          </w:p>
        </w:tc>
      </w:tr>
      <w:tr w:rsidR="000242CC" w:rsidRPr="009C7FE5" w:rsidTr="00A67432">
        <w:trPr>
          <w:trHeight w:val="360"/>
        </w:trPr>
        <w:tc>
          <w:tcPr>
            <w:tcW w:w="582" w:type="dxa"/>
            <w:tcBorders>
              <w:top w:val="nil"/>
              <w:left w:val="single" w:sz="4" w:space="0" w:color="auto"/>
              <w:bottom w:val="single" w:sz="4" w:space="0" w:color="auto"/>
              <w:right w:val="nil"/>
            </w:tcBorders>
            <w:vAlign w:val="center"/>
            <w:hideMark/>
          </w:tcPr>
          <w:p w:rsidR="000242CC" w:rsidRPr="009C7FE5" w:rsidRDefault="000242CC" w:rsidP="00A67432">
            <w:pPr>
              <w:jc w:val="center"/>
              <w:rPr>
                <w:color w:val="000000"/>
              </w:rPr>
            </w:pPr>
            <w:r w:rsidRPr="009C7FE5">
              <w:rPr>
                <w:color w:val="000000"/>
              </w:rPr>
              <w:t>62</w:t>
            </w:r>
          </w:p>
        </w:tc>
        <w:tc>
          <w:tcPr>
            <w:tcW w:w="14034" w:type="dxa"/>
            <w:gridSpan w:val="9"/>
            <w:tcBorders>
              <w:top w:val="single" w:sz="4" w:space="0" w:color="auto"/>
              <w:left w:val="single" w:sz="4" w:space="0" w:color="auto"/>
              <w:bottom w:val="single" w:sz="4" w:space="0" w:color="auto"/>
              <w:right w:val="single" w:sz="4" w:space="0" w:color="000000"/>
            </w:tcBorders>
            <w:vAlign w:val="center"/>
            <w:hideMark/>
          </w:tcPr>
          <w:p w:rsidR="000242CC" w:rsidRPr="009C7FE5" w:rsidRDefault="000242CC" w:rsidP="00A67432">
            <w:pPr>
              <w:jc w:val="center"/>
              <w:rPr>
                <w:color w:val="000000"/>
              </w:rPr>
            </w:pPr>
            <w:r w:rsidRPr="009C7FE5">
              <w:rPr>
                <w:color w:val="000000"/>
              </w:rPr>
              <w:t>Основное мероприятие 4 «Содержание временно незанятых муниципальных помещений»</w:t>
            </w:r>
          </w:p>
        </w:tc>
      </w:tr>
      <w:tr w:rsidR="000242CC" w:rsidRPr="009C7FE5" w:rsidTr="00A67432">
        <w:trPr>
          <w:trHeight w:val="1479"/>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63</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 xml:space="preserve">Доля временно незанятых муниципальных помещений, в отношении которых осуществляется содержание за счет средств бюджета в общем количестве временно незанятых муниципальных помещений </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100</w:t>
            </w:r>
          </w:p>
        </w:tc>
      </w:tr>
      <w:tr w:rsidR="000242CC" w:rsidRPr="009C7FE5" w:rsidTr="00A67432">
        <w:trPr>
          <w:trHeight w:val="375"/>
        </w:trPr>
        <w:tc>
          <w:tcPr>
            <w:tcW w:w="582" w:type="dxa"/>
            <w:tcBorders>
              <w:top w:val="nil"/>
              <w:left w:val="single" w:sz="4" w:space="0" w:color="auto"/>
              <w:bottom w:val="single" w:sz="4" w:space="0" w:color="auto"/>
              <w:right w:val="nil"/>
            </w:tcBorders>
            <w:vAlign w:val="center"/>
            <w:hideMark/>
          </w:tcPr>
          <w:p w:rsidR="000242CC" w:rsidRPr="009C7FE5" w:rsidRDefault="000242CC" w:rsidP="00A67432">
            <w:pPr>
              <w:jc w:val="center"/>
              <w:rPr>
                <w:color w:val="000000"/>
              </w:rPr>
            </w:pPr>
            <w:r w:rsidRPr="009C7FE5">
              <w:rPr>
                <w:color w:val="000000"/>
              </w:rPr>
              <w:t>64</w:t>
            </w:r>
          </w:p>
        </w:tc>
        <w:tc>
          <w:tcPr>
            <w:tcW w:w="14034" w:type="dxa"/>
            <w:gridSpan w:val="9"/>
            <w:tcBorders>
              <w:top w:val="single" w:sz="4" w:space="0" w:color="auto"/>
              <w:left w:val="single" w:sz="4" w:space="0" w:color="auto"/>
              <w:bottom w:val="single" w:sz="4" w:space="0" w:color="auto"/>
              <w:right w:val="single" w:sz="4" w:space="0" w:color="000000"/>
            </w:tcBorders>
            <w:vAlign w:val="center"/>
            <w:hideMark/>
          </w:tcPr>
          <w:p w:rsidR="000242CC" w:rsidRPr="009C7FE5" w:rsidRDefault="000242CC" w:rsidP="00A67432">
            <w:pPr>
              <w:jc w:val="center"/>
              <w:rPr>
                <w:color w:val="000000"/>
              </w:rPr>
            </w:pPr>
            <w:r w:rsidRPr="009C7FE5">
              <w:rPr>
                <w:color w:val="000000"/>
              </w:rPr>
              <w:t>Основное мероприятие 5 «Приобретение имущества в муниципальную собственность»</w:t>
            </w:r>
          </w:p>
        </w:tc>
      </w:tr>
      <w:tr w:rsidR="000242CC" w:rsidRPr="009C7FE5" w:rsidTr="00A67432">
        <w:trPr>
          <w:trHeight w:val="559"/>
        </w:trPr>
        <w:tc>
          <w:tcPr>
            <w:tcW w:w="582" w:type="dxa"/>
            <w:tcBorders>
              <w:top w:val="nil"/>
              <w:left w:val="single" w:sz="4" w:space="0" w:color="auto"/>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65</w:t>
            </w:r>
          </w:p>
        </w:tc>
        <w:tc>
          <w:tcPr>
            <w:tcW w:w="4678" w:type="dxa"/>
            <w:tcBorders>
              <w:top w:val="nil"/>
              <w:left w:val="nil"/>
              <w:bottom w:val="single" w:sz="4" w:space="0" w:color="auto"/>
              <w:right w:val="single" w:sz="4" w:space="0" w:color="auto"/>
            </w:tcBorders>
            <w:vAlign w:val="center"/>
            <w:hideMark/>
          </w:tcPr>
          <w:p w:rsidR="000242CC" w:rsidRPr="009C7FE5" w:rsidRDefault="000242CC" w:rsidP="00A67432">
            <w:pPr>
              <w:rPr>
                <w:color w:val="000000"/>
              </w:rPr>
            </w:pPr>
            <w:r w:rsidRPr="009C7FE5">
              <w:rPr>
                <w:color w:val="000000"/>
              </w:rPr>
              <w:t>Приобретение объектов недвижимости в муниципальную собственность</w:t>
            </w:r>
          </w:p>
        </w:tc>
        <w:tc>
          <w:tcPr>
            <w:tcW w:w="1418"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ед.</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1</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w:t>
            </w:r>
          </w:p>
        </w:tc>
        <w:tc>
          <w:tcPr>
            <w:tcW w:w="1134" w:type="dxa"/>
            <w:tcBorders>
              <w:top w:val="nil"/>
              <w:left w:val="nil"/>
              <w:bottom w:val="single" w:sz="4" w:space="0" w:color="auto"/>
              <w:right w:val="single" w:sz="4" w:space="0" w:color="auto"/>
            </w:tcBorders>
            <w:vAlign w:val="center"/>
            <w:hideMark/>
          </w:tcPr>
          <w:p w:rsidR="000242CC" w:rsidRPr="009C7FE5" w:rsidRDefault="000242CC" w:rsidP="00A67432">
            <w:pPr>
              <w:jc w:val="center"/>
              <w:rPr>
                <w:color w:val="000000"/>
              </w:rPr>
            </w:pPr>
            <w:r w:rsidRPr="009C7FE5">
              <w:rPr>
                <w:color w:val="000000"/>
              </w:rPr>
              <w:t>-</w:t>
            </w:r>
          </w:p>
        </w:tc>
      </w:tr>
    </w:tbl>
    <w:p w:rsidR="000242CC" w:rsidRDefault="000242CC" w:rsidP="000242CC"/>
    <w:p w:rsidR="000242CC" w:rsidRDefault="000242CC" w:rsidP="000242CC">
      <w:r w:rsidRPr="000173E3">
        <w:t>* ожидаемое значение целевого индикатора за 2014 год</w:t>
      </w:r>
    </w:p>
    <w:p w:rsidR="000242CC" w:rsidRDefault="000242CC" w:rsidP="000242CC"/>
    <w:p w:rsidR="000242CC" w:rsidRDefault="000242CC" w:rsidP="000242CC"/>
    <w:p w:rsidR="000242CC" w:rsidRDefault="000242CC" w:rsidP="000242CC"/>
    <w:p w:rsidR="000242CC" w:rsidRDefault="000242CC" w:rsidP="000242CC"/>
    <w:p w:rsidR="000242CC" w:rsidRDefault="000242CC" w:rsidP="000242CC"/>
    <w:p w:rsidR="000242CC" w:rsidRDefault="000242CC" w:rsidP="000242CC">
      <w:pPr>
        <w:rPr>
          <w:sz w:val="28"/>
          <w:szCs w:val="28"/>
        </w:rPr>
      </w:pPr>
      <w:r>
        <w:rPr>
          <w:sz w:val="28"/>
          <w:szCs w:val="28"/>
        </w:rPr>
        <w:t>Начальник финансового управления</w:t>
      </w:r>
      <w:r>
        <w:rPr>
          <w:sz w:val="28"/>
          <w:szCs w:val="28"/>
        </w:rPr>
        <w:tab/>
      </w:r>
      <w:r>
        <w:rPr>
          <w:sz w:val="28"/>
          <w:szCs w:val="28"/>
        </w:rPr>
        <w:tab/>
        <w:t xml:space="preserve">      </w:t>
      </w:r>
      <w:r>
        <w:rPr>
          <w:sz w:val="28"/>
          <w:szCs w:val="28"/>
        </w:rPr>
        <w:tab/>
      </w:r>
      <w:r>
        <w:rPr>
          <w:sz w:val="28"/>
          <w:szCs w:val="28"/>
        </w:rPr>
        <w:tab/>
      </w:r>
      <w:r>
        <w:rPr>
          <w:sz w:val="28"/>
          <w:szCs w:val="28"/>
        </w:rPr>
        <w:tab/>
        <w:t xml:space="preserve">                                                     </w:t>
      </w:r>
      <w:proofErr w:type="spellStart"/>
      <w:r>
        <w:rPr>
          <w:sz w:val="28"/>
          <w:szCs w:val="28"/>
        </w:rPr>
        <w:t>Л.В.Танаева</w:t>
      </w:r>
      <w:proofErr w:type="spellEnd"/>
    </w:p>
    <w:p w:rsidR="000242CC" w:rsidRDefault="000242CC" w:rsidP="000242CC">
      <w:pPr>
        <w:rPr>
          <w:sz w:val="28"/>
          <w:szCs w:val="28"/>
        </w:rPr>
      </w:pPr>
      <w:r>
        <w:rPr>
          <w:sz w:val="28"/>
          <w:szCs w:val="28"/>
        </w:rPr>
        <w:t>администрации муниципального</w:t>
      </w:r>
    </w:p>
    <w:p w:rsidR="000242CC" w:rsidRDefault="000242CC" w:rsidP="000242CC">
      <w:r>
        <w:rPr>
          <w:sz w:val="28"/>
          <w:szCs w:val="28"/>
        </w:rPr>
        <w:t>образования город Новотроицк</w:t>
      </w:r>
    </w:p>
    <w:p w:rsidR="000242CC" w:rsidRPr="000173E3" w:rsidRDefault="000242CC" w:rsidP="000242CC">
      <w:pPr>
        <w:sectPr w:rsidR="000242CC" w:rsidRPr="000173E3">
          <w:pgSz w:w="16837" w:h="11905" w:orient="landscape"/>
          <w:pgMar w:top="1134" w:right="800" w:bottom="1134" w:left="1100" w:header="720" w:footer="720" w:gutter="0"/>
          <w:cols w:space="720"/>
          <w:noEndnote/>
        </w:sectPr>
      </w:pPr>
    </w:p>
    <w:p w:rsidR="000242CC" w:rsidRDefault="000242CC" w:rsidP="000242CC">
      <w:pPr>
        <w:ind w:left="5954" w:firstLine="4819"/>
        <w:rPr>
          <w:rStyle w:val="af1"/>
          <w:b w:val="0"/>
          <w:sz w:val="28"/>
          <w:szCs w:val="28"/>
        </w:rPr>
      </w:pPr>
      <w:r w:rsidRPr="003D52EF">
        <w:rPr>
          <w:rStyle w:val="af1"/>
          <w:b w:val="0"/>
          <w:sz w:val="28"/>
          <w:szCs w:val="28"/>
        </w:rPr>
        <w:lastRenderedPageBreak/>
        <w:t xml:space="preserve">Приложение N </w:t>
      </w:r>
      <w:r>
        <w:rPr>
          <w:rStyle w:val="af1"/>
          <w:b w:val="0"/>
          <w:sz w:val="28"/>
          <w:szCs w:val="28"/>
        </w:rPr>
        <w:t>2</w:t>
      </w:r>
    </w:p>
    <w:p w:rsidR="000242CC" w:rsidRPr="003D52EF" w:rsidRDefault="000242CC" w:rsidP="000242CC">
      <w:pPr>
        <w:ind w:left="5954" w:firstLine="4819"/>
        <w:rPr>
          <w:b/>
          <w:bCs/>
          <w:sz w:val="28"/>
          <w:szCs w:val="28"/>
        </w:rPr>
      </w:pPr>
      <w:r w:rsidRPr="003D52EF">
        <w:rPr>
          <w:rStyle w:val="af1"/>
          <w:b w:val="0"/>
          <w:sz w:val="28"/>
          <w:szCs w:val="28"/>
        </w:rPr>
        <w:t xml:space="preserve">к </w:t>
      </w:r>
      <w:hyperlink w:anchor="sub_10000" w:history="1">
        <w:r w:rsidRPr="00EE30C0">
          <w:rPr>
            <w:rStyle w:val="af2"/>
            <w:b w:val="0"/>
            <w:bCs w:val="0"/>
            <w:sz w:val="28"/>
            <w:szCs w:val="28"/>
          </w:rPr>
          <w:t>муниципальной программе</w:t>
        </w:r>
      </w:hyperlink>
    </w:p>
    <w:p w:rsidR="000242CC" w:rsidRPr="003D52EF" w:rsidRDefault="000242CC" w:rsidP="000242CC">
      <w:pPr>
        <w:ind w:left="5040" w:firstLine="4819"/>
        <w:rPr>
          <w:rStyle w:val="af1"/>
          <w:b w:val="0"/>
          <w:sz w:val="28"/>
          <w:szCs w:val="28"/>
        </w:rPr>
      </w:pPr>
      <w:r w:rsidRPr="003D52EF">
        <w:rPr>
          <w:rStyle w:val="af1"/>
          <w:b w:val="0"/>
          <w:sz w:val="28"/>
          <w:szCs w:val="28"/>
        </w:rPr>
        <w:t xml:space="preserve">             "Эффективное управление  </w:t>
      </w:r>
    </w:p>
    <w:p w:rsidR="000242CC" w:rsidRPr="003D52EF" w:rsidRDefault="000242CC" w:rsidP="000242CC">
      <w:pPr>
        <w:ind w:left="5040" w:firstLine="4819"/>
        <w:rPr>
          <w:rStyle w:val="af1"/>
          <w:b w:val="0"/>
          <w:sz w:val="28"/>
          <w:szCs w:val="28"/>
        </w:rPr>
      </w:pPr>
      <w:r w:rsidRPr="003D52EF">
        <w:rPr>
          <w:rStyle w:val="af1"/>
          <w:b w:val="0"/>
          <w:sz w:val="28"/>
          <w:szCs w:val="28"/>
        </w:rPr>
        <w:t xml:space="preserve">             муниципальной  казной и</w:t>
      </w:r>
    </w:p>
    <w:p w:rsidR="000242CC" w:rsidRDefault="000242CC" w:rsidP="000242CC">
      <w:pPr>
        <w:ind w:left="5040" w:firstLine="4819"/>
        <w:rPr>
          <w:rStyle w:val="af1"/>
          <w:b w:val="0"/>
          <w:sz w:val="28"/>
          <w:szCs w:val="28"/>
        </w:rPr>
      </w:pPr>
      <w:r w:rsidRPr="003D52EF">
        <w:rPr>
          <w:rStyle w:val="af1"/>
          <w:b w:val="0"/>
          <w:sz w:val="28"/>
          <w:szCs w:val="28"/>
        </w:rPr>
        <w:t xml:space="preserve">             муниципальным долгом </w:t>
      </w:r>
    </w:p>
    <w:p w:rsidR="000242CC" w:rsidRDefault="000242CC" w:rsidP="000242CC">
      <w:pPr>
        <w:ind w:left="5040" w:firstLine="4819"/>
        <w:rPr>
          <w:rStyle w:val="af1"/>
          <w:b w:val="0"/>
          <w:sz w:val="28"/>
          <w:szCs w:val="28"/>
        </w:rPr>
      </w:pPr>
      <w:r>
        <w:rPr>
          <w:rStyle w:val="af1"/>
          <w:b w:val="0"/>
          <w:sz w:val="28"/>
          <w:szCs w:val="28"/>
        </w:rPr>
        <w:t xml:space="preserve">             </w:t>
      </w:r>
      <w:r w:rsidRPr="00977A0F">
        <w:rPr>
          <w:rStyle w:val="af1"/>
          <w:b w:val="0"/>
          <w:sz w:val="28"/>
          <w:szCs w:val="28"/>
        </w:rPr>
        <w:t>на 2015 - 2020 годы</w:t>
      </w:r>
    </w:p>
    <w:p w:rsidR="000242CC" w:rsidRPr="0022663B" w:rsidRDefault="000242CC" w:rsidP="000242CC">
      <w:pPr>
        <w:rPr>
          <w:sz w:val="28"/>
          <w:szCs w:val="28"/>
        </w:rPr>
      </w:pPr>
    </w:p>
    <w:p w:rsidR="000242CC" w:rsidRPr="0022663B" w:rsidRDefault="000242CC" w:rsidP="000242CC">
      <w:pPr>
        <w:rPr>
          <w:sz w:val="28"/>
          <w:szCs w:val="28"/>
        </w:rPr>
      </w:pPr>
    </w:p>
    <w:p w:rsidR="000242CC" w:rsidRPr="0022663B" w:rsidRDefault="000242CC" w:rsidP="000242CC">
      <w:pPr>
        <w:jc w:val="center"/>
        <w:rPr>
          <w:sz w:val="28"/>
          <w:szCs w:val="28"/>
        </w:rPr>
      </w:pPr>
      <w:r w:rsidRPr="0022663B">
        <w:rPr>
          <w:sz w:val="28"/>
          <w:szCs w:val="28"/>
        </w:rPr>
        <w:t>Перечень</w:t>
      </w:r>
      <w:r w:rsidRPr="0022663B">
        <w:rPr>
          <w:sz w:val="28"/>
          <w:szCs w:val="28"/>
        </w:rPr>
        <w:br/>
        <w:t>основных мероприятий Подпрограммы</w:t>
      </w:r>
    </w:p>
    <w:p w:rsidR="000242CC" w:rsidRDefault="000242CC" w:rsidP="000242CC"/>
    <w:p w:rsidR="000242CC" w:rsidRDefault="000242CC" w:rsidP="000242CC"/>
    <w:tbl>
      <w:tblPr>
        <w:tblW w:w="14899" w:type="dxa"/>
        <w:tblInd w:w="93" w:type="dxa"/>
        <w:tblLook w:val="04A0"/>
      </w:tblPr>
      <w:tblGrid>
        <w:gridCol w:w="720"/>
        <w:gridCol w:w="3690"/>
        <w:gridCol w:w="2409"/>
        <w:gridCol w:w="8080"/>
      </w:tblGrid>
      <w:tr w:rsidR="000242CC" w:rsidRPr="0089046E" w:rsidTr="00A67432">
        <w:trPr>
          <w:trHeight w:val="675"/>
        </w:trPr>
        <w:tc>
          <w:tcPr>
            <w:tcW w:w="720" w:type="dxa"/>
            <w:tcBorders>
              <w:top w:val="single" w:sz="4" w:space="0" w:color="auto"/>
              <w:left w:val="single" w:sz="4" w:space="0" w:color="auto"/>
              <w:bottom w:val="single" w:sz="4" w:space="0" w:color="auto"/>
              <w:right w:val="single" w:sz="4" w:space="0" w:color="auto"/>
            </w:tcBorders>
            <w:vAlign w:val="center"/>
            <w:hideMark/>
          </w:tcPr>
          <w:p w:rsidR="000242CC" w:rsidRPr="0089046E" w:rsidRDefault="000242CC" w:rsidP="00A67432">
            <w:pPr>
              <w:jc w:val="center"/>
              <w:rPr>
                <w:bCs/>
                <w:color w:val="000000"/>
              </w:rPr>
            </w:pPr>
            <w:r w:rsidRPr="0089046E">
              <w:rPr>
                <w:bCs/>
                <w:color w:val="000000"/>
              </w:rPr>
              <w:t xml:space="preserve">№                </w:t>
            </w:r>
            <w:proofErr w:type="spellStart"/>
            <w:proofErr w:type="gramStart"/>
            <w:r w:rsidRPr="0089046E">
              <w:rPr>
                <w:bCs/>
                <w:color w:val="000000"/>
              </w:rPr>
              <w:t>п</w:t>
            </w:r>
            <w:proofErr w:type="spellEnd"/>
            <w:proofErr w:type="gramEnd"/>
            <w:r w:rsidRPr="0089046E">
              <w:rPr>
                <w:bCs/>
                <w:color w:val="000000"/>
              </w:rPr>
              <w:t>/</w:t>
            </w:r>
            <w:proofErr w:type="spellStart"/>
            <w:r w:rsidRPr="0089046E">
              <w:rPr>
                <w:bCs/>
                <w:color w:val="000000"/>
              </w:rPr>
              <w:t>п</w:t>
            </w:r>
            <w:proofErr w:type="spellEnd"/>
          </w:p>
        </w:tc>
        <w:tc>
          <w:tcPr>
            <w:tcW w:w="3690" w:type="dxa"/>
            <w:tcBorders>
              <w:top w:val="single" w:sz="4" w:space="0" w:color="auto"/>
              <w:left w:val="nil"/>
              <w:bottom w:val="nil"/>
              <w:right w:val="single" w:sz="4" w:space="0" w:color="auto"/>
            </w:tcBorders>
            <w:vAlign w:val="center"/>
            <w:hideMark/>
          </w:tcPr>
          <w:p w:rsidR="000242CC" w:rsidRPr="0089046E" w:rsidRDefault="000242CC" w:rsidP="00A67432">
            <w:pPr>
              <w:jc w:val="center"/>
              <w:rPr>
                <w:bCs/>
                <w:color w:val="000000"/>
              </w:rPr>
            </w:pPr>
            <w:r w:rsidRPr="0089046E">
              <w:rPr>
                <w:bCs/>
                <w:color w:val="000000"/>
              </w:rPr>
              <w:t>Номер и наименование основного мероприятия</w:t>
            </w:r>
          </w:p>
        </w:tc>
        <w:tc>
          <w:tcPr>
            <w:tcW w:w="2409" w:type="dxa"/>
            <w:tcBorders>
              <w:top w:val="single" w:sz="4" w:space="0" w:color="auto"/>
              <w:left w:val="nil"/>
              <w:bottom w:val="nil"/>
              <w:right w:val="single" w:sz="4" w:space="0" w:color="auto"/>
            </w:tcBorders>
            <w:vAlign w:val="center"/>
            <w:hideMark/>
          </w:tcPr>
          <w:p w:rsidR="000242CC" w:rsidRPr="0089046E" w:rsidRDefault="000242CC" w:rsidP="00A67432">
            <w:pPr>
              <w:jc w:val="center"/>
              <w:rPr>
                <w:bCs/>
                <w:color w:val="000000"/>
              </w:rPr>
            </w:pPr>
            <w:r w:rsidRPr="0089046E">
              <w:rPr>
                <w:bCs/>
                <w:color w:val="000000"/>
              </w:rPr>
              <w:t>Ответственный исполнитель</w:t>
            </w:r>
          </w:p>
        </w:tc>
        <w:tc>
          <w:tcPr>
            <w:tcW w:w="8080" w:type="dxa"/>
            <w:tcBorders>
              <w:top w:val="single" w:sz="4" w:space="0" w:color="auto"/>
              <w:left w:val="nil"/>
              <w:bottom w:val="single" w:sz="4" w:space="0" w:color="auto"/>
              <w:right w:val="single" w:sz="4" w:space="0" w:color="auto"/>
            </w:tcBorders>
            <w:vAlign w:val="center"/>
            <w:hideMark/>
          </w:tcPr>
          <w:p w:rsidR="000242CC" w:rsidRPr="0089046E" w:rsidRDefault="000242CC" w:rsidP="00A67432">
            <w:pPr>
              <w:jc w:val="center"/>
              <w:rPr>
                <w:bCs/>
                <w:color w:val="000000"/>
              </w:rPr>
            </w:pPr>
            <w:r w:rsidRPr="0089046E">
              <w:rPr>
                <w:bCs/>
                <w:color w:val="000000"/>
              </w:rPr>
              <w:t>Ожидаемый непосредственный результат (краткое описание)</w:t>
            </w:r>
          </w:p>
        </w:tc>
      </w:tr>
      <w:tr w:rsidR="000242CC" w:rsidRPr="0089046E" w:rsidTr="00A67432">
        <w:trPr>
          <w:trHeight w:val="660"/>
        </w:trPr>
        <w:tc>
          <w:tcPr>
            <w:tcW w:w="14899" w:type="dxa"/>
            <w:gridSpan w:val="4"/>
            <w:tcBorders>
              <w:top w:val="single" w:sz="4" w:space="0" w:color="auto"/>
              <w:left w:val="single" w:sz="4" w:space="0" w:color="auto"/>
              <w:bottom w:val="single" w:sz="4" w:space="0" w:color="auto"/>
              <w:right w:val="single" w:sz="4" w:space="0" w:color="auto"/>
            </w:tcBorders>
            <w:vAlign w:val="center"/>
            <w:hideMark/>
          </w:tcPr>
          <w:p w:rsidR="000242CC" w:rsidRPr="0089046E" w:rsidRDefault="000242CC" w:rsidP="00A67432">
            <w:pPr>
              <w:jc w:val="center"/>
              <w:rPr>
                <w:color w:val="000000"/>
              </w:rPr>
            </w:pPr>
            <w:r w:rsidRPr="0089046E">
              <w:rPr>
                <w:color w:val="000000"/>
              </w:rPr>
              <w:t>Подпрограмма № 1 "Организация бюджетного процесса и повышение эффективности бюджетных расходов в муниципальном образовании город Новотроицк"</w:t>
            </w:r>
          </w:p>
        </w:tc>
      </w:tr>
      <w:tr w:rsidR="000242CC" w:rsidRPr="0089046E" w:rsidTr="00A67432">
        <w:trPr>
          <w:trHeight w:val="1819"/>
        </w:trPr>
        <w:tc>
          <w:tcPr>
            <w:tcW w:w="720" w:type="dxa"/>
            <w:tcBorders>
              <w:top w:val="nil"/>
              <w:left w:val="single" w:sz="4" w:space="0" w:color="auto"/>
              <w:bottom w:val="single" w:sz="4" w:space="0" w:color="auto"/>
              <w:right w:val="single" w:sz="4" w:space="0" w:color="auto"/>
            </w:tcBorders>
            <w:vAlign w:val="center"/>
            <w:hideMark/>
          </w:tcPr>
          <w:p w:rsidR="000242CC" w:rsidRPr="0089046E" w:rsidRDefault="000242CC" w:rsidP="00A67432">
            <w:pPr>
              <w:jc w:val="center"/>
              <w:rPr>
                <w:color w:val="000000"/>
              </w:rPr>
            </w:pPr>
            <w:r w:rsidRPr="0089046E">
              <w:rPr>
                <w:color w:val="000000"/>
              </w:rPr>
              <w:t>1.1</w:t>
            </w:r>
          </w:p>
        </w:tc>
        <w:tc>
          <w:tcPr>
            <w:tcW w:w="3690" w:type="dxa"/>
            <w:tcBorders>
              <w:top w:val="nil"/>
              <w:left w:val="nil"/>
              <w:bottom w:val="single" w:sz="4" w:space="0" w:color="auto"/>
              <w:right w:val="single" w:sz="4" w:space="0" w:color="auto"/>
            </w:tcBorders>
            <w:vAlign w:val="center"/>
            <w:hideMark/>
          </w:tcPr>
          <w:p w:rsidR="000242CC" w:rsidRPr="0089046E" w:rsidRDefault="000242CC" w:rsidP="00A67432">
            <w:pPr>
              <w:rPr>
                <w:color w:val="000000"/>
              </w:rPr>
            </w:pPr>
            <w:r w:rsidRPr="0089046E">
              <w:rPr>
                <w:color w:val="000000"/>
              </w:rPr>
              <w:t>Основное мероприятие 1 "Организация составления и исполнения местного бюджета"</w:t>
            </w:r>
          </w:p>
        </w:tc>
        <w:tc>
          <w:tcPr>
            <w:tcW w:w="2409" w:type="dxa"/>
            <w:tcBorders>
              <w:top w:val="nil"/>
              <w:left w:val="nil"/>
              <w:bottom w:val="single" w:sz="4" w:space="0" w:color="auto"/>
              <w:right w:val="single" w:sz="4" w:space="0" w:color="auto"/>
            </w:tcBorders>
            <w:vAlign w:val="center"/>
            <w:hideMark/>
          </w:tcPr>
          <w:p w:rsidR="000242CC" w:rsidRPr="0089046E" w:rsidRDefault="000242CC" w:rsidP="00A67432">
            <w:pPr>
              <w:jc w:val="center"/>
              <w:rPr>
                <w:color w:val="000000"/>
              </w:rPr>
            </w:pPr>
            <w:r w:rsidRPr="0089046E">
              <w:rPr>
                <w:color w:val="000000"/>
              </w:rPr>
              <w:t xml:space="preserve">Финансовое управление </w:t>
            </w:r>
          </w:p>
        </w:tc>
        <w:tc>
          <w:tcPr>
            <w:tcW w:w="8080" w:type="dxa"/>
            <w:tcBorders>
              <w:top w:val="nil"/>
              <w:left w:val="nil"/>
              <w:bottom w:val="single" w:sz="4" w:space="0" w:color="auto"/>
              <w:right w:val="single" w:sz="4" w:space="0" w:color="auto"/>
            </w:tcBorders>
            <w:vAlign w:val="center"/>
            <w:hideMark/>
          </w:tcPr>
          <w:p w:rsidR="000242CC" w:rsidRPr="0089046E" w:rsidRDefault="000242CC" w:rsidP="00A67432">
            <w:pPr>
              <w:rPr>
                <w:color w:val="000000"/>
              </w:rPr>
            </w:pPr>
            <w:r>
              <w:rPr>
                <w:color w:val="000000"/>
              </w:rPr>
              <w:t>П</w:t>
            </w:r>
            <w:r w:rsidRPr="0089046E">
              <w:rPr>
                <w:color w:val="000000"/>
              </w:rPr>
              <w:t xml:space="preserve">роект решения городского Совета депутатов муниципального образования город </w:t>
            </w:r>
            <w:r>
              <w:rPr>
                <w:color w:val="000000"/>
              </w:rPr>
              <w:t>Н</w:t>
            </w:r>
            <w:r w:rsidRPr="0089046E">
              <w:rPr>
                <w:color w:val="000000"/>
              </w:rPr>
              <w:t>овотроицк «О бюджете муниципального образования город Новотроицк на очередной финансовый год (на очередной финансовый год и на плановый период)», осуществление предварительного и текущего контроля исполнения местного бюджета, повышение качества работы по исполнению местного бюджета</w:t>
            </w:r>
          </w:p>
        </w:tc>
      </w:tr>
      <w:tr w:rsidR="000242CC" w:rsidRPr="0089046E" w:rsidTr="00A67432">
        <w:trPr>
          <w:trHeight w:val="1238"/>
        </w:trPr>
        <w:tc>
          <w:tcPr>
            <w:tcW w:w="720" w:type="dxa"/>
            <w:tcBorders>
              <w:top w:val="nil"/>
              <w:left w:val="single" w:sz="4" w:space="0" w:color="auto"/>
              <w:bottom w:val="single" w:sz="4" w:space="0" w:color="auto"/>
              <w:right w:val="single" w:sz="4" w:space="0" w:color="auto"/>
            </w:tcBorders>
            <w:vAlign w:val="center"/>
            <w:hideMark/>
          </w:tcPr>
          <w:p w:rsidR="000242CC" w:rsidRPr="0089046E" w:rsidRDefault="000242CC" w:rsidP="00A67432">
            <w:pPr>
              <w:jc w:val="center"/>
              <w:rPr>
                <w:color w:val="000000"/>
              </w:rPr>
            </w:pPr>
            <w:r w:rsidRPr="0089046E">
              <w:rPr>
                <w:color w:val="000000"/>
              </w:rPr>
              <w:t>1.2</w:t>
            </w:r>
          </w:p>
        </w:tc>
        <w:tc>
          <w:tcPr>
            <w:tcW w:w="3690" w:type="dxa"/>
            <w:tcBorders>
              <w:top w:val="nil"/>
              <w:left w:val="nil"/>
              <w:bottom w:val="single" w:sz="4" w:space="0" w:color="auto"/>
              <w:right w:val="single" w:sz="4" w:space="0" w:color="auto"/>
            </w:tcBorders>
            <w:vAlign w:val="center"/>
            <w:hideMark/>
          </w:tcPr>
          <w:p w:rsidR="000242CC" w:rsidRPr="0089046E" w:rsidRDefault="000242CC" w:rsidP="00A67432">
            <w:pPr>
              <w:rPr>
                <w:color w:val="000000"/>
              </w:rPr>
            </w:pPr>
            <w:r w:rsidRPr="0089046E">
              <w:rPr>
                <w:color w:val="000000"/>
              </w:rPr>
              <w:t xml:space="preserve">Основное мероприятие 2 "Организация и осуществление </w:t>
            </w:r>
            <w:proofErr w:type="gramStart"/>
            <w:r w:rsidRPr="0089046E">
              <w:rPr>
                <w:color w:val="000000"/>
              </w:rPr>
              <w:t>внутреннего</w:t>
            </w:r>
            <w:proofErr w:type="gramEnd"/>
            <w:r w:rsidRPr="0089046E">
              <w:rPr>
                <w:color w:val="000000"/>
              </w:rPr>
              <w:t xml:space="preserve"> муниципального финансового контроля в финансово-бюджетной сфере"</w:t>
            </w:r>
          </w:p>
        </w:tc>
        <w:tc>
          <w:tcPr>
            <w:tcW w:w="2409" w:type="dxa"/>
            <w:tcBorders>
              <w:top w:val="nil"/>
              <w:left w:val="nil"/>
              <w:bottom w:val="single" w:sz="4" w:space="0" w:color="auto"/>
              <w:right w:val="single" w:sz="4" w:space="0" w:color="auto"/>
            </w:tcBorders>
            <w:vAlign w:val="center"/>
            <w:hideMark/>
          </w:tcPr>
          <w:p w:rsidR="000242CC" w:rsidRPr="0089046E" w:rsidRDefault="000242CC" w:rsidP="00A67432">
            <w:pPr>
              <w:jc w:val="center"/>
              <w:rPr>
                <w:color w:val="000000"/>
              </w:rPr>
            </w:pPr>
            <w:r w:rsidRPr="0089046E">
              <w:rPr>
                <w:color w:val="000000"/>
              </w:rPr>
              <w:t>УФК</w:t>
            </w:r>
          </w:p>
        </w:tc>
        <w:tc>
          <w:tcPr>
            <w:tcW w:w="8080" w:type="dxa"/>
            <w:tcBorders>
              <w:top w:val="nil"/>
              <w:left w:val="nil"/>
              <w:bottom w:val="single" w:sz="4" w:space="0" w:color="auto"/>
              <w:right w:val="single" w:sz="4" w:space="0" w:color="auto"/>
            </w:tcBorders>
            <w:vAlign w:val="center"/>
            <w:hideMark/>
          </w:tcPr>
          <w:p w:rsidR="000242CC" w:rsidRPr="0089046E" w:rsidRDefault="000242CC" w:rsidP="00A67432">
            <w:pPr>
              <w:rPr>
                <w:color w:val="000000"/>
              </w:rPr>
            </w:pPr>
            <w:r>
              <w:rPr>
                <w:color w:val="000000"/>
              </w:rPr>
              <w:t>Н</w:t>
            </w:r>
            <w:r w:rsidRPr="0089046E">
              <w:rPr>
                <w:color w:val="000000"/>
              </w:rPr>
              <w:t xml:space="preserve">аправление управлением финансового контроля учреждениям или организациям представлений и предписаний по устранению выявленных нарушений, </w:t>
            </w:r>
            <w:proofErr w:type="gramStart"/>
            <w:r w:rsidRPr="0089046E">
              <w:rPr>
                <w:color w:val="000000"/>
              </w:rPr>
              <w:t>контроль за</w:t>
            </w:r>
            <w:proofErr w:type="gramEnd"/>
            <w:r w:rsidRPr="0089046E">
              <w:rPr>
                <w:color w:val="000000"/>
              </w:rPr>
              <w:t xml:space="preserve"> выполнением предписаний</w:t>
            </w:r>
          </w:p>
        </w:tc>
      </w:tr>
      <w:tr w:rsidR="000242CC" w:rsidRPr="0089046E" w:rsidTr="00A67432">
        <w:trPr>
          <w:trHeight w:val="1124"/>
        </w:trPr>
        <w:tc>
          <w:tcPr>
            <w:tcW w:w="720" w:type="dxa"/>
            <w:tcBorders>
              <w:top w:val="nil"/>
              <w:left w:val="single" w:sz="4" w:space="0" w:color="auto"/>
              <w:bottom w:val="single" w:sz="4" w:space="0" w:color="auto"/>
              <w:right w:val="single" w:sz="4" w:space="0" w:color="auto"/>
            </w:tcBorders>
            <w:vAlign w:val="center"/>
            <w:hideMark/>
          </w:tcPr>
          <w:p w:rsidR="000242CC" w:rsidRPr="0089046E" w:rsidRDefault="000242CC" w:rsidP="00A67432">
            <w:pPr>
              <w:jc w:val="center"/>
              <w:rPr>
                <w:color w:val="000000"/>
              </w:rPr>
            </w:pPr>
            <w:r w:rsidRPr="0089046E">
              <w:rPr>
                <w:color w:val="000000"/>
              </w:rPr>
              <w:t>1.3</w:t>
            </w:r>
          </w:p>
        </w:tc>
        <w:tc>
          <w:tcPr>
            <w:tcW w:w="3690" w:type="dxa"/>
            <w:tcBorders>
              <w:top w:val="nil"/>
              <w:left w:val="nil"/>
              <w:bottom w:val="single" w:sz="4" w:space="0" w:color="auto"/>
              <w:right w:val="single" w:sz="4" w:space="0" w:color="auto"/>
            </w:tcBorders>
            <w:vAlign w:val="center"/>
            <w:hideMark/>
          </w:tcPr>
          <w:p w:rsidR="000242CC" w:rsidRPr="0089046E" w:rsidRDefault="000242CC" w:rsidP="00A67432">
            <w:pPr>
              <w:rPr>
                <w:color w:val="000000"/>
              </w:rPr>
            </w:pPr>
            <w:r w:rsidRPr="0089046E">
              <w:rPr>
                <w:color w:val="000000"/>
              </w:rPr>
              <w:t>Основное мероприятие 3 "Погашение задолженности по судебным актам"</w:t>
            </w:r>
          </w:p>
        </w:tc>
        <w:tc>
          <w:tcPr>
            <w:tcW w:w="2409" w:type="dxa"/>
            <w:tcBorders>
              <w:top w:val="nil"/>
              <w:left w:val="nil"/>
              <w:bottom w:val="single" w:sz="4" w:space="0" w:color="auto"/>
              <w:right w:val="single" w:sz="4" w:space="0" w:color="auto"/>
            </w:tcBorders>
            <w:vAlign w:val="center"/>
            <w:hideMark/>
          </w:tcPr>
          <w:p w:rsidR="000242CC" w:rsidRPr="0089046E" w:rsidRDefault="000242CC" w:rsidP="00A67432">
            <w:pPr>
              <w:jc w:val="center"/>
              <w:rPr>
                <w:color w:val="000000"/>
              </w:rPr>
            </w:pPr>
            <w:r w:rsidRPr="0089046E">
              <w:rPr>
                <w:color w:val="000000"/>
              </w:rPr>
              <w:t>Администрация муниципального образования город Новотроицк, КУМИ</w:t>
            </w:r>
          </w:p>
        </w:tc>
        <w:tc>
          <w:tcPr>
            <w:tcW w:w="8080" w:type="dxa"/>
            <w:tcBorders>
              <w:top w:val="nil"/>
              <w:left w:val="nil"/>
              <w:bottom w:val="single" w:sz="4" w:space="0" w:color="auto"/>
              <w:right w:val="single" w:sz="4" w:space="0" w:color="auto"/>
            </w:tcBorders>
            <w:vAlign w:val="center"/>
            <w:hideMark/>
          </w:tcPr>
          <w:p w:rsidR="000242CC" w:rsidRPr="0089046E" w:rsidRDefault="000242CC" w:rsidP="00A67432">
            <w:pPr>
              <w:rPr>
                <w:color w:val="000000"/>
              </w:rPr>
            </w:pPr>
            <w:r w:rsidRPr="0089046E">
              <w:rPr>
                <w:color w:val="000000"/>
              </w:rPr>
              <w:t>Своевременное погашение задолженности по судебным актам, недопущение нарушений бюджетного законодательства в части исполнения судебных актов</w:t>
            </w:r>
          </w:p>
        </w:tc>
      </w:tr>
      <w:tr w:rsidR="000242CC" w:rsidRPr="0089046E" w:rsidTr="00A67432">
        <w:trPr>
          <w:trHeight w:val="557"/>
        </w:trPr>
        <w:tc>
          <w:tcPr>
            <w:tcW w:w="720" w:type="dxa"/>
            <w:tcBorders>
              <w:top w:val="single" w:sz="4" w:space="0" w:color="auto"/>
              <w:left w:val="single" w:sz="4" w:space="0" w:color="auto"/>
              <w:bottom w:val="single" w:sz="4" w:space="0" w:color="auto"/>
              <w:right w:val="single" w:sz="4" w:space="0" w:color="auto"/>
            </w:tcBorders>
            <w:vAlign w:val="center"/>
          </w:tcPr>
          <w:p w:rsidR="000242CC" w:rsidRPr="0089046E" w:rsidRDefault="000242CC" w:rsidP="00A67432">
            <w:pPr>
              <w:jc w:val="center"/>
              <w:rPr>
                <w:bCs/>
                <w:color w:val="000000"/>
              </w:rPr>
            </w:pPr>
            <w:r w:rsidRPr="0089046E">
              <w:rPr>
                <w:bCs/>
                <w:color w:val="000000"/>
              </w:rPr>
              <w:lastRenderedPageBreak/>
              <w:t xml:space="preserve">№                </w:t>
            </w:r>
            <w:proofErr w:type="spellStart"/>
            <w:proofErr w:type="gramStart"/>
            <w:r w:rsidRPr="0089046E">
              <w:rPr>
                <w:bCs/>
                <w:color w:val="000000"/>
              </w:rPr>
              <w:t>п</w:t>
            </w:r>
            <w:proofErr w:type="spellEnd"/>
            <w:proofErr w:type="gramEnd"/>
            <w:r w:rsidRPr="0089046E">
              <w:rPr>
                <w:bCs/>
                <w:color w:val="000000"/>
              </w:rPr>
              <w:t>/</w:t>
            </w:r>
            <w:proofErr w:type="spellStart"/>
            <w:r w:rsidRPr="0089046E">
              <w:rPr>
                <w:bCs/>
                <w:color w:val="000000"/>
              </w:rPr>
              <w:t>п</w:t>
            </w:r>
            <w:proofErr w:type="spellEnd"/>
          </w:p>
        </w:tc>
        <w:tc>
          <w:tcPr>
            <w:tcW w:w="3690" w:type="dxa"/>
            <w:tcBorders>
              <w:top w:val="single" w:sz="4" w:space="0" w:color="auto"/>
              <w:left w:val="single" w:sz="4" w:space="0" w:color="auto"/>
              <w:bottom w:val="single" w:sz="4" w:space="0" w:color="auto"/>
              <w:right w:val="single" w:sz="4" w:space="0" w:color="auto"/>
            </w:tcBorders>
            <w:vAlign w:val="center"/>
          </w:tcPr>
          <w:p w:rsidR="000242CC" w:rsidRPr="0089046E" w:rsidRDefault="000242CC" w:rsidP="00A67432">
            <w:pPr>
              <w:jc w:val="center"/>
              <w:rPr>
                <w:bCs/>
                <w:color w:val="000000"/>
              </w:rPr>
            </w:pPr>
            <w:r w:rsidRPr="0089046E">
              <w:rPr>
                <w:bCs/>
                <w:color w:val="000000"/>
              </w:rPr>
              <w:t>Номер и наименование основного мероприятия</w:t>
            </w:r>
          </w:p>
        </w:tc>
        <w:tc>
          <w:tcPr>
            <w:tcW w:w="2409" w:type="dxa"/>
            <w:tcBorders>
              <w:top w:val="single" w:sz="4" w:space="0" w:color="auto"/>
              <w:left w:val="single" w:sz="4" w:space="0" w:color="auto"/>
              <w:bottom w:val="single" w:sz="4" w:space="0" w:color="auto"/>
              <w:right w:val="single" w:sz="4" w:space="0" w:color="auto"/>
            </w:tcBorders>
            <w:vAlign w:val="center"/>
          </w:tcPr>
          <w:p w:rsidR="000242CC" w:rsidRPr="0089046E" w:rsidRDefault="000242CC" w:rsidP="00A67432">
            <w:pPr>
              <w:jc w:val="center"/>
              <w:rPr>
                <w:bCs/>
                <w:color w:val="000000"/>
              </w:rPr>
            </w:pPr>
            <w:r w:rsidRPr="0089046E">
              <w:rPr>
                <w:bCs/>
                <w:color w:val="000000"/>
              </w:rPr>
              <w:t>Ответственный исполнитель</w:t>
            </w:r>
          </w:p>
        </w:tc>
        <w:tc>
          <w:tcPr>
            <w:tcW w:w="8080" w:type="dxa"/>
            <w:tcBorders>
              <w:top w:val="single" w:sz="4" w:space="0" w:color="auto"/>
              <w:left w:val="single" w:sz="4" w:space="0" w:color="auto"/>
              <w:bottom w:val="single" w:sz="4" w:space="0" w:color="auto"/>
              <w:right w:val="single" w:sz="4" w:space="0" w:color="auto"/>
            </w:tcBorders>
            <w:vAlign w:val="center"/>
          </w:tcPr>
          <w:p w:rsidR="000242CC" w:rsidRPr="0089046E" w:rsidRDefault="000242CC" w:rsidP="00A67432">
            <w:pPr>
              <w:jc w:val="center"/>
              <w:rPr>
                <w:bCs/>
                <w:color w:val="000000"/>
              </w:rPr>
            </w:pPr>
            <w:r w:rsidRPr="0089046E">
              <w:rPr>
                <w:bCs/>
                <w:color w:val="000000"/>
              </w:rPr>
              <w:t>Ожидаемый непосредственный результат (краткое описание)</w:t>
            </w:r>
          </w:p>
        </w:tc>
      </w:tr>
      <w:tr w:rsidR="000242CC" w:rsidRPr="0089046E" w:rsidTr="00A67432">
        <w:trPr>
          <w:trHeight w:val="1697"/>
        </w:trPr>
        <w:tc>
          <w:tcPr>
            <w:tcW w:w="720" w:type="dxa"/>
            <w:tcBorders>
              <w:top w:val="single" w:sz="4" w:space="0" w:color="auto"/>
              <w:left w:val="single" w:sz="4" w:space="0" w:color="auto"/>
              <w:bottom w:val="single" w:sz="4" w:space="0" w:color="auto"/>
              <w:right w:val="single" w:sz="4" w:space="0" w:color="auto"/>
            </w:tcBorders>
            <w:vAlign w:val="center"/>
            <w:hideMark/>
          </w:tcPr>
          <w:p w:rsidR="000242CC" w:rsidRPr="0089046E" w:rsidRDefault="000242CC" w:rsidP="00A67432">
            <w:pPr>
              <w:jc w:val="center"/>
              <w:rPr>
                <w:color w:val="000000"/>
              </w:rPr>
            </w:pPr>
            <w:r w:rsidRPr="0089046E">
              <w:rPr>
                <w:color w:val="000000"/>
              </w:rPr>
              <w:t>1.4</w:t>
            </w:r>
          </w:p>
        </w:tc>
        <w:tc>
          <w:tcPr>
            <w:tcW w:w="3690" w:type="dxa"/>
            <w:tcBorders>
              <w:top w:val="single" w:sz="4" w:space="0" w:color="auto"/>
              <w:left w:val="nil"/>
              <w:bottom w:val="single" w:sz="4" w:space="0" w:color="auto"/>
              <w:right w:val="single" w:sz="4" w:space="0" w:color="auto"/>
            </w:tcBorders>
            <w:vAlign w:val="center"/>
            <w:hideMark/>
          </w:tcPr>
          <w:p w:rsidR="000242CC" w:rsidRPr="0089046E" w:rsidRDefault="000242CC" w:rsidP="00A67432">
            <w:pPr>
              <w:rPr>
                <w:color w:val="000000"/>
              </w:rPr>
            </w:pPr>
            <w:r w:rsidRPr="0089046E">
              <w:rPr>
                <w:color w:val="000000"/>
              </w:rPr>
              <w:t>Основное мероприятие 4 "Осуществление мероприятий по повышению уровня  автоматизации и технической оснащенности участников бюджетного процесса"</w:t>
            </w:r>
          </w:p>
        </w:tc>
        <w:tc>
          <w:tcPr>
            <w:tcW w:w="2409" w:type="dxa"/>
            <w:tcBorders>
              <w:top w:val="single" w:sz="4" w:space="0" w:color="auto"/>
              <w:left w:val="nil"/>
              <w:bottom w:val="single" w:sz="4" w:space="0" w:color="auto"/>
              <w:right w:val="single" w:sz="4" w:space="0" w:color="auto"/>
            </w:tcBorders>
            <w:vAlign w:val="center"/>
            <w:hideMark/>
          </w:tcPr>
          <w:p w:rsidR="000242CC" w:rsidRPr="0089046E" w:rsidRDefault="000242CC" w:rsidP="00A67432">
            <w:pPr>
              <w:jc w:val="center"/>
              <w:rPr>
                <w:color w:val="000000"/>
              </w:rPr>
            </w:pPr>
            <w:r w:rsidRPr="0089046E">
              <w:rPr>
                <w:color w:val="000000"/>
              </w:rPr>
              <w:t xml:space="preserve">Финансовое управление, администрация муниципального образования город Новотроицк, КУМИ </w:t>
            </w:r>
          </w:p>
        </w:tc>
        <w:tc>
          <w:tcPr>
            <w:tcW w:w="8080" w:type="dxa"/>
            <w:tcBorders>
              <w:top w:val="single" w:sz="4" w:space="0" w:color="auto"/>
              <w:left w:val="nil"/>
              <w:bottom w:val="single" w:sz="4" w:space="0" w:color="auto"/>
              <w:right w:val="single" w:sz="4" w:space="0" w:color="auto"/>
            </w:tcBorders>
            <w:vAlign w:val="center"/>
            <w:hideMark/>
          </w:tcPr>
          <w:p w:rsidR="000242CC" w:rsidRPr="0089046E" w:rsidRDefault="000242CC" w:rsidP="00A67432">
            <w:pPr>
              <w:rPr>
                <w:color w:val="000000"/>
              </w:rPr>
            </w:pPr>
            <w:r w:rsidRPr="0089046E">
              <w:rPr>
                <w:color w:val="000000"/>
              </w:rPr>
              <w:t>Обеспечение участников бюджетного процесса компьютерной техникой и программным обеспечением</w:t>
            </w:r>
          </w:p>
        </w:tc>
      </w:tr>
      <w:tr w:rsidR="000242CC" w:rsidRPr="0089046E" w:rsidTr="00A67432">
        <w:trPr>
          <w:trHeight w:val="843"/>
        </w:trPr>
        <w:tc>
          <w:tcPr>
            <w:tcW w:w="720" w:type="dxa"/>
            <w:tcBorders>
              <w:top w:val="nil"/>
              <w:left w:val="single" w:sz="4" w:space="0" w:color="auto"/>
              <w:bottom w:val="single" w:sz="4" w:space="0" w:color="auto"/>
              <w:right w:val="single" w:sz="4" w:space="0" w:color="auto"/>
            </w:tcBorders>
            <w:vAlign w:val="center"/>
            <w:hideMark/>
          </w:tcPr>
          <w:p w:rsidR="000242CC" w:rsidRPr="0089046E" w:rsidRDefault="000242CC" w:rsidP="00A67432">
            <w:pPr>
              <w:jc w:val="center"/>
              <w:rPr>
                <w:color w:val="000000"/>
              </w:rPr>
            </w:pPr>
            <w:r w:rsidRPr="0089046E">
              <w:rPr>
                <w:color w:val="000000"/>
              </w:rPr>
              <w:t>1.5</w:t>
            </w:r>
          </w:p>
        </w:tc>
        <w:tc>
          <w:tcPr>
            <w:tcW w:w="3690" w:type="dxa"/>
            <w:tcBorders>
              <w:top w:val="nil"/>
              <w:left w:val="nil"/>
              <w:bottom w:val="single" w:sz="4" w:space="0" w:color="auto"/>
              <w:right w:val="single" w:sz="4" w:space="0" w:color="auto"/>
            </w:tcBorders>
            <w:vAlign w:val="center"/>
            <w:hideMark/>
          </w:tcPr>
          <w:p w:rsidR="000242CC" w:rsidRPr="0089046E" w:rsidRDefault="000242CC" w:rsidP="00A67432">
            <w:pPr>
              <w:rPr>
                <w:color w:val="000000"/>
              </w:rPr>
            </w:pPr>
            <w:r w:rsidRPr="0089046E">
              <w:rPr>
                <w:color w:val="000000"/>
              </w:rPr>
              <w:t>Основное мероприятие 5 "Обслуживание муниципального долга"</w:t>
            </w:r>
          </w:p>
        </w:tc>
        <w:tc>
          <w:tcPr>
            <w:tcW w:w="2409" w:type="dxa"/>
            <w:tcBorders>
              <w:top w:val="nil"/>
              <w:left w:val="nil"/>
              <w:bottom w:val="single" w:sz="4" w:space="0" w:color="auto"/>
              <w:right w:val="single" w:sz="4" w:space="0" w:color="auto"/>
            </w:tcBorders>
            <w:vAlign w:val="center"/>
            <w:hideMark/>
          </w:tcPr>
          <w:p w:rsidR="000242CC" w:rsidRPr="0089046E" w:rsidRDefault="000242CC" w:rsidP="00A67432">
            <w:pPr>
              <w:jc w:val="center"/>
              <w:rPr>
                <w:color w:val="000000"/>
              </w:rPr>
            </w:pPr>
            <w:r w:rsidRPr="0089046E">
              <w:rPr>
                <w:color w:val="000000"/>
              </w:rPr>
              <w:t xml:space="preserve">Финансовое управление </w:t>
            </w:r>
          </w:p>
        </w:tc>
        <w:tc>
          <w:tcPr>
            <w:tcW w:w="8080" w:type="dxa"/>
            <w:tcBorders>
              <w:top w:val="nil"/>
              <w:left w:val="nil"/>
              <w:bottom w:val="single" w:sz="4" w:space="0" w:color="auto"/>
              <w:right w:val="single" w:sz="4" w:space="0" w:color="auto"/>
            </w:tcBorders>
            <w:vAlign w:val="center"/>
            <w:hideMark/>
          </w:tcPr>
          <w:p w:rsidR="000242CC" w:rsidRPr="0089046E" w:rsidRDefault="000242CC" w:rsidP="00A67432">
            <w:pPr>
              <w:rPr>
                <w:color w:val="000000"/>
              </w:rPr>
            </w:pPr>
            <w:r>
              <w:rPr>
                <w:color w:val="000000"/>
              </w:rPr>
              <w:t>О</w:t>
            </w:r>
            <w:r w:rsidRPr="0089046E">
              <w:rPr>
                <w:color w:val="000000"/>
              </w:rPr>
              <w:t xml:space="preserve">ценка стоимости обслуживания муниципального долга </w:t>
            </w:r>
          </w:p>
        </w:tc>
      </w:tr>
      <w:tr w:rsidR="000242CC" w:rsidRPr="0089046E" w:rsidTr="00A67432">
        <w:trPr>
          <w:trHeight w:val="2527"/>
        </w:trPr>
        <w:tc>
          <w:tcPr>
            <w:tcW w:w="720" w:type="dxa"/>
            <w:tcBorders>
              <w:top w:val="nil"/>
              <w:left w:val="single" w:sz="4" w:space="0" w:color="auto"/>
              <w:bottom w:val="single" w:sz="4" w:space="0" w:color="auto"/>
              <w:right w:val="single" w:sz="4" w:space="0" w:color="auto"/>
            </w:tcBorders>
            <w:vAlign w:val="center"/>
            <w:hideMark/>
          </w:tcPr>
          <w:p w:rsidR="000242CC" w:rsidRPr="0089046E" w:rsidRDefault="000242CC" w:rsidP="00A67432">
            <w:pPr>
              <w:jc w:val="center"/>
              <w:rPr>
                <w:color w:val="000000"/>
              </w:rPr>
            </w:pPr>
            <w:r w:rsidRPr="0089046E">
              <w:rPr>
                <w:color w:val="000000"/>
              </w:rPr>
              <w:t>1.6</w:t>
            </w:r>
          </w:p>
        </w:tc>
        <w:tc>
          <w:tcPr>
            <w:tcW w:w="3690" w:type="dxa"/>
            <w:tcBorders>
              <w:top w:val="nil"/>
              <w:left w:val="nil"/>
              <w:bottom w:val="single" w:sz="4" w:space="0" w:color="auto"/>
              <w:right w:val="single" w:sz="4" w:space="0" w:color="auto"/>
            </w:tcBorders>
            <w:vAlign w:val="center"/>
            <w:hideMark/>
          </w:tcPr>
          <w:p w:rsidR="000242CC" w:rsidRPr="0089046E" w:rsidRDefault="000242CC" w:rsidP="00A67432">
            <w:pPr>
              <w:rPr>
                <w:color w:val="000000"/>
              </w:rPr>
            </w:pPr>
            <w:r w:rsidRPr="0089046E">
              <w:rPr>
                <w:color w:val="000000"/>
              </w:rPr>
              <w:t>Основное мероприятие 6 «Внедрение программн</w:t>
            </w:r>
            <w:proofErr w:type="gramStart"/>
            <w:r w:rsidRPr="0089046E">
              <w:rPr>
                <w:color w:val="000000"/>
              </w:rPr>
              <w:t>о-</w:t>
            </w:r>
            <w:proofErr w:type="gramEnd"/>
            <w:r w:rsidRPr="0089046E">
              <w:rPr>
                <w:color w:val="000000"/>
              </w:rPr>
              <w:t xml:space="preserve"> целевых принципов организации деятельности органов местного самоуправления при формировании программного бюджета»</w:t>
            </w:r>
          </w:p>
        </w:tc>
        <w:tc>
          <w:tcPr>
            <w:tcW w:w="2409" w:type="dxa"/>
            <w:tcBorders>
              <w:top w:val="nil"/>
              <w:left w:val="nil"/>
              <w:bottom w:val="single" w:sz="4" w:space="0" w:color="auto"/>
              <w:right w:val="single" w:sz="4" w:space="0" w:color="auto"/>
            </w:tcBorders>
            <w:vAlign w:val="center"/>
            <w:hideMark/>
          </w:tcPr>
          <w:p w:rsidR="000242CC" w:rsidRPr="0089046E" w:rsidRDefault="000242CC" w:rsidP="00A67432">
            <w:pPr>
              <w:jc w:val="center"/>
              <w:rPr>
                <w:color w:val="000000"/>
              </w:rPr>
            </w:pPr>
            <w:r w:rsidRPr="0089046E">
              <w:rPr>
                <w:color w:val="000000"/>
              </w:rPr>
              <w:t>Финансовое управление, администрация муниципального образования город Новотроицк (отдел перспективного развития и экономического мониторинга)</w:t>
            </w:r>
          </w:p>
        </w:tc>
        <w:tc>
          <w:tcPr>
            <w:tcW w:w="8080" w:type="dxa"/>
            <w:tcBorders>
              <w:top w:val="nil"/>
              <w:left w:val="nil"/>
              <w:bottom w:val="single" w:sz="4" w:space="0" w:color="auto"/>
              <w:right w:val="single" w:sz="4" w:space="0" w:color="auto"/>
            </w:tcBorders>
            <w:vAlign w:val="center"/>
            <w:hideMark/>
          </w:tcPr>
          <w:p w:rsidR="000242CC" w:rsidRPr="0089046E" w:rsidRDefault="000242CC" w:rsidP="00A67432">
            <w:pPr>
              <w:rPr>
                <w:color w:val="000000"/>
              </w:rPr>
            </w:pPr>
            <w:r>
              <w:rPr>
                <w:color w:val="000000"/>
              </w:rPr>
              <w:t>Ф</w:t>
            </w:r>
            <w:r w:rsidRPr="0089046E">
              <w:rPr>
                <w:color w:val="000000"/>
              </w:rPr>
              <w:t xml:space="preserve">ормирование программного бюджета и реализация подходов </w:t>
            </w:r>
            <w:proofErr w:type="spellStart"/>
            <w:r w:rsidRPr="0089046E">
              <w:rPr>
                <w:color w:val="000000"/>
              </w:rPr>
              <w:t>бюджетирования</w:t>
            </w:r>
            <w:proofErr w:type="spellEnd"/>
            <w:r w:rsidRPr="0089046E">
              <w:rPr>
                <w:color w:val="000000"/>
              </w:rPr>
              <w:t>, ориентированного на результат</w:t>
            </w:r>
          </w:p>
        </w:tc>
      </w:tr>
      <w:tr w:rsidR="000242CC" w:rsidRPr="0089046E" w:rsidTr="00A67432">
        <w:trPr>
          <w:trHeight w:val="1260"/>
        </w:trPr>
        <w:tc>
          <w:tcPr>
            <w:tcW w:w="720" w:type="dxa"/>
            <w:tcBorders>
              <w:top w:val="nil"/>
              <w:left w:val="single" w:sz="4" w:space="0" w:color="auto"/>
              <w:bottom w:val="single" w:sz="4" w:space="0" w:color="auto"/>
              <w:right w:val="single" w:sz="4" w:space="0" w:color="auto"/>
            </w:tcBorders>
            <w:vAlign w:val="center"/>
            <w:hideMark/>
          </w:tcPr>
          <w:p w:rsidR="000242CC" w:rsidRPr="0089046E" w:rsidRDefault="000242CC" w:rsidP="00A67432">
            <w:pPr>
              <w:jc w:val="center"/>
              <w:rPr>
                <w:color w:val="000000"/>
              </w:rPr>
            </w:pPr>
            <w:r w:rsidRPr="0089046E">
              <w:rPr>
                <w:color w:val="000000"/>
              </w:rPr>
              <w:t>1.7</w:t>
            </w:r>
          </w:p>
        </w:tc>
        <w:tc>
          <w:tcPr>
            <w:tcW w:w="3690" w:type="dxa"/>
            <w:tcBorders>
              <w:top w:val="nil"/>
              <w:left w:val="nil"/>
              <w:bottom w:val="single" w:sz="4" w:space="0" w:color="auto"/>
              <w:right w:val="single" w:sz="4" w:space="0" w:color="auto"/>
            </w:tcBorders>
            <w:vAlign w:val="center"/>
            <w:hideMark/>
          </w:tcPr>
          <w:p w:rsidR="000242CC" w:rsidRPr="0089046E" w:rsidRDefault="000242CC" w:rsidP="00A67432">
            <w:pPr>
              <w:rPr>
                <w:color w:val="000000"/>
              </w:rPr>
            </w:pPr>
            <w:r w:rsidRPr="0089046E">
              <w:rPr>
                <w:color w:val="000000"/>
              </w:rPr>
              <w:t>Основное мероприятие 7 «Развитие информационной системы управления муниципальными финансами»</w:t>
            </w:r>
          </w:p>
        </w:tc>
        <w:tc>
          <w:tcPr>
            <w:tcW w:w="2409" w:type="dxa"/>
            <w:tcBorders>
              <w:top w:val="nil"/>
              <w:left w:val="nil"/>
              <w:bottom w:val="single" w:sz="4" w:space="0" w:color="auto"/>
              <w:right w:val="single" w:sz="4" w:space="0" w:color="auto"/>
            </w:tcBorders>
            <w:vAlign w:val="center"/>
            <w:hideMark/>
          </w:tcPr>
          <w:p w:rsidR="000242CC" w:rsidRPr="0089046E" w:rsidRDefault="000242CC" w:rsidP="00A67432">
            <w:pPr>
              <w:jc w:val="center"/>
              <w:rPr>
                <w:color w:val="000000"/>
              </w:rPr>
            </w:pPr>
            <w:r w:rsidRPr="0089046E">
              <w:rPr>
                <w:color w:val="000000"/>
              </w:rPr>
              <w:t>Финансовое управление</w:t>
            </w:r>
          </w:p>
        </w:tc>
        <w:tc>
          <w:tcPr>
            <w:tcW w:w="8080" w:type="dxa"/>
            <w:tcBorders>
              <w:top w:val="nil"/>
              <w:left w:val="nil"/>
              <w:bottom w:val="single" w:sz="4" w:space="0" w:color="auto"/>
              <w:right w:val="single" w:sz="4" w:space="0" w:color="auto"/>
            </w:tcBorders>
            <w:vAlign w:val="center"/>
            <w:hideMark/>
          </w:tcPr>
          <w:p w:rsidR="000242CC" w:rsidRPr="0089046E" w:rsidRDefault="000242CC" w:rsidP="00A67432">
            <w:pPr>
              <w:rPr>
                <w:color w:val="000000"/>
              </w:rPr>
            </w:pPr>
            <w:r>
              <w:rPr>
                <w:color w:val="000000"/>
              </w:rPr>
              <w:t>С</w:t>
            </w:r>
            <w:r w:rsidRPr="0089046E">
              <w:rPr>
                <w:color w:val="000000"/>
              </w:rPr>
              <w:t>воевременное и полное размещение информации о бюджете и его исполнении, информации о деятельности органов местного самоуправления и муниципальных учреждений в сети Интернет</w:t>
            </w:r>
          </w:p>
        </w:tc>
      </w:tr>
      <w:tr w:rsidR="000242CC" w:rsidRPr="0089046E" w:rsidTr="00A67432">
        <w:trPr>
          <w:trHeight w:val="1260"/>
        </w:trPr>
        <w:tc>
          <w:tcPr>
            <w:tcW w:w="720" w:type="dxa"/>
            <w:tcBorders>
              <w:top w:val="nil"/>
              <w:left w:val="single" w:sz="4" w:space="0" w:color="auto"/>
              <w:bottom w:val="single" w:sz="4" w:space="0" w:color="auto"/>
              <w:right w:val="single" w:sz="4" w:space="0" w:color="auto"/>
            </w:tcBorders>
            <w:vAlign w:val="center"/>
            <w:hideMark/>
          </w:tcPr>
          <w:p w:rsidR="000242CC" w:rsidRPr="0089046E" w:rsidRDefault="000242CC" w:rsidP="00A67432">
            <w:pPr>
              <w:jc w:val="center"/>
              <w:rPr>
                <w:color w:val="000000"/>
              </w:rPr>
            </w:pPr>
            <w:r w:rsidRPr="0089046E">
              <w:rPr>
                <w:color w:val="000000"/>
              </w:rPr>
              <w:t>1.8</w:t>
            </w:r>
          </w:p>
        </w:tc>
        <w:tc>
          <w:tcPr>
            <w:tcW w:w="3690" w:type="dxa"/>
            <w:tcBorders>
              <w:top w:val="nil"/>
              <w:left w:val="nil"/>
              <w:bottom w:val="single" w:sz="4" w:space="0" w:color="auto"/>
              <w:right w:val="single" w:sz="4" w:space="0" w:color="auto"/>
            </w:tcBorders>
            <w:vAlign w:val="center"/>
            <w:hideMark/>
          </w:tcPr>
          <w:p w:rsidR="000242CC" w:rsidRPr="0089046E" w:rsidRDefault="000242CC" w:rsidP="00A67432">
            <w:pPr>
              <w:rPr>
                <w:color w:val="000000"/>
              </w:rPr>
            </w:pPr>
            <w:r w:rsidRPr="0089046E">
              <w:rPr>
                <w:color w:val="000000"/>
              </w:rPr>
              <w:t>Основное мероприятие 8 "Подготовка проекта отчета об исполнении бюджета за отчетный год"</w:t>
            </w:r>
          </w:p>
        </w:tc>
        <w:tc>
          <w:tcPr>
            <w:tcW w:w="2409" w:type="dxa"/>
            <w:tcBorders>
              <w:top w:val="nil"/>
              <w:left w:val="nil"/>
              <w:bottom w:val="single" w:sz="4" w:space="0" w:color="auto"/>
              <w:right w:val="single" w:sz="4" w:space="0" w:color="auto"/>
            </w:tcBorders>
            <w:vAlign w:val="center"/>
            <w:hideMark/>
          </w:tcPr>
          <w:p w:rsidR="000242CC" w:rsidRPr="0089046E" w:rsidRDefault="000242CC" w:rsidP="00A67432">
            <w:pPr>
              <w:jc w:val="center"/>
              <w:rPr>
                <w:color w:val="000000"/>
              </w:rPr>
            </w:pPr>
            <w:r w:rsidRPr="0089046E">
              <w:rPr>
                <w:color w:val="000000"/>
              </w:rPr>
              <w:t>Финансовое управление</w:t>
            </w:r>
          </w:p>
        </w:tc>
        <w:tc>
          <w:tcPr>
            <w:tcW w:w="8080" w:type="dxa"/>
            <w:tcBorders>
              <w:top w:val="nil"/>
              <w:left w:val="nil"/>
              <w:bottom w:val="single" w:sz="4" w:space="0" w:color="auto"/>
              <w:right w:val="single" w:sz="4" w:space="0" w:color="auto"/>
            </w:tcBorders>
            <w:vAlign w:val="center"/>
            <w:hideMark/>
          </w:tcPr>
          <w:p w:rsidR="000242CC" w:rsidRPr="0089046E" w:rsidRDefault="000242CC" w:rsidP="00A67432">
            <w:pPr>
              <w:rPr>
                <w:color w:val="000000"/>
              </w:rPr>
            </w:pPr>
            <w:r>
              <w:rPr>
                <w:color w:val="000000"/>
              </w:rPr>
              <w:t>С</w:t>
            </w:r>
            <w:r w:rsidRPr="0089046E">
              <w:rPr>
                <w:color w:val="000000"/>
              </w:rPr>
              <w:t>воевременное предоставление в городской Совет депутатов муниципального образования город Новотроицк проекта отчета об исполнении бюджета за отчетный год</w:t>
            </w:r>
          </w:p>
        </w:tc>
      </w:tr>
      <w:tr w:rsidR="000242CC" w:rsidRPr="0089046E" w:rsidTr="00A67432">
        <w:trPr>
          <w:trHeight w:val="945"/>
        </w:trPr>
        <w:tc>
          <w:tcPr>
            <w:tcW w:w="720" w:type="dxa"/>
            <w:tcBorders>
              <w:top w:val="nil"/>
              <w:left w:val="single" w:sz="4" w:space="0" w:color="auto"/>
              <w:bottom w:val="single" w:sz="4" w:space="0" w:color="auto"/>
              <w:right w:val="single" w:sz="4" w:space="0" w:color="auto"/>
            </w:tcBorders>
            <w:vAlign w:val="center"/>
            <w:hideMark/>
          </w:tcPr>
          <w:p w:rsidR="000242CC" w:rsidRPr="0089046E" w:rsidRDefault="000242CC" w:rsidP="00A67432">
            <w:pPr>
              <w:jc w:val="center"/>
              <w:rPr>
                <w:color w:val="000000"/>
              </w:rPr>
            </w:pPr>
            <w:r w:rsidRPr="0089046E">
              <w:rPr>
                <w:color w:val="000000"/>
              </w:rPr>
              <w:t>1.9</w:t>
            </w:r>
          </w:p>
        </w:tc>
        <w:tc>
          <w:tcPr>
            <w:tcW w:w="3690" w:type="dxa"/>
            <w:tcBorders>
              <w:top w:val="nil"/>
              <w:left w:val="nil"/>
              <w:bottom w:val="single" w:sz="4" w:space="0" w:color="auto"/>
              <w:right w:val="single" w:sz="4" w:space="0" w:color="auto"/>
            </w:tcBorders>
            <w:vAlign w:val="center"/>
            <w:hideMark/>
          </w:tcPr>
          <w:p w:rsidR="000242CC" w:rsidRPr="0089046E" w:rsidRDefault="000242CC" w:rsidP="00A67432">
            <w:pPr>
              <w:rPr>
                <w:color w:val="000000"/>
              </w:rPr>
            </w:pPr>
            <w:r w:rsidRPr="0089046E">
              <w:rPr>
                <w:color w:val="000000"/>
              </w:rPr>
              <w:t>Основное мероприятие 9 "Внедрение долгосрочного бюджетного планирования"</w:t>
            </w:r>
          </w:p>
        </w:tc>
        <w:tc>
          <w:tcPr>
            <w:tcW w:w="2409" w:type="dxa"/>
            <w:tcBorders>
              <w:top w:val="nil"/>
              <w:left w:val="nil"/>
              <w:bottom w:val="single" w:sz="4" w:space="0" w:color="auto"/>
              <w:right w:val="single" w:sz="4" w:space="0" w:color="auto"/>
            </w:tcBorders>
            <w:vAlign w:val="center"/>
            <w:hideMark/>
          </w:tcPr>
          <w:p w:rsidR="000242CC" w:rsidRPr="0089046E" w:rsidRDefault="000242CC" w:rsidP="00A67432">
            <w:pPr>
              <w:jc w:val="center"/>
              <w:rPr>
                <w:color w:val="000000"/>
              </w:rPr>
            </w:pPr>
            <w:r w:rsidRPr="0089046E">
              <w:rPr>
                <w:color w:val="000000"/>
              </w:rPr>
              <w:t>Финансовое управление</w:t>
            </w:r>
          </w:p>
        </w:tc>
        <w:tc>
          <w:tcPr>
            <w:tcW w:w="8080" w:type="dxa"/>
            <w:tcBorders>
              <w:top w:val="nil"/>
              <w:left w:val="nil"/>
              <w:bottom w:val="single" w:sz="4" w:space="0" w:color="auto"/>
              <w:right w:val="single" w:sz="4" w:space="0" w:color="auto"/>
            </w:tcBorders>
            <w:vAlign w:val="center"/>
            <w:hideMark/>
          </w:tcPr>
          <w:p w:rsidR="000242CC" w:rsidRPr="0089046E" w:rsidRDefault="000242CC" w:rsidP="00A67432">
            <w:pPr>
              <w:rPr>
                <w:color w:val="000000"/>
              </w:rPr>
            </w:pPr>
            <w:r>
              <w:rPr>
                <w:color w:val="000000"/>
              </w:rPr>
              <w:t>О</w:t>
            </w:r>
            <w:r w:rsidRPr="0089046E">
              <w:rPr>
                <w:color w:val="000000"/>
              </w:rPr>
              <w:t>беспечение сбалансированности местного бюджета в долгосрочной перспективе</w:t>
            </w:r>
          </w:p>
        </w:tc>
      </w:tr>
      <w:tr w:rsidR="000242CC" w:rsidRPr="0089046E" w:rsidTr="00A67432">
        <w:trPr>
          <w:trHeight w:val="556"/>
        </w:trPr>
        <w:tc>
          <w:tcPr>
            <w:tcW w:w="720" w:type="dxa"/>
            <w:tcBorders>
              <w:top w:val="single" w:sz="4" w:space="0" w:color="auto"/>
              <w:left w:val="single" w:sz="4" w:space="0" w:color="auto"/>
              <w:bottom w:val="single" w:sz="4" w:space="0" w:color="auto"/>
              <w:right w:val="single" w:sz="4" w:space="0" w:color="auto"/>
            </w:tcBorders>
            <w:vAlign w:val="center"/>
          </w:tcPr>
          <w:p w:rsidR="000242CC" w:rsidRPr="0089046E" w:rsidRDefault="000242CC" w:rsidP="00A67432">
            <w:pPr>
              <w:jc w:val="center"/>
              <w:rPr>
                <w:bCs/>
                <w:color w:val="000000"/>
              </w:rPr>
            </w:pPr>
            <w:r w:rsidRPr="0089046E">
              <w:rPr>
                <w:bCs/>
                <w:color w:val="000000"/>
              </w:rPr>
              <w:lastRenderedPageBreak/>
              <w:t xml:space="preserve">№                </w:t>
            </w:r>
            <w:proofErr w:type="spellStart"/>
            <w:proofErr w:type="gramStart"/>
            <w:r w:rsidRPr="0089046E">
              <w:rPr>
                <w:bCs/>
                <w:color w:val="000000"/>
              </w:rPr>
              <w:t>п</w:t>
            </w:r>
            <w:proofErr w:type="spellEnd"/>
            <w:proofErr w:type="gramEnd"/>
            <w:r w:rsidRPr="0089046E">
              <w:rPr>
                <w:bCs/>
                <w:color w:val="000000"/>
              </w:rPr>
              <w:t>/</w:t>
            </w:r>
            <w:proofErr w:type="spellStart"/>
            <w:r w:rsidRPr="0089046E">
              <w:rPr>
                <w:bCs/>
                <w:color w:val="000000"/>
              </w:rPr>
              <w:t>п</w:t>
            </w:r>
            <w:proofErr w:type="spellEnd"/>
          </w:p>
        </w:tc>
        <w:tc>
          <w:tcPr>
            <w:tcW w:w="3690" w:type="dxa"/>
            <w:tcBorders>
              <w:top w:val="single" w:sz="4" w:space="0" w:color="auto"/>
              <w:left w:val="single" w:sz="4" w:space="0" w:color="auto"/>
              <w:bottom w:val="single" w:sz="4" w:space="0" w:color="auto"/>
              <w:right w:val="single" w:sz="4" w:space="0" w:color="auto"/>
            </w:tcBorders>
            <w:vAlign w:val="center"/>
          </w:tcPr>
          <w:p w:rsidR="000242CC" w:rsidRPr="0089046E" w:rsidRDefault="000242CC" w:rsidP="00A67432">
            <w:pPr>
              <w:jc w:val="center"/>
              <w:rPr>
                <w:bCs/>
                <w:color w:val="000000"/>
              </w:rPr>
            </w:pPr>
            <w:r w:rsidRPr="0089046E">
              <w:rPr>
                <w:bCs/>
                <w:color w:val="000000"/>
              </w:rPr>
              <w:t>Номер и наименование основного мероприятия</w:t>
            </w:r>
          </w:p>
        </w:tc>
        <w:tc>
          <w:tcPr>
            <w:tcW w:w="2409" w:type="dxa"/>
            <w:tcBorders>
              <w:top w:val="single" w:sz="4" w:space="0" w:color="auto"/>
              <w:left w:val="single" w:sz="4" w:space="0" w:color="auto"/>
              <w:bottom w:val="single" w:sz="4" w:space="0" w:color="auto"/>
              <w:right w:val="single" w:sz="4" w:space="0" w:color="auto"/>
            </w:tcBorders>
            <w:vAlign w:val="center"/>
          </w:tcPr>
          <w:p w:rsidR="000242CC" w:rsidRPr="0089046E" w:rsidRDefault="000242CC" w:rsidP="00A67432">
            <w:pPr>
              <w:jc w:val="center"/>
              <w:rPr>
                <w:bCs/>
                <w:color w:val="000000"/>
              </w:rPr>
            </w:pPr>
            <w:r w:rsidRPr="0089046E">
              <w:rPr>
                <w:bCs/>
                <w:color w:val="000000"/>
              </w:rPr>
              <w:t>Ответственный исполнитель</w:t>
            </w:r>
          </w:p>
        </w:tc>
        <w:tc>
          <w:tcPr>
            <w:tcW w:w="8080" w:type="dxa"/>
            <w:tcBorders>
              <w:top w:val="single" w:sz="4" w:space="0" w:color="auto"/>
              <w:left w:val="single" w:sz="4" w:space="0" w:color="auto"/>
              <w:bottom w:val="single" w:sz="4" w:space="0" w:color="auto"/>
              <w:right w:val="single" w:sz="4" w:space="0" w:color="auto"/>
            </w:tcBorders>
            <w:vAlign w:val="center"/>
          </w:tcPr>
          <w:p w:rsidR="000242CC" w:rsidRPr="0089046E" w:rsidRDefault="000242CC" w:rsidP="00A67432">
            <w:pPr>
              <w:jc w:val="center"/>
              <w:rPr>
                <w:bCs/>
                <w:color w:val="000000"/>
              </w:rPr>
            </w:pPr>
            <w:r w:rsidRPr="0089046E">
              <w:rPr>
                <w:bCs/>
                <w:color w:val="000000"/>
              </w:rPr>
              <w:t>Ожидаемый непосредственный результат (краткое описание)</w:t>
            </w:r>
          </w:p>
        </w:tc>
      </w:tr>
      <w:tr w:rsidR="000242CC" w:rsidRPr="0089046E" w:rsidTr="00A67432">
        <w:trPr>
          <w:trHeight w:val="1839"/>
        </w:trPr>
        <w:tc>
          <w:tcPr>
            <w:tcW w:w="720" w:type="dxa"/>
            <w:tcBorders>
              <w:top w:val="single" w:sz="4" w:space="0" w:color="auto"/>
              <w:left w:val="single" w:sz="4" w:space="0" w:color="auto"/>
              <w:bottom w:val="single" w:sz="4" w:space="0" w:color="auto"/>
              <w:right w:val="single" w:sz="4" w:space="0" w:color="auto"/>
            </w:tcBorders>
            <w:vAlign w:val="center"/>
            <w:hideMark/>
          </w:tcPr>
          <w:p w:rsidR="000242CC" w:rsidRPr="0089046E" w:rsidRDefault="000242CC" w:rsidP="00A67432">
            <w:pPr>
              <w:jc w:val="center"/>
              <w:rPr>
                <w:color w:val="000000"/>
              </w:rPr>
            </w:pPr>
            <w:r w:rsidRPr="0089046E">
              <w:rPr>
                <w:color w:val="000000"/>
              </w:rPr>
              <w:t>1.10</w:t>
            </w:r>
          </w:p>
        </w:tc>
        <w:tc>
          <w:tcPr>
            <w:tcW w:w="3690" w:type="dxa"/>
            <w:tcBorders>
              <w:top w:val="single" w:sz="4" w:space="0" w:color="auto"/>
              <w:left w:val="nil"/>
              <w:bottom w:val="nil"/>
              <w:right w:val="nil"/>
            </w:tcBorders>
            <w:vAlign w:val="center"/>
            <w:hideMark/>
          </w:tcPr>
          <w:p w:rsidR="000242CC" w:rsidRPr="0089046E" w:rsidRDefault="000242CC" w:rsidP="00A67432">
            <w:pPr>
              <w:rPr>
                <w:color w:val="000000"/>
              </w:rPr>
            </w:pPr>
            <w:r w:rsidRPr="0089046E">
              <w:rPr>
                <w:color w:val="000000"/>
              </w:rPr>
              <w:t>Основное мероприятие 10 «Разработка программы муниципальных заимствований и программы муниципальных гарантий на очередной год (очередной год и плановый период)»</w:t>
            </w:r>
          </w:p>
        </w:tc>
        <w:tc>
          <w:tcPr>
            <w:tcW w:w="2409" w:type="dxa"/>
            <w:tcBorders>
              <w:top w:val="single" w:sz="4" w:space="0" w:color="auto"/>
              <w:left w:val="single" w:sz="4" w:space="0" w:color="auto"/>
              <w:bottom w:val="single" w:sz="4" w:space="0" w:color="auto"/>
              <w:right w:val="single" w:sz="4" w:space="0" w:color="auto"/>
            </w:tcBorders>
            <w:vAlign w:val="center"/>
            <w:hideMark/>
          </w:tcPr>
          <w:p w:rsidR="000242CC" w:rsidRPr="0089046E" w:rsidRDefault="000242CC" w:rsidP="00A67432">
            <w:pPr>
              <w:jc w:val="center"/>
              <w:rPr>
                <w:color w:val="000000"/>
              </w:rPr>
            </w:pPr>
            <w:r w:rsidRPr="0089046E">
              <w:rPr>
                <w:color w:val="000000"/>
              </w:rPr>
              <w:t>Финансовое управление</w:t>
            </w:r>
          </w:p>
        </w:tc>
        <w:tc>
          <w:tcPr>
            <w:tcW w:w="8080" w:type="dxa"/>
            <w:tcBorders>
              <w:top w:val="single" w:sz="4" w:space="0" w:color="auto"/>
              <w:left w:val="nil"/>
              <w:bottom w:val="single" w:sz="4" w:space="0" w:color="auto"/>
              <w:right w:val="single" w:sz="4" w:space="0" w:color="auto"/>
            </w:tcBorders>
            <w:vAlign w:val="center"/>
            <w:hideMark/>
          </w:tcPr>
          <w:p w:rsidR="000242CC" w:rsidRPr="0089046E" w:rsidRDefault="000242CC" w:rsidP="00A67432">
            <w:pPr>
              <w:rPr>
                <w:color w:val="000000"/>
              </w:rPr>
            </w:pPr>
            <w:r>
              <w:rPr>
                <w:color w:val="000000"/>
              </w:rPr>
              <w:t>О</w:t>
            </w:r>
            <w:r w:rsidRPr="0089046E">
              <w:rPr>
                <w:color w:val="000000"/>
              </w:rPr>
              <w:t>беспечение источниками покрытия дефицита местного бюджета за счет муниципальных заимствований</w:t>
            </w:r>
          </w:p>
        </w:tc>
      </w:tr>
      <w:tr w:rsidR="000242CC" w:rsidRPr="0089046E" w:rsidTr="00A67432">
        <w:trPr>
          <w:trHeight w:val="1867"/>
        </w:trPr>
        <w:tc>
          <w:tcPr>
            <w:tcW w:w="720" w:type="dxa"/>
            <w:tcBorders>
              <w:top w:val="nil"/>
              <w:left w:val="single" w:sz="4" w:space="0" w:color="auto"/>
              <w:bottom w:val="single" w:sz="4" w:space="0" w:color="auto"/>
              <w:right w:val="single" w:sz="4" w:space="0" w:color="auto"/>
            </w:tcBorders>
            <w:vAlign w:val="center"/>
            <w:hideMark/>
          </w:tcPr>
          <w:p w:rsidR="000242CC" w:rsidRPr="0089046E" w:rsidRDefault="000242CC" w:rsidP="00A67432">
            <w:pPr>
              <w:jc w:val="center"/>
              <w:rPr>
                <w:color w:val="000000"/>
              </w:rPr>
            </w:pPr>
            <w:r w:rsidRPr="0089046E">
              <w:rPr>
                <w:color w:val="000000"/>
              </w:rPr>
              <w:t>1.11</w:t>
            </w:r>
          </w:p>
        </w:tc>
        <w:tc>
          <w:tcPr>
            <w:tcW w:w="3690" w:type="dxa"/>
            <w:tcBorders>
              <w:top w:val="single" w:sz="4" w:space="0" w:color="auto"/>
              <w:left w:val="nil"/>
              <w:bottom w:val="single" w:sz="4" w:space="0" w:color="auto"/>
              <w:right w:val="single" w:sz="4" w:space="0" w:color="auto"/>
            </w:tcBorders>
            <w:vAlign w:val="center"/>
            <w:hideMark/>
          </w:tcPr>
          <w:p w:rsidR="000242CC" w:rsidRPr="0089046E" w:rsidRDefault="000242CC" w:rsidP="00A67432">
            <w:pPr>
              <w:rPr>
                <w:color w:val="000000"/>
              </w:rPr>
            </w:pPr>
            <w:r w:rsidRPr="0089046E">
              <w:rPr>
                <w:color w:val="000000"/>
              </w:rPr>
              <w:t>Основное мероприятие 11 «Мониторинг состояния объема муниципального долга и расходов на его обслуживание на предмет соответствия ограничениям, установленным бюджетным законодательством»</w:t>
            </w:r>
          </w:p>
        </w:tc>
        <w:tc>
          <w:tcPr>
            <w:tcW w:w="2409" w:type="dxa"/>
            <w:tcBorders>
              <w:top w:val="nil"/>
              <w:left w:val="nil"/>
              <w:bottom w:val="single" w:sz="4" w:space="0" w:color="auto"/>
              <w:right w:val="single" w:sz="4" w:space="0" w:color="auto"/>
            </w:tcBorders>
            <w:vAlign w:val="center"/>
            <w:hideMark/>
          </w:tcPr>
          <w:p w:rsidR="000242CC" w:rsidRPr="0089046E" w:rsidRDefault="000242CC" w:rsidP="00A67432">
            <w:pPr>
              <w:jc w:val="center"/>
              <w:rPr>
                <w:color w:val="000000"/>
              </w:rPr>
            </w:pPr>
            <w:r w:rsidRPr="0089046E">
              <w:rPr>
                <w:color w:val="000000"/>
              </w:rPr>
              <w:t>Финансовое управление</w:t>
            </w:r>
          </w:p>
        </w:tc>
        <w:tc>
          <w:tcPr>
            <w:tcW w:w="8080" w:type="dxa"/>
            <w:tcBorders>
              <w:top w:val="nil"/>
              <w:left w:val="nil"/>
              <w:bottom w:val="single" w:sz="4" w:space="0" w:color="auto"/>
              <w:right w:val="single" w:sz="4" w:space="0" w:color="auto"/>
            </w:tcBorders>
            <w:vAlign w:val="center"/>
            <w:hideMark/>
          </w:tcPr>
          <w:p w:rsidR="000242CC" w:rsidRPr="0089046E" w:rsidRDefault="000242CC" w:rsidP="00A67432">
            <w:pPr>
              <w:rPr>
                <w:color w:val="000000"/>
              </w:rPr>
            </w:pPr>
            <w:r>
              <w:rPr>
                <w:color w:val="000000"/>
              </w:rPr>
              <w:t>С</w:t>
            </w:r>
            <w:r w:rsidRPr="0089046E">
              <w:rPr>
                <w:color w:val="000000"/>
              </w:rPr>
              <w:t xml:space="preserve">оответствие объема муниципального долга и расходов на его </w:t>
            </w:r>
            <w:r>
              <w:rPr>
                <w:color w:val="000000"/>
              </w:rPr>
              <w:t>о</w:t>
            </w:r>
            <w:r w:rsidRPr="0089046E">
              <w:rPr>
                <w:color w:val="000000"/>
              </w:rPr>
              <w:t>бслуживание на</w:t>
            </w:r>
            <w:r>
              <w:rPr>
                <w:color w:val="000000"/>
              </w:rPr>
              <w:t xml:space="preserve"> </w:t>
            </w:r>
            <w:r w:rsidRPr="0089046E">
              <w:rPr>
                <w:color w:val="000000"/>
              </w:rPr>
              <w:t xml:space="preserve">предмет соответствия ограничениям, установленным </w:t>
            </w:r>
            <w:r>
              <w:rPr>
                <w:color w:val="000000"/>
              </w:rPr>
              <w:t>б</w:t>
            </w:r>
            <w:r w:rsidRPr="0089046E">
              <w:rPr>
                <w:color w:val="000000"/>
              </w:rPr>
              <w:t>юджетным законодательством</w:t>
            </w:r>
          </w:p>
        </w:tc>
      </w:tr>
      <w:tr w:rsidR="000242CC" w:rsidRPr="0089046E" w:rsidTr="00A67432">
        <w:trPr>
          <w:trHeight w:val="788"/>
        </w:trPr>
        <w:tc>
          <w:tcPr>
            <w:tcW w:w="720" w:type="dxa"/>
            <w:tcBorders>
              <w:top w:val="nil"/>
              <w:left w:val="single" w:sz="4" w:space="0" w:color="auto"/>
              <w:bottom w:val="single" w:sz="4" w:space="0" w:color="auto"/>
              <w:right w:val="single" w:sz="4" w:space="0" w:color="auto"/>
            </w:tcBorders>
            <w:vAlign w:val="center"/>
            <w:hideMark/>
          </w:tcPr>
          <w:p w:rsidR="000242CC" w:rsidRPr="0089046E" w:rsidRDefault="000242CC" w:rsidP="00A67432">
            <w:pPr>
              <w:jc w:val="center"/>
              <w:rPr>
                <w:color w:val="000000"/>
              </w:rPr>
            </w:pPr>
            <w:r w:rsidRPr="0089046E">
              <w:rPr>
                <w:color w:val="000000"/>
              </w:rPr>
              <w:t>1.12</w:t>
            </w:r>
          </w:p>
        </w:tc>
        <w:tc>
          <w:tcPr>
            <w:tcW w:w="3690" w:type="dxa"/>
            <w:tcBorders>
              <w:top w:val="nil"/>
              <w:left w:val="nil"/>
              <w:bottom w:val="nil"/>
              <w:right w:val="nil"/>
            </w:tcBorders>
            <w:vAlign w:val="center"/>
            <w:hideMark/>
          </w:tcPr>
          <w:p w:rsidR="000242CC" w:rsidRPr="0089046E" w:rsidRDefault="000242CC" w:rsidP="00A67432">
            <w:pPr>
              <w:rPr>
                <w:color w:val="000000"/>
              </w:rPr>
            </w:pPr>
            <w:r w:rsidRPr="0089046E">
              <w:rPr>
                <w:color w:val="000000"/>
              </w:rPr>
              <w:t>Основное мероприятие 12 «Мониторинг состояния муниципального долга»</w:t>
            </w:r>
          </w:p>
        </w:tc>
        <w:tc>
          <w:tcPr>
            <w:tcW w:w="2409" w:type="dxa"/>
            <w:tcBorders>
              <w:top w:val="nil"/>
              <w:left w:val="single" w:sz="4" w:space="0" w:color="auto"/>
              <w:bottom w:val="single" w:sz="4" w:space="0" w:color="auto"/>
              <w:right w:val="single" w:sz="4" w:space="0" w:color="auto"/>
            </w:tcBorders>
            <w:vAlign w:val="center"/>
            <w:hideMark/>
          </w:tcPr>
          <w:p w:rsidR="000242CC" w:rsidRPr="0089046E" w:rsidRDefault="000242CC" w:rsidP="00A67432">
            <w:pPr>
              <w:jc w:val="center"/>
              <w:rPr>
                <w:color w:val="000000"/>
              </w:rPr>
            </w:pPr>
            <w:r w:rsidRPr="0089046E">
              <w:rPr>
                <w:color w:val="000000"/>
              </w:rPr>
              <w:t>Финансовое управление</w:t>
            </w:r>
          </w:p>
        </w:tc>
        <w:tc>
          <w:tcPr>
            <w:tcW w:w="8080" w:type="dxa"/>
            <w:tcBorders>
              <w:top w:val="nil"/>
              <w:left w:val="nil"/>
              <w:bottom w:val="single" w:sz="4" w:space="0" w:color="auto"/>
              <w:right w:val="single" w:sz="4" w:space="0" w:color="auto"/>
            </w:tcBorders>
            <w:vAlign w:val="center"/>
            <w:hideMark/>
          </w:tcPr>
          <w:p w:rsidR="000242CC" w:rsidRPr="0089046E" w:rsidRDefault="000242CC" w:rsidP="00A67432">
            <w:pPr>
              <w:rPr>
                <w:color w:val="000000"/>
              </w:rPr>
            </w:pPr>
            <w:r>
              <w:rPr>
                <w:color w:val="000000"/>
              </w:rPr>
              <w:t>С</w:t>
            </w:r>
            <w:r w:rsidRPr="0089046E">
              <w:rPr>
                <w:color w:val="000000"/>
              </w:rPr>
              <w:t>оздание полной и актуальной информационной базы о муниципальных долговых обязательствах</w:t>
            </w:r>
          </w:p>
        </w:tc>
      </w:tr>
      <w:tr w:rsidR="000242CC" w:rsidRPr="0089046E" w:rsidTr="00A67432">
        <w:trPr>
          <w:trHeight w:val="2927"/>
        </w:trPr>
        <w:tc>
          <w:tcPr>
            <w:tcW w:w="720" w:type="dxa"/>
            <w:tcBorders>
              <w:top w:val="nil"/>
              <w:left w:val="single" w:sz="4" w:space="0" w:color="auto"/>
              <w:bottom w:val="single" w:sz="4" w:space="0" w:color="auto"/>
              <w:right w:val="single" w:sz="4" w:space="0" w:color="auto"/>
            </w:tcBorders>
            <w:vAlign w:val="center"/>
            <w:hideMark/>
          </w:tcPr>
          <w:p w:rsidR="000242CC" w:rsidRPr="0089046E" w:rsidRDefault="000242CC" w:rsidP="00A67432">
            <w:pPr>
              <w:jc w:val="center"/>
              <w:rPr>
                <w:color w:val="000000"/>
              </w:rPr>
            </w:pPr>
            <w:r w:rsidRPr="0089046E">
              <w:rPr>
                <w:color w:val="000000"/>
              </w:rPr>
              <w:t>1.13</w:t>
            </w:r>
          </w:p>
        </w:tc>
        <w:tc>
          <w:tcPr>
            <w:tcW w:w="3690" w:type="dxa"/>
            <w:tcBorders>
              <w:top w:val="single" w:sz="4" w:space="0" w:color="auto"/>
              <w:left w:val="nil"/>
              <w:bottom w:val="single" w:sz="4" w:space="0" w:color="auto"/>
              <w:right w:val="single" w:sz="4" w:space="0" w:color="auto"/>
            </w:tcBorders>
            <w:vAlign w:val="center"/>
            <w:hideMark/>
          </w:tcPr>
          <w:p w:rsidR="000242CC" w:rsidRPr="0089046E" w:rsidRDefault="000242CC" w:rsidP="00A67432">
            <w:pPr>
              <w:rPr>
                <w:color w:val="000000"/>
              </w:rPr>
            </w:pPr>
            <w:r w:rsidRPr="0089046E">
              <w:rPr>
                <w:color w:val="000000"/>
              </w:rPr>
              <w:t>Основное мероприятие 13 «Мероприятия по повышению уровня социально-экономического развития и качества управления финансами в рамках реализации государственной программы «Экономическое развитие Оренбургской области» на 2014–2015 годы и на перспективу до 2020 года»</w:t>
            </w:r>
          </w:p>
        </w:tc>
        <w:tc>
          <w:tcPr>
            <w:tcW w:w="2409" w:type="dxa"/>
            <w:tcBorders>
              <w:top w:val="nil"/>
              <w:left w:val="nil"/>
              <w:bottom w:val="single" w:sz="4" w:space="0" w:color="auto"/>
              <w:right w:val="single" w:sz="4" w:space="0" w:color="auto"/>
            </w:tcBorders>
            <w:vAlign w:val="center"/>
            <w:hideMark/>
          </w:tcPr>
          <w:p w:rsidR="000242CC" w:rsidRPr="0089046E" w:rsidRDefault="000242CC" w:rsidP="00A67432">
            <w:pPr>
              <w:jc w:val="center"/>
              <w:rPr>
                <w:color w:val="000000"/>
              </w:rPr>
            </w:pPr>
            <w:r w:rsidRPr="0089046E">
              <w:rPr>
                <w:color w:val="000000"/>
              </w:rPr>
              <w:t>Финансовое управление</w:t>
            </w:r>
          </w:p>
        </w:tc>
        <w:tc>
          <w:tcPr>
            <w:tcW w:w="8080" w:type="dxa"/>
            <w:tcBorders>
              <w:top w:val="nil"/>
              <w:left w:val="nil"/>
              <w:bottom w:val="single" w:sz="4" w:space="0" w:color="auto"/>
              <w:right w:val="single" w:sz="4" w:space="0" w:color="auto"/>
            </w:tcBorders>
            <w:vAlign w:val="center"/>
            <w:hideMark/>
          </w:tcPr>
          <w:p w:rsidR="000242CC" w:rsidRPr="0089046E" w:rsidRDefault="000242CC" w:rsidP="00A67432">
            <w:pPr>
              <w:rPr>
                <w:color w:val="000000"/>
              </w:rPr>
            </w:pPr>
            <w:r w:rsidRPr="0089046E">
              <w:rPr>
                <w:color w:val="000000"/>
              </w:rPr>
              <w:t>Обеспечение участников бюджетного процесса компьютерной техникой и программным обеспечением</w:t>
            </w:r>
          </w:p>
        </w:tc>
      </w:tr>
      <w:tr w:rsidR="000242CC" w:rsidRPr="0089046E" w:rsidTr="00A67432">
        <w:trPr>
          <w:trHeight w:val="315"/>
        </w:trPr>
        <w:tc>
          <w:tcPr>
            <w:tcW w:w="14899" w:type="dxa"/>
            <w:gridSpan w:val="4"/>
            <w:tcBorders>
              <w:top w:val="single" w:sz="4" w:space="0" w:color="auto"/>
              <w:left w:val="single" w:sz="4" w:space="0" w:color="auto"/>
              <w:bottom w:val="single" w:sz="4" w:space="0" w:color="auto"/>
              <w:right w:val="single" w:sz="4" w:space="0" w:color="auto"/>
            </w:tcBorders>
            <w:vAlign w:val="center"/>
            <w:hideMark/>
          </w:tcPr>
          <w:p w:rsidR="000242CC" w:rsidRPr="0089046E" w:rsidRDefault="000242CC" w:rsidP="00A67432">
            <w:pPr>
              <w:jc w:val="center"/>
              <w:rPr>
                <w:color w:val="000000"/>
              </w:rPr>
            </w:pPr>
            <w:r w:rsidRPr="0089046E">
              <w:rPr>
                <w:color w:val="000000"/>
              </w:rPr>
              <w:t>Подпрограмма № 2 «Управление муниципальной собственностью муниципального образования город Новотроицк»</w:t>
            </w:r>
          </w:p>
        </w:tc>
      </w:tr>
      <w:tr w:rsidR="000242CC" w:rsidRPr="0089046E" w:rsidTr="00A67432">
        <w:trPr>
          <w:trHeight w:val="131"/>
        </w:trPr>
        <w:tc>
          <w:tcPr>
            <w:tcW w:w="720" w:type="dxa"/>
            <w:tcBorders>
              <w:top w:val="nil"/>
              <w:left w:val="single" w:sz="4" w:space="0" w:color="auto"/>
              <w:bottom w:val="single" w:sz="4" w:space="0" w:color="auto"/>
              <w:right w:val="single" w:sz="4" w:space="0" w:color="auto"/>
            </w:tcBorders>
            <w:vAlign w:val="center"/>
            <w:hideMark/>
          </w:tcPr>
          <w:p w:rsidR="000242CC" w:rsidRPr="0089046E" w:rsidRDefault="000242CC" w:rsidP="00A67432">
            <w:pPr>
              <w:jc w:val="center"/>
              <w:rPr>
                <w:color w:val="000000"/>
              </w:rPr>
            </w:pPr>
            <w:r w:rsidRPr="0089046E">
              <w:rPr>
                <w:color w:val="000000"/>
              </w:rPr>
              <w:t>2.1</w:t>
            </w:r>
          </w:p>
        </w:tc>
        <w:tc>
          <w:tcPr>
            <w:tcW w:w="3690" w:type="dxa"/>
            <w:tcBorders>
              <w:top w:val="nil"/>
              <w:left w:val="nil"/>
              <w:bottom w:val="single" w:sz="4" w:space="0" w:color="auto"/>
              <w:right w:val="single" w:sz="4" w:space="0" w:color="auto"/>
            </w:tcBorders>
            <w:vAlign w:val="center"/>
            <w:hideMark/>
          </w:tcPr>
          <w:p w:rsidR="000242CC" w:rsidRPr="0089046E" w:rsidRDefault="000242CC" w:rsidP="00A67432">
            <w:pPr>
              <w:rPr>
                <w:color w:val="000000"/>
              </w:rPr>
            </w:pPr>
            <w:r w:rsidRPr="0089046E">
              <w:rPr>
                <w:color w:val="000000"/>
              </w:rPr>
              <w:t>Основное мероприятие 1 "Обеспечение деятельности по управлению земельно-имущественным комплексом"</w:t>
            </w:r>
          </w:p>
        </w:tc>
        <w:tc>
          <w:tcPr>
            <w:tcW w:w="2409" w:type="dxa"/>
            <w:tcBorders>
              <w:top w:val="nil"/>
              <w:left w:val="nil"/>
              <w:bottom w:val="single" w:sz="4" w:space="0" w:color="auto"/>
              <w:right w:val="single" w:sz="4" w:space="0" w:color="auto"/>
            </w:tcBorders>
            <w:vAlign w:val="center"/>
            <w:hideMark/>
          </w:tcPr>
          <w:p w:rsidR="000242CC" w:rsidRPr="0089046E" w:rsidRDefault="000242CC" w:rsidP="00A67432">
            <w:pPr>
              <w:jc w:val="center"/>
              <w:rPr>
                <w:color w:val="000000"/>
              </w:rPr>
            </w:pPr>
            <w:r w:rsidRPr="0089046E">
              <w:rPr>
                <w:color w:val="000000"/>
              </w:rPr>
              <w:t>КУМИ</w:t>
            </w:r>
          </w:p>
        </w:tc>
        <w:tc>
          <w:tcPr>
            <w:tcW w:w="8080" w:type="dxa"/>
            <w:tcBorders>
              <w:top w:val="nil"/>
              <w:left w:val="nil"/>
              <w:bottom w:val="single" w:sz="4" w:space="0" w:color="auto"/>
              <w:right w:val="single" w:sz="4" w:space="0" w:color="auto"/>
            </w:tcBorders>
            <w:vAlign w:val="center"/>
            <w:hideMark/>
          </w:tcPr>
          <w:p w:rsidR="000242CC" w:rsidRPr="0089046E" w:rsidRDefault="000242CC" w:rsidP="00A67432">
            <w:pPr>
              <w:rPr>
                <w:color w:val="000000"/>
              </w:rPr>
            </w:pPr>
            <w:r w:rsidRPr="0089046E">
              <w:rPr>
                <w:color w:val="000000"/>
              </w:rPr>
              <w:t>Надлежащее обеспечение деятельности КУМИ для выполнения поставленных задач</w:t>
            </w:r>
          </w:p>
        </w:tc>
      </w:tr>
      <w:tr w:rsidR="000242CC" w:rsidRPr="0089046E" w:rsidTr="00A67432">
        <w:trPr>
          <w:trHeight w:val="131"/>
        </w:trPr>
        <w:tc>
          <w:tcPr>
            <w:tcW w:w="720" w:type="dxa"/>
            <w:tcBorders>
              <w:top w:val="single" w:sz="4" w:space="0" w:color="auto"/>
              <w:left w:val="single" w:sz="4" w:space="0" w:color="auto"/>
              <w:bottom w:val="single" w:sz="4" w:space="0" w:color="auto"/>
              <w:right w:val="single" w:sz="4" w:space="0" w:color="auto"/>
            </w:tcBorders>
            <w:vAlign w:val="center"/>
          </w:tcPr>
          <w:p w:rsidR="000242CC" w:rsidRPr="0089046E" w:rsidRDefault="000242CC" w:rsidP="00A67432">
            <w:pPr>
              <w:jc w:val="center"/>
              <w:rPr>
                <w:bCs/>
                <w:color w:val="000000"/>
              </w:rPr>
            </w:pPr>
            <w:r w:rsidRPr="0089046E">
              <w:rPr>
                <w:bCs/>
                <w:color w:val="000000"/>
              </w:rPr>
              <w:lastRenderedPageBreak/>
              <w:t xml:space="preserve">№                </w:t>
            </w:r>
            <w:proofErr w:type="spellStart"/>
            <w:proofErr w:type="gramStart"/>
            <w:r w:rsidRPr="0089046E">
              <w:rPr>
                <w:bCs/>
                <w:color w:val="000000"/>
              </w:rPr>
              <w:t>п</w:t>
            </w:r>
            <w:proofErr w:type="spellEnd"/>
            <w:proofErr w:type="gramEnd"/>
            <w:r w:rsidRPr="0089046E">
              <w:rPr>
                <w:bCs/>
                <w:color w:val="000000"/>
              </w:rPr>
              <w:t>/</w:t>
            </w:r>
            <w:proofErr w:type="spellStart"/>
            <w:r w:rsidRPr="0089046E">
              <w:rPr>
                <w:bCs/>
                <w:color w:val="000000"/>
              </w:rPr>
              <w:t>п</w:t>
            </w:r>
            <w:proofErr w:type="spellEnd"/>
          </w:p>
        </w:tc>
        <w:tc>
          <w:tcPr>
            <w:tcW w:w="3690" w:type="dxa"/>
            <w:tcBorders>
              <w:top w:val="single" w:sz="4" w:space="0" w:color="auto"/>
              <w:left w:val="single" w:sz="4" w:space="0" w:color="auto"/>
              <w:bottom w:val="single" w:sz="4" w:space="0" w:color="auto"/>
              <w:right w:val="single" w:sz="4" w:space="0" w:color="auto"/>
            </w:tcBorders>
            <w:vAlign w:val="center"/>
          </w:tcPr>
          <w:p w:rsidR="000242CC" w:rsidRPr="0089046E" w:rsidRDefault="000242CC" w:rsidP="00A67432">
            <w:pPr>
              <w:jc w:val="center"/>
              <w:rPr>
                <w:bCs/>
                <w:color w:val="000000"/>
              </w:rPr>
            </w:pPr>
            <w:r w:rsidRPr="0089046E">
              <w:rPr>
                <w:bCs/>
                <w:color w:val="000000"/>
              </w:rPr>
              <w:t>Номер и наименование основного мероприятия</w:t>
            </w:r>
          </w:p>
        </w:tc>
        <w:tc>
          <w:tcPr>
            <w:tcW w:w="2409" w:type="dxa"/>
            <w:tcBorders>
              <w:top w:val="single" w:sz="4" w:space="0" w:color="auto"/>
              <w:left w:val="single" w:sz="4" w:space="0" w:color="auto"/>
              <w:bottom w:val="single" w:sz="4" w:space="0" w:color="auto"/>
              <w:right w:val="single" w:sz="4" w:space="0" w:color="auto"/>
            </w:tcBorders>
            <w:vAlign w:val="center"/>
          </w:tcPr>
          <w:p w:rsidR="000242CC" w:rsidRPr="0089046E" w:rsidRDefault="000242CC" w:rsidP="00A67432">
            <w:pPr>
              <w:jc w:val="center"/>
              <w:rPr>
                <w:bCs/>
                <w:color w:val="000000"/>
              </w:rPr>
            </w:pPr>
            <w:r w:rsidRPr="0089046E">
              <w:rPr>
                <w:bCs/>
                <w:color w:val="000000"/>
              </w:rPr>
              <w:t>Ответственный исполнитель</w:t>
            </w:r>
          </w:p>
        </w:tc>
        <w:tc>
          <w:tcPr>
            <w:tcW w:w="8080" w:type="dxa"/>
            <w:tcBorders>
              <w:top w:val="single" w:sz="4" w:space="0" w:color="auto"/>
              <w:left w:val="single" w:sz="4" w:space="0" w:color="auto"/>
              <w:bottom w:val="single" w:sz="4" w:space="0" w:color="auto"/>
              <w:right w:val="single" w:sz="4" w:space="0" w:color="auto"/>
            </w:tcBorders>
            <w:vAlign w:val="center"/>
          </w:tcPr>
          <w:p w:rsidR="000242CC" w:rsidRPr="0089046E" w:rsidRDefault="000242CC" w:rsidP="00A67432">
            <w:pPr>
              <w:jc w:val="center"/>
              <w:rPr>
                <w:bCs/>
                <w:color w:val="000000"/>
              </w:rPr>
            </w:pPr>
            <w:r w:rsidRPr="0089046E">
              <w:rPr>
                <w:bCs/>
                <w:color w:val="000000"/>
              </w:rPr>
              <w:t>Ожидаемый непосредственный результат (краткое описание)</w:t>
            </w:r>
          </w:p>
        </w:tc>
      </w:tr>
      <w:tr w:rsidR="000242CC" w:rsidRPr="0089046E" w:rsidTr="00A67432">
        <w:trPr>
          <w:trHeight w:val="982"/>
        </w:trPr>
        <w:tc>
          <w:tcPr>
            <w:tcW w:w="720" w:type="dxa"/>
            <w:tcBorders>
              <w:top w:val="single" w:sz="4" w:space="0" w:color="auto"/>
              <w:left w:val="single" w:sz="4" w:space="0" w:color="auto"/>
              <w:bottom w:val="single" w:sz="4" w:space="0" w:color="auto"/>
              <w:right w:val="single" w:sz="4" w:space="0" w:color="auto"/>
            </w:tcBorders>
            <w:vAlign w:val="center"/>
            <w:hideMark/>
          </w:tcPr>
          <w:p w:rsidR="000242CC" w:rsidRPr="0089046E" w:rsidRDefault="000242CC" w:rsidP="00A67432">
            <w:pPr>
              <w:jc w:val="center"/>
              <w:rPr>
                <w:color w:val="000000"/>
              </w:rPr>
            </w:pPr>
            <w:r w:rsidRPr="0089046E">
              <w:rPr>
                <w:color w:val="000000"/>
              </w:rPr>
              <w:t>2.2</w:t>
            </w:r>
          </w:p>
        </w:tc>
        <w:tc>
          <w:tcPr>
            <w:tcW w:w="3690" w:type="dxa"/>
            <w:tcBorders>
              <w:top w:val="single" w:sz="4" w:space="0" w:color="auto"/>
              <w:left w:val="nil"/>
              <w:bottom w:val="single" w:sz="4" w:space="0" w:color="auto"/>
              <w:right w:val="single" w:sz="4" w:space="0" w:color="auto"/>
            </w:tcBorders>
            <w:vAlign w:val="center"/>
            <w:hideMark/>
          </w:tcPr>
          <w:p w:rsidR="000242CC" w:rsidRPr="0089046E" w:rsidRDefault="000242CC" w:rsidP="00A67432">
            <w:pPr>
              <w:rPr>
                <w:color w:val="000000"/>
              </w:rPr>
            </w:pPr>
            <w:r w:rsidRPr="0089046E">
              <w:rPr>
                <w:color w:val="000000"/>
              </w:rPr>
              <w:t>Основное мероприятие 2 "Инвентаризация и оценка недвижимости муниципальной собственности</w:t>
            </w:r>
            <w:r w:rsidRPr="0089046E">
              <w:rPr>
                <w:b/>
                <w:bCs/>
                <w:color w:val="000000"/>
              </w:rPr>
              <w:t>"</w:t>
            </w:r>
          </w:p>
        </w:tc>
        <w:tc>
          <w:tcPr>
            <w:tcW w:w="2409" w:type="dxa"/>
            <w:tcBorders>
              <w:top w:val="single" w:sz="4" w:space="0" w:color="auto"/>
              <w:left w:val="nil"/>
              <w:bottom w:val="single" w:sz="4" w:space="0" w:color="auto"/>
              <w:right w:val="single" w:sz="4" w:space="0" w:color="auto"/>
            </w:tcBorders>
            <w:vAlign w:val="center"/>
            <w:hideMark/>
          </w:tcPr>
          <w:p w:rsidR="000242CC" w:rsidRPr="0089046E" w:rsidRDefault="000242CC" w:rsidP="00A67432">
            <w:pPr>
              <w:jc w:val="center"/>
              <w:rPr>
                <w:color w:val="000000"/>
              </w:rPr>
            </w:pPr>
            <w:r w:rsidRPr="0089046E">
              <w:rPr>
                <w:color w:val="000000"/>
              </w:rPr>
              <w:t>КУМИ</w:t>
            </w:r>
          </w:p>
        </w:tc>
        <w:tc>
          <w:tcPr>
            <w:tcW w:w="8080" w:type="dxa"/>
            <w:tcBorders>
              <w:top w:val="single" w:sz="4" w:space="0" w:color="auto"/>
              <w:left w:val="nil"/>
              <w:bottom w:val="single" w:sz="4" w:space="0" w:color="auto"/>
              <w:right w:val="single" w:sz="4" w:space="0" w:color="auto"/>
            </w:tcBorders>
            <w:vAlign w:val="center"/>
            <w:hideMark/>
          </w:tcPr>
          <w:p w:rsidR="000242CC" w:rsidRPr="0089046E" w:rsidRDefault="000242CC" w:rsidP="00A67432">
            <w:pPr>
              <w:rPr>
                <w:color w:val="000000"/>
              </w:rPr>
            </w:pPr>
            <w:r w:rsidRPr="0089046E">
              <w:rPr>
                <w:color w:val="000000"/>
              </w:rPr>
              <w:t xml:space="preserve">Регистрация права муниципальной собственности на объекты недвижимости. </w:t>
            </w:r>
            <w:r w:rsidRPr="0089046E">
              <w:rPr>
                <w:color w:val="000000"/>
              </w:rPr>
              <w:br/>
              <w:t>Включение объектов в реестр муниципального имущества и передача их в пользование.</w:t>
            </w:r>
          </w:p>
        </w:tc>
      </w:tr>
      <w:tr w:rsidR="000242CC" w:rsidRPr="0089046E" w:rsidTr="00A67432">
        <w:trPr>
          <w:trHeight w:val="1578"/>
        </w:trPr>
        <w:tc>
          <w:tcPr>
            <w:tcW w:w="720" w:type="dxa"/>
            <w:tcBorders>
              <w:top w:val="nil"/>
              <w:left w:val="single" w:sz="4" w:space="0" w:color="auto"/>
              <w:bottom w:val="single" w:sz="4" w:space="0" w:color="auto"/>
              <w:right w:val="single" w:sz="4" w:space="0" w:color="auto"/>
            </w:tcBorders>
            <w:vAlign w:val="center"/>
            <w:hideMark/>
          </w:tcPr>
          <w:p w:rsidR="000242CC" w:rsidRPr="0089046E" w:rsidRDefault="000242CC" w:rsidP="00A67432">
            <w:pPr>
              <w:jc w:val="center"/>
              <w:rPr>
                <w:color w:val="000000"/>
              </w:rPr>
            </w:pPr>
            <w:r w:rsidRPr="0089046E">
              <w:rPr>
                <w:color w:val="000000"/>
              </w:rPr>
              <w:t>2.3</w:t>
            </w:r>
          </w:p>
        </w:tc>
        <w:tc>
          <w:tcPr>
            <w:tcW w:w="3690" w:type="dxa"/>
            <w:tcBorders>
              <w:top w:val="nil"/>
              <w:left w:val="nil"/>
              <w:bottom w:val="single" w:sz="4" w:space="0" w:color="auto"/>
              <w:right w:val="single" w:sz="4" w:space="0" w:color="auto"/>
            </w:tcBorders>
            <w:vAlign w:val="center"/>
            <w:hideMark/>
          </w:tcPr>
          <w:p w:rsidR="000242CC" w:rsidRPr="0089046E" w:rsidRDefault="000242CC" w:rsidP="00A67432">
            <w:pPr>
              <w:rPr>
                <w:color w:val="000000"/>
              </w:rPr>
            </w:pPr>
            <w:r w:rsidRPr="0089046E">
              <w:rPr>
                <w:color w:val="000000"/>
              </w:rPr>
              <w:t>Основное мероприятие 3 "Проведение работ по образованию земельных участков, постановке их на кадастровый учет и регистрация прав собственности"</w:t>
            </w:r>
          </w:p>
        </w:tc>
        <w:tc>
          <w:tcPr>
            <w:tcW w:w="2409" w:type="dxa"/>
            <w:tcBorders>
              <w:top w:val="nil"/>
              <w:left w:val="nil"/>
              <w:bottom w:val="single" w:sz="4" w:space="0" w:color="auto"/>
              <w:right w:val="single" w:sz="4" w:space="0" w:color="auto"/>
            </w:tcBorders>
            <w:vAlign w:val="center"/>
            <w:hideMark/>
          </w:tcPr>
          <w:p w:rsidR="000242CC" w:rsidRPr="0089046E" w:rsidRDefault="000242CC" w:rsidP="00A67432">
            <w:pPr>
              <w:jc w:val="center"/>
              <w:rPr>
                <w:color w:val="000000"/>
              </w:rPr>
            </w:pPr>
            <w:r w:rsidRPr="0089046E">
              <w:rPr>
                <w:color w:val="000000"/>
              </w:rPr>
              <w:t>КУМИ</w:t>
            </w:r>
          </w:p>
        </w:tc>
        <w:tc>
          <w:tcPr>
            <w:tcW w:w="8080" w:type="dxa"/>
            <w:tcBorders>
              <w:top w:val="nil"/>
              <w:left w:val="nil"/>
              <w:bottom w:val="single" w:sz="4" w:space="0" w:color="auto"/>
              <w:right w:val="single" w:sz="4" w:space="0" w:color="auto"/>
            </w:tcBorders>
            <w:vAlign w:val="center"/>
            <w:hideMark/>
          </w:tcPr>
          <w:p w:rsidR="000242CC" w:rsidRPr="0089046E" w:rsidRDefault="000242CC" w:rsidP="00A67432">
            <w:pPr>
              <w:rPr>
                <w:color w:val="000000"/>
              </w:rPr>
            </w:pPr>
            <w:r w:rsidRPr="0089046E">
              <w:rPr>
                <w:color w:val="000000"/>
              </w:rPr>
              <w:t>Увеличение муниципального земельного фонда. Вовлечение в хозяйственный оборот свободных земельных участков. Постановка на государственный кадастровый учет земельных участков.</w:t>
            </w:r>
          </w:p>
        </w:tc>
      </w:tr>
      <w:tr w:rsidR="000242CC" w:rsidRPr="0089046E" w:rsidTr="00A67432">
        <w:trPr>
          <w:trHeight w:val="1048"/>
        </w:trPr>
        <w:tc>
          <w:tcPr>
            <w:tcW w:w="720" w:type="dxa"/>
            <w:tcBorders>
              <w:top w:val="nil"/>
              <w:left w:val="single" w:sz="4" w:space="0" w:color="auto"/>
              <w:bottom w:val="single" w:sz="4" w:space="0" w:color="auto"/>
              <w:right w:val="single" w:sz="4" w:space="0" w:color="auto"/>
            </w:tcBorders>
            <w:vAlign w:val="center"/>
            <w:hideMark/>
          </w:tcPr>
          <w:p w:rsidR="000242CC" w:rsidRPr="0089046E" w:rsidRDefault="000242CC" w:rsidP="00A67432">
            <w:pPr>
              <w:jc w:val="center"/>
              <w:rPr>
                <w:color w:val="000000"/>
              </w:rPr>
            </w:pPr>
            <w:r w:rsidRPr="0089046E">
              <w:rPr>
                <w:color w:val="000000"/>
              </w:rPr>
              <w:t>2.4</w:t>
            </w:r>
          </w:p>
        </w:tc>
        <w:tc>
          <w:tcPr>
            <w:tcW w:w="3690" w:type="dxa"/>
            <w:tcBorders>
              <w:top w:val="nil"/>
              <w:left w:val="nil"/>
              <w:bottom w:val="single" w:sz="4" w:space="0" w:color="auto"/>
              <w:right w:val="single" w:sz="4" w:space="0" w:color="auto"/>
            </w:tcBorders>
            <w:vAlign w:val="center"/>
            <w:hideMark/>
          </w:tcPr>
          <w:p w:rsidR="000242CC" w:rsidRPr="0089046E" w:rsidRDefault="000242CC" w:rsidP="00A67432">
            <w:pPr>
              <w:rPr>
                <w:color w:val="000000"/>
              </w:rPr>
            </w:pPr>
            <w:r w:rsidRPr="0089046E">
              <w:rPr>
                <w:color w:val="000000"/>
              </w:rPr>
              <w:t>Основное мероприятие 4 "Содержание временно незанятых муниципальных помещений"</w:t>
            </w:r>
          </w:p>
        </w:tc>
        <w:tc>
          <w:tcPr>
            <w:tcW w:w="2409" w:type="dxa"/>
            <w:tcBorders>
              <w:top w:val="nil"/>
              <w:left w:val="nil"/>
              <w:bottom w:val="single" w:sz="4" w:space="0" w:color="auto"/>
              <w:right w:val="single" w:sz="4" w:space="0" w:color="auto"/>
            </w:tcBorders>
            <w:vAlign w:val="center"/>
            <w:hideMark/>
          </w:tcPr>
          <w:p w:rsidR="000242CC" w:rsidRPr="0089046E" w:rsidRDefault="000242CC" w:rsidP="00A67432">
            <w:pPr>
              <w:jc w:val="center"/>
              <w:rPr>
                <w:color w:val="000000"/>
              </w:rPr>
            </w:pPr>
            <w:r w:rsidRPr="0089046E">
              <w:rPr>
                <w:color w:val="000000"/>
              </w:rPr>
              <w:t>КУМИ</w:t>
            </w:r>
          </w:p>
        </w:tc>
        <w:tc>
          <w:tcPr>
            <w:tcW w:w="8080" w:type="dxa"/>
            <w:tcBorders>
              <w:top w:val="nil"/>
              <w:left w:val="nil"/>
              <w:bottom w:val="single" w:sz="4" w:space="0" w:color="auto"/>
              <w:right w:val="single" w:sz="4" w:space="0" w:color="auto"/>
            </w:tcBorders>
            <w:vAlign w:val="center"/>
            <w:hideMark/>
          </w:tcPr>
          <w:p w:rsidR="000242CC" w:rsidRPr="0089046E" w:rsidRDefault="000242CC" w:rsidP="00A67432">
            <w:pPr>
              <w:rPr>
                <w:color w:val="000000"/>
              </w:rPr>
            </w:pPr>
            <w:r w:rsidRPr="0089046E">
              <w:rPr>
                <w:color w:val="000000"/>
              </w:rPr>
              <w:t>Сохранение имущества, находящегося в муниципальной собственности, в исправном состоянии при соблюдении правил его эксплуатации.</w:t>
            </w:r>
          </w:p>
        </w:tc>
      </w:tr>
      <w:tr w:rsidR="000242CC" w:rsidRPr="0089046E" w:rsidTr="00A67432">
        <w:trPr>
          <w:trHeight w:val="1206"/>
        </w:trPr>
        <w:tc>
          <w:tcPr>
            <w:tcW w:w="720" w:type="dxa"/>
            <w:tcBorders>
              <w:top w:val="nil"/>
              <w:left w:val="single" w:sz="4" w:space="0" w:color="auto"/>
              <w:bottom w:val="single" w:sz="4" w:space="0" w:color="auto"/>
              <w:right w:val="single" w:sz="4" w:space="0" w:color="auto"/>
            </w:tcBorders>
            <w:vAlign w:val="center"/>
            <w:hideMark/>
          </w:tcPr>
          <w:p w:rsidR="000242CC" w:rsidRPr="0089046E" w:rsidRDefault="000242CC" w:rsidP="00A67432">
            <w:pPr>
              <w:jc w:val="center"/>
              <w:rPr>
                <w:color w:val="000000"/>
              </w:rPr>
            </w:pPr>
            <w:r w:rsidRPr="0089046E">
              <w:rPr>
                <w:color w:val="000000"/>
              </w:rPr>
              <w:t>2.5</w:t>
            </w:r>
          </w:p>
        </w:tc>
        <w:tc>
          <w:tcPr>
            <w:tcW w:w="3690" w:type="dxa"/>
            <w:tcBorders>
              <w:top w:val="nil"/>
              <w:left w:val="nil"/>
              <w:bottom w:val="single" w:sz="4" w:space="0" w:color="auto"/>
              <w:right w:val="single" w:sz="4" w:space="0" w:color="auto"/>
            </w:tcBorders>
            <w:vAlign w:val="center"/>
            <w:hideMark/>
          </w:tcPr>
          <w:p w:rsidR="000242CC" w:rsidRPr="0089046E" w:rsidRDefault="000242CC" w:rsidP="00A67432">
            <w:pPr>
              <w:rPr>
                <w:color w:val="000000"/>
              </w:rPr>
            </w:pPr>
            <w:r w:rsidRPr="0089046E">
              <w:rPr>
                <w:color w:val="000000"/>
              </w:rPr>
              <w:t>Основное мероприятие 5 "Приобретение муниципального имущества в муниципальную собственность"</w:t>
            </w:r>
          </w:p>
        </w:tc>
        <w:tc>
          <w:tcPr>
            <w:tcW w:w="2409" w:type="dxa"/>
            <w:tcBorders>
              <w:top w:val="nil"/>
              <w:left w:val="nil"/>
              <w:bottom w:val="single" w:sz="4" w:space="0" w:color="auto"/>
              <w:right w:val="single" w:sz="4" w:space="0" w:color="auto"/>
            </w:tcBorders>
            <w:vAlign w:val="center"/>
            <w:hideMark/>
          </w:tcPr>
          <w:p w:rsidR="000242CC" w:rsidRPr="0089046E" w:rsidRDefault="000242CC" w:rsidP="00A67432">
            <w:pPr>
              <w:jc w:val="center"/>
              <w:rPr>
                <w:color w:val="000000"/>
              </w:rPr>
            </w:pPr>
            <w:r w:rsidRPr="0089046E">
              <w:rPr>
                <w:color w:val="000000"/>
              </w:rPr>
              <w:t>КУМИ</w:t>
            </w:r>
          </w:p>
        </w:tc>
        <w:tc>
          <w:tcPr>
            <w:tcW w:w="8080" w:type="dxa"/>
            <w:tcBorders>
              <w:top w:val="nil"/>
              <w:left w:val="nil"/>
              <w:bottom w:val="single" w:sz="4" w:space="0" w:color="auto"/>
              <w:right w:val="single" w:sz="4" w:space="0" w:color="auto"/>
            </w:tcBorders>
            <w:vAlign w:val="center"/>
            <w:hideMark/>
          </w:tcPr>
          <w:p w:rsidR="000242CC" w:rsidRPr="0089046E" w:rsidRDefault="000242CC" w:rsidP="00A67432">
            <w:pPr>
              <w:rPr>
                <w:color w:val="000000"/>
              </w:rPr>
            </w:pPr>
            <w:r w:rsidRPr="0089046E">
              <w:rPr>
                <w:color w:val="000000"/>
              </w:rPr>
              <w:t>Увеличение количества объектов, находящихся в муниципальной собственности, для вовлечения в оборот и повышение доходов</w:t>
            </w:r>
          </w:p>
        </w:tc>
      </w:tr>
    </w:tbl>
    <w:p w:rsidR="000242CC" w:rsidRDefault="000242CC" w:rsidP="000242CC">
      <w:pPr>
        <w:rPr>
          <w:sz w:val="22"/>
          <w:szCs w:val="22"/>
        </w:rPr>
      </w:pPr>
    </w:p>
    <w:p w:rsidR="000242CC" w:rsidRPr="0076292E" w:rsidRDefault="000242CC" w:rsidP="000242CC">
      <w:pPr>
        <w:rPr>
          <w:sz w:val="22"/>
          <w:szCs w:val="22"/>
        </w:rPr>
      </w:pPr>
    </w:p>
    <w:p w:rsidR="000242CC" w:rsidRDefault="000242CC" w:rsidP="000242CC">
      <w:pPr>
        <w:rPr>
          <w:sz w:val="28"/>
          <w:szCs w:val="28"/>
        </w:rPr>
      </w:pPr>
      <w:r w:rsidRPr="0076292E">
        <w:rPr>
          <w:sz w:val="28"/>
          <w:szCs w:val="28"/>
        </w:rPr>
        <w:t xml:space="preserve">* мероприятия Подпрограммы реализуются за счет средств </w:t>
      </w:r>
      <w:r>
        <w:rPr>
          <w:sz w:val="28"/>
          <w:szCs w:val="28"/>
        </w:rPr>
        <w:t>местного</w:t>
      </w:r>
      <w:r w:rsidRPr="0076292E">
        <w:rPr>
          <w:sz w:val="28"/>
          <w:szCs w:val="28"/>
        </w:rPr>
        <w:t xml:space="preserve"> бюджета, иных средств Подпрограммой не предусмотрено</w:t>
      </w:r>
      <w:r>
        <w:rPr>
          <w:sz w:val="28"/>
          <w:szCs w:val="28"/>
        </w:rPr>
        <w:t>.</w:t>
      </w:r>
    </w:p>
    <w:p w:rsidR="000242CC" w:rsidRDefault="000242CC" w:rsidP="000242CC">
      <w:pPr>
        <w:rPr>
          <w:sz w:val="28"/>
          <w:szCs w:val="28"/>
        </w:rPr>
      </w:pPr>
    </w:p>
    <w:p w:rsidR="000242CC" w:rsidRDefault="000242CC" w:rsidP="000242CC">
      <w:pPr>
        <w:rPr>
          <w:sz w:val="28"/>
          <w:szCs w:val="28"/>
        </w:rPr>
      </w:pPr>
    </w:p>
    <w:p w:rsidR="000242CC" w:rsidRDefault="000242CC" w:rsidP="000242CC">
      <w:pPr>
        <w:rPr>
          <w:sz w:val="28"/>
          <w:szCs w:val="28"/>
        </w:rPr>
      </w:pPr>
    </w:p>
    <w:p w:rsidR="000242CC" w:rsidRDefault="000242CC" w:rsidP="000242CC">
      <w:pPr>
        <w:rPr>
          <w:sz w:val="28"/>
          <w:szCs w:val="28"/>
        </w:rPr>
      </w:pPr>
      <w:r>
        <w:rPr>
          <w:sz w:val="28"/>
          <w:szCs w:val="28"/>
        </w:rPr>
        <w:t>Начальник финансового управления</w:t>
      </w:r>
      <w:r>
        <w:rPr>
          <w:sz w:val="28"/>
          <w:szCs w:val="28"/>
        </w:rPr>
        <w:tab/>
      </w:r>
      <w:r>
        <w:rPr>
          <w:sz w:val="28"/>
          <w:szCs w:val="28"/>
        </w:rPr>
        <w:tab/>
        <w:t xml:space="preserve">      </w:t>
      </w:r>
      <w:r>
        <w:rPr>
          <w:sz w:val="28"/>
          <w:szCs w:val="28"/>
        </w:rPr>
        <w:tab/>
      </w:r>
      <w:r>
        <w:rPr>
          <w:sz w:val="28"/>
          <w:szCs w:val="28"/>
        </w:rPr>
        <w:tab/>
      </w:r>
      <w:r>
        <w:rPr>
          <w:sz w:val="28"/>
          <w:szCs w:val="28"/>
        </w:rPr>
        <w:tab/>
        <w:t xml:space="preserve">                                                     </w:t>
      </w:r>
      <w:proofErr w:type="spellStart"/>
      <w:r>
        <w:rPr>
          <w:sz w:val="28"/>
          <w:szCs w:val="28"/>
        </w:rPr>
        <w:t>Л.В.Танаева</w:t>
      </w:r>
      <w:proofErr w:type="spellEnd"/>
    </w:p>
    <w:p w:rsidR="000242CC" w:rsidRDefault="000242CC" w:rsidP="000242CC">
      <w:pPr>
        <w:rPr>
          <w:sz w:val="28"/>
          <w:szCs w:val="28"/>
        </w:rPr>
      </w:pPr>
      <w:r>
        <w:rPr>
          <w:sz w:val="28"/>
          <w:szCs w:val="28"/>
        </w:rPr>
        <w:t>администрации муниципального</w:t>
      </w:r>
    </w:p>
    <w:p w:rsidR="000242CC" w:rsidRDefault="000242CC" w:rsidP="000242CC">
      <w:pPr>
        <w:rPr>
          <w:sz w:val="28"/>
          <w:szCs w:val="28"/>
        </w:rPr>
      </w:pPr>
      <w:r>
        <w:rPr>
          <w:sz w:val="28"/>
          <w:szCs w:val="28"/>
        </w:rPr>
        <w:t>образования город Новотроицк</w:t>
      </w:r>
    </w:p>
    <w:p w:rsidR="000242CC" w:rsidRDefault="000242CC" w:rsidP="000242CC">
      <w:pPr>
        <w:rPr>
          <w:sz w:val="28"/>
          <w:szCs w:val="28"/>
        </w:rPr>
      </w:pPr>
    </w:p>
    <w:p w:rsidR="000242CC" w:rsidRDefault="000242CC" w:rsidP="000242CC">
      <w:pPr>
        <w:rPr>
          <w:sz w:val="28"/>
          <w:szCs w:val="28"/>
        </w:rPr>
      </w:pPr>
    </w:p>
    <w:p w:rsidR="000242CC" w:rsidRDefault="000242CC" w:rsidP="000242CC">
      <w:pPr>
        <w:rPr>
          <w:sz w:val="28"/>
          <w:szCs w:val="28"/>
        </w:rPr>
      </w:pPr>
    </w:p>
    <w:p w:rsidR="000242CC" w:rsidRDefault="000242CC" w:rsidP="000242CC">
      <w:pPr>
        <w:ind w:left="5954" w:firstLine="4819"/>
        <w:rPr>
          <w:rStyle w:val="af1"/>
          <w:b w:val="0"/>
          <w:sz w:val="28"/>
          <w:szCs w:val="28"/>
        </w:rPr>
      </w:pPr>
      <w:r w:rsidRPr="003D52EF">
        <w:rPr>
          <w:rStyle w:val="af1"/>
          <w:b w:val="0"/>
          <w:sz w:val="28"/>
          <w:szCs w:val="28"/>
        </w:rPr>
        <w:lastRenderedPageBreak/>
        <w:t xml:space="preserve">Приложение N </w:t>
      </w:r>
      <w:r>
        <w:rPr>
          <w:rStyle w:val="af1"/>
          <w:b w:val="0"/>
          <w:sz w:val="28"/>
          <w:szCs w:val="28"/>
        </w:rPr>
        <w:t>3</w:t>
      </w:r>
    </w:p>
    <w:p w:rsidR="000242CC" w:rsidRPr="003D52EF" w:rsidRDefault="000242CC" w:rsidP="000242CC">
      <w:pPr>
        <w:ind w:left="5954" w:firstLine="4819"/>
        <w:rPr>
          <w:b/>
          <w:bCs/>
          <w:sz w:val="28"/>
          <w:szCs w:val="28"/>
        </w:rPr>
      </w:pPr>
      <w:r w:rsidRPr="003D52EF">
        <w:rPr>
          <w:rStyle w:val="af1"/>
          <w:b w:val="0"/>
          <w:sz w:val="28"/>
          <w:szCs w:val="28"/>
        </w:rPr>
        <w:t xml:space="preserve">к </w:t>
      </w:r>
      <w:hyperlink w:anchor="sub_10000" w:history="1">
        <w:r w:rsidRPr="00EE30C0">
          <w:rPr>
            <w:rStyle w:val="af2"/>
            <w:b w:val="0"/>
            <w:bCs w:val="0"/>
            <w:sz w:val="28"/>
            <w:szCs w:val="28"/>
          </w:rPr>
          <w:t>муниципальной программе</w:t>
        </w:r>
      </w:hyperlink>
    </w:p>
    <w:p w:rsidR="000242CC" w:rsidRPr="003D52EF" w:rsidRDefault="000242CC" w:rsidP="000242CC">
      <w:pPr>
        <w:ind w:left="5040" w:firstLine="4819"/>
        <w:rPr>
          <w:rStyle w:val="af1"/>
          <w:b w:val="0"/>
          <w:sz w:val="28"/>
          <w:szCs w:val="28"/>
        </w:rPr>
      </w:pPr>
      <w:r w:rsidRPr="003D52EF">
        <w:rPr>
          <w:rStyle w:val="af1"/>
          <w:b w:val="0"/>
          <w:sz w:val="28"/>
          <w:szCs w:val="28"/>
        </w:rPr>
        <w:t xml:space="preserve">             "Эффективное управление  </w:t>
      </w:r>
    </w:p>
    <w:p w:rsidR="000242CC" w:rsidRPr="003D52EF" w:rsidRDefault="000242CC" w:rsidP="000242CC">
      <w:pPr>
        <w:ind w:left="5040" w:firstLine="4819"/>
        <w:rPr>
          <w:rStyle w:val="af1"/>
          <w:b w:val="0"/>
          <w:sz w:val="28"/>
          <w:szCs w:val="28"/>
        </w:rPr>
      </w:pPr>
      <w:r w:rsidRPr="003D52EF">
        <w:rPr>
          <w:rStyle w:val="af1"/>
          <w:b w:val="0"/>
          <w:sz w:val="28"/>
          <w:szCs w:val="28"/>
        </w:rPr>
        <w:t xml:space="preserve">             муниципальной  казной и</w:t>
      </w:r>
    </w:p>
    <w:p w:rsidR="000242CC" w:rsidRDefault="000242CC" w:rsidP="000242CC">
      <w:pPr>
        <w:ind w:left="5040" w:firstLine="4819"/>
        <w:rPr>
          <w:rStyle w:val="af1"/>
          <w:b w:val="0"/>
          <w:sz w:val="28"/>
          <w:szCs w:val="28"/>
        </w:rPr>
      </w:pPr>
      <w:r w:rsidRPr="003D52EF">
        <w:rPr>
          <w:rStyle w:val="af1"/>
          <w:b w:val="0"/>
          <w:sz w:val="28"/>
          <w:szCs w:val="28"/>
        </w:rPr>
        <w:t xml:space="preserve">             муниципальным долгом </w:t>
      </w:r>
    </w:p>
    <w:p w:rsidR="000242CC" w:rsidRDefault="000242CC" w:rsidP="000242CC">
      <w:pPr>
        <w:ind w:left="5040" w:firstLine="4819"/>
        <w:rPr>
          <w:rStyle w:val="af1"/>
          <w:b w:val="0"/>
          <w:sz w:val="28"/>
          <w:szCs w:val="28"/>
        </w:rPr>
      </w:pPr>
      <w:r>
        <w:rPr>
          <w:rStyle w:val="af1"/>
          <w:b w:val="0"/>
          <w:sz w:val="28"/>
          <w:szCs w:val="28"/>
        </w:rPr>
        <w:t xml:space="preserve">             </w:t>
      </w:r>
      <w:r w:rsidRPr="00977A0F">
        <w:rPr>
          <w:rStyle w:val="af1"/>
          <w:b w:val="0"/>
          <w:sz w:val="28"/>
          <w:szCs w:val="28"/>
        </w:rPr>
        <w:t>на 2015 - 2020 годы</w:t>
      </w:r>
    </w:p>
    <w:p w:rsidR="000242CC" w:rsidRDefault="000242CC" w:rsidP="000242CC"/>
    <w:p w:rsidR="000242CC" w:rsidRDefault="000242CC" w:rsidP="000242CC"/>
    <w:p w:rsidR="000242CC" w:rsidRDefault="000242CC" w:rsidP="000242CC"/>
    <w:p w:rsidR="000242CC" w:rsidRPr="00252EEC" w:rsidRDefault="000242CC" w:rsidP="000242CC">
      <w:pPr>
        <w:jc w:val="center"/>
        <w:rPr>
          <w:sz w:val="28"/>
          <w:szCs w:val="28"/>
        </w:rPr>
      </w:pPr>
      <w:r w:rsidRPr="00252EEC">
        <w:rPr>
          <w:sz w:val="28"/>
          <w:szCs w:val="28"/>
        </w:rPr>
        <w:t>РЕСУРСНОЕ ОБЕСПЕЧЕНИЕ</w:t>
      </w:r>
    </w:p>
    <w:p w:rsidR="000242CC" w:rsidRDefault="000242CC" w:rsidP="000242CC">
      <w:pPr>
        <w:jc w:val="center"/>
        <w:rPr>
          <w:sz w:val="28"/>
          <w:szCs w:val="28"/>
        </w:rPr>
      </w:pPr>
      <w:r w:rsidRPr="00252EEC">
        <w:rPr>
          <w:sz w:val="28"/>
          <w:szCs w:val="28"/>
        </w:rPr>
        <w:t xml:space="preserve">реализации </w:t>
      </w:r>
      <w:r>
        <w:rPr>
          <w:sz w:val="28"/>
          <w:szCs w:val="28"/>
        </w:rPr>
        <w:t>Программы</w:t>
      </w:r>
    </w:p>
    <w:p w:rsidR="000242CC" w:rsidRDefault="000242CC" w:rsidP="000242CC">
      <w:pPr>
        <w:jc w:val="center"/>
        <w:rPr>
          <w:sz w:val="28"/>
          <w:szCs w:val="28"/>
        </w:rPr>
      </w:pPr>
    </w:p>
    <w:tbl>
      <w:tblPr>
        <w:tblW w:w="15593" w:type="dxa"/>
        <w:tblInd w:w="-227" w:type="dxa"/>
        <w:tblLayout w:type="fixed"/>
        <w:tblCellMar>
          <w:left w:w="28" w:type="dxa"/>
          <w:right w:w="28" w:type="dxa"/>
        </w:tblCellMar>
        <w:tblLook w:val="04A0"/>
      </w:tblPr>
      <w:tblGrid>
        <w:gridCol w:w="582"/>
        <w:gridCol w:w="1686"/>
        <w:gridCol w:w="2410"/>
        <w:gridCol w:w="1843"/>
        <w:gridCol w:w="709"/>
        <w:gridCol w:w="708"/>
        <w:gridCol w:w="1418"/>
        <w:gridCol w:w="1134"/>
        <w:gridCol w:w="1134"/>
        <w:gridCol w:w="992"/>
        <w:gridCol w:w="992"/>
        <w:gridCol w:w="993"/>
        <w:gridCol w:w="992"/>
      </w:tblGrid>
      <w:tr w:rsidR="000242CC" w:rsidRPr="009B17D8" w:rsidTr="00A67432">
        <w:trPr>
          <w:cantSplit/>
          <w:trHeight w:val="769"/>
        </w:trPr>
        <w:tc>
          <w:tcPr>
            <w:tcW w:w="582" w:type="dxa"/>
            <w:vMerge w:val="restart"/>
            <w:tcBorders>
              <w:top w:val="single" w:sz="4" w:space="0" w:color="auto"/>
              <w:left w:val="single" w:sz="4" w:space="0" w:color="auto"/>
              <w:bottom w:val="single" w:sz="4" w:space="0" w:color="000000"/>
              <w:right w:val="single" w:sz="4" w:space="0" w:color="auto"/>
            </w:tcBorders>
            <w:vAlign w:val="center"/>
            <w:hideMark/>
          </w:tcPr>
          <w:p w:rsidR="000242CC" w:rsidRPr="0045297C" w:rsidRDefault="000242CC" w:rsidP="00A67432">
            <w:pPr>
              <w:jc w:val="center"/>
              <w:rPr>
                <w:bCs/>
                <w:color w:val="000000"/>
                <w:sz w:val="22"/>
                <w:szCs w:val="22"/>
              </w:rPr>
            </w:pPr>
            <w:r w:rsidRPr="0045297C">
              <w:rPr>
                <w:bCs/>
                <w:color w:val="000000"/>
                <w:sz w:val="22"/>
                <w:szCs w:val="22"/>
              </w:rPr>
              <w:t xml:space="preserve">№              </w:t>
            </w:r>
            <w:proofErr w:type="spellStart"/>
            <w:proofErr w:type="gramStart"/>
            <w:r w:rsidRPr="0045297C">
              <w:rPr>
                <w:bCs/>
                <w:color w:val="000000"/>
                <w:sz w:val="22"/>
                <w:szCs w:val="22"/>
              </w:rPr>
              <w:t>п</w:t>
            </w:r>
            <w:proofErr w:type="spellEnd"/>
            <w:proofErr w:type="gramEnd"/>
            <w:r w:rsidRPr="0045297C">
              <w:rPr>
                <w:bCs/>
                <w:color w:val="000000"/>
                <w:sz w:val="22"/>
                <w:szCs w:val="22"/>
              </w:rPr>
              <w:t>/</w:t>
            </w:r>
            <w:proofErr w:type="spellStart"/>
            <w:r w:rsidRPr="0045297C">
              <w:rPr>
                <w:bCs/>
                <w:color w:val="000000"/>
                <w:sz w:val="22"/>
                <w:szCs w:val="22"/>
              </w:rPr>
              <w:t>п</w:t>
            </w:r>
            <w:proofErr w:type="spellEnd"/>
          </w:p>
        </w:tc>
        <w:tc>
          <w:tcPr>
            <w:tcW w:w="1686" w:type="dxa"/>
            <w:vMerge w:val="restart"/>
            <w:tcBorders>
              <w:top w:val="single" w:sz="4" w:space="0" w:color="auto"/>
              <w:left w:val="single" w:sz="4" w:space="0" w:color="auto"/>
              <w:bottom w:val="single" w:sz="4" w:space="0" w:color="auto"/>
              <w:right w:val="single" w:sz="4" w:space="0" w:color="auto"/>
            </w:tcBorders>
            <w:vAlign w:val="center"/>
            <w:hideMark/>
          </w:tcPr>
          <w:p w:rsidR="000242CC" w:rsidRPr="0045297C" w:rsidRDefault="000242CC" w:rsidP="00A67432">
            <w:pPr>
              <w:jc w:val="center"/>
              <w:rPr>
                <w:bCs/>
                <w:color w:val="000000"/>
                <w:sz w:val="22"/>
                <w:szCs w:val="22"/>
              </w:rPr>
            </w:pPr>
            <w:r w:rsidRPr="0045297C">
              <w:rPr>
                <w:bCs/>
                <w:color w:val="000000"/>
                <w:sz w:val="22"/>
                <w:szCs w:val="22"/>
              </w:rPr>
              <w:t>Статус</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0242CC" w:rsidRPr="0045297C" w:rsidRDefault="000242CC" w:rsidP="00A67432">
            <w:pPr>
              <w:jc w:val="center"/>
              <w:rPr>
                <w:bCs/>
                <w:color w:val="000000"/>
                <w:sz w:val="22"/>
                <w:szCs w:val="22"/>
              </w:rPr>
            </w:pPr>
            <w:r w:rsidRPr="0045297C">
              <w:rPr>
                <w:bCs/>
                <w:color w:val="000000"/>
                <w:sz w:val="22"/>
                <w:szCs w:val="22"/>
              </w:rPr>
              <w:t>Наименование муниципальной программы, подпрограммы основного мероприятия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0242CC" w:rsidRPr="0045297C" w:rsidRDefault="000242CC" w:rsidP="00A67432">
            <w:pPr>
              <w:jc w:val="center"/>
              <w:rPr>
                <w:bCs/>
                <w:color w:val="000000"/>
                <w:sz w:val="22"/>
                <w:szCs w:val="22"/>
              </w:rPr>
            </w:pPr>
            <w:r w:rsidRPr="0045297C">
              <w:rPr>
                <w:bCs/>
                <w:color w:val="000000"/>
                <w:sz w:val="22"/>
                <w:szCs w:val="22"/>
              </w:rPr>
              <w:t>Главный распорядитель бюджетных средств</w:t>
            </w:r>
          </w:p>
        </w:tc>
        <w:tc>
          <w:tcPr>
            <w:tcW w:w="2835" w:type="dxa"/>
            <w:gridSpan w:val="3"/>
            <w:tcBorders>
              <w:top w:val="single" w:sz="4" w:space="0" w:color="auto"/>
              <w:left w:val="nil"/>
              <w:bottom w:val="single" w:sz="4" w:space="0" w:color="auto"/>
              <w:right w:val="single" w:sz="4" w:space="0" w:color="auto"/>
            </w:tcBorders>
            <w:vAlign w:val="center"/>
            <w:hideMark/>
          </w:tcPr>
          <w:p w:rsidR="000242CC" w:rsidRPr="0045297C" w:rsidRDefault="000242CC" w:rsidP="00A67432">
            <w:pPr>
              <w:jc w:val="center"/>
              <w:rPr>
                <w:bCs/>
                <w:color w:val="000000"/>
                <w:sz w:val="22"/>
                <w:szCs w:val="22"/>
              </w:rPr>
            </w:pPr>
            <w:r w:rsidRPr="0045297C">
              <w:rPr>
                <w:bCs/>
                <w:color w:val="000000"/>
                <w:sz w:val="22"/>
                <w:szCs w:val="22"/>
              </w:rPr>
              <w:t>Код бюджетной классификации</w:t>
            </w:r>
          </w:p>
        </w:tc>
        <w:tc>
          <w:tcPr>
            <w:tcW w:w="6237" w:type="dxa"/>
            <w:gridSpan w:val="6"/>
            <w:tcBorders>
              <w:top w:val="single" w:sz="4" w:space="0" w:color="auto"/>
              <w:left w:val="nil"/>
              <w:bottom w:val="single" w:sz="4" w:space="0" w:color="auto"/>
              <w:right w:val="single" w:sz="4" w:space="0" w:color="auto"/>
            </w:tcBorders>
            <w:vAlign w:val="center"/>
            <w:hideMark/>
          </w:tcPr>
          <w:p w:rsidR="000242CC" w:rsidRPr="0045297C" w:rsidRDefault="000242CC" w:rsidP="00A67432">
            <w:pPr>
              <w:jc w:val="center"/>
              <w:rPr>
                <w:bCs/>
                <w:color w:val="000000"/>
                <w:sz w:val="22"/>
                <w:szCs w:val="22"/>
              </w:rPr>
            </w:pPr>
            <w:r w:rsidRPr="0045297C">
              <w:rPr>
                <w:bCs/>
                <w:color w:val="000000"/>
                <w:sz w:val="22"/>
                <w:szCs w:val="22"/>
              </w:rPr>
              <w:t>Объем бюджетных ассигнований, тыс. рублей</w:t>
            </w:r>
          </w:p>
        </w:tc>
      </w:tr>
      <w:tr w:rsidR="000242CC" w:rsidRPr="009B17D8" w:rsidTr="00A67432">
        <w:trPr>
          <w:cantSplit/>
          <w:trHeight w:val="399"/>
        </w:trPr>
        <w:tc>
          <w:tcPr>
            <w:tcW w:w="582" w:type="dxa"/>
            <w:vMerge/>
            <w:tcBorders>
              <w:top w:val="single" w:sz="4" w:space="0" w:color="auto"/>
              <w:left w:val="single" w:sz="4" w:space="0" w:color="auto"/>
              <w:bottom w:val="single" w:sz="4" w:space="0" w:color="000000"/>
              <w:right w:val="single" w:sz="4" w:space="0" w:color="auto"/>
            </w:tcBorders>
            <w:vAlign w:val="center"/>
            <w:hideMark/>
          </w:tcPr>
          <w:p w:rsidR="000242CC" w:rsidRPr="0045297C" w:rsidRDefault="000242CC" w:rsidP="00A67432">
            <w:pPr>
              <w:jc w:val="center"/>
              <w:rPr>
                <w:bCs/>
                <w:color w:val="000000"/>
                <w:sz w:val="22"/>
                <w:szCs w:val="22"/>
              </w:rPr>
            </w:pPr>
          </w:p>
        </w:tc>
        <w:tc>
          <w:tcPr>
            <w:tcW w:w="1686" w:type="dxa"/>
            <w:vMerge/>
            <w:tcBorders>
              <w:top w:val="single" w:sz="4" w:space="0" w:color="auto"/>
              <w:left w:val="single" w:sz="4" w:space="0" w:color="auto"/>
              <w:bottom w:val="single" w:sz="4" w:space="0" w:color="auto"/>
              <w:right w:val="single" w:sz="4" w:space="0" w:color="auto"/>
            </w:tcBorders>
            <w:vAlign w:val="center"/>
            <w:hideMark/>
          </w:tcPr>
          <w:p w:rsidR="000242CC" w:rsidRPr="0045297C" w:rsidRDefault="000242CC" w:rsidP="00A67432">
            <w:pPr>
              <w:jc w:val="center"/>
              <w:rPr>
                <w:bCs/>
                <w:color w:val="000000"/>
                <w:sz w:val="22"/>
                <w:szCs w:val="22"/>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0242CC" w:rsidRPr="0045297C" w:rsidRDefault="000242CC" w:rsidP="00A67432">
            <w:pPr>
              <w:jc w:val="center"/>
              <w:rPr>
                <w:bCs/>
                <w:color w:val="000000"/>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0242CC" w:rsidRPr="0045297C" w:rsidRDefault="000242CC" w:rsidP="00A67432">
            <w:pPr>
              <w:jc w:val="center"/>
              <w:rPr>
                <w:bCs/>
                <w:color w:val="000000"/>
                <w:sz w:val="22"/>
                <w:szCs w:val="22"/>
              </w:rPr>
            </w:pPr>
          </w:p>
        </w:tc>
        <w:tc>
          <w:tcPr>
            <w:tcW w:w="709" w:type="dxa"/>
            <w:tcBorders>
              <w:top w:val="nil"/>
              <w:left w:val="nil"/>
              <w:bottom w:val="single" w:sz="4" w:space="0" w:color="auto"/>
              <w:right w:val="single" w:sz="4" w:space="0" w:color="auto"/>
            </w:tcBorders>
            <w:vAlign w:val="center"/>
            <w:hideMark/>
          </w:tcPr>
          <w:p w:rsidR="000242CC" w:rsidRPr="0045297C" w:rsidRDefault="000242CC" w:rsidP="00A67432">
            <w:pPr>
              <w:jc w:val="center"/>
              <w:rPr>
                <w:bCs/>
                <w:color w:val="000000"/>
                <w:sz w:val="22"/>
                <w:szCs w:val="22"/>
              </w:rPr>
            </w:pPr>
            <w:r w:rsidRPr="0045297C">
              <w:rPr>
                <w:bCs/>
                <w:color w:val="000000"/>
                <w:sz w:val="22"/>
                <w:szCs w:val="22"/>
              </w:rPr>
              <w:t>ГРБС</w:t>
            </w:r>
          </w:p>
        </w:tc>
        <w:tc>
          <w:tcPr>
            <w:tcW w:w="708" w:type="dxa"/>
            <w:tcBorders>
              <w:top w:val="nil"/>
              <w:left w:val="nil"/>
              <w:bottom w:val="single" w:sz="4" w:space="0" w:color="auto"/>
              <w:right w:val="single" w:sz="4" w:space="0" w:color="auto"/>
            </w:tcBorders>
            <w:vAlign w:val="center"/>
            <w:hideMark/>
          </w:tcPr>
          <w:p w:rsidR="000242CC" w:rsidRPr="0045297C" w:rsidRDefault="000242CC" w:rsidP="00A67432">
            <w:pPr>
              <w:jc w:val="center"/>
              <w:rPr>
                <w:bCs/>
                <w:color w:val="000000"/>
                <w:sz w:val="22"/>
                <w:szCs w:val="22"/>
              </w:rPr>
            </w:pPr>
            <w:proofErr w:type="spellStart"/>
            <w:r w:rsidRPr="0045297C">
              <w:rPr>
                <w:bCs/>
                <w:color w:val="000000"/>
                <w:sz w:val="22"/>
                <w:szCs w:val="22"/>
              </w:rPr>
              <w:t>РзПр</w:t>
            </w:r>
            <w:proofErr w:type="spellEnd"/>
          </w:p>
        </w:tc>
        <w:tc>
          <w:tcPr>
            <w:tcW w:w="1418" w:type="dxa"/>
            <w:tcBorders>
              <w:top w:val="nil"/>
              <w:left w:val="nil"/>
              <w:bottom w:val="single" w:sz="4" w:space="0" w:color="auto"/>
              <w:right w:val="single" w:sz="4" w:space="0" w:color="auto"/>
            </w:tcBorders>
            <w:vAlign w:val="center"/>
            <w:hideMark/>
          </w:tcPr>
          <w:p w:rsidR="000242CC" w:rsidRPr="0045297C" w:rsidRDefault="000242CC" w:rsidP="00A67432">
            <w:pPr>
              <w:jc w:val="center"/>
              <w:rPr>
                <w:bCs/>
                <w:color w:val="000000"/>
                <w:sz w:val="22"/>
                <w:szCs w:val="22"/>
              </w:rPr>
            </w:pPr>
            <w:r w:rsidRPr="0045297C">
              <w:rPr>
                <w:bCs/>
                <w:color w:val="000000"/>
                <w:sz w:val="22"/>
                <w:szCs w:val="22"/>
              </w:rPr>
              <w:t>ЦСР</w:t>
            </w:r>
          </w:p>
        </w:tc>
        <w:tc>
          <w:tcPr>
            <w:tcW w:w="1134" w:type="dxa"/>
            <w:tcBorders>
              <w:top w:val="nil"/>
              <w:left w:val="nil"/>
              <w:bottom w:val="single" w:sz="4" w:space="0" w:color="auto"/>
              <w:right w:val="single" w:sz="4" w:space="0" w:color="auto"/>
            </w:tcBorders>
            <w:vAlign w:val="center"/>
            <w:hideMark/>
          </w:tcPr>
          <w:p w:rsidR="000242CC" w:rsidRPr="0045297C" w:rsidRDefault="000242CC" w:rsidP="00A67432">
            <w:pPr>
              <w:jc w:val="center"/>
              <w:rPr>
                <w:bCs/>
                <w:color w:val="000000"/>
                <w:sz w:val="22"/>
                <w:szCs w:val="22"/>
              </w:rPr>
            </w:pPr>
            <w:r w:rsidRPr="0045297C">
              <w:rPr>
                <w:bCs/>
                <w:color w:val="000000"/>
                <w:sz w:val="22"/>
                <w:szCs w:val="22"/>
              </w:rPr>
              <w:t>2015 год</w:t>
            </w:r>
          </w:p>
        </w:tc>
        <w:tc>
          <w:tcPr>
            <w:tcW w:w="1134" w:type="dxa"/>
            <w:tcBorders>
              <w:top w:val="nil"/>
              <w:left w:val="nil"/>
              <w:bottom w:val="single" w:sz="4" w:space="0" w:color="auto"/>
              <w:right w:val="single" w:sz="4" w:space="0" w:color="auto"/>
            </w:tcBorders>
            <w:vAlign w:val="center"/>
            <w:hideMark/>
          </w:tcPr>
          <w:p w:rsidR="000242CC" w:rsidRPr="0045297C" w:rsidRDefault="000242CC" w:rsidP="00A67432">
            <w:pPr>
              <w:jc w:val="center"/>
              <w:rPr>
                <w:bCs/>
                <w:color w:val="000000"/>
                <w:sz w:val="22"/>
                <w:szCs w:val="22"/>
              </w:rPr>
            </w:pPr>
            <w:r w:rsidRPr="0045297C">
              <w:rPr>
                <w:bCs/>
                <w:color w:val="000000"/>
                <w:sz w:val="22"/>
                <w:szCs w:val="22"/>
              </w:rPr>
              <w:t>2016 год</w:t>
            </w:r>
          </w:p>
        </w:tc>
        <w:tc>
          <w:tcPr>
            <w:tcW w:w="992" w:type="dxa"/>
            <w:tcBorders>
              <w:top w:val="nil"/>
              <w:left w:val="nil"/>
              <w:bottom w:val="single" w:sz="4" w:space="0" w:color="auto"/>
              <w:right w:val="single" w:sz="4" w:space="0" w:color="auto"/>
            </w:tcBorders>
            <w:vAlign w:val="center"/>
            <w:hideMark/>
          </w:tcPr>
          <w:p w:rsidR="000242CC" w:rsidRPr="0045297C" w:rsidRDefault="000242CC" w:rsidP="00A67432">
            <w:pPr>
              <w:jc w:val="center"/>
              <w:rPr>
                <w:bCs/>
                <w:color w:val="000000"/>
                <w:sz w:val="22"/>
                <w:szCs w:val="22"/>
              </w:rPr>
            </w:pPr>
            <w:r w:rsidRPr="0045297C">
              <w:rPr>
                <w:bCs/>
                <w:color w:val="000000"/>
                <w:sz w:val="22"/>
                <w:szCs w:val="22"/>
              </w:rPr>
              <w:t>2017 год</w:t>
            </w:r>
          </w:p>
        </w:tc>
        <w:tc>
          <w:tcPr>
            <w:tcW w:w="992" w:type="dxa"/>
            <w:tcBorders>
              <w:top w:val="nil"/>
              <w:left w:val="nil"/>
              <w:bottom w:val="single" w:sz="4" w:space="0" w:color="auto"/>
              <w:right w:val="single" w:sz="4" w:space="0" w:color="auto"/>
            </w:tcBorders>
            <w:vAlign w:val="center"/>
            <w:hideMark/>
          </w:tcPr>
          <w:p w:rsidR="000242CC" w:rsidRPr="0045297C" w:rsidRDefault="000242CC" w:rsidP="00A67432">
            <w:pPr>
              <w:jc w:val="center"/>
              <w:rPr>
                <w:bCs/>
                <w:color w:val="000000"/>
                <w:sz w:val="22"/>
                <w:szCs w:val="22"/>
              </w:rPr>
            </w:pPr>
            <w:r w:rsidRPr="0045297C">
              <w:rPr>
                <w:bCs/>
                <w:color w:val="000000"/>
                <w:sz w:val="22"/>
                <w:szCs w:val="22"/>
              </w:rPr>
              <w:t>2018 год</w:t>
            </w:r>
          </w:p>
        </w:tc>
        <w:tc>
          <w:tcPr>
            <w:tcW w:w="993" w:type="dxa"/>
            <w:tcBorders>
              <w:top w:val="nil"/>
              <w:left w:val="nil"/>
              <w:bottom w:val="single" w:sz="4" w:space="0" w:color="auto"/>
              <w:right w:val="single" w:sz="4" w:space="0" w:color="auto"/>
            </w:tcBorders>
            <w:vAlign w:val="center"/>
            <w:hideMark/>
          </w:tcPr>
          <w:p w:rsidR="000242CC" w:rsidRPr="0045297C" w:rsidRDefault="000242CC" w:rsidP="00A67432">
            <w:pPr>
              <w:jc w:val="center"/>
              <w:rPr>
                <w:bCs/>
                <w:color w:val="000000"/>
                <w:sz w:val="22"/>
                <w:szCs w:val="22"/>
              </w:rPr>
            </w:pPr>
            <w:r w:rsidRPr="0045297C">
              <w:rPr>
                <w:bCs/>
                <w:color w:val="000000"/>
                <w:sz w:val="22"/>
                <w:szCs w:val="22"/>
              </w:rPr>
              <w:t>2019 год</w:t>
            </w:r>
          </w:p>
        </w:tc>
        <w:tc>
          <w:tcPr>
            <w:tcW w:w="992" w:type="dxa"/>
            <w:tcBorders>
              <w:top w:val="nil"/>
              <w:left w:val="nil"/>
              <w:bottom w:val="single" w:sz="4" w:space="0" w:color="auto"/>
              <w:right w:val="single" w:sz="4" w:space="0" w:color="auto"/>
            </w:tcBorders>
            <w:vAlign w:val="center"/>
            <w:hideMark/>
          </w:tcPr>
          <w:p w:rsidR="000242CC" w:rsidRPr="0045297C" w:rsidRDefault="000242CC" w:rsidP="00A67432">
            <w:pPr>
              <w:jc w:val="center"/>
              <w:rPr>
                <w:bCs/>
                <w:color w:val="000000"/>
                <w:sz w:val="22"/>
                <w:szCs w:val="22"/>
              </w:rPr>
            </w:pPr>
            <w:r w:rsidRPr="0045297C">
              <w:rPr>
                <w:bCs/>
                <w:color w:val="000000"/>
                <w:sz w:val="22"/>
                <w:szCs w:val="22"/>
              </w:rPr>
              <w:t>2020 год</w:t>
            </w:r>
          </w:p>
        </w:tc>
      </w:tr>
      <w:tr w:rsidR="000242CC" w:rsidRPr="009B17D8" w:rsidTr="00A67432">
        <w:trPr>
          <w:cantSplit/>
          <w:trHeight w:val="206"/>
        </w:trPr>
        <w:tc>
          <w:tcPr>
            <w:tcW w:w="582" w:type="dxa"/>
            <w:tcBorders>
              <w:top w:val="nil"/>
              <w:left w:val="single" w:sz="4" w:space="0" w:color="auto"/>
              <w:bottom w:val="single" w:sz="4" w:space="0" w:color="auto"/>
              <w:right w:val="single" w:sz="4" w:space="0" w:color="auto"/>
            </w:tcBorders>
            <w:vAlign w:val="center"/>
            <w:hideMark/>
          </w:tcPr>
          <w:p w:rsidR="000242CC" w:rsidRPr="0045297C" w:rsidRDefault="000242CC" w:rsidP="00A67432">
            <w:pPr>
              <w:jc w:val="center"/>
              <w:rPr>
                <w:bCs/>
                <w:color w:val="000000"/>
                <w:sz w:val="22"/>
                <w:szCs w:val="22"/>
              </w:rPr>
            </w:pPr>
            <w:r w:rsidRPr="0045297C">
              <w:rPr>
                <w:bCs/>
                <w:color w:val="000000"/>
                <w:sz w:val="22"/>
                <w:szCs w:val="22"/>
              </w:rPr>
              <w:t>1</w:t>
            </w:r>
          </w:p>
        </w:tc>
        <w:tc>
          <w:tcPr>
            <w:tcW w:w="1686" w:type="dxa"/>
            <w:tcBorders>
              <w:top w:val="nil"/>
              <w:left w:val="nil"/>
              <w:bottom w:val="single" w:sz="4" w:space="0" w:color="auto"/>
              <w:right w:val="single" w:sz="4" w:space="0" w:color="auto"/>
            </w:tcBorders>
            <w:vAlign w:val="center"/>
            <w:hideMark/>
          </w:tcPr>
          <w:p w:rsidR="000242CC" w:rsidRPr="0045297C" w:rsidRDefault="000242CC" w:rsidP="00A67432">
            <w:pPr>
              <w:jc w:val="center"/>
              <w:rPr>
                <w:bCs/>
                <w:color w:val="000000"/>
                <w:sz w:val="22"/>
                <w:szCs w:val="22"/>
              </w:rPr>
            </w:pPr>
            <w:r w:rsidRPr="0045297C">
              <w:rPr>
                <w:bCs/>
                <w:color w:val="000000"/>
                <w:sz w:val="22"/>
                <w:szCs w:val="22"/>
              </w:rPr>
              <w:t>2</w:t>
            </w:r>
          </w:p>
        </w:tc>
        <w:tc>
          <w:tcPr>
            <w:tcW w:w="2410" w:type="dxa"/>
            <w:tcBorders>
              <w:top w:val="nil"/>
              <w:left w:val="nil"/>
              <w:bottom w:val="single" w:sz="4" w:space="0" w:color="auto"/>
              <w:right w:val="single" w:sz="4" w:space="0" w:color="auto"/>
            </w:tcBorders>
            <w:vAlign w:val="center"/>
            <w:hideMark/>
          </w:tcPr>
          <w:p w:rsidR="000242CC" w:rsidRPr="0045297C" w:rsidRDefault="000242CC" w:rsidP="00A67432">
            <w:pPr>
              <w:jc w:val="center"/>
              <w:rPr>
                <w:bCs/>
                <w:color w:val="000000"/>
                <w:sz w:val="22"/>
                <w:szCs w:val="22"/>
              </w:rPr>
            </w:pPr>
            <w:r w:rsidRPr="0045297C">
              <w:rPr>
                <w:bCs/>
                <w:color w:val="000000"/>
                <w:sz w:val="22"/>
                <w:szCs w:val="22"/>
              </w:rPr>
              <w:t>3</w:t>
            </w:r>
          </w:p>
        </w:tc>
        <w:tc>
          <w:tcPr>
            <w:tcW w:w="1843" w:type="dxa"/>
            <w:tcBorders>
              <w:top w:val="nil"/>
              <w:left w:val="nil"/>
              <w:bottom w:val="single" w:sz="4" w:space="0" w:color="auto"/>
              <w:right w:val="single" w:sz="4" w:space="0" w:color="auto"/>
            </w:tcBorders>
            <w:vAlign w:val="center"/>
            <w:hideMark/>
          </w:tcPr>
          <w:p w:rsidR="000242CC" w:rsidRPr="0045297C" w:rsidRDefault="000242CC" w:rsidP="00A67432">
            <w:pPr>
              <w:jc w:val="center"/>
              <w:rPr>
                <w:bCs/>
                <w:color w:val="000000"/>
                <w:sz w:val="22"/>
                <w:szCs w:val="22"/>
              </w:rPr>
            </w:pPr>
            <w:r w:rsidRPr="0045297C">
              <w:rPr>
                <w:bCs/>
                <w:color w:val="000000"/>
                <w:sz w:val="22"/>
                <w:szCs w:val="22"/>
              </w:rPr>
              <w:t>4</w:t>
            </w:r>
          </w:p>
        </w:tc>
        <w:tc>
          <w:tcPr>
            <w:tcW w:w="709" w:type="dxa"/>
            <w:tcBorders>
              <w:top w:val="nil"/>
              <w:left w:val="nil"/>
              <w:bottom w:val="single" w:sz="4" w:space="0" w:color="auto"/>
              <w:right w:val="single" w:sz="4" w:space="0" w:color="auto"/>
            </w:tcBorders>
            <w:vAlign w:val="center"/>
            <w:hideMark/>
          </w:tcPr>
          <w:p w:rsidR="000242CC" w:rsidRPr="0045297C" w:rsidRDefault="000242CC" w:rsidP="00A67432">
            <w:pPr>
              <w:jc w:val="center"/>
              <w:rPr>
                <w:bCs/>
                <w:color w:val="000000"/>
                <w:sz w:val="22"/>
                <w:szCs w:val="22"/>
              </w:rPr>
            </w:pPr>
            <w:r w:rsidRPr="0045297C">
              <w:rPr>
                <w:bCs/>
                <w:color w:val="000000"/>
                <w:sz w:val="22"/>
                <w:szCs w:val="22"/>
              </w:rPr>
              <w:t>5</w:t>
            </w:r>
          </w:p>
        </w:tc>
        <w:tc>
          <w:tcPr>
            <w:tcW w:w="708" w:type="dxa"/>
            <w:tcBorders>
              <w:top w:val="nil"/>
              <w:left w:val="nil"/>
              <w:bottom w:val="single" w:sz="4" w:space="0" w:color="auto"/>
              <w:right w:val="single" w:sz="4" w:space="0" w:color="auto"/>
            </w:tcBorders>
            <w:vAlign w:val="center"/>
            <w:hideMark/>
          </w:tcPr>
          <w:p w:rsidR="000242CC" w:rsidRPr="0045297C" w:rsidRDefault="000242CC" w:rsidP="00A67432">
            <w:pPr>
              <w:jc w:val="center"/>
              <w:rPr>
                <w:bCs/>
                <w:color w:val="000000"/>
                <w:sz w:val="22"/>
                <w:szCs w:val="22"/>
              </w:rPr>
            </w:pPr>
            <w:r w:rsidRPr="0045297C">
              <w:rPr>
                <w:bCs/>
                <w:color w:val="000000"/>
                <w:sz w:val="22"/>
                <w:szCs w:val="22"/>
              </w:rPr>
              <w:t>6</w:t>
            </w:r>
          </w:p>
        </w:tc>
        <w:tc>
          <w:tcPr>
            <w:tcW w:w="1418" w:type="dxa"/>
            <w:tcBorders>
              <w:top w:val="nil"/>
              <w:left w:val="nil"/>
              <w:bottom w:val="single" w:sz="4" w:space="0" w:color="auto"/>
              <w:right w:val="single" w:sz="4" w:space="0" w:color="auto"/>
            </w:tcBorders>
            <w:vAlign w:val="center"/>
            <w:hideMark/>
          </w:tcPr>
          <w:p w:rsidR="000242CC" w:rsidRPr="0045297C" w:rsidRDefault="000242CC" w:rsidP="00A67432">
            <w:pPr>
              <w:jc w:val="center"/>
              <w:rPr>
                <w:bCs/>
                <w:color w:val="000000"/>
                <w:sz w:val="22"/>
                <w:szCs w:val="22"/>
              </w:rPr>
            </w:pPr>
            <w:r w:rsidRPr="0045297C">
              <w:rPr>
                <w:bCs/>
                <w:color w:val="000000"/>
                <w:sz w:val="22"/>
                <w:szCs w:val="22"/>
              </w:rPr>
              <w:t>7</w:t>
            </w:r>
          </w:p>
        </w:tc>
        <w:tc>
          <w:tcPr>
            <w:tcW w:w="1134" w:type="dxa"/>
            <w:tcBorders>
              <w:top w:val="nil"/>
              <w:left w:val="nil"/>
              <w:bottom w:val="single" w:sz="4" w:space="0" w:color="auto"/>
              <w:right w:val="single" w:sz="4" w:space="0" w:color="auto"/>
            </w:tcBorders>
            <w:vAlign w:val="center"/>
            <w:hideMark/>
          </w:tcPr>
          <w:p w:rsidR="000242CC" w:rsidRPr="0045297C" w:rsidRDefault="000242CC" w:rsidP="00A67432">
            <w:pPr>
              <w:jc w:val="center"/>
              <w:rPr>
                <w:bCs/>
                <w:color w:val="000000"/>
                <w:sz w:val="22"/>
                <w:szCs w:val="22"/>
              </w:rPr>
            </w:pPr>
            <w:r w:rsidRPr="0045297C">
              <w:rPr>
                <w:bCs/>
                <w:color w:val="000000"/>
                <w:sz w:val="22"/>
                <w:szCs w:val="22"/>
              </w:rPr>
              <w:t>8</w:t>
            </w:r>
          </w:p>
        </w:tc>
        <w:tc>
          <w:tcPr>
            <w:tcW w:w="1134" w:type="dxa"/>
            <w:tcBorders>
              <w:top w:val="nil"/>
              <w:left w:val="nil"/>
              <w:bottom w:val="single" w:sz="4" w:space="0" w:color="auto"/>
              <w:right w:val="single" w:sz="4" w:space="0" w:color="auto"/>
            </w:tcBorders>
            <w:vAlign w:val="center"/>
            <w:hideMark/>
          </w:tcPr>
          <w:p w:rsidR="000242CC" w:rsidRPr="0045297C" w:rsidRDefault="000242CC" w:rsidP="00A67432">
            <w:pPr>
              <w:jc w:val="center"/>
              <w:rPr>
                <w:bCs/>
                <w:color w:val="000000"/>
                <w:sz w:val="22"/>
                <w:szCs w:val="22"/>
              </w:rPr>
            </w:pPr>
            <w:r w:rsidRPr="0045297C">
              <w:rPr>
                <w:bCs/>
                <w:color w:val="000000"/>
                <w:sz w:val="22"/>
                <w:szCs w:val="22"/>
              </w:rPr>
              <w:t>9</w:t>
            </w:r>
          </w:p>
        </w:tc>
        <w:tc>
          <w:tcPr>
            <w:tcW w:w="992" w:type="dxa"/>
            <w:tcBorders>
              <w:top w:val="nil"/>
              <w:left w:val="nil"/>
              <w:bottom w:val="single" w:sz="4" w:space="0" w:color="auto"/>
              <w:right w:val="single" w:sz="4" w:space="0" w:color="auto"/>
            </w:tcBorders>
            <w:vAlign w:val="center"/>
            <w:hideMark/>
          </w:tcPr>
          <w:p w:rsidR="000242CC" w:rsidRPr="0045297C" w:rsidRDefault="000242CC" w:rsidP="00A67432">
            <w:pPr>
              <w:jc w:val="center"/>
              <w:rPr>
                <w:bCs/>
                <w:color w:val="000000"/>
                <w:sz w:val="22"/>
                <w:szCs w:val="22"/>
              </w:rPr>
            </w:pPr>
            <w:r w:rsidRPr="0045297C">
              <w:rPr>
                <w:bCs/>
                <w:color w:val="000000"/>
                <w:sz w:val="22"/>
                <w:szCs w:val="22"/>
              </w:rPr>
              <w:t>10</w:t>
            </w:r>
          </w:p>
        </w:tc>
        <w:tc>
          <w:tcPr>
            <w:tcW w:w="992" w:type="dxa"/>
            <w:tcBorders>
              <w:top w:val="nil"/>
              <w:left w:val="nil"/>
              <w:bottom w:val="single" w:sz="4" w:space="0" w:color="auto"/>
              <w:right w:val="single" w:sz="4" w:space="0" w:color="auto"/>
            </w:tcBorders>
            <w:vAlign w:val="center"/>
            <w:hideMark/>
          </w:tcPr>
          <w:p w:rsidR="000242CC" w:rsidRPr="0045297C" w:rsidRDefault="000242CC" w:rsidP="00A67432">
            <w:pPr>
              <w:jc w:val="center"/>
              <w:rPr>
                <w:bCs/>
                <w:color w:val="000000"/>
                <w:sz w:val="22"/>
                <w:szCs w:val="22"/>
              </w:rPr>
            </w:pPr>
            <w:r w:rsidRPr="0045297C">
              <w:rPr>
                <w:bCs/>
                <w:color w:val="000000"/>
                <w:sz w:val="22"/>
                <w:szCs w:val="22"/>
              </w:rPr>
              <w:t>11</w:t>
            </w:r>
          </w:p>
        </w:tc>
        <w:tc>
          <w:tcPr>
            <w:tcW w:w="993" w:type="dxa"/>
            <w:tcBorders>
              <w:top w:val="nil"/>
              <w:left w:val="nil"/>
              <w:bottom w:val="single" w:sz="4" w:space="0" w:color="auto"/>
              <w:right w:val="single" w:sz="4" w:space="0" w:color="auto"/>
            </w:tcBorders>
            <w:vAlign w:val="center"/>
            <w:hideMark/>
          </w:tcPr>
          <w:p w:rsidR="000242CC" w:rsidRPr="0045297C" w:rsidRDefault="000242CC" w:rsidP="00A67432">
            <w:pPr>
              <w:jc w:val="center"/>
              <w:rPr>
                <w:bCs/>
                <w:color w:val="000000"/>
                <w:sz w:val="22"/>
                <w:szCs w:val="22"/>
              </w:rPr>
            </w:pPr>
            <w:r w:rsidRPr="0045297C">
              <w:rPr>
                <w:bCs/>
                <w:color w:val="000000"/>
                <w:sz w:val="22"/>
                <w:szCs w:val="22"/>
              </w:rPr>
              <w:t>12</w:t>
            </w:r>
          </w:p>
        </w:tc>
        <w:tc>
          <w:tcPr>
            <w:tcW w:w="992" w:type="dxa"/>
            <w:tcBorders>
              <w:top w:val="nil"/>
              <w:left w:val="nil"/>
              <w:bottom w:val="single" w:sz="4" w:space="0" w:color="auto"/>
              <w:right w:val="single" w:sz="4" w:space="0" w:color="auto"/>
            </w:tcBorders>
            <w:vAlign w:val="center"/>
            <w:hideMark/>
          </w:tcPr>
          <w:p w:rsidR="000242CC" w:rsidRPr="0045297C" w:rsidRDefault="000242CC" w:rsidP="00A67432">
            <w:pPr>
              <w:jc w:val="center"/>
              <w:rPr>
                <w:bCs/>
                <w:color w:val="000000"/>
                <w:sz w:val="22"/>
                <w:szCs w:val="22"/>
              </w:rPr>
            </w:pPr>
            <w:r w:rsidRPr="0045297C">
              <w:rPr>
                <w:bCs/>
                <w:color w:val="000000"/>
                <w:sz w:val="22"/>
                <w:szCs w:val="22"/>
              </w:rPr>
              <w:t>13</w:t>
            </w:r>
          </w:p>
        </w:tc>
      </w:tr>
      <w:tr w:rsidR="000242CC" w:rsidRPr="009B17D8" w:rsidTr="00A67432">
        <w:trPr>
          <w:cantSplit/>
          <w:trHeight w:val="493"/>
        </w:trPr>
        <w:tc>
          <w:tcPr>
            <w:tcW w:w="582" w:type="dxa"/>
            <w:vMerge w:val="restart"/>
            <w:tcBorders>
              <w:top w:val="nil"/>
              <w:left w:val="single" w:sz="4" w:space="0" w:color="auto"/>
              <w:bottom w:val="single" w:sz="4" w:space="0" w:color="000000"/>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w:t>
            </w:r>
          </w:p>
        </w:tc>
        <w:tc>
          <w:tcPr>
            <w:tcW w:w="1686" w:type="dxa"/>
            <w:vMerge w:val="restart"/>
            <w:tcBorders>
              <w:top w:val="nil"/>
              <w:left w:val="single" w:sz="4" w:space="0" w:color="auto"/>
              <w:bottom w:val="single" w:sz="4" w:space="0" w:color="000000"/>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Муниципальная программа</w:t>
            </w:r>
          </w:p>
        </w:tc>
        <w:tc>
          <w:tcPr>
            <w:tcW w:w="2410" w:type="dxa"/>
            <w:vMerge w:val="restart"/>
            <w:tcBorders>
              <w:top w:val="nil"/>
              <w:left w:val="single" w:sz="4" w:space="0" w:color="auto"/>
              <w:bottom w:val="single" w:sz="4" w:space="0" w:color="000000"/>
              <w:right w:val="single" w:sz="4" w:space="0" w:color="auto"/>
            </w:tcBorders>
            <w:vAlign w:val="center"/>
            <w:hideMark/>
          </w:tcPr>
          <w:p w:rsidR="000242CC" w:rsidRPr="009B17D8" w:rsidRDefault="000242CC" w:rsidP="00A67432">
            <w:pPr>
              <w:rPr>
                <w:color w:val="000000"/>
                <w:sz w:val="22"/>
                <w:szCs w:val="22"/>
              </w:rPr>
            </w:pPr>
            <w:r w:rsidRPr="009B17D8">
              <w:rPr>
                <w:color w:val="000000"/>
                <w:sz w:val="22"/>
                <w:szCs w:val="22"/>
              </w:rPr>
              <w:t>"</w:t>
            </w:r>
            <w:proofErr w:type="gramStart"/>
            <w:r w:rsidRPr="009B17D8">
              <w:rPr>
                <w:color w:val="000000"/>
                <w:sz w:val="22"/>
                <w:szCs w:val="22"/>
              </w:rPr>
              <w:t>Эффективное</w:t>
            </w:r>
            <w:proofErr w:type="gramEnd"/>
            <w:r w:rsidRPr="009B17D8">
              <w:rPr>
                <w:color w:val="000000"/>
                <w:sz w:val="22"/>
                <w:szCs w:val="22"/>
              </w:rPr>
              <w:t xml:space="preserve"> управление муниципальной казной и муниципальным долгом на 2015 - 2020 годы"</w:t>
            </w:r>
          </w:p>
        </w:tc>
        <w:tc>
          <w:tcPr>
            <w:tcW w:w="184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Всего, в том числе:</w:t>
            </w:r>
          </w:p>
        </w:tc>
        <w:tc>
          <w:tcPr>
            <w:tcW w:w="709"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proofErr w:type="spellStart"/>
            <w:r w:rsidRPr="009B17D8">
              <w:rPr>
                <w:color w:val="000000"/>
                <w:sz w:val="22"/>
                <w:szCs w:val="22"/>
              </w:rPr>
              <w:t>х</w:t>
            </w:r>
            <w:proofErr w:type="spellEnd"/>
          </w:p>
        </w:tc>
        <w:tc>
          <w:tcPr>
            <w:tcW w:w="708"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proofErr w:type="spellStart"/>
            <w:r w:rsidRPr="009B17D8">
              <w:rPr>
                <w:color w:val="000000"/>
                <w:sz w:val="22"/>
                <w:szCs w:val="22"/>
              </w:rPr>
              <w:t>х</w:t>
            </w:r>
            <w:proofErr w:type="spellEnd"/>
          </w:p>
        </w:tc>
        <w:tc>
          <w:tcPr>
            <w:tcW w:w="1418"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proofErr w:type="spellStart"/>
            <w:r w:rsidRPr="009B17D8">
              <w:rPr>
                <w:color w:val="000000"/>
                <w:sz w:val="22"/>
                <w:szCs w:val="22"/>
              </w:rPr>
              <w:t>х</w:t>
            </w:r>
            <w:proofErr w:type="spellEnd"/>
          </w:p>
        </w:tc>
        <w:tc>
          <w:tcPr>
            <w:tcW w:w="1134"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20 228,544</w:t>
            </w:r>
          </w:p>
        </w:tc>
        <w:tc>
          <w:tcPr>
            <w:tcW w:w="1134"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41 806,815</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46 040,1</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46 040,1</w:t>
            </w:r>
          </w:p>
        </w:tc>
        <w:tc>
          <w:tcPr>
            <w:tcW w:w="99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41 388,6</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41 388,6</w:t>
            </w:r>
          </w:p>
        </w:tc>
      </w:tr>
      <w:tr w:rsidR="000242CC" w:rsidRPr="009B17D8" w:rsidTr="00A67432">
        <w:trPr>
          <w:cantSplit/>
          <w:trHeight w:val="982"/>
        </w:trPr>
        <w:tc>
          <w:tcPr>
            <w:tcW w:w="582" w:type="dxa"/>
            <w:vMerge/>
            <w:tcBorders>
              <w:top w:val="nil"/>
              <w:left w:val="single" w:sz="4" w:space="0" w:color="auto"/>
              <w:bottom w:val="single" w:sz="4" w:space="0" w:color="000000"/>
              <w:right w:val="single" w:sz="4" w:space="0" w:color="auto"/>
            </w:tcBorders>
            <w:vAlign w:val="center"/>
            <w:hideMark/>
          </w:tcPr>
          <w:p w:rsidR="000242CC" w:rsidRPr="009B17D8" w:rsidRDefault="000242CC" w:rsidP="00A67432">
            <w:pPr>
              <w:jc w:val="center"/>
              <w:rPr>
                <w:color w:val="000000"/>
                <w:sz w:val="22"/>
                <w:szCs w:val="22"/>
              </w:rPr>
            </w:pPr>
          </w:p>
        </w:tc>
        <w:tc>
          <w:tcPr>
            <w:tcW w:w="1686" w:type="dxa"/>
            <w:vMerge/>
            <w:tcBorders>
              <w:top w:val="nil"/>
              <w:left w:val="single" w:sz="4" w:space="0" w:color="auto"/>
              <w:bottom w:val="single" w:sz="4" w:space="0" w:color="000000"/>
              <w:right w:val="single" w:sz="4" w:space="0" w:color="auto"/>
            </w:tcBorders>
            <w:vAlign w:val="center"/>
            <w:hideMark/>
          </w:tcPr>
          <w:p w:rsidR="000242CC" w:rsidRPr="009B17D8" w:rsidRDefault="000242CC" w:rsidP="00A67432">
            <w:pPr>
              <w:jc w:val="center"/>
              <w:rPr>
                <w:color w:val="000000"/>
                <w:sz w:val="22"/>
                <w:szCs w:val="22"/>
              </w:rPr>
            </w:pPr>
          </w:p>
        </w:tc>
        <w:tc>
          <w:tcPr>
            <w:tcW w:w="2410" w:type="dxa"/>
            <w:vMerge/>
            <w:tcBorders>
              <w:top w:val="nil"/>
              <w:left w:val="single" w:sz="4" w:space="0" w:color="auto"/>
              <w:bottom w:val="single" w:sz="4" w:space="0" w:color="000000"/>
              <w:right w:val="single" w:sz="4" w:space="0" w:color="auto"/>
            </w:tcBorders>
            <w:vAlign w:val="center"/>
            <w:hideMark/>
          </w:tcPr>
          <w:p w:rsidR="000242CC" w:rsidRPr="009B17D8" w:rsidRDefault="000242CC" w:rsidP="00A67432">
            <w:pPr>
              <w:rPr>
                <w:color w:val="000000"/>
                <w:sz w:val="22"/>
                <w:szCs w:val="22"/>
              </w:rPr>
            </w:pPr>
          </w:p>
        </w:tc>
        <w:tc>
          <w:tcPr>
            <w:tcW w:w="184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Администрация  муниципального образования город Новотроицк</w:t>
            </w:r>
          </w:p>
        </w:tc>
        <w:tc>
          <w:tcPr>
            <w:tcW w:w="709"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010</w:t>
            </w:r>
          </w:p>
        </w:tc>
        <w:tc>
          <w:tcPr>
            <w:tcW w:w="708"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proofErr w:type="spellStart"/>
            <w:r w:rsidRPr="009B17D8">
              <w:rPr>
                <w:color w:val="000000"/>
                <w:sz w:val="22"/>
                <w:szCs w:val="22"/>
              </w:rPr>
              <w:t>х</w:t>
            </w:r>
            <w:proofErr w:type="spellEnd"/>
          </w:p>
        </w:tc>
        <w:tc>
          <w:tcPr>
            <w:tcW w:w="1418"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proofErr w:type="spellStart"/>
            <w:r w:rsidRPr="009B17D8">
              <w:rPr>
                <w:color w:val="000000"/>
                <w:sz w:val="22"/>
                <w:szCs w:val="22"/>
              </w:rPr>
              <w:t>х</w:t>
            </w:r>
            <w:proofErr w:type="spellEnd"/>
          </w:p>
        </w:tc>
        <w:tc>
          <w:tcPr>
            <w:tcW w:w="1134"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1 200,0</w:t>
            </w:r>
          </w:p>
        </w:tc>
        <w:tc>
          <w:tcPr>
            <w:tcW w:w="1134"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1 500,0</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1 500,0</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1 500,0</w:t>
            </w:r>
          </w:p>
        </w:tc>
        <w:tc>
          <w:tcPr>
            <w:tcW w:w="99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1 500,0</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1 500,0</w:t>
            </w:r>
          </w:p>
        </w:tc>
      </w:tr>
      <w:tr w:rsidR="000242CC" w:rsidRPr="009B17D8" w:rsidTr="00A67432">
        <w:trPr>
          <w:cantSplit/>
          <w:trHeight w:val="315"/>
        </w:trPr>
        <w:tc>
          <w:tcPr>
            <w:tcW w:w="582" w:type="dxa"/>
            <w:vMerge/>
            <w:tcBorders>
              <w:top w:val="nil"/>
              <w:left w:val="single" w:sz="4" w:space="0" w:color="auto"/>
              <w:bottom w:val="single" w:sz="4" w:space="0" w:color="000000"/>
              <w:right w:val="single" w:sz="4" w:space="0" w:color="auto"/>
            </w:tcBorders>
            <w:vAlign w:val="center"/>
            <w:hideMark/>
          </w:tcPr>
          <w:p w:rsidR="000242CC" w:rsidRPr="009B17D8" w:rsidRDefault="000242CC" w:rsidP="00A67432">
            <w:pPr>
              <w:jc w:val="center"/>
              <w:rPr>
                <w:color w:val="000000"/>
                <w:sz w:val="22"/>
                <w:szCs w:val="22"/>
              </w:rPr>
            </w:pPr>
          </w:p>
        </w:tc>
        <w:tc>
          <w:tcPr>
            <w:tcW w:w="1686" w:type="dxa"/>
            <w:vMerge/>
            <w:tcBorders>
              <w:top w:val="nil"/>
              <w:left w:val="single" w:sz="4" w:space="0" w:color="auto"/>
              <w:bottom w:val="single" w:sz="4" w:space="0" w:color="000000"/>
              <w:right w:val="single" w:sz="4" w:space="0" w:color="auto"/>
            </w:tcBorders>
            <w:vAlign w:val="center"/>
            <w:hideMark/>
          </w:tcPr>
          <w:p w:rsidR="000242CC" w:rsidRPr="009B17D8" w:rsidRDefault="000242CC" w:rsidP="00A67432">
            <w:pPr>
              <w:jc w:val="center"/>
              <w:rPr>
                <w:color w:val="000000"/>
                <w:sz w:val="22"/>
                <w:szCs w:val="22"/>
              </w:rPr>
            </w:pPr>
          </w:p>
        </w:tc>
        <w:tc>
          <w:tcPr>
            <w:tcW w:w="2410" w:type="dxa"/>
            <w:vMerge/>
            <w:tcBorders>
              <w:top w:val="nil"/>
              <w:left w:val="single" w:sz="4" w:space="0" w:color="auto"/>
              <w:bottom w:val="single" w:sz="4" w:space="0" w:color="000000"/>
              <w:right w:val="single" w:sz="4" w:space="0" w:color="auto"/>
            </w:tcBorders>
            <w:vAlign w:val="center"/>
            <w:hideMark/>
          </w:tcPr>
          <w:p w:rsidR="000242CC" w:rsidRPr="009B17D8" w:rsidRDefault="000242CC" w:rsidP="00A67432">
            <w:pPr>
              <w:rPr>
                <w:color w:val="000000"/>
                <w:sz w:val="22"/>
                <w:szCs w:val="22"/>
              </w:rPr>
            </w:pPr>
          </w:p>
        </w:tc>
        <w:tc>
          <w:tcPr>
            <w:tcW w:w="184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КУМИ</w:t>
            </w:r>
          </w:p>
        </w:tc>
        <w:tc>
          <w:tcPr>
            <w:tcW w:w="709"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012</w:t>
            </w:r>
          </w:p>
        </w:tc>
        <w:tc>
          <w:tcPr>
            <w:tcW w:w="708"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proofErr w:type="spellStart"/>
            <w:r w:rsidRPr="009B17D8">
              <w:rPr>
                <w:color w:val="000000"/>
                <w:sz w:val="22"/>
                <w:szCs w:val="22"/>
              </w:rPr>
              <w:t>х</w:t>
            </w:r>
            <w:proofErr w:type="spellEnd"/>
          </w:p>
        </w:tc>
        <w:tc>
          <w:tcPr>
            <w:tcW w:w="1418"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proofErr w:type="spellStart"/>
            <w:r w:rsidRPr="009B17D8">
              <w:rPr>
                <w:color w:val="000000"/>
                <w:sz w:val="22"/>
                <w:szCs w:val="22"/>
              </w:rPr>
              <w:t>х</w:t>
            </w:r>
            <w:proofErr w:type="spellEnd"/>
          </w:p>
        </w:tc>
        <w:tc>
          <w:tcPr>
            <w:tcW w:w="1134"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7 322,0</w:t>
            </w:r>
          </w:p>
        </w:tc>
        <w:tc>
          <w:tcPr>
            <w:tcW w:w="1134"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11 992,1</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13 582,9</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13 582,9</w:t>
            </w:r>
          </w:p>
        </w:tc>
        <w:tc>
          <w:tcPr>
            <w:tcW w:w="99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12 202,4</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12 202,4</w:t>
            </w:r>
          </w:p>
        </w:tc>
      </w:tr>
      <w:tr w:rsidR="000242CC" w:rsidRPr="009B17D8" w:rsidTr="00A67432">
        <w:trPr>
          <w:cantSplit/>
          <w:trHeight w:val="336"/>
        </w:trPr>
        <w:tc>
          <w:tcPr>
            <w:tcW w:w="582" w:type="dxa"/>
            <w:vMerge/>
            <w:tcBorders>
              <w:top w:val="nil"/>
              <w:left w:val="single" w:sz="4" w:space="0" w:color="auto"/>
              <w:bottom w:val="single" w:sz="4" w:space="0" w:color="000000"/>
              <w:right w:val="single" w:sz="4" w:space="0" w:color="auto"/>
            </w:tcBorders>
            <w:vAlign w:val="center"/>
            <w:hideMark/>
          </w:tcPr>
          <w:p w:rsidR="000242CC" w:rsidRPr="009B17D8" w:rsidRDefault="000242CC" w:rsidP="00A67432">
            <w:pPr>
              <w:jc w:val="center"/>
              <w:rPr>
                <w:color w:val="000000"/>
                <w:sz w:val="22"/>
                <w:szCs w:val="22"/>
              </w:rPr>
            </w:pPr>
          </w:p>
        </w:tc>
        <w:tc>
          <w:tcPr>
            <w:tcW w:w="1686" w:type="dxa"/>
            <w:vMerge/>
            <w:tcBorders>
              <w:top w:val="nil"/>
              <w:left w:val="single" w:sz="4" w:space="0" w:color="auto"/>
              <w:bottom w:val="single" w:sz="4" w:space="0" w:color="000000"/>
              <w:right w:val="single" w:sz="4" w:space="0" w:color="auto"/>
            </w:tcBorders>
            <w:vAlign w:val="center"/>
            <w:hideMark/>
          </w:tcPr>
          <w:p w:rsidR="000242CC" w:rsidRPr="009B17D8" w:rsidRDefault="000242CC" w:rsidP="00A67432">
            <w:pPr>
              <w:jc w:val="center"/>
              <w:rPr>
                <w:color w:val="000000"/>
                <w:sz w:val="22"/>
                <w:szCs w:val="22"/>
              </w:rPr>
            </w:pPr>
          </w:p>
        </w:tc>
        <w:tc>
          <w:tcPr>
            <w:tcW w:w="2410" w:type="dxa"/>
            <w:vMerge/>
            <w:tcBorders>
              <w:top w:val="nil"/>
              <w:left w:val="single" w:sz="4" w:space="0" w:color="auto"/>
              <w:bottom w:val="single" w:sz="4" w:space="0" w:color="000000"/>
              <w:right w:val="single" w:sz="4" w:space="0" w:color="auto"/>
            </w:tcBorders>
            <w:vAlign w:val="center"/>
            <w:hideMark/>
          </w:tcPr>
          <w:p w:rsidR="000242CC" w:rsidRPr="009B17D8" w:rsidRDefault="000242CC" w:rsidP="00A67432">
            <w:pPr>
              <w:rPr>
                <w:color w:val="000000"/>
                <w:sz w:val="22"/>
                <w:szCs w:val="22"/>
              </w:rPr>
            </w:pPr>
          </w:p>
        </w:tc>
        <w:tc>
          <w:tcPr>
            <w:tcW w:w="184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Финансовое управление</w:t>
            </w:r>
          </w:p>
        </w:tc>
        <w:tc>
          <w:tcPr>
            <w:tcW w:w="709"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013</w:t>
            </w:r>
          </w:p>
        </w:tc>
        <w:tc>
          <w:tcPr>
            <w:tcW w:w="708"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proofErr w:type="spellStart"/>
            <w:r w:rsidRPr="009B17D8">
              <w:rPr>
                <w:color w:val="000000"/>
                <w:sz w:val="22"/>
                <w:szCs w:val="22"/>
              </w:rPr>
              <w:t>х</w:t>
            </w:r>
            <w:proofErr w:type="spellEnd"/>
          </w:p>
        </w:tc>
        <w:tc>
          <w:tcPr>
            <w:tcW w:w="1418"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proofErr w:type="spellStart"/>
            <w:r w:rsidRPr="009B17D8">
              <w:rPr>
                <w:color w:val="000000"/>
                <w:sz w:val="22"/>
                <w:szCs w:val="22"/>
              </w:rPr>
              <w:t>х</w:t>
            </w:r>
            <w:proofErr w:type="spellEnd"/>
          </w:p>
        </w:tc>
        <w:tc>
          <w:tcPr>
            <w:tcW w:w="1134"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11 706,544</w:t>
            </w:r>
          </w:p>
        </w:tc>
        <w:tc>
          <w:tcPr>
            <w:tcW w:w="1134"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25 744,507</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28 747,0</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28 747,0</w:t>
            </w:r>
          </w:p>
        </w:tc>
        <w:tc>
          <w:tcPr>
            <w:tcW w:w="99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25 476,0</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25 476,0</w:t>
            </w:r>
          </w:p>
        </w:tc>
      </w:tr>
      <w:tr w:rsidR="000242CC" w:rsidRPr="009B17D8" w:rsidTr="00A67432">
        <w:trPr>
          <w:cantSplit/>
          <w:trHeight w:val="315"/>
        </w:trPr>
        <w:tc>
          <w:tcPr>
            <w:tcW w:w="582" w:type="dxa"/>
            <w:vMerge/>
            <w:tcBorders>
              <w:top w:val="nil"/>
              <w:left w:val="single" w:sz="4" w:space="0" w:color="auto"/>
              <w:bottom w:val="single" w:sz="4" w:space="0" w:color="000000"/>
              <w:right w:val="single" w:sz="4" w:space="0" w:color="auto"/>
            </w:tcBorders>
            <w:vAlign w:val="center"/>
            <w:hideMark/>
          </w:tcPr>
          <w:p w:rsidR="000242CC" w:rsidRPr="009B17D8" w:rsidRDefault="000242CC" w:rsidP="00A67432">
            <w:pPr>
              <w:jc w:val="center"/>
              <w:rPr>
                <w:color w:val="000000"/>
                <w:sz w:val="22"/>
                <w:szCs w:val="22"/>
              </w:rPr>
            </w:pPr>
          </w:p>
        </w:tc>
        <w:tc>
          <w:tcPr>
            <w:tcW w:w="1686" w:type="dxa"/>
            <w:vMerge/>
            <w:tcBorders>
              <w:top w:val="nil"/>
              <w:left w:val="single" w:sz="4" w:space="0" w:color="auto"/>
              <w:bottom w:val="single" w:sz="4" w:space="0" w:color="000000"/>
              <w:right w:val="single" w:sz="4" w:space="0" w:color="auto"/>
            </w:tcBorders>
            <w:vAlign w:val="center"/>
            <w:hideMark/>
          </w:tcPr>
          <w:p w:rsidR="000242CC" w:rsidRPr="009B17D8" w:rsidRDefault="000242CC" w:rsidP="00A67432">
            <w:pPr>
              <w:jc w:val="center"/>
              <w:rPr>
                <w:color w:val="000000"/>
                <w:sz w:val="22"/>
                <w:szCs w:val="22"/>
              </w:rPr>
            </w:pPr>
          </w:p>
        </w:tc>
        <w:tc>
          <w:tcPr>
            <w:tcW w:w="2410" w:type="dxa"/>
            <w:vMerge/>
            <w:tcBorders>
              <w:top w:val="nil"/>
              <w:left w:val="single" w:sz="4" w:space="0" w:color="auto"/>
              <w:bottom w:val="single" w:sz="4" w:space="0" w:color="auto"/>
              <w:right w:val="single" w:sz="4" w:space="0" w:color="auto"/>
            </w:tcBorders>
            <w:vAlign w:val="center"/>
            <w:hideMark/>
          </w:tcPr>
          <w:p w:rsidR="000242CC" w:rsidRPr="009B17D8" w:rsidRDefault="000242CC" w:rsidP="00A67432">
            <w:pPr>
              <w:rPr>
                <w:color w:val="000000"/>
                <w:sz w:val="22"/>
                <w:szCs w:val="22"/>
              </w:rPr>
            </w:pPr>
          </w:p>
        </w:tc>
        <w:tc>
          <w:tcPr>
            <w:tcW w:w="184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УФК</w:t>
            </w:r>
          </w:p>
        </w:tc>
        <w:tc>
          <w:tcPr>
            <w:tcW w:w="709"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114</w:t>
            </w:r>
          </w:p>
        </w:tc>
        <w:tc>
          <w:tcPr>
            <w:tcW w:w="708"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proofErr w:type="spellStart"/>
            <w:r w:rsidRPr="009B17D8">
              <w:rPr>
                <w:color w:val="000000"/>
                <w:sz w:val="22"/>
                <w:szCs w:val="22"/>
              </w:rPr>
              <w:t>х</w:t>
            </w:r>
            <w:proofErr w:type="spellEnd"/>
          </w:p>
        </w:tc>
        <w:tc>
          <w:tcPr>
            <w:tcW w:w="1418"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proofErr w:type="spellStart"/>
            <w:r w:rsidRPr="009B17D8">
              <w:rPr>
                <w:color w:val="000000"/>
                <w:sz w:val="22"/>
                <w:szCs w:val="22"/>
              </w:rPr>
              <w:t>х</w:t>
            </w:r>
            <w:proofErr w:type="spellEnd"/>
          </w:p>
        </w:tc>
        <w:tc>
          <w:tcPr>
            <w:tcW w:w="1134"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w:t>
            </w:r>
          </w:p>
        </w:tc>
        <w:tc>
          <w:tcPr>
            <w:tcW w:w="1134"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2 570,208</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2 570,2</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2 570,2</w:t>
            </w:r>
          </w:p>
        </w:tc>
        <w:tc>
          <w:tcPr>
            <w:tcW w:w="99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2 570,2</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2 570,2</w:t>
            </w:r>
          </w:p>
        </w:tc>
      </w:tr>
      <w:tr w:rsidR="000242CC" w:rsidRPr="009B17D8" w:rsidTr="00A67432">
        <w:trPr>
          <w:cantSplit/>
          <w:trHeight w:val="1265"/>
        </w:trPr>
        <w:tc>
          <w:tcPr>
            <w:tcW w:w="582" w:type="dxa"/>
            <w:vMerge w:val="restart"/>
            <w:tcBorders>
              <w:top w:val="nil"/>
              <w:left w:val="single" w:sz="4" w:space="0" w:color="auto"/>
              <w:bottom w:val="single" w:sz="4" w:space="0" w:color="000000"/>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1.1.</w:t>
            </w:r>
          </w:p>
        </w:tc>
        <w:tc>
          <w:tcPr>
            <w:tcW w:w="1686" w:type="dxa"/>
            <w:vMerge w:val="restart"/>
            <w:tcBorders>
              <w:top w:val="nil"/>
              <w:left w:val="single" w:sz="4" w:space="0" w:color="auto"/>
              <w:bottom w:val="single" w:sz="4" w:space="0" w:color="000000"/>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Подпрограмма № 1</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0242CC" w:rsidRPr="009B17D8" w:rsidRDefault="000242CC" w:rsidP="00A67432">
            <w:pPr>
              <w:rPr>
                <w:color w:val="000000"/>
                <w:sz w:val="22"/>
                <w:szCs w:val="22"/>
              </w:rPr>
            </w:pPr>
            <w:r w:rsidRPr="009B17D8">
              <w:rPr>
                <w:color w:val="000000"/>
                <w:sz w:val="22"/>
                <w:szCs w:val="22"/>
              </w:rPr>
              <w:t xml:space="preserve">Подпрограмма "Организация бюджетного процесса и повышение эффективности </w:t>
            </w:r>
            <w:r w:rsidRPr="009B17D8">
              <w:rPr>
                <w:color w:val="000000"/>
                <w:sz w:val="22"/>
                <w:szCs w:val="22"/>
              </w:rPr>
              <w:lastRenderedPageBreak/>
              <w:t>бюджетных расходов в муниципальном образовании город Новотроицк"</w:t>
            </w:r>
          </w:p>
        </w:tc>
        <w:tc>
          <w:tcPr>
            <w:tcW w:w="1843" w:type="dxa"/>
            <w:tcBorders>
              <w:top w:val="single" w:sz="4" w:space="0" w:color="auto"/>
              <w:left w:val="single" w:sz="4" w:space="0" w:color="auto"/>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lastRenderedPageBreak/>
              <w:t>Всего, в том числе:</w:t>
            </w:r>
          </w:p>
        </w:tc>
        <w:tc>
          <w:tcPr>
            <w:tcW w:w="709" w:type="dxa"/>
            <w:tcBorders>
              <w:top w:val="single" w:sz="4" w:space="0" w:color="auto"/>
              <w:left w:val="single" w:sz="4" w:space="0" w:color="auto"/>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proofErr w:type="spellStart"/>
            <w:r w:rsidRPr="009B17D8">
              <w:rPr>
                <w:color w:val="000000"/>
                <w:sz w:val="22"/>
                <w:szCs w:val="22"/>
              </w:rPr>
              <w:t>х</w:t>
            </w:r>
            <w:proofErr w:type="spellEnd"/>
          </w:p>
        </w:tc>
        <w:tc>
          <w:tcPr>
            <w:tcW w:w="708" w:type="dxa"/>
            <w:tcBorders>
              <w:top w:val="single" w:sz="4" w:space="0" w:color="auto"/>
              <w:left w:val="single" w:sz="4" w:space="0" w:color="auto"/>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proofErr w:type="spellStart"/>
            <w:r w:rsidRPr="009B17D8">
              <w:rPr>
                <w:color w:val="000000"/>
                <w:sz w:val="22"/>
                <w:szCs w:val="22"/>
              </w:rPr>
              <w:t>х</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proofErr w:type="spellStart"/>
            <w:r w:rsidRPr="009B17D8">
              <w:rPr>
                <w:color w:val="000000"/>
                <w:sz w:val="22"/>
                <w:szCs w:val="22"/>
              </w:rPr>
              <w:t>х</w:t>
            </w:r>
            <w:proofErr w:type="spellEnd"/>
          </w:p>
        </w:tc>
        <w:tc>
          <w:tcPr>
            <w:tcW w:w="1134" w:type="dxa"/>
            <w:tcBorders>
              <w:top w:val="single" w:sz="4" w:space="0" w:color="auto"/>
              <w:left w:val="single" w:sz="4" w:space="0" w:color="auto"/>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13 156,544</w:t>
            </w:r>
          </w:p>
        </w:tc>
        <w:tc>
          <w:tcPr>
            <w:tcW w:w="1134" w:type="dxa"/>
            <w:tcBorders>
              <w:top w:val="single" w:sz="4" w:space="0" w:color="auto"/>
              <w:left w:val="single" w:sz="4" w:space="0" w:color="auto"/>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29 954,715</w:t>
            </w:r>
          </w:p>
        </w:tc>
        <w:tc>
          <w:tcPr>
            <w:tcW w:w="992" w:type="dxa"/>
            <w:tcBorders>
              <w:top w:val="single" w:sz="4" w:space="0" w:color="auto"/>
              <w:left w:val="single" w:sz="4" w:space="0" w:color="auto"/>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32 957,2</w:t>
            </w:r>
          </w:p>
        </w:tc>
        <w:tc>
          <w:tcPr>
            <w:tcW w:w="992" w:type="dxa"/>
            <w:tcBorders>
              <w:top w:val="single" w:sz="4" w:space="0" w:color="auto"/>
              <w:left w:val="single" w:sz="4" w:space="0" w:color="auto"/>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32 957,2</w:t>
            </w:r>
          </w:p>
        </w:tc>
        <w:tc>
          <w:tcPr>
            <w:tcW w:w="993" w:type="dxa"/>
            <w:tcBorders>
              <w:top w:val="single" w:sz="4" w:space="0" w:color="auto"/>
              <w:left w:val="single" w:sz="4" w:space="0" w:color="auto"/>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29 686,2</w:t>
            </w:r>
          </w:p>
        </w:tc>
        <w:tc>
          <w:tcPr>
            <w:tcW w:w="992" w:type="dxa"/>
            <w:tcBorders>
              <w:top w:val="single" w:sz="4" w:space="0" w:color="auto"/>
              <w:left w:val="single" w:sz="4" w:space="0" w:color="auto"/>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29 686,2</w:t>
            </w:r>
          </w:p>
        </w:tc>
      </w:tr>
      <w:tr w:rsidR="000242CC" w:rsidRPr="009B17D8" w:rsidTr="00A67432">
        <w:trPr>
          <w:cantSplit/>
          <w:trHeight w:val="1134"/>
        </w:trPr>
        <w:tc>
          <w:tcPr>
            <w:tcW w:w="582" w:type="dxa"/>
            <w:vMerge/>
            <w:tcBorders>
              <w:top w:val="nil"/>
              <w:left w:val="single" w:sz="4" w:space="0" w:color="auto"/>
              <w:bottom w:val="single" w:sz="4" w:space="0" w:color="000000"/>
              <w:right w:val="single" w:sz="4" w:space="0" w:color="auto"/>
            </w:tcBorders>
            <w:vAlign w:val="center"/>
            <w:hideMark/>
          </w:tcPr>
          <w:p w:rsidR="000242CC" w:rsidRPr="009B17D8" w:rsidRDefault="000242CC" w:rsidP="00A67432">
            <w:pPr>
              <w:jc w:val="center"/>
              <w:rPr>
                <w:color w:val="000000"/>
                <w:sz w:val="22"/>
                <w:szCs w:val="22"/>
              </w:rPr>
            </w:pPr>
          </w:p>
        </w:tc>
        <w:tc>
          <w:tcPr>
            <w:tcW w:w="1686" w:type="dxa"/>
            <w:vMerge/>
            <w:tcBorders>
              <w:top w:val="nil"/>
              <w:left w:val="single" w:sz="4" w:space="0" w:color="auto"/>
              <w:bottom w:val="single" w:sz="4" w:space="0" w:color="000000"/>
              <w:right w:val="single" w:sz="4" w:space="0" w:color="auto"/>
            </w:tcBorders>
            <w:vAlign w:val="center"/>
            <w:hideMark/>
          </w:tcPr>
          <w:p w:rsidR="000242CC" w:rsidRPr="009B17D8" w:rsidRDefault="000242CC" w:rsidP="00A67432">
            <w:pPr>
              <w:jc w:val="center"/>
              <w:rPr>
                <w:color w:val="000000"/>
                <w:sz w:val="22"/>
                <w:szCs w:val="22"/>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0242CC" w:rsidRPr="009B17D8" w:rsidRDefault="000242CC" w:rsidP="00A67432">
            <w:pPr>
              <w:rPr>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Администрация  муниципального образования город Новотроицк</w:t>
            </w:r>
          </w:p>
        </w:tc>
        <w:tc>
          <w:tcPr>
            <w:tcW w:w="709" w:type="dxa"/>
            <w:tcBorders>
              <w:top w:val="single" w:sz="4" w:space="0" w:color="auto"/>
              <w:left w:val="single" w:sz="4" w:space="0" w:color="auto"/>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010</w:t>
            </w:r>
          </w:p>
        </w:tc>
        <w:tc>
          <w:tcPr>
            <w:tcW w:w="708" w:type="dxa"/>
            <w:tcBorders>
              <w:top w:val="single" w:sz="4" w:space="0" w:color="auto"/>
              <w:left w:val="single" w:sz="4" w:space="0" w:color="auto"/>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proofErr w:type="spellStart"/>
            <w:r w:rsidRPr="009B17D8">
              <w:rPr>
                <w:color w:val="000000"/>
                <w:sz w:val="22"/>
                <w:szCs w:val="22"/>
              </w:rPr>
              <w:t>х</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proofErr w:type="spellStart"/>
            <w:r w:rsidRPr="009B17D8">
              <w:rPr>
                <w:color w:val="000000"/>
                <w:sz w:val="22"/>
                <w:szCs w:val="22"/>
              </w:rPr>
              <w:t>х</w:t>
            </w:r>
            <w:proofErr w:type="spellEnd"/>
          </w:p>
        </w:tc>
        <w:tc>
          <w:tcPr>
            <w:tcW w:w="1134" w:type="dxa"/>
            <w:tcBorders>
              <w:top w:val="single" w:sz="4" w:space="0" w:color="auto"/>
              <w:left w:val="single" w:sz="4" w:space="0" w:color="auto"/>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1 200,0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1 500,0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2 200,0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2 200,0</w:t>
            </w:r>
          </w:p>
        </w:tc>
        <w:tc>
          <w:tcPr>
            <w:tcW w:w="993" w:type="dxa"/>
            <w:tcBorders>
              <w:top w:val="single" w:sz="4" w:space="0" w:color="auto"/>
              <w:left w:val="single" w:sz="4" w:space="0" w:color="auto"/>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2 200,0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2 200,0</w:t>
            </w:r>
          </w:p>
        </w:tc>
      </w:tr>
      <w:tr w:rsidR="000242CC" w:rsidRPr="009B17D8" w:rsidTr="00A67432">
        <w:trPr>
          <w:cantSplit/>
          <w:trHeight w:val="251"/>
        </w:trPr>
        <w:tc>
          <w:tcPr>
            <w:tcW w:w="582" w:type="dxa"/>
            <w:vMerge/>
            <w:tcBorders>
              <w:top w:val="nil"/>
              <w:left w:val="single" w:sz="4" w:space="0" w:color="auto"/>
              <w:bottom w:val="single" w:sz="4" w:space="0" w:color="000000"/>
              <w:right w:val="single" w:sz="4" w:space="0" w:color="auto"/>
            </w:tcBorders>
            <w:vAlign w:val="center"/>
            <w:hideMark/>
          </w:tcPr>
          <w:p w:rsidR="000242CC" w:rsidRPr="009B17D8" w:rsidRDefault="000242CC" w:rsidP="00A67432">
            <w:pPr>
              <w:jc w:val="center"/>
              <w:rPr>
                <w:color w:val="000000"/>
                <w:sz w:val="22"/>
                <w:szCs w:val="22"/>
              </w:rPr>
            </w:pPr>
          </w:p>
        </w:tc>
        <w:tc>
          <w:tcPr>
            <w:tcW w:w="1686" w:type="dxa"/>
            <w:vMerge/>
            <w:tcBorders>
              <w:top w:val="nil"/>
              <w:left w:val="single" w:sz="4" w:space="0" w:color="auto"/>
              <w:bottom w:val="single" w:sz="4" w:space="0" w:color="000000"/>
              <w:right w:val="single" w:sz="4" w:space="0" w:color="auto"/>
            </w:tcBorders>
            <w:vAlign w:val="center"/>
            <w:hideMark/>
          </w:tcPr>
          <w:p w:rsidR="000242CC" w:rsidRPr="009B17D8" w:rsidRDefault="000242CC" w:rsidP="00A67432">
            <w:pPr>
              <w:jc w:val="center"/>
              <w:rPr>
                <w:color w:val="000000"/>
                <w:sz w:val="22"/>
                <w:szCs w:val="22"/>
              </w:rPr>
            </w:pPr>
          </w:p>
        </w:tc>
        <w:tc>
          <w:tcPr>
            <w:tcW w:w="2410" w:type="dxa"/>
            <w:vMerge/>
            <w:tcBorders>
              <w:top w:val="single" w:sz="4" w:space="0" w:color="auto"/>
              <w:left w:val="single" w:sz="4" w:space="0" w:color="auto"/>
              <w:bottom w:val="single" w:sz="4" w:space="0" w:color="000000"/>
              <w:right w:val="single" w:sz="4" w:space="0" w:color="auto"/>
            </w:tcBorders>
            <w:vAlign w:val="center"/>
            <w:hideMark/>
          </w:tcPr>
          <w:p w:rsidR="000242CC" w:rsidRPr="009B17D8" w:rsidRDefault="000242CC" w:rsidP="00A67432">
            <w:pPr>
              <w:rPr>
                <w:color w:val="000000"/>
                <w:sz w:val="22"/>
                <w:szCs w:val="22"/>
              </w:rPr>
            </w:pPr>
          </w:p>
        </w:tc>
        <w:tc>
          <w:tcPr>
            <w:tcW w:w="1843"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КУМИ</w:t>
            </w:r>
          </w:p>
        </w:tc>
        <w:tc>
          <w:tcPr>
            <w:tcW w:w="709"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012</w:t>
            </w:r>
          </w:p>
        </w:tc>
        <w:tc>
          <w:tcPr>
            <w:tcW w:w="708"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proofErr w:type="spellStart"/>
            <w:r w:rsidRPr="009B17D8">
              <w:rPr>
                <w:color w:val="000000"/>
                <w:sz w:val="22"/>
                <w:szCs w:val="22"/>
              </w:rPr>
              <w:t>х</w:t>
            </w:r>
            <w:proofErr w:type="spellEnd"/>
          </w:p>
        </w:tc>
        <w:tc>
          <w:tcPr>
            <w:tcW w:w="1418"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proofErr w:type="spellStart"/>
            <w:r w:rsidRPr="009B17D8">
              <w:rPr>
                <w:color w:val="000000"/>
                <w:sz w:val="22"/>
                <w:szCs w:val="22"/>
              </w:rPr>
              <w:t>х</w:t>
            </w:r>
            <w:proofErr w:type="spellEnd"/>
          </w:p>
        </w:tc>
        <w:tc>
          <w:tcPr>
            <w:tcW w:w="1134"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250,0</w:t>
            </w:r>
          </w:p>
        </w:tc>
        <w:tc>
          <w:tcPr>
            <w:tcW w:w="1134"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140,0</w:t>
            </w:r>
          </w:p>
        </w:tc>
        <w:tc>
          <w:tcPr>
            <w:tcW w:w="992"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200,0</w:t>
            </w:r>
          </w:p>
        </w:tc>
        <w:tc>
          <w:tcPr>
            <w:tcW w:w="992"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200,0</w:t>
            </w:r>
          </w:p>
        </w:tc>
        <w:tc>
          <w:tcPr>
            <w:tcW w:w="993"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200,0</w:t>
            </w:r>
          </w:p>
        </w:tc>
        <w:tc>
          <w:tcPr>
            <w:tcW w:w="992"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200,0</w:t>
            </w:r>
          </w:p>
        </w:tc>
      </w:tr>
      <w:tr w:rsidR="000242CC" w:rsidRPr="009B17D8" w:rsidTr="00A67432">
        <w:trPr>
          <w:cantSplit/>
          <w:trHeight w:val="497"/>
        </w:trPr>
        <w:tc>
          <w:tcPr>
            <w:tcW w:w="582" w:type="dxa"/>
            <w:vMerge/>
            <w:tcBorders>
              <w:top w:val="nil"/>
              <w:left w:val="single" w:sz="4" w:space="0" w:color="auto"/>
              <w:bottom w:val="single" w:sz="4" w:space="0" w:color="000000"/>
              <w:right w:val="single" w:sz="4" w:space="0" w:color="auto"/>
            </w:tcBorders>
            <w:vAlign w:val="center"/>
            <w:hideMark/>
          </w:tcPr>
          <w:p w:rsidR="000242CC" w:rsidRPr="009B17D8" w:rsidRDefault="000242CC" w:rsidP="00A67432">
            <w:pPr>
              <w:jc w:val="center"/>
              <w:rPr>
                <w:color w:val="000000"/>
                <w:sz w:val="22"/>
                <w:szCs w:val="22"/>
              </w:rPr>
            </w:pPr>
          </w:p>
        </w:tc>
        <w:tc>
          <w:tcPr>
            <w:tcW w:w="1686" w:type="dxa"/>
            <w:vMerge/>
            <w:tcBorders>
              <w:top w:val="nil"/>
              <w:left w:val="single" w:sz="4" w:space="0" w:color="auto"/>
              <w:bottom w:val="single" w:sz="4" w:space="0" w:color="000000"/>
              <w:right w:val="single" w:sz="4" w:space="0" w:color="auto"/>
            </w:tcBorders>
            <w:vAlign w:val="center"/>
            <w:hideMark/>
          </w:tcPr>
          <w:p w:rsidR="000242CC" w:rsidRPr="009B17D8" w:rsidRDefault="000242CC" w:rsidP="00A67432">
            <w:pPr>
              <w:jc w:val="center"/>
              <w:rPr>
                <w:color w:val="000000"/>
                <w:sz w:val="22"/>
                <w:szCs w:val="22"/>
              </w:rPr>
            </w:pPr>
          </w:p>
        </w:tc>
        <w:tc>
          <w:tcPr>
            <w:tcW w:w="2410" w:type="dxa"/>
            <w:vMerge/>
            <w:tcBorders>
              <w:top w:val="nil"/>
              <w:left w:val="single" w:sz="4" w:space="0" w:color="auto"/>
              <w:bottom w:val="single" w:sz="4" w:space="0" w:color="000000"/>
              <w:right w:val="single" w:sz="4" w:space="0" w:color="auto"/>
            </w:tcBorders>
            <w:vAlign w:val="center"/>
            <w:hideMark/>
          </w:tcPr>
          <w:p w:rsidR="000242CC" w:rsidRPr="009B17D8" w:rsidRDefault="000242CC" w:rsidP="00A67432">
            <w:pPr>
              <w:rPr>
                <w:color w:val="000000"/>
                <w:sz w:val="22"/>
                <w:szCs w:val="22"/>
              </w:rPr>
            </w:pPr>
          </w:p>
        </w:tc>
        <w:tc>
          <w:tcPr>
            <w:tcW w:w="184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Финансовое управление</w:t>
            </w:r>
          </w:p>
        </w:tc>
        <w:tc>
          <w:tcPr>
            <w:tcW w:w="709"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013</w:t>
            </w:r>
          </w:p>
        </w:tc>
        <w:tc>
          <w:tcPr>
            <w:tcW w:w="708"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proofErr w:type="spellStart"/>
            <w:r w:rsidRPr="009B17D8">
              <w:rPr>
                <w:color w:val="000000"/>
                <w:sz w:val="22"/>
                <w:szCs w:val="22"/>
              </w:rPr>
              <w:t>х</w:t>
            </w:r>
            <w:proofErr w:type="spellEnd"/>
          </w:p>
        </w:tc>
        <w:tc>
          <w:tcPr>
            <w:tcW w:w="1418"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proofErr w:type="spellStart"/>
            <w:r w:rsidRPr="009B17D8">
              <w:rPr>
                <w:color w:val="000000"/>
                <w:sz w:val="22"/>
                <w:szCs w:val="22"/>
              </w:rPr>
              <w:t>х</w:t>
            </w:r>
            <w:proofErr w:type="spellEnd"/>
          </w:p>
        </w:tc>
        <w:tc>
          <w:tcPr>
            <w:tcW w:w="1134"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11 706,544</w:t>
            </w:r>
          </w:p>
        </w:tc>
        <w:tc>
          <w:tcPr>
            <w:tcW w:w="1134"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25 744,507</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27 987,0</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27 987,0</w:t>
            </w:r>
          </w:p>
        </w:tc>
        <w:tc>
          <w:tcPr>
            <w:tcW w:w="99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24 716,0</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24 716,0</w:t>
            </w:r>
          </w:p>
        </w:tc>
      </w:tr>
      <w:tr w:rsidR="000242CC" w:rsidRPr="009B17D8" w:rsidTr="00A67432">
        <w:trPr>
          <w:cantSplit/>
          <w:trHeight w:val="264"/>
        </w:trPr>
        <w:tc>
          <w:tcPr>
            <w:tcW w:w="582" w:type="dxa"/>
            <w:vMerge/>
            <w:tcBorders>
              <w:top w:val="nil"/>
              <w:left w:val="single" w:sz="4" w:space="0" w:color="auto"/>
              <w:bottom w:val="single" w:sz="4" w:space="0" w:color="000000"/>
              <w:right w:val="single" w:sz="4" w:space="0" w:color="auto"/>
            </w:tcBorders>
            <w:vAlign w:val="center"/>
            <w:hideMark/>
          </w:tcPr>
          <w:p w:rsidR="000242CC" w:rsidRPr="009B17D8" w:rsidRDefault="000242CC" w:rsidP="00A67432">
            <w:pPr>
              <w:jc w:val="center"/>
              <w:rPr>
                <w:color w:val="000000"/>
                <w:sz w:val="22"/>
                <w:szCs w:val="22"/>
              </w:rPr>
            </w:pPr>
          </w:p>
        </w:tc>
        <w:tc>
          <w:tcPr>
            <w:tcW w:w="1686" w:type="dxa"/>
            <w:vMerge/>
            <w:tcBorders>
              <w:top w:val="nil"/>
              <w:left w:val="single" w:sz="4" w:space="0" w:color="auto"/>
              <w:bottom w:val="single" w:sz="4" w:space="0" w:color="000000"/>
              <w:right w:val="single" w:sz="4" w:space="0" w:color="auto"/>
            </w:tcBorders>
            <w:vAlign w:val="center"/>
            <w:hideMark/>
          </w:tcPr>
          <w:p w:rsidR="000242CC" w:rsidRPr="009B17D8" w:rsidRDefault="000242CC" w:rsidP="00A67432">
            <w:pPr>
              <w:jc w:val="center"/>
              <w:rPr>
                <w:color w:val="000000"/>
                <w:sz w:val="22"/>
                <w:szCs w:val="22"/>
              </w:rPr>
            </w:pPr>
          </w:p>
        </w:tc>
        <w:tc>
          <w:tcPr>
            <w:tcW w:w="2410" w:type="dxa"/>
            <w:vMerge/>
            <w:tcBorders>
              <w:top w:val="nil"/>
              <w:left w:val="single" w:sz="4" w:space="0" w:color="auto"/>
              <w:bottom w:val="single" w:sz="4" w:space="0" w:color="000000"/>
              <w:right w:val="single" w:sz="4" w:space="0" w:color="auto"/>
            </w:tcBorders>
            <w:vAlign w:val="center"/>
            <w:hideMark/>
          </w:tcPr>
          <w:p w:rsidR="000242CC" w:rsidRPr="009B17D8" w:rsidRDefault="000242CC" w:rsidP="00A67432">
            <w:pPr>
              <w:rPr>
                <w:color w:val="000000"/>
                <w:sz w:val="22"/>
                <w:szCs w:val="22"/>
              </w:rPr>
            </w:pPr>
          </w:p>
        </w:tc>
        <w:tc>
          <w:tcPr>
            <w:tcW w:w="184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УФК</w:t>
            </w:r>
          </w:p>
        </w:tc>
        <w:tc>
          <w:tcPr>
            <w:tcW w:w="709"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114</w:t>
            </w:r>
          </w:p>
        </w:tc>
        <w:tc>
          <w:tcPr>
            <w:tcW w:w="708"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proofErr w:type="spellStart"/>
            <w:r w:rsidRPr="009B17D8">
              <w:rPr>
                <w:color w:val="000000"/>
                <w:sz w:val="22"/>
                <w:szCs w:val="22"/>
              </w:rPr>
              <w:t>х</w:t>
            </w:r>
            <w:proofErr w:type="spellEnd"/>
          </w:p>
        </w:tc>
        <w:tc>
          <w:tcPr>
            <w:tcW w:w="1418"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proofErr w:type="spellStart"/>
            <w:r w:rsidRPr="009B17D8">
              <w:rPr>
                <w:color w:val="000000"/>
                <w:sz w:val="22"/>
                <w:szCs w:val="22"/>
              </w:rPr>
              <w:t>х</w:t>
            </w:r>
            <w:proofErr w:type="spellEnd"/>
          </w:p>
        </w:tc>
        <w:tc>
          <w:tcPr>
            <w:tcW w:w="1134"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w:t>
            </w:r>
          </w:p>
        </w:tc>
        <w:tc>
          <w:tcPr>
            <w:tcW w:w="1134"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2 570,208</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2 570,2</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2 570,2</w:t>
            </w:r>
          </w:p>
        </w:tc>
        <w:tc>
          <w:tcPr>
            <w:tcW w:w="99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2 570,2</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2 570,2</w:t>
            </w:r>
          </w:p>
        </w:tc>
      </w:tr>
      <w:tr w:rsidR="000242CC" w:rsidRPr="009B17D8" w:rsidTr="00A67432">
        <w:trPr>
          <w:cantSplit/>
          <w:trHeight w:val="934"/>
        </w:trPr>
        <w:tc>
          <w:tcPr>
            <w:tcW w:w="582" w:type="dxa"/>
            <w:tcBorders>
              <w:top w:val="nil"/>
              <w:left w:val="single" w:sz="4" w:space="0" w:color="auto"/>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1.1.1.</w:t>
            </w:r>
          </w:p>
        </w:tc>
        <w:tc>
          <w:tcPr>
            <w:tcW w:w="1686"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Основное мероприятие 1</w:t>
            </w:r>
          </w:p>
        </w:tc>
        <w:tc>
          <w:tcPr>
            <w:tcW w:w="2410" w:type="dxa"/>
            <w:tcBorders>
              <w:top w:val="nil"/>
              <w:left w:val="nil"/>
              <w:bottom w:val="single" w:sz="4" w:space="0" w:color="auto"/>
              <w:right w:val="single" w:sz="4" w:space="0" w:color="auto"/>
            </w:tcBorders>
            <w:vAlign w:val="center"/>
            <w:hideMark/>
          </w:tcPr>
          <w:p w:rsidR="000242CC" w:rsidRPr="009B17D8" w:rsidRDefault="000242CC" w:rsidP="00A67432">
            <w:pPr>
              <w:rPr>
                <w:color w:val="000000"/>
                <w:sz w:val="22"/>
                <w:szCs w:val="22"/>
              </w:rPr>
            </w:pPr>
            <w:r w:rsidRPr="009B17D8">
              <w:rPr>
                <w:color w:val="000000"/>
                <w:sz w:val="22"/>
                <w:szCs w:val="22"/>
              </w:rPr>
              <w:t>Организация составления и исполнения местного бюджета</w:t>
            </w:r>
          </w:p>
        </w:tc>
        <w:tc>
          <w:tcPr>
            <w:tcW w:w="184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Всего, в том числе:               Финансовое управление</w:t>
            </w:r>
          </w:p>
        </w:tc>
        <w:tc>
          <w:tcPr>
            <w:tcW w:w="709"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013</w:t>
            </w:r>
          </w:p>
        </w:tc>
        <w:tc>
          <w:tcPr>
            <w:tcW w:w="708"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0106</w:t>
            </w:r>
          </w:p>
        </w:tc>
        <w:tc>
          <w:tcPr>
            <w:tcW w:w="1418"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06.1.01.10020</w:t>
            </w:r>
          </w:p>
        </w:tc>
        <w:tc>
          <w:tcPr>
            <w:tcW w:w="1134"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w:t>
            </w:r>
          </w:p>
        </w:tc>
        <w:tc>
          <w:tcPr>
            <w:tcW w:w="1134"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8 925,507</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8 925,5</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8 925,5</w:t>
            </w:r>
          </w:p>
        </w:tc>
        <w:tc>
          <w:tcPr>
            <w:tcW w:w="99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8 925,5</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8 925,5</w:t>
            </w:r>
          </w:p>
        </w:tc>
      </w:tr>
      <w:tr w:rsidR="000242CC" w:rsidRPr="009B17D8" w:rsidTr="00A67432">
        <w:trPr>
          <w:cantSplit/>
          <w:trHeight w:val="1757"/>
        </w:trPr>
        <w:tc>
          <w:tcPr>
            <w:tcW w:w="582" w:type="dxa"/>
            <w:tcBorders>
              <w:top w:val="nil"/>
              <w:left w:val="single" w:sz="4" w:space="0" w:color="auto"/>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1.1.2.</w:t>
            </w:r>
          </w:p>
        </w:tc>
        <w:tc>
          <w:tcPr>
            <w:tcW w:w="1686"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Основное мероприятие 2</w:t>
            </w:r>
          </w:p>
        </w:tc>
        <w:tc>
          <w:tcPr>
            <w:tcW w:w="2410" w:type="dxa"/>
            <w:tcBorders>
              <w:top w:val="nil"/>
              <w:left w:val="nil"/>
              <w:bottom w:val="single" w:sz="4" w:space="0" w:color="auto"/>
              <w:right w:val="single" w:sz="4" w:space="0" w:color="auto"/>
            </w:tcBorders>
            <w:vAlign w:val="center"/>
            <w:hideMark/>
          </w:tcPr>
          <w:p w:rsidR="000242CC" w:rsidRPr="009B17D8" w:rsidRDefault="000242CC" w:rsidP="00A67432">
            <w:pPr>
              <w:rPr>
                <w:color w:val="000000"/>
                <w:sz w:val="22"/>
                <w:szCs w:val="22"/>
              </w:rPr>
            </w:pPr>
            <w:r w:rsidRPr="009B17D8">
              <w:rPr>
                <w:color w:val="000000"/>
                <w:sz w:val="22"/>
                <w:szCs w:val="22"/>
              </w:rPr>
              <w:t xml:space="preserve">Организация и осуществление </w:t>
            </w:r>
            <w:proofErr w:type="gramStart"/>
            <w:r w:rsidRPr="009B17D8">
              <w:rPr>
                <w:color w:val="000000"/>
                <w:sz w:val="22"/>
                <w:szCs w:val="22"/>
              </w:rPr>
              <w:t>внутреннего</w:t>
            </w:r>
            <w:proofErr w:type="gramEnd"/>
            <w:r w:rsidRPr="009B17D8">
              <w:rPr>
                <w:color w:val="000000"/>
                <w:sz w:val="22"/>
                <w:szCs w:val="22"/>
              </w:rPr>
              <w:t xml:space="preserve"> муниципального финансового контроля в финансово-бюджетной сфере</w:t>
            </w:r>
          </w:p>
        </w:tc>
        <w:tc>
          <w:tcPr>
            <w:tcW w:w="184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Всего, в том числе:                     УФК</w:t>
            </w:r>
          </w:p>
        </w:tc>
        <w:tc>
          <w:tcPr>
            <w:tcW w:w="709"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114</w:t>
            </w:r>
          </w:p>
        </w:tc>
        <w:tc>
          <w:tcPr>
            <w:tcW w:w="708"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0106</w:t>
            </w:r>
          </w:p>
        </w:tc>
        <w:tc>
          <w:tcPr>
            <w:tcW w:w="1418"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06.1.02.10020</w:t>
            </w:r>
          </w:p>
        </w:tc>
        <w:tc>
          <w:tcPr>
            <w:tcW w:w="1134"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w:t>
            </w:r>
          </w:p>
        </w:tc>
        <w:tc>
          <w:tcPr>
            <w:tcW w:w="1134"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2 570,208</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2 570,2</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2 570,2</w:t>
            </w:r>
          </w:p>
        </w:tc>
        <w:tc>
          <w:tcPr>
            <w:tcW w:w="99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2 570,2</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2 570,2</w:t>
            </w:r>
          </w:p>
        </w:tc>
      </w:tr>
      <w:tr w:rsidR="000242CC" w:rsidRPr="009B17D8" w:rsidTr="00A67432">
        <w:trPr>
          <w:cantSplit/>
          <w:trHeight w:val="407"/>
        </w:trPr>
        <w:tc>
          <w:tcPr>
            <w:tcW w:w="582" w:type="dxa"/>
            <w:vMerge w:val="restart"/>
            <w:tcBorders>
              <w:top w:val="nil"/>
              <w:left w:val="single" w:sz="4" w:space="0" w:color="auto"/>
              <w:bottom w:val="single" w:sz="4" w:space="0" w:color="000000"/>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1.1.3.</w:t>
            </w:r>
          </w:p>
        </w:tc>
        <w:tc>
          <w:tcPr>
            <w:tcW w:w="1686" w:type="dxa"/>
            <w:vMerge w:val="restart"/>
            <w:tcBorders>
              <w:top w:val="nil"/>
              <w:left w:val="single" w:sz="4" w:space="0" w:color="auto"/>
              <w:bottom w:val="single" w:sz="4" w:space="0" w:color="000000"/>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Основное мероприятие 3</w:t>
            </w:r>
          </w:p>
        </w:tc>
        <w:tc>
          <w:tcPr>
            <w:tcW w:w="2410" w:type="dxa"/>
            <w:vMerge w:val="restart"/>
            <w:tcBorders>
              <w:top w:val="nil"/>
              <w:left w:val="single" w:sz="4" w:space="0" w:color="auto"/>
              <w:bottom w:val="single" w:sz="4" w:space="0" w:color="000000"/>
              <w:right w:val="single" w:sz="4" w:space="0" w:color="auto"/>
            </w:tcBorders>
            <w:vAlign w:val="center"/>
            <w:hideMark/>
          </w:tcPr>
          <w:p w:rsidR="000242CC" w:rsidRPr="009B17D8" w:rsidRDefault="000242CC" w:rsidP="00A67432">
            <w:pPr>
              <w:rPr>
                <w:color w:val="000000"/>
                <w:sz w:val="22"/>
                <w:szCs w:val="22"/>
              </w:rPr>
            </w:pPr>
            <w:r w:rsidRPr="009B17D8">
              <w:rPr>
                <w:color w:val="000000"/>
                <w:sz w:val="22"/>
                <w:szCs w:val="22"/>
              </w:rPr>
              <w:t>Погашение задолженности по судебным актам</w:t>
            </w:r>
          </w:p>
        </w:tc>
        <w:tc>
          <w:tcPr>
            <w:tcW w:w="184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Всего, в том числе:</w:t>
            </w:r>
          </w:p>
        </w:tc>
        <w:tc>
          <w:tcPr>
            <w:tcW w:w="709"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proofErr w:type="spellStart"/>
            <w:r w:rsidRPr="009B17D8">
              <w:rPr>
                <w:color w:val="000000"/>
                <w:sz w:val="22"/>
                <w:szCs w:val="22"/>
              </w:rPr>
              <w:t>х</w:t>
            </w:r>
            <w:proofErr w:type="spellEnd"/>
          </w:p>
        </w:tc>
        <w:tc>
          <w:tcPr>
            <w:tcW w:w="708"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proofErr w:type="spellStart"/>
            <w:r w:rsidRPr="009B17D8">
              <w:rPr>
                <w:color w:val="000000"/>
                <w:sz w:val="22"/>
                <w:szCs w:val="22"/>
              </w:rPr>
              <w:t>х</w:t>
            </w:r>
            <w:proofErr w:type="spellEnd"/>
          </w:p>
        </w:tc>
        <w:tc>
          <w:tcPr>
            <w:tcW w:w="1418"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proofErr w:type="spellStart"/>
            <w:r w:rsidRPr="009B17D8">
              <w:rPr>
                <w:color w:val="000000"/>
                <w:sz w:val="22"/>
                <w:szCs w:val="22"/>
              </w:rPr>
              <w:t>х</w:t>
            </w:r>
            <w:proofErr w:type="spellEnd"/>
          </w:p>
        </w:tc>
        <w:tc>
          <w:tcPr>
            <w:tcW w:w="1134"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1 100</w:t>
            </w:r>
          </w:p>
        </w:tc>
        <w:tc>
          <w:tcPr>
            <w:tcW w:w="1134"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1 540,000</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1 600,0</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1 600,0</w:t>
            </w:r>
          </w:p>
        </w:tc>
        <w:tc>
          <w:tcPr>
            <w:tcW w:w="99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1 600,0</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1 600,0</w:t>
            </w:r>
          </w:p>
        </w:tc>
      </w:tr>
      <w:tr w:rsidR="000242CC" w:rsidRPr="009B17D8" w:rsidTr="00A67432">
        <w:trPr>
          <w:cantSplit/>
          <w:trHeight w:val="868"/>
        </w:trPr>
        <w:tc>
          <w:tcPr>
            <w:tcW w:w="582" w:type="dxa"/>
            <w:vMerge/>
            <w:tcBorders>
              <w:top w:val="nil"/>
              <w:left w:val="single" w:sz="4" w:space="0" w:color="auto"/>
              <w:bottom w:val="single" w:sz="4" w:space="0" w:color="000000"/>
              <w:right w:val="single" w:sz="4" w:space="0" w:color="auto"/>
            </w:tcBorders>
            <w:vAlign w:val="center"/>
            <w:hideMark/>
          </w:tcPr>
          <w:p w:rsidR="000242CC" w:rsidRPr="009B17D8" w:rsidRDefault="000242CC" w:rsidP="00A67432">
            <w:pPr>
              <w:jc w:val="center"/>
              <w:rPr>
                <w:color w:val="000000"/>
                <w:sz w:val="22"/>
                <w:szCs w:val="22"/>
              </w:rPr>
            </w:pPr>
          </w:p>
        </w:tc>
        <w:tc>
          <w:tcPr>
            <w:tcW w:w="1686" w:type="dxa"/>
            <w:vMerge/>
            <w:tcBorders>
              <w:top w:val="nil"/>
              <w:left w:val="single" w:sz="4" w:space="0" w:color="auto"/>
              <w:bottom w:val="single" w:sz="4" w:space="0" w:color="000000"/>
              <w:right w:val="single" w:sz="4" w:space="0" w:color="auto"/>
            </w:tcBorders>
            <w:vAlign w:val="center"/>
            <w:hideMark/>
          </w:tcPr>
          <w:p w:rsidR="000242CC" w:rsidRPr="009B17D8" w:rsidRDefault="000242CC" w:rsidP="00A67432">
            <w:pPr>
              <w:jc w:val="center"/>
              <w:rPr>
                <w:color w:val="000000"/>
                <w:sz w:val="22"/>
                <w:szCs w:val="22"/>
              </w:rPr>
            </w:pPr>
          </w:p>
        </w:tc>
        <w:tc>
          <w:tcPr>
            <w:tcW w:w="2410" w:type="dxa"/>
            <w:vMerge/>
            <w:tcBorders>
              <w:top w:val="nil"/>
              <w:left w:val="single" w:sz="4" w:space="0" w:color="auto"/>
              <w:bottom w:val="single" w:sz="4" w:space="0" w:color="000000"/>
              <w:right w:val="single" w:sz="4" w:space="0" w:color="auto"/>
            </w:tcBorders>
            <w:vAlign w:val="center"/>
            <w:hideMark/>
          </w:tcPr>
          <w:p w:rsidR="000242CC" w:rsidRPr="009B17D8" w:rsidRDefault="000242CC" w:rsidP="00A67432">
            <w:pPr>
              <w:rPr>
                <w:color w:val="000000"/>
                <w:sz w:val="22"/>
                <w:szCs w:val="22"/>
              </w:rPr>
            </w:pPr>
          </w:p>
        </w:tc>
        <w:tc>
          <w:tcPr>
            <w:tcW w:w="184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Администрация  муниципального образования город Новотроицк</w:t>
            </w:r>
          </w:p>
        </w:tc>
        <w:tc>
          <w:tcPr>
            <w:tcW w:w="709"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010</w:t>
            </w:r>
          </w:p>
        </w:tc>
        <w:tc>
          <w:tcPr>
            <w:tcW w:w="708"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0113, 0503, 0505</w:t>
            </w:r>
          </w:p>
        </w:tc>
        <w:tc>
          <w:tcPr>
            <w:tcW w:w="1418"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06.1.9032, 06.1.03.90320</w:t>
            </w:r>
          </w:p>
        </w:tc>
        <w:tc>
          <w:tcPr>
            <w:tcW w:w="1134"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1 000,0</w:t>
            </w:r>
          </w:p>
        </w:tc>
        <w:tc>
          <w:tcPr>
            <w:tcW w:w="1134"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1 500,0</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1 500,0</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1 500,0</w:t>
            </w:r>
          </w:p>
        </w:tc>
        <w:tc>
          <w:tcPr>
            <w:tcW w:w="99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1 500,0</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1 500,0</w:t>
            </w:r>
          </w:p>
        </w:tc>
      </w:tr>
      <w:tr w:rsidR="000242CC" w:rsidRPr="009B17D8" w:rsidTr="00A67432">
        <w:trPr>
          <w:cantSplit/>
          <w:trHeight w:val="415"/>
        </w:trPr>
        <w:tc>
          <w:tcPr>
            <w:tcW w:w="582" w:type="dxa"/>
            <w:vMerge/>
            <w:tcBorders>
              <w:top w:val="nil"/>
              <w:left w:val="single" w:sz="4" w:space="0" w:color="auto"/>
              <w:bottom w:val="single" w:sz="4" w:space="0" w:color="000000"/>
              <w:right w:val="single" w:sz="4" w:space="0" w:color="auto"/>
            </w:tcBorders>
            <w:vAlign w:val="center"/>
            <w:hideMark/>
          </w:tcPr>
          <w:p w:rsidR="000242CC" w:rsidRPr="009B17D8" w:rsidRDefault="000242CC" w:rsidP="00A67432">
            <w:pPr>
              <w:jc w:val="center"/>
              <w:rPr>
                <w:color w:val="000000"/>
                <w:sz w:val="22"/>
                <w:szCs w:val="22"/>
              </w:rPr>
            </w:pPr>
          </w:p>
        </w:tc>
        <w:tc>
          <w:tcPr>
            <w:tcW w:w="1686" w:type="dxa"/>
            <w:vMerge/>
            <w:tcBorders>
              <w:top w:val="nil"/>
              <w:left w:val="single" w:sz="4" w:space="0" w:color="auto"/>
              <w:bottom w:val="single" w:sz="4" w:space="0" w:color="000000"/>
              <w:right w:val="single" w:sz="4" w:space="0" w:color="auto"/>
            </w:tcBorders>
            <w:vAlign w:val="center"/>
            <w:hideMark/>
          </w:tcPr>
          <w:p w:rsidR="000242CC" w:rsidRPr="009B17D8" w:rsidRDefault="000242CC" w:rsidP="00A67432">
            <w:pPr>
              <w:jc w:val="center"/>
              <w:rPr>
                <w:color w:val="000000"/>
                <w:sz w:val="22"/>
                <w:szCs w:val="22"/>
              </w:rPr>
            </w:pPr>
          </w:p>
        </w:tc>
        <w:tc>
          <w:tcPr>
            <w:tcW w:w="2410" w:type="dxa"/>
            <w:vMerge/>
            <w:tcBorders>
              <w:top w:val="nil"/>
              <w:left w:val="single" w:sz="4" w:space="0" w:color="auto"/>
              <w:bottom w:val="single" w:sz="4" w:space="0" w:color="000000"/>
              <w:right w:val="single" w:sz="4" w:space="0" w:color="auto"/>
            </w:tcBorders>
            <w:vAlign w:val="center"/>
            <w:hideMark/>
          </w:tcPr>
          <w:p w:rsidR="000242CC" w:rsidRPr="009B17D8" w:rsidRDefault="000242CC" w:rsidP="00A67432">
            <w:pPr>
              <w:rPr>
                <w:color w:val="000000"/>
                <w:sz w:val="22"/>
                <w:szCs w:val="22"/>
              </w:rPr>
            </w:pPr>
          </w:p>
        </w:tc>
        <w:tc>
          <w:tcPr>
            <w:tcW w:w="184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КУМИ</w:t>
            </w:r>
          </w:p>
        </w:tc>
        <w:tc>
          <w:tcPr>
            <w:tcW w:w="709"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012</w:t>
            </w:r>
          </w:p>
        </w:tc>
        <w:tc>
          <w:tcPr>
            <w:tcW w:w="708"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0113</w:t>
            </w:r>
          </w:p>
        </w:tc>
        <w:tc>
          <w:tcPr>
            <w:tcW w:w="1418"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06.1.9032, 06.1.03.90320</w:t>
            </w:r>
          </w:p>
        </w:tc>
        <w:tc>
          <w:tcPr>
            <w:tcW w:w="1134"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100,0</w:t>
            </w:r>
          </w:p>
        </w:tc>
        <w:tc>
          <w:tcPr>
            <w:tcW w:w="1134"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40,0</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100,0</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100,0</w:t>
            </w:r>
          </w:p>
        </w:tc>
        <w:tc>
          <w:tcPr>
            <w:tcW w:w="99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100,0</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100,0</w:t>
            </w:r>
          </w:p>
        </w:tc>
      </w:tr>
      <w:tr w:rsidR="000242CC" w:rsidRPr="009B17D8" w:rsidTr="00A67432">
        <w:trPr>
          <w:cantSplit/>
          <w:trHeight w:val="353"/>
        </w:trPr>
        <w:tc>
          <w:tcPr>
            <w:tcW w:w="582" w:type="dxa"/>
            <w:vMerge w:val="restart"/>
            <w:tcBorders>
              <w:top w:val="nil"/>
              <w:left w:val="single" w:sz="4" w:space="0" w:color="auto"/>
              <w:bottom w:val="single" w:sz="4" w:space="0" w:color="000000"/>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1.1.4.</w:t>
            </w:r>
          </w:p>
        </w:tc>
        <w:tc>
          <w:tcPr>
            <w:tcW w:w="1686" w:type="dxa"/>
            <w:vMerge w:val="restart"/>
            <w:tcBorders>
              <w:top w:val="nil"/>
              <w:left w:val="single" w:sz="4" w:space="0" w:color="auto"/>
              <w:bottom w:val="single" w:sz="4" w:space="0" w:color="000000"/>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Основное мероприятие 4</w:t>
            </w:r>
          </w:p>
        </w:tc>
        <w:tc>
          <w:tcPr>
            <w:tcW w:w="2410" w:type="dxa"/>
            <w:vMerge w:val="restart"/>
            <w:tcBorders>
              <w:top w:val="nil"/>
              <w:left w:val="single" w:sz="4" w:space="0" w:color="auto"/>
              <w:bottom w:val="single" w:sz="4" w:space="0" w:color="000000"/>
              <w:right w:val="single" w:sz="4" w:space="0" w:color="auto"/>
            </w:tcBorders>
            <w:vAlign w:val="center"/>
            <w:hideMark/>
          </w:tcPr>
          <w:p w:rsidR="000242CC" w:rsidRPr="009B17D8" w:rsidRDefault="000242CC" w:rsidP="00A67432">
            <w:pPr>
              <w:rPr>
                <w:color w:val="000000"/>
                <w:sz w:val="22"/>
                <w:szCs w:val="22"/>
              </w:rPr>
            </w:pPr>
            <w:r w:rsidRPr="009B17D8">
              <w:rPr>
                <w:color w:val="000000"/>
                <w:sz w:val="22"/>
                <w:szCs w:val="22"/>
              </w:rPr>
              <w:t>Осуществление мероприятий по повышению уровня  автоматизации и технической оснащенности участников бюджетного процесса</w:t>
            </w:r>
          </w:p>
        </w:tc>
        <w:tc>
          <w:tcPr>
            <w:tcW w:w="184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Всего, в том числе:</w:t>
            </w:r>
          </w:p>
        </w:tc>
        <w:tc>
          <w:tcPr>
            <w:tcW w:w="709"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proofErr w:type="spellStart"/>
            <w:r w:rsidRPr="009B17D8">
              <w:rPr>
                <w:color w:val="000000"/>
                <w:sz w:val="22"/>
                <w:szCs w:val="22"/>
              </w:rPr>
              <w:t>х</w:t>
            </w:r>
            <w:proofErr w:type="spellEnd"/>
          </w:p>
        </w:tc>
        <w:tc>
          <w:tcPr>
            <w:tcW w:w="708"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proofErr w:type="spellStart"/>
            <w:r w:rsidRPr="009B17D8">
              <w:rPr>
                <w:color w:val="000000"/>
                <w:sz w:val="22"/>
                <w:szCs w:val="22"/>
              </w:rPr>
              <w:t>х</w:t>
            </w:r>
            <w:proofErr w:type="spellEnd"/>
          </w:p>
        </w:tc>
        <w:tc>
          <w:tcPr>
            <w:tcW w:w="1418"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proofErr w:type="spellStart"/>
            <w:r w:rsidRPr="009B17D8">
              <w:rPr>
                <w:color w:val="000000"/>
                <w:sz w:val="22"/>
                <w:szCs w:val="22"/>
              </w:rPr>
              <w:t>х</w:t>
            </w:r>
            <w:proofErr w:type="spellEnd"/>
          </w:p>
        </w:tc>
        <w:tc>
          <w:tcPr>
            <w:tcW w:w="1134"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1 512,544</w:t>
            </w:r>
          </w:p>
        </w:tc>
        <w:tc>
          <w:tcPr>
            <w:tcW w:w="1134"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1 364,0</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2 090,5</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2 090,5</w:t>
            </w:r>
          </w:p>
        </w:tc>
        <w:tc>
          <w:tcPr>
            <w:tcW w:w="99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2 090,5</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2 090,5</w:t>
            </w:r>
          </w:p>
        </w:tc>
      </w:tr>
      <w:tr w:rsidR="000242CC" w:rsidRPr="009B17D8" w:rsidTr="00A67432">
        <w:trPr>
          <w:cantSplit/>
          <w:trHeight w:val="956"/>
        </w:trPr>
        <w:tc>
          <w:tcPr>
            <w:tcW w:w="582" w:type="dxa"/>
            <w:vMerge/>
            <w:tcBorders>
              <w:top w:val="nil"/>
              <w:left w:val="single" w:sz="4" w:space="0" w:color="auto"/>
              <w:bottom w:val="single" w:sz="4" w:space="0" w:color="000000"/>
              <w:right w:val="single" w:sz="4" w:space="0" w:color="auto"/>
            </w:tcBorders>
            <w:vAlign w:val="center"/>
            <w:hideMark/>
          </w:tcPr>
          <w:p w:rsidR="000242CC" w:rsidRPr="009B17D8" w:rsidRDefault="000242CC" w:rsidP="00A67432">
            <w:pPr>
              <w:jc w:val="center"/>
              <w:rPr>
                <w:color w:val="000000"/>
                <w:sz w:val="22"/>
                <w:szCs w:val="22"/>
              </w:rPr>
            </w:pPr>
          </w:p>
        </w:tc>
        <w:tc>
          <w:tcPr>
            <w:tcW w:w="1686" w:type="dxa"/>
            <w:vMerge/>
            <w:tcBorders>
              <w:top w:val="nil"/>
              <w:left w:val="single" w:sz="4" w:space="0" w:color="auto"/>
              <w:bottom w:val="single" w:sz="4" w:space="0" w:color="000000"/>
              <w:right w:val="single" w:sz="4" w:space="0" w:color="auto"/>
            </w:tcBorders>
            <w:vAlign w:val="center"/>
            <w:hideMark/>
          </w:tcPr>
          <w:p w:rsidR="000242CC" w:rsidRPr="009B17D8" w:rsidRDefault="000242CC" w:rsidP="00A67432">
            <w:pPr>
              <w:jc w:val="center"/>
              <w:rPr>
                <w:color w:val="000000"/>
                <w:sz w:val="22"/>
                <w:szCs w:val="22"/>
              </w:rPr>
            </w:pPr>
          </w:p>
        </w:tc>
        <w:tc>
          <w:tcPr>
            <w:tcW w:w="2410" w:type="dxa"/>
            <w:vMerge/>
            <w:tcBorders>
              <w:top w:val="nil"/>
              <w:left w:val="single" w:sz="4" w:space="0" w:color="auto"/>
              <w:bottom w:val="single" w:sz="4" w:space="0" w:color="000000"/>
              <w:right w:val="single" w:sz="4" w:space="0" w:color="auto"/>
            </w:tcBorders>
            <w:vAlign w:val="center"/>
            <w:hideMark/>
          </w:tcPr>
          <w:p w:rsidR="000242CC" w:rsidRPr="009B17D8" w:rsidRDefault="000242CC" w:rsidP="00A67432">
            <w:pPr>
              <w:rPr>
                <w:color w:val="000000"/>
                <w:sz w:val="22"/>
                <w:szCs w:val="22"/>
              </w:rPr>
            </w:pPr>
          </w:p>
        </w:tc>
        <w:tc>
          <w:tcPr>
            <w:tcW w:w="184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Администрация  муниципального образования город Новотроицк</w:t>
            </w:r>
          </w:p>
        </w:tc>
        <w:tc>
          <w:tcPr>
            <w:tcW w:w="709"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010</w:t>
            </w:r>
          </w:p>
        </w:tc>
        <w:tc>
          <w:tcPr>
            <w:tcW w:w="708"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0104, 0113</w:t>
            </w:r>
          </w:p>
        </w:tc>
        <w:tc>
          <w:tcPr>
            <w:tcW w:w="1418"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06.1.1037, 06.1.04.90370</w:t>
            </w:r>
          </w:p>
        </w:tc>
        <w:tc>
          <w:tcPr>
            <w:tcW w:w="1134"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200,0</w:t>
            </w:r>
          </w:p>
        </w:tc>
        <w:tc>
          <w:tcPr>
            <w:tcW w:w="1134"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0,0</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700,0</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700,0</w:t>
            </w:r>
          </w:p>
        </w:tc>
        <w:tc>
          <w:tcPr>
            <w:tcW w:w="99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700,0</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700,0</w:t>
            </w:r>
          </w:p>
        </w:tc>
      </w:tr>
      <w:tr w:rsidR="000242CC" w:rsidRPr="009B17D8" w:rsidTr="00A67432">
        <w:trPr>
          <w:cantSplit/>
          <w:trHeight w:val="273"/>
        </w:trPr>
        <w:tc>
          <w:tcPr>
            <w:tcW w:w="582" w:type="dxa"/>
            <w:vMerge/>
            <w:tcBorders>
              <w:top w:val="nil"/>
              <w:left w:val="single" w:sz="4" w:space="0" w:color="auto"/>
              <w:bottom w:val="single" w:sz="4" w:space="0" w:color="000000"/>
              <w:right w:val="single" w:sz="4" w:space="0" w:color="auto"/>
            </w:tcBorders>
            <w:vAlign w:val="center"/>
            <w:hideMark/>
          </w:tcPr>
          <w:p w:rsidR="000242CC" w:rsidRPr="009B17D8" w:rsidRDefault="000242CC" w:rsidP="00A67432">
            <w:pPr>
              <w:jc w:val="center"/>
              <w:rPr>
                <w:color w:val="000000"/>
                <w:sz w:val="22"/>
                <w:szCs w:val="22"/>
              </w:rPr>
            </w:pPr>
          </w:p>
        </w:tc>
        <w:tc>
          <w:tcPr>
            <w:tcW w:w="1686" w:type="dxa"/>
            <w:vMerge/>
            <w:tcBorders>
              <w:top w:val="nil"/>
              <w:left w:val="single" w:sz="4" w:space="0" w:color="auto"/>
              <w:bottom w:val="single" w:sz="4" w:space="0" w:color="000000"/>
              <w:right w:val="single" w:sz="4" w:space="0" w:color="auto"/>
            </w:tcBorders>
            <w:vAlign w:val="center"/>
            <w:hideMark/>
          </w:tcPr>
          <w:p w:rsidR="000242CC" w:rsidRPr="009B17D8" w:rsidRDefault="000242CC" w:rsidP="00A67432">
            <w:pPr>
              <w:jc w:val="center"/>
              <w:rPr>
                <w:color w:val="000000"/>
                <w:sz w:val="22"/>
                <w:szCs w:val="22"/>
              </w:rPr>
            </w:pPr>
          </w:p>
        </w:tc>
        <w:tc>
          <w:tcPr>
            <w:tcW w:w="2410" w:type="dxa"/>
            <w:vMerge/>
            <w:tcBorders>
              <w:top w:val="nil"/>
              <w:left w:val="single" w:sz="4" w:space="0" w:color="auto"/>
              <w:bottom w:val="single" w:sz="4" w:space="0" w:color="000000"/>
              <w:right w:val="single" w:sz="4" w:space="0" w:color="auto"/>
            </w:tcBorders>
            <w:vAlign w:val="center"/>
            <w:hideMark/>
          </w:tcPr>
          <w:p w:rsidR="000242CC" w:rsidRPr="009B17D8" w:rsidRDefault="000242CC" w:rsidP="00A67432">
            <w:pPr>
              <w:rPr>
                <w:color w:val="000000"/>
                <w:sz w:val="22"/>
                <w:szCs w:val="22"/>
              </w:rPr>
            </w:pPr>
          </w:p>
        </w:tc>
        <w:tc>
          <w:tcPr>
            <w:tcW w:w="184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КУМИ</w:t>
            </w:r>
          </w:p>
        </w:tc>
        <w:tc>
          <w:tcPr>
            <w:tcW w:w="709"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012</w:t>
            </w:r>
          </w:p>
        </w:tc>
        <w:tc>
          <w:tcPr>
            <w:tcW w:w="708"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0113</w:t>
            </w:r>
          </w:p>
        </w:tc>
        <w:tc>
          <w:tcPr>
            <w:tcW w:w="1418"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06.1.1037, 06.1.04.90370</w:t>
            </w:r>
          </w:p>
        </w:tc>
        <w:tc>
          <w:tcPr>
            <w:tcW w:w="1134"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150,0</w:t>
            </w:r>
          </w:p>
        </w:tc>
        <w:tc>
          <w:tcPr>
            <w:tcW w:w="1134"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100,0</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100,0</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100,0</w:t>
            </w:r>
          </w:p>
        </w:tc>
        <w:tc>
          <w:tcPr>
            <w:tcW w:w="99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100,0</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100,0</w:t>
            </w:r>
          </w:p>
        </w:tc>
      </w:tr>
      <w:tr w:rsidR="000242CC" w:rsidRPr="009B17D8" w:rsidTr="00A67432">
        <w:trPr>
          <w:cantSplit/>
          <w:trHeight w:val="529"/>
        </w:trPr>
        <w:tc>
          <w:tcPr>
            <w:tcW w:w="582" w:type="dxa"/>
            <w:vMerge/>
            <w:tcBorders>
              <w:top w:val="nil"/>
              <w:left w:val="single" w:sz="4" w:space="0" w:color="auto"/>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p>
        </w:tc>
        <w:tc>
          <w:tcPr>
            <w:tcW w:w="1686" w:type="dxa"/>
            <w:vMerge/>
            <w:tcBorders>
              <w:top w:val="nil"/>
              <w:left w:val="single" w:sz="4" w:space="0" w:color="auto"/>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p>
        </w:tc>
        <w:tc>
          <w:tcPr>
            <w:tcW w:w="2410" w:type="dxa"/>
            <w:vMerge/>
            <w:tcBorders>
              <w:top w:val="nil"/>
              <w:left w:val="single" w:sz="4" w:space="0" w:color="auto"/>
              <w:bottom w:val="single" w:sz="4" w:space="0" w:color="auto"/>
              <w:right w:val="single" w:sz="4" w:space="0" w:color="auto"/>
            </w:tcBorders>
            <w:vAlign w:val="center"/>
            <w:hideMark/>
          </w:tcPr>
          <w:p w:rsidR="000242CC" w:rsidRPr="009B17D8" w:rsidRDefault="000242CC" w:rsidP="00A67432">
            <w:pPr>
              <w:rPr>
                <w:color w:val="000000"/>
                <w:sz w:val="22"/>
                <w:szCs w:val="22"/>
              </w:rPr>
            </w:pPr>
          </w:p>
        </w:tc>
        <w:tc>
          <w:tcPr>
            <w:tcW w:w="184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Финансовое управление</w:t>
            </w:r>
          </w:p>
        </w:tc>
        <w:tc>
          <w:tcPr>
            <w:tcW w:w="709"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013</w:t>
            </w:r>
          </w:p>
        </w:tc>
        <w:tc>
          <w:tcPr>
            <w:tcW w:w="708"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0106</w:t>
            </w:r>
          </w:p>
        </w:tc>
        <w:tc>
          <w:tcPr>
            <w:tcW w:w="1418"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06.1.1037, 06.1.04.90370</w:t>
            </w:r>
          </w:p>
        </w:tc>
        <w:tc>
          <w:tcPr>
            <w:tcW w:w="1134"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1 162,544</w:t>
            </w:r>
          </w:p>
        </w:tc>
        <w:tc>
          <w:tcPr>
            <w:tcW w:w="1134"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1 264,0</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1 290,5</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1 290,5</w:t>
            </w:r>
          </w:p>
        </w:tc>
        <w:tc>
          <w:tcPr>
            <w:tcW w:w="99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1 290,5</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1 290,5</w:t>
            </w:r>
          </w:p>
        </w:tc>
      </w:tr>
      <w:tr w:rsidR="000242CC" w:rsidRPr="009B17D8" w:rsidTr="00A67432">
        <w:trPr>
          <w:cantSplit/>
          <w:trHeight w:val="273"/>
        </w:trPr>
        <w:tc>
          <w:tcPr>
            <w:tcW w:w="582" w:type="dxa"/>
            <w:tcBorders>
              <w:top w:val="single" w:sz="4" w:space="0" w:color="auto"/>
              <w:left w:val="single" w:sz="4" w:space="0" w:color="auto"/>
              <w:bottom w:val="single" w:sz="4" w:space="0" w:color="auto"/>
              <w:right w:val="single" w:sz="4" w:space="0" w:color="auto"/>
            </w:tcBorders>
            <w:vAlign w:val="center"/>
          </w:tcPr>
          <w:p w:rsidR="000242CC" w:rsidRPr="0045297C" w:rsidRDefault="000242CC" w:rsidP="00A67432">
            <w:pPr>
              <w:jc w:val="center"/>
              <w:rPr>
                <w:bCs/>
                <w:color w:val="000000"/>
                <w:sz w:val="22"/>
                <w:szCs w:val="22"/>
              </w:rPr>
            </w:pPr>
            <w:r w:rsidRPr="0045297C">
              <w:rPr>
                <w:bCs/>
                <w:color w:val="000000"/>
                <w:sz w:val="22"/>
                <w:szCs w:val="22"/>
              </w:rPr>
              <w:lastRenderedPageBreak/>
              <w:t>1</w:t>
            </w:r>
          </w:p>
        </w:tc>
        <w:tc>
          <w:tcPr>
            <w:tcW w:w="1686" w:type="dxa"/>
            <w:tcBorders>
              <w:top w:val="single" w:sz="4" w:space="0" w:color="auto"/>
              <w:left w:val="single" w:sz="4" w:space="0" w:color="auto"/>
              <w:bottom w:val="single" w:sz="4" w:space="0" w:color="auto"/>
              <w:right w:val="single" w:sz="4" w:space="0" w:color="auto"/>
            </w:tcBorders>
            <w:vAlign w:val="center"/>
          </w:tcPr>
          <w:p w:rsidR="000242CC" w:rsidRPr="0045297C" w:rsidRDefault="000242CC" w:rsidP="00A67432">
            <w:pPr>
              <w:jc w:val="center"/>
              <w:rPr>
                <w:bCs/>
                <w:color w:val="000000"/>
                <w:sz w:val="22"/>
                <w:szCs w:val="22"/>
              </w:rPr>
            </w:pPr>
            <w:r w:rsidRPr="0045297C">
              <w:rPr>
                <w:bCs/>
                <w:color w:val="000000"/>
                <w:sz w:val="22"/>
                <w:szCs w:val="22"/>
              </w:rPr>
              <w:t>2</w:t>
            </w:r>
          </w:p>
        </w:tc>
        <w:tc>
          <w:tcPr>
            <w:tcW w:w="2410" w:type="dxa"/>
            <w:tcBorders>
              <w:top w:val="single" w:sz="4" w:space="0" w:color="auto"/>
              <w:left w:val="single" w:sz="4" w:space="0" w:color="auto"/>
              <w:bottom w:val="single" w:sz="4" w:space="0" w:color="auto"/>
              <w:right w:val="single" w:sz="4" w:space="0" w:color="auto"/>
            </w:tcBorders>
            <w:vAlign w:val="center"/>
          </w:tcPr>
          <w:p w:rsidR="000242CC" w:rsidRPr="0045297C" w:rsidRDefault="000242CC" w:rsidP="00A67432">
            <w:pPr>
              <w:jc w:val="center"/>
              <w:rPr>
                <w:bCs/>
                <w:color w:val="000000"/>
                <w:sz w:val="22"/>
                <w:szCs w:val="22"/>
              </w:rPr>
            </w:pPr>
            <w:r w:rsidRPr="0045297C">
              <w:rPr>
                <w:bCs/>
                <w:color w:val="000000"/>
                <w:sz w:val="22"/>
                <w:szCs w:val="22"/>
              </w:rPr>
              <w:t>3</w:t>
            </w:r>
          </w:p>
        </w:tc>
        <w:tc>
          <w:tcPr>
            <w:tcW w:w="1843" w:type="dxa"/>
            <w:tcBorders>
              <w:top w:val="single" w:sz="4" w:space="0" w:color="auto"/>
              <w:left w:val="nil"/>
              <w:bottom w:val="single" w:sz="4" w:space="0" w:color="auto"/>
              <w:right w:val="single" w:sz="4" w:space="0" w:color="auto"/>
            </w:tcBorders>
            <w:vAlign w:val="center"/>
          </w:tcPr>
          <w:p w:rsidR="000242CC" w:rsidRPr="0045297C" w:rsidRDefault="000242CC" w:rsidP="00A67432">
            <w:pPr>
              <w:jc w:val="center"/>
              <w:rPr>
                <w:bCs/>
                <w:color w:val="000000"/>
                <w:sz w:val="22"/>
                <w:szCs w:val="22"/>
              </w:rPr>
            </w:pPr>
            <w:r w:rsidRPr="0045297C">
              <w:rPr>
                <w:bCs/>
                <w:color w:val="000000"/>
                <w:sz w:val="22"/>
                <w:szCs w:val="22"/>
              </w:rPr>
              <w:t>4</w:t>
            </w:r>
          </w:p>
        </w:tc>
        <w:tc>
          <w:tcPr>
            <w:tcW w:w="709" w:type="dxa"/>
            <w:tcBorders>
              <w:top w:val="single" w:sz="4" w:space="0" w:color="auto"/>
              <w:left w:val="nil"/>
              <w:bottom w:val="single" w:sz="4" w:space="0" w:color="auto"/>
              <w:right w:val="single" w:sz="4" w:space="0" w:color="auto"/>
            </w:tcBorders>
            <w:vAlign w:val="center"/>
          </w:tcPr>
          <w:p w:rsidR="000242CC" w:rsidRPr="0045297C" w:rsidRDefault="000242CC" w:rsidP="00A67432">
            <w:pPr>
              <w:jc w:val="center"/>
              <w:rPr>
                <w:bCs/>
                <w:color w:val="000000"/>
                <w:sz w:val="22"/>
                <w:szCs w:val="22"/>
              </w:rPr>
            </w:pPr>
            <w:r w:rsidRPr="0045297C">
              <w:rPr>
                <w:bCs/>
                <w:color w:val="000000"/>
                <w:sz w:val="22"/>
                <w:szCs w:val="22"/>
              </w:rPr>
              <w:t>5</w:t>
            </w:r>
          </w:p>
        </w:tc>
        <w:tc>
          <w:tcPr>
            <w:tcW w:w="708" w:type="dxa"/>
            <w:tcBorders>
              <w:top w:val="single" w:sz="4" w:space="0" w:color="auto"/>
              <w:left w:val="nil"/>
              <w:bottom w:val="single" w:sz="4" w:space="0" w:color="auto"/>
              <w:right w:val="single" w:sz="4" w:space="0" w:color="auto"/>
            </w:tcBorders>
            <w:vAlign w:val="center"/>
          </w:tcPr>
          <w:p w:rsidR="000242CC" w:rsidRPr="0045297C" w:rsidRDefault="000242CC" w:rsidP="00A67432">
            <w:pPr>
              <w:jc w:val="center"/>
              <w:rPr>
                <w:bCs/>
                <w:color w:val="000000"/>
                <w:sz w:val="22"/>
                <w:szCs w:val="22"/>
              </w:rPr>
            </w:pPr>
            <w:r w:rsidRPr="0045297C">
              <w:rPr>
                <w:bCs/>
                <w:color w:val="000000"/>
                <w:sz w:val="22"/>
                <w:szCs w:val="22"/>
              </w:rPr>
              <w:t>6</w:t>
            </w:r>
          </w:p>
        </w:tc>
        <w:tc>
          <w:tcPr>
            <w:tcW w:w="1418" w:type="dxa"/>
            <w:tcBorders>
              <w:top w:val="single" w:sz="4" w:space="0" w:color="auto"/>
              <w:left w:val="nil"/>
              <w:bottom w:val="single" w:sz="4" w:space="0" w:color="auto"/>
              <w:right w:val="single" w:sz="4" w:space="0" w:color="auto"/>
            </w:tcBorders>
            <w:vAlign w:val="center"/>
          </w:tcPr>
          <w:p w:rsidR="000242CC" w:rsidRPr="0045297C" w:rsidRDefault="000242CC" w:rsidP="00A67432">
            <w:pPr>
              <w:jc w:val="center"/>
              <w:rPr>
                <w:bCs/>
                <w:color w:val="000000"/>
                <w:sz w:val="22"/>
                <w:szCs w:val="22"/>
              </w:rPr>
            </w:pPr>
            <w:r w:rsidRPr="0045297C">
              <w:rPr>
                <w:bCs/>
                <w:color w:val="000000"/>
                <w:sz w:val="22"/>
                <w:szCs w:val="22"/>
              </w:rPr>
              <w:t>7</w:t>
            </w:r>
          </w:p>
        </w:tc>
        <w:tc>
          <w:tcPr>
            <w:tcW w:w="1134" w:type="dxa"/>
            <w:tcBorders>
              <w:top w:val="single" w:sz="4" w:space="0" w:color="auto"/>
              <w:left w:val="nil"/>
              <w:bottom w:val="single" w:sz="4" w:space="0" w:color="auto"/>
              <w:right w:val="single" w:sz="4" w:space="0" w:color="auto"/>
            </w:tcBorders>
            <w:vAlign w:val="center"/>
          </w:tcPr>
          <w:p w:rsidR="000242CC" w:rsidRPr="0045297C" w:rsidRDefault="000242CC" w:rsidP="00A67432">
            <w:pPr>
              <w:jc w:val="center"/>
              <w:rPr>
                <w:bCs/>
                <w:color w:val="000000"/>
                <w:sz w:val="22"/>
                <w:szCs w:val="22"/>
              </w:rPr>
            </w:pPr>
            <w:r w:rsidRPr="0045297C">
              <w:rPr>
                <w:bCs/>
                <w:color w:val="000000"/>
                <w:sz w:val="22"/>
                <w:szCs w:val="22"/>
              </w:rPr>
              <w:t>8</w:t>
            </w:r>
          </w:p>
        </w:tc>
        <w:tc>
          <w:tcPr>
            <w:tcW w:w="1134" w:type="dxa"/>
            <w:tcBorders>
              <w:top w:val="single" w:sz="4" w:space="0" w:color="auto"/>
              <w:left w:val="nil"/>
              <w:bottom w:val="single" w:sz="4" w:space="0" w:color="auto"/>
              <w:right w:val="single" w:sz="4" w:space="0" w:color="auto"/>
            </w:tcBorders>
            <w:vAlign w:val="center"/>
          </w:tcPr>
          <w:p w:rsidR="000242CC" w:rsidRPr="0045297C" w:rsidRDefault="000242CC" w:rsidP="00A67432">
            <w:pPr>
              <w:jc w:val="center"/>
              <w:rPr>
                <w:bCs/>
                <w:color w:val="000000"/>
                <w:sz w:val="22"/>
                <w:szCs w:val="22"/>
              </w:rPr>
            </w:pPr>
            <w:r w:rsidRPr="0045297C">
              <w:rPr>
                <w:bCs/>
                <w:color w:val="000000"/>
                <w:sz w:val="22"/>
                <w:szCs w:val="22"/>
              </w:rPr>
              <w:t>9</w:t>
            </w:r>
          </w:p>
        </w:tc>
        <w:tc>
          <w:tcPr>
            <w:tcW w:w="992" w:type="dxa"/>
            <w:tcBorders>
              <w:top w:val="single" w:sz="4" w:space="0" w:color="auto"/>
              <w:left w:val="nil"/>
              <w:bottom w:val="single" w:sz="4" w:space="0" w:color="auto"/>
              <w:right w:val="single" w:sz="4" w:space="0" w:color="auto"/>
            </w:tcBorders>
            <w:vAlign w:val="center"/>
          </w:tcPr>
          <w:p w:rsidR="000242CC" w:rsidRPr="0045297C" w:rsidRDefault="000242CC" w:rsidP="00A67432">
            <w:pPr>
              <w:jc w:val="center"/>
              <w:rPr>
                <w:bCs/>
                <w:color w:val="000000"/>
                <w:sz w:val="22"/>
                <w:szCs w:val="22"/>
              </w:rPr>
            </w:pPr>
            <w:r w:rsidRPr="0045297C">
              <w:rPr>
                <w:bCs/>
                <w:color w:val="000000"/>
                <w:sz w:val="22"/>
                <w:szCs w:val="22"/>
              </w:rPr>
              <w:t>10</w:t>
            </w:r>
          </w:p>
        </w:tc>
        <w:tc>
          <w:tcPr>
            <w:tcW w:w="992" w:type="dxa"/>
            <w:tcBorders>
              <w:top w:val="single" w:sz="4" w:space="0" w:color="auto"/>
              <w:left w:val="nil"/>
              <w:bottom w:val="single" w:sz="4" w:space="0" w:color="auto"/>
              <w:right w:val="single" w:sz="4" w:space="0" w:color="auto"/>
            </w:tcBorders>
            <w:vAlign w:val="center"/>
          </w:tcPr>
          <w:p w:rsidR="000242CC" w:rsidRPr="0045297C" w:rsidRDefault="000242CC" w:rsidP="00A67432">
            <w:pPr>
              <w:jc w:val="center"/>
              <w:rPr>
                <w:bCs/>
                <w:color w:val="000000"/>
                <w:sz w:val="22"/>
                <w:szCs w:val="22"/>
              </w:rPr>
            </w:pPr>
            <w:r w:rsidRPr="0045297C">
              <w:rPr>
                <w:bCs/>
                <w:color w:val="000000"/>
                <w:sz w:val="22"/>
                <w:szCs w:val="22"/>
              </w:rPr>
              <w:t>11</w:t>
            </w:r>
          </w:p>
        </w:tc>
        <w:tc>
          <w:tcPr>
            <w:tcW w:w="993" w:type="dxa"/>
            <w:tcBorders>
              <w:top w:val="single" w:sz="4" w:space="0" w:color="auto"/>
              <w:left w:val="nil"/>
              <w:bottom w:val="single" w:sz="4" w:space="0" w:color="auto"/>
              <w:right w:val="single" w:sz="4" w:space="0" w:color="auto"/>
            </w:tcBorders>
            <w:vAlign w:val="center"/>
          </w:tcPr>
          <w:p w:rsidR="000242CC" w:rsidRPr="0045297C" w:rsidRDefault="000242CC" w:rsidP="00A67432">
            <w:pPr>
              <w:jc w:val="center"/>
              <w:rPr>
                <w:bCs/>
                <w:color w:val="000000"/>
                <w:sz w:val="22"/>
                <w:szCs w:val="22"/>
              </w:rPr>
            </w:pPr>
            <w:r w:rsidRPr="0045297C">
              <w:rPr>
                <w:bCs/>
                <w:color w:val="000000"/>
                <w:sz w:val="22"/>
                <w:szCs w:val="22"/>
              </w:rPr>
              <w:t>12</w:t>
            </w:r>
          </w:p>
        </w:tc>
        <w:tc>
          <w:tcPr>
            <w:tcW w:w="992" w:type="dxa"/>
            <w:tcBorders>
              <w:top w:val="single" w:sz="4" w:space="0" w:color="auto"/>
              <w:left w:val="nil"/>
              <w:bottom w:val="single" w:sz="4" w:space="0" w:color="auto"/>
              <w:right w:val="single" w:sz="4" w:space="0" w:color="auto"/>
            </w:tcBorders>
            <w:vAlign w:val="center"/>
          </w:tcPr>
          <w:p w:rsidR="000242CC" w:rsidRPr="0045297C" w:rsidRDefault="000242CC" w:rsidP="00A67432">
            <w:pPr>
              <w:jc w:val="center"/>
              <w:rPr>
                <w:bCs/>
                <w:color w:val="000000"/>
                <w:sz w:val="22"/>
                <w:szCs w:val="22"/>
              </w:rPr>
            </w:pPr>
            <w:r w:rsidRPr="0045297C">
              <w:rPr>
                <w:bCs/>
                <w:color w:val="000000"/>
                <w:sz w:val="22"/>
                <w:szCs w:val="22"/>
              </w:rPr>
              <w:t>13</w:t>
            </w:r>
          </w:p>
        </w:tc>
      </w:tr>
      <w:tr w:rsidR="000242CC" w:rsidRPr="009B17D8" w:rsidTr="00A67432">
        <w:trPr>
          <w:cantSplit/>
          <w:trHeight w:val="985"/>
        </w:trPr>
        <w:tc>
          <w:tcPr>
            <w:tcW w:w="582" w:type="dxa"/>
            <w:tcBorders>
              <w:top w:val="single" w:sz="4" w:space="0" w:color="auto"/>
              <w:left w:val="single" w:sz="4" w:space="0" w:color="auto"/>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1.1.5.</w:t>
            </w:r>
          </w:p>
        </w:tc>
        <w:tc>
          <w:tcPr>
            <w:tcW w:w="1686"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Основное мероприятие 5</w:t>
            </w:r>
          </w:p>
        </w:tc>
        <w:tc>
          <w:tcPr>
            <w:tcW w:w="2410"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rPr>
                <w:color w:val="000000"/>
                <w:sz w:val="22"/>
                <w:szCs w:val="22"/>
              </w:rPr>
            </w:pPr>
            <w:r w:rsidRPr="009B17D8">
              <w:rPr>
                <w:color w:val="000000"/>
                <w:sz w:val="22"/>
                <w:szCs w:val="22"/>
              </w:rPr>
              <w:t>Обслуживание муниципального долга</w:t>
            </w:r>
          </w:p>
        </w:tc>
        <w:tc>
          <w:tcPr>
            <w:tcW w:w="1843"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Всего, в том числе:            Финансовое управление</w:t>
            </w:r>
          </w:p>
        </w:tc>
        <w:tc>
          <w:tcPr>
            <w:tcW w:w="709"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013</w:t>
            </w:r>
          </w:p>
        </w:tc>
        <w:tc>
          <w:tcPr>
            <w:tcW w:w="708"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1301</w:t>
            </w:r>
          </w:p>
        </w:tc>
        <w:tc>
          <w:tcPr>
            <w:tcW w:w="1418"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06.1.6002, 06.1.05.60020</w:t>
            </w:r>
          </w:p>
        </w:tc>
        <w:tc>
          <w:tcPr>
            <w:tcW w:w="1134"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10 000,0</w:t>
            </w:r>
          </w:p>
        </w:tc>
        <w:tc>
          <w:tcPr>
            <w:tcW w:w="1134"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15 555,0</w:t>
            </w:r>
          </w:p>
        </w:tc>
        <w:tc>
          <w:tcPr>
            <w:tcW w:w="992"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17 771,0</w:t>
            </w:r>
          </w:p>
        </w:tc>
        <w:tc>
          <w:tcPr>
            <w:tcW w:w="992"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17 771,0</w:t>
            </w:r>
          </w:p>
        </w:tc>
        <w:tc>
          <w:tcPr>
            <w:tcW w:w="993"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14 500,0</w:t>
            </w:r>
          </w:p>
        </w:tc>
        <w:tc>
          <w:tcPr>
            <w:tcW w:w="992"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14 500,0</w:t>
            </w:r>
          </w:p>
        </w:tc>
      </w:tr>
      <w:tr w:rsidR="000242CC" w:rsidRPr="009B17D8" w:rsidTr="00A67432">
        <w:trPr>
          <w:cantSplit/>
          <w:trHeight w:val="3636"/>
        </w:trPr>
        <w:tc>
          <w:tcPr>
            <w:tcW w:w="582" w:type="dxa"/>
            <w:tcBorders>
              <w:top w:val="nil"/>
              <w:left w:val="single" w:sz="4" w:space="0" w:color="auto"/>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1.1.6.</w:t>
            </w:r>
          </w:p>
        </w:tc>
        <w:tc>
          <w:tcPr>
            <w:tcW w:w="1686"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Основное мероприятие 13</w:t>
            </w:r>
          </w:p>
        </w:tc>
        <w:tc>
          <w:tcPr>
            <w:tcW w:w="2410" w:type="dxa"/>
            <w:tcBorders>
              <w:top w:val="nil"/>
              <w:left w:val="nil"/>
              <w:bottom w:val="single" w:sz="4" w:space="0" w:color="auto"/>
              <w:right w:val="single" w:sz="4" w:space="0" w:color="auto"/>
            </w:tcBorders>
            <w:vAlign w:val="center"/>
            <w:hideMark/>
          </w:tcPr>
          <w:p w:rsidR="000242CC" w:rsidRPr="009B17D8" w:rsidRDefault="000242CC" w:rsidP="00A67432">
            <w:pPr>
              <w:rPr>
                <w:color w:val="000000"/>
                <w:sz w:val="22"/>
                <w:szCs w:val="22"/>
              </w:rPr>
            </w:pPr>
            <w:r w:rsidRPr="009B17D8">
              <w:rPr>
                <w:color w:val="000000"/>
                <w:sz w:val="22"/>
                <w:szCs w:val="22"/>
              </w:rPr>
              <w:t>Мероприятия по повышению уровня социально-экономического развития и качества управления финансами в рамках реализации государственной программы «Экономическое развитие Оренбургской области» на 2014–2015 годы и на перспективу до 2020 года</w:t>
            </w:r>
          </w:p>
        </w:tc>
        <w:tc>
          <w:tcPr>
            <w:tcW w:w="184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Всего, в том числе:                     Финансовое управление</w:t>
            </w:r>
          </w:p>
        </w:tc>
        <w:tc>
          <w:tcPr>
            <w:tcW w:w="709"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013</w:t>
            </w:r>
          </w:p>
        </w:tc>
        <w:tc>
          <w:tcPr>
            <w:tcW w:w="708"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0106</w:t>
            </w:r>
          </w:p>
        </w:tc>
        <w:tc>
          <w:tcPr>
            <w:tcW w:w="1418"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06.1.8007</w:t>
            </w:r>
          </w:p>
        </w:tc>
        <w:tc>
          <w:tcPr>
            <w:tcW w:w="1134"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544,0</w:t>
            </w:r>
          </w:p>
        </w:tc>
        <w:tc>
          <w:tcPr>
            <w:tcW w:w="1134"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w:t>
            </w:r>
          </w:p>
        </w:tc>
        <w:tc>
          <w:tcPr>
            <w:tcW w:w="99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w:t>
            </w:r>
          </w:p>
        </w:tc>
      </w:tr>
      <w:tr w:rsidR="000242CC" w:rsidRPr="009B17D8" w:rsidTr="00A67432">
        <w:trPr>
          <w:cantSplit/>
          <w:trHeight w:val="1703"/>
        </w:trPr>
        <w:tc>
          <w:tcPr>
            <w:tcW w:w="582" w:type="dxa"/>
            <w:tcBorders>
              <w:top w:val="nil"/>
              <w:left w:val="single" w:sz="4" w:space="0" w:color="auto"/>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2.1.</w:t>
            </w:r>
          </w:p>
        </w:tc>
        <w:tc>
          <w:tcPr>
            <w:tcW w:w="1686"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Подпрограмма № 1</w:t>
            </w:r>
          </w:p>
        </w:tc>
        <w:tc>
          <w:tcPr>
            <w:tcW w:w="2410" w:type="dxa"/>
            <w:tcBorders>
              <w:top w:val="nil"/>
              <w:left w:val="nil"/>
              <w:bottom w:val="single" w:sz="4" w:space="0" w:color="auto"/>
              <w:right w:val="single" w:sz="4" w:space="0" w:color="auto"/>
            </w:tcBorders>
            <w:vAlign w:val="center"/>
            <w:hideMark/>
          </w:tcPr>
          <w:p w:rsidR="000242CC" w:rsidRPr="009B17D8" w:rsidRDefault="000242CC" w:rsidP="00A67432">
            <w:pPr>
              <w:rPr>
                <w:color w:val="000000"/>
                <w:sz w:val="22"/>
                <w:szCs w:val="22"/>
              </w:rPr>
            </w:pPr>
            <w:r w:rsidRPr="009B17D8">
              <w:rPr>
                <w:color w:val="000000"/>
                <w:sz w:val="22"/>
                <w:szCs w:val="22"/>
              </w:rPr>
              <w:t>"Управление муниципальной собственностью муниципального образования город Новотроицк"</w:t>
            </w:r>
          </w:p>
        </w:tc>
        <w:tc>
          <w:tcPr>
            <w:tcW w:w="184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Всего, в том числе:               КУМИ</w:t>
            </w:r>
          </w:p>
        </w:tc>
        <w:tc>
          <w:tcPr>
            <w:tcW w:w="709"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012</w:t>
            </w:r>
          </w:p>
        </w:tc>
        <w:tc>
          <w:tcPr>
            <w:tcW w:w="708"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proofErr w:type="spellStart"/>
            <w:r w:rsidRPr="009B17D8">
              <w:rPr>
                <w:color w:val="000000"/>
                <w:sz w:val="22"/>
                <w:szCs w:val="22"/>
              </w:rPr>
              <w:t>х</w:t>
            </w:r>
            <w:proofErr w:type="spellEnd"/>
          </w:p>
        </w:tc>
        <w:tc>
          <w:tcPr>
            <w:tcW w:w="1418"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proofErr w:type="spellStart"/>
            <w:r w:rsidRPr="009B17D8">
              <w:rPr>
                <w:color w:val="000000"/>
                <w:sz w:val="22"/>
                <w:szCs w:val="22"/>
              </w:rPr>
              <w:t>х</w:t>
            </w:r>
            <w:proofErr w:type="spellEnd"/>
          </w:p>
        </w:tc>
        <w:tc>
          <w:tcPr>
            <w:tcW w:w="1134"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7 072,0</w:t>
            </w:r>
          </w:p>
        </w:tc>
        <w:tc>
          <w:tcPr>
            <w:tcW w:w="1134"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11 852,1</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13 082,9</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13 082,9</w:t>
            </w:r>
          </w:p>
        </w:tc>
        <w:tc>
          <w:tcPr>
            <w:tcW w:w="99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11 702,4</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11 702,4</w:t>
            </w:r>
          </w:p>
        </w:tc>
      </w:tr>
      <w:tr w:rsidR="000242CC" w:rsidRPr="009B17D8" w:rsidTr="00A67432">
        <w:trPr>
          <w:cantSplit/>
          <w:trHeight w:val="1401"/>
        </w:trPr>
        <w:tc>
          <w:tcPr>
            <w:tcW w:w="582" w:type="dxa"/>
            <w:tcBorders>
              <w:top w:val="nil"/>
              <w:left w:val="single" w:sz="4" w:space="0" w:color="auto"/>
              <w:bottom w:val="single" w:sz="4" w:space="0" w:color="auto"/>
              <w:right w:val="single" w:sz="4" w:space="0" w:color="auto"/>
            </w:tcBorders>
            <w:noWrap/>
            <w:vAlign w:val="center"/>
            <w:hideMark/>
          </w:tcPr>
          <w:p w:rsidR="000242CC" w:rsidRPr="009B17D8" w:rsidRDefault="000242CC" w:rsidP="00A67432">
            <w:pPr>
              <w:jc w:val="center"/>
              <w:rPr>
                <w:color w:val="000000"/>
                <w:sz w:val="22"/>
                <w:szCs w:val="22"/>
              </w:rPr>
            </w:pPr>
            <w:r w:rsidRPr="009B17D8">
              <w:rPr>
                <w:color w:val="000000"/>
                <w:sz w:val="22"/>
                <w:szCs w:val="22"/>
              </w:rPr>
              <w:t>2.1.1.</w:t>
            </w:r>
          </w:p>
        </w:tc>
        <w:tc>
          <w:tcPr>
            <w:tcW w:w="1686"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Основное мероприятие 1</w:t>
            </w:r>
          </w:p>
        </w:tc>
        <w:tc>
          <w:tcPr>
            <w:tcW w:w="2410" w:type="dxa"/>
            <w:tcBorders>
              <w:top w:val="nil"/>
              <w:left w:val="nil"/>
              <w:bottom w:val="single" w:sz="4" w:space="0" w:color="auto"/>
              <w:right w:val="single" w:sz="4" w:space="0" w:color="auto"/>
            </w:tcBorders>
            <w:vAlign w:val="center"/>
            <w:hideMark/>
          </w:tcPr>
          <w:p w:rsidR="000242CC" w:rsidRPr="009B17D8" w:rsidRDefault="000242CC" w:rsidP="00A67432">
            <w:pPr>
              <w:rPr>
                <w:color w:val="000000"/>
                <w:sz w:val="22"/>
                <w:szCs w:val="22"/>
              </w:rPr>
            </w:pPr>
            <w:r w:rsidRPr="009B17D8">
              <w:rPr>
                <w:color w:val="000000"/>
                <w:sz w:val="22"/>
                <w:szCs w:val="22"/>
              </w:rPr>
              <w:t>Обеспечение деятельности по управлению земельно-имущественным комплексом</w:t>
            </w:r>
          </w:p>
        </w:tc>
        <w:tc>
          <w:tcPr>
            <w:tcW w:w="184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Всего, в том числе:               КУМИ</w:t>
            </w:r>
          </w:p>
        </w:tc>
        <w:tc>
          <w:tcPr>
            <w:tcW w:w="709" w:type="dxa"/>
            <w:tcBorders>
              <w:top w:val="nil"/>
              <w:left w:val="nil"/>
              <w:bottom w:val="single" w:sz="4" w:space="0" w:color="auto"/>
              <w:right w:val="single" w:sz="4" w:space="0" w:color="auto"/>
            </w:tcBorders>
            <w:noWrap/>
            <w:vAlign w:val="center"/>
            <w:hideMark/>
          </w:tcPr>
          <w:p w:rsidR="000242CC" w:rsidRPr="009B17D8" w:rsidRDefault="000242CC" w:rsidP="00A67432">
            <w:pPr>
              <w:jc w:val="center"/>
              <w:rPr>
                <w:color w:val="000000"/>
                <w:sz w:val="22"/>
                <w:szCs w:val="22"/>
              </w:rPr>
            </w:pPr>
            <w:r w:rsidRPr="009B17D8">
              <w:rPr>
                <w:color w:val="000000"/>
                <w:sz w:val="22"/>
                <w:szCs w:val="22"/>
              </w:rPr>
              <w:t>012</w:t>
            </w:r>
          </w:p>
        </w:tc>
        <w:tc>
          <w:tcPr>
            <w:tcW w:w="708" w:type="dxa"/>
            <w:tcBorders>
              <w:top w:val="nil"/>
              <w:left w:val="nil"/>
              <w:bottom w:val="single" w:sz="4" w:space="0" w:color="auto"/>
              <w:right w:val="single" w:sz="4" w:space="0" w:color="auto"/>
            </w:tcBorders>
            <w:noWrap/>
            <w:vAlign w:val="center"/>
            <w:hideMark/>
          </w:tcPr>
          <w:p w:rsidR="000242CC" w:rsidRPr="009B17D8" w:rsidRDefault="000242CC" w:rsidP="00A67432">
            <w:pPr>
              <w:jc w:val="center"/>
              <w:rPr>
                <w:color w:val="000000"/>
                <w:sz w:val="22"/>
                <w:szCs w:val="22"/>
              </w:rPr>
            </w:pPr>
            <w:r w:rsidRPr="009B17D8">
              <w:rPr>
                <w:color w:val="000000"/>
                <w:sz w:val="22"/>
                <w:szCs w:val="22"/>
              </w:rPr>
              <w:t>01.13</w:t>
            </w:r>
          </w:p>
        </w:tc>
        <w:tc>
          <w:tcPr>
            <w:tcW w:w="1418" w:type="dxa"/>
            <w:tcBorders>
              <w:top w:val="nil"/>
              <w:left w:val="nil"/>
              <w:bottom w:val="single" w:sz="4" w:space="0" w:color="auto"/>
              <w:right w:val="single" w:sz="4" w:space="0" w:color="auto"/>
            </w:tcBorders>
            <w:noWrap/>
            <w:vAlign w:val="center"/>
            <w:hideMark/>
          </w:tcPr>
          <w:p w:rsidR="000242CC" w:rsidRPr="009B17D8" w:rsidRDefault="000242CC" w:rsidP="00A67432">
            <w:pPr>
              <w:jc w:val="center"/>
              <w:rPr>
                <w:color w:val="000000"/>
                <w:sz w:val="22"/>
                <w:szCs w:val="22"/>
              </w:rPr>
            </w:pPr>
            <w:r w:rsidRPr="009B17D8">
              <w:rPr>
                <w:color w:val="000000"/>
                <w:sz w:val="22"/>
                <w:szCs w:val="22"/>
              </w:rPr>
              <w:t>06.2.01.10020</w:t>
            </w:r>
          </w:p>
        </w:tc>
        <w:tc>
          <w:tcPr>
            <w:tcW w:w="1134" w:type="dxa"/>
            <w:tcBorders>
              <w:top w:val="nil"/>
              <w:left w:val="nil"/>
              <w:bottom w:val="single" w:sz="4" w:space="0" w:color="auto"/>
              <w:right w:val="single" w:sz="4" w:space="0" w:color="auto"/>
            </w:tcBorders>
            <w:noWrap/>
            <w:vAlign w:val="center"/>
            <w:hideMark/>
          </w:tcPr>
          <w:p w:rsidR="000242CC" w:rsidRPr="009B17D8" w:rsidRDefault="000242CC" w:rsidP="00A67432">
            <w:pPr>
              <w:jc w:val="center"/>
              <w:rPr>
                <w:color w:val="000000"/>
                <w:sz w:val="22"/>
                <w:szCs w:val="22"/>
              </w:rPr>
            </w:pPr>
            <w:r w:rsidRPr="009B17D8">
              <w:rPr>
                <w:color w:val="000000"/>
                <w:sz w:val="22"/>
                <w:szCs w:val="22"/>
              </w:rPr>
              <w:t>-</w:t>
            </w:r>
          </w:p>
        </w:tc>
        <w:tc>
          <w:tcPr>
            <w:tcW w:w="1134" w:type="dxa"/>
            <w:tcBorders>
              <w:top w:val="nil"/>
              <w:left w:val="nil"/>
              <w:bottom w:val="single" w:sz="4" w:space="0" w:color="auto"/>
              <w:right w:val="single" w:sz="4" w:space="0" w:color="auto"/>
            </w:tcBorders>
            <w:noWrap/>
            <w:vAlign w:val="center"/>
            <w:hideMark/>
          </w:tcPr>
          <w:p w:rsidR="000242CC" w:rsidRPr="009B17D8" w:rsidRDefault="000242CC" w:rsidP="00A67432">
            <w:pPr>
              <w:jc w:val="center"/>
              <w:rPr>
                <w:color w:val="000000"/>
                <w:sz w:val="22"/>
                <w:szCs w:val="22"/>
              </w:rPr>
            </w:pPr>
            <w:r w:rsidRPr="009B17D8">
              <w:rPr>
                <w:color w:val="000000"/>
                <w:sz w:val="22"/>
                <w:szCs w:val="22"/>
              </w:rPr>
              <w:t>6 882,9</w:t>
            </w:r>
          </w:p>
        </w:tc>
        <w:tc>
          <w:tcPr>
            <w:tcW w:w="992" w:type="dxa"/>
            <w:tcBorders>
              <w:top w:val="nil"/>
              <w:left w:val="nil"/>
              <w:bottom w:val="single" w:sz="4" w:space="0" w:color="auto"/>
              <w:right w:val="single" w:sz="4" w:space="0" w:color="auto"/>
            </w:tcBorders>
            <w:noWrap/>
            <w:vAlign w:val="center"/>
            <w:hideMark/>
          </w:tcPr>
          <w:p w:rsidR="000242CC" w:rsidRPr="009B17D8" w:rsidRDefault="000242CC" w:rsidP="00A67432">
            <w:pPr>
              <w:jc w:val="center"/>
              <w:rPr>
                <w:color w:val="000000"/>
                <w:sz w:val="22"/>
                <w:szCs w:val="22"/>
              </w:rPr>
            </w:pPr>
            <w:r w:rsidRPr="009B17D8">
              <w:rPr>
                <w:color w:val="000000"/>
                <w:sz w:val="22"/>
                <w:szCs w:val="22"/>
              </w:rPr>
              <w:t>6 882,9</w:t>
            </w:r>
          </w:p>
        </w:tc>
        <w:tc>
          <w:tcPr>
            <w:tcW w:w="992" w:type="dxa"/>
            <w:tcBorders>
              <w:top w:val="nil"/>
              <w:left w:val="nil"/>
              <w:bottom w:val="single" w:sz="4" w:space="0" w:color="auto"/>
              <w:right w:val="single" w:sz="4" w:space="0" w:color="auto"/>
            </w:tcBorders>
            <w:noWrap/>
            <w:vAlign w:val="center"/>
            <w:hideMark/>
          </w:tcPr>
          <w:p w:rsidR="000242CC" w:rsidRPr="009B17D8" w:rsidRDefault="000242CC" w:rsidP="00A67432">
            <w:pPr>
              <w:jc w:val="center"/>
              <w:rPr>
                <w:color w:val="000000"/>
                <w:sz w:val="22"/>
                <w:szCs w:val="22"/>
              </w:rPr>
            </w:pPr>
            <w:r w:rsidRPr="009B17D8">
              <w:rPr>
                <w:color w:val="000000"/>
                <w:sz w:val="22"/>
                <w:szCs w:val="22"/>
              </w:rPr>
              <w:t>6 882,9</w:t>
            </w:r>
          </w:p>
        </w:tc>
        <w:tc>
          <w:tcPr>
            <w:tcW w:w="993" w:type="dxa"/>
            <w:tcBorders>
              <w:top w:val="nil"/>
              <w:left w:val="nil"/>
              <w:bottom w:val="single" w:sz="4" w:space="0" w:color="auto"/>
              <w:right w:val="single" w:sz="4" w:space="0" w:color="auto"/>
            </w:tcBorders>
            <w:noWrap/>
            <w:vAlign w:val="center"/>
            <w:hideMark/>
          </w:tcPr>
          <w:p w:rsidR="000242CC" w:rsidRPr="009B17D8" w:rsidRDefault="000242CC" w:rsidP="00A67432">
            <w:pPr>
              <w:jc w:val="center"/>
              <w:rPr>
                <w:color w:val="000000"/>
                <w:sz w:val="22"/>
                <w:szCs w:val="22"/>
              </w:rPr>
            </w:pPr>
            <w:r w:rsidRPr="009B17D8">
              <w:rPr>
                <w:color w:val="000000"/>
                <w:sz w:val="22"/>
                <w:szCs w:val="22"/>
              </w:rPr>
              <w:t>6 882,9</w:t>
            </w:r>
          </w:p>
        </w:tc>
        <w:tc>
          <w:tcPr>
            <w:tcW w:w="992" w:type="dxa"/>
            <w:tcBorders>
              <w:top w:val="nil"/>
              <w:left w:val="nil"/>
              <w:bottom w:val="single" w:sz="4" w:space="0" w:color="auto"/>
              <w:right w:val="single" w:sz="4" w:space="0" w:color="auto"/>
            </w:tcBorders>
            <w:noWrap/>
            <w:vAlign w:val="center"/>
            <w:hideMark/>
          </w:tcPr>
          <w:p w:rsidR="000242CC" w:rsidRPr="009B17D8" w:rsidRDefault="000242CC" w:rsidP="00A67432">
            <w:pPr>
              <w:jc w:val="center"/>
              <w:rPr>
                <w:rFonts w:ascii="Calibri" w:hAnsi="Calibri" w:cs="Calibri"/>
                <w:color w:val="000000"/>
                <w:sz w:val="22"/>
                <w:szCs w:val="22"/>
              </w:rPr>
            </w:pPr>
            <w:r w:rsidRPr="009B17D8">
              <w:rPr>
                <w:rFonts w:ascii="Calibri" w:hAnsi="Calibri" w:cs="Calibri"/>
                <w:color w:val="000000"/>
                <w:sz w:val="22"/>
                <w:szCs w:val="22"/>
              </w:rPr>
              <w:t>6 882,9</w:t>
            </w:r>
          </w:p>
        </w:tc>
      </w:tr>
      <w:tr w:rsidR="000242CC" w:rsidRPr="009B17D8" w:rsidTr="00A67432">
        <w:trPr>
          <w:cantSplit/>
          <w:trHeight w:val="267"/>
        </w:trPr>
        <w:tc>
          <w:tcPr>
            <w:tcW w:w="582" w:type="dxa"/>
            <w:vMerge w:val="restart"/>
            <w:tcBorders>
              <w:top w:val="nil"/>
              <w:left w:val="single" w:sz="4" w:space="0" w:color="auto"/>
              <w:bottom w:val="single" w:sz="4" w:space="0" w:color="000000"/>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2.1.2.</w:t>
            </w:r>
          </w:p>
        </w:tc>
        <w:tc>
          <w:tcPr>
            <w:tcW w:w="1686" w:type="dxa"/>
            <w:vMerge w:val="restart"/>
            <w:tcBorders>
              <w:top w:val="nil"/>
              <w:left w:val="single" w:sz="4" w:space="0" w:color="auto"/>
              <w:bottom w:val="single" w:sz="4" w:space="0" w:color="000000"/>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Основное мероприятие 2</w:t>
            </w:r>
          </w:p>
        </w:tc>
        <w:tc>
          <w:tcPr>
            <w:tcW w:w="2410" w:type="dxa"/>
            <w:vMerge w:val="restart"/>
            <w:tcBorders>
              <w:top w:val="nil"/>
              <w:left w:val="single" w:sz="4" w:space="0" w:color="auto"/>
              <w:bottom w:val="single" w:sz="4" w:space="0" w:color="000000"/>
              <w:right w:val="single" w:sz="4" w:space="0" w:color="auto"/>
            </w:tcBorders>
            <w:vAlign w:val="center"/>
            <w:hideMark/>
          </w:tcPr>
          <w:p w:rsidR="000242CC" w:rsidRPr="009B17D8" w:rsidRDefault="000242CC" w:rsidP="00A67432">
            <w:pPr>
              <w:rPr>
                <w:color w:val="000000"/>
                <w:sz w:val="22"/>
                <w:szCs w:val="22"/>
              </w:rPr>
            </w:pPr>
            <w:r w:rsidRPr="009B17D8">
              <w:rPr>
                <w:color w:val="000000"/>
                <w:sz w:val="22"/>
                <w:szCs w:val="22"/>
              </w:rPr>
              <w:t>Инвентаризация и оценка недвижимости муниципальной собственности</w:t>
            </w:r>
          </w:p>
        </w:tc>
        <w:tc>
          <w:tcPr>
            <w:tcW w:w="184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Всего</w:t>
            </w:r>
          </w:p>
        </w:tc>
        <w:tc>
          <w:tcPr>
            <w:tcW w:w="709"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proofErr w:type="spellStart"/>
            <w:r w:rsidRPr="009B17D8">
              <w:rPr>
                <w:color w:val="000000"/>
                <w:sz w:val="22"/>
                <w:szCs w:val="22"/>
              </w:rPr>
              <w:t>х</w:t>
            </w:r>
            <w:proofErr w:type="spellEnd"/>
          </w:p>
        </w:tc>
        <w:tc>
          <w:tcPr>
            <w:tcW w:w="708"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proofErr w:type="spellStart"/>
            <w:r w:rsidRPr="009B17D8">
              <w:rPr>
                <w:color w:val="000000"/>
                <w:sz w:val="22"/>
                <w:szCs w:val="22"/>
              </w:rPr>
              <w:t>х</w:t>
            </w:r>
            <w:proofErr w:type="spellEnd"/>
          </w:p>
        </w:tc>
        <w:tc>
          <w:tcPr>
            <w:tcW w:w="1418" w:type="dxa"/>
            <w:tcBorders>
              <w:top w:val="nil"/>
              <w:left w:val="nil"/>
              <w:bottom w:val="nil"/>
              <w:right w:val="single" w:sz="4" w:space="0" w:color="auto"/>
            </w:tcBorders>
            <w:vAlign w:val="center"/>
            <w:hideMark/>
          </w:tcPr>
          <w:p w:rsidR="000242CC" w:rsidRPr="009B17D8" w:rsidRDefault="000242CC" w:rsidP="00A67432">
            <w:pPr>
              <w:jc w:val="center"/>
              <w:rPr>
                <w:color w:val="000000"/>
                <w:sz w:val="22"/>
                <w:szCs w:val="22"/>
              </w:rPr>
            </w:pPr>
            <w:proofErr w:type="spellStart"/>
            <w:r w:rsidRPr="009B17D8">
              <w:rPr>
                <w:color w:val="000000"/>
                <w:sz w:val="22"/>
                <w:szCs w:val="22"/>
              </w:rPr>
              <w:t>х</w:t>
            </w:r>
            <w:proofErr w:type="spellEnd"/>
          </w:p>
        </w:tc>
        <w:tc>
          <w:tcPr>
            <w:tcW w:w="1134" w:type="dxa"/>
            <w:tcBorders>
              <w:top w:val="nil"/>
              <w:left w:val="nil"/>
              <w:bottom w:val="nil"/>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800,0</w:t>
            </w:r>
          </w:p>
        </w:tc>
        <w:tc>
          <w:tcPr>
            <w:tcW w:w="1134" w:type="dxa"/>
            <w:tcBorders>
              <w:top w:val="nil"/>
              <w:left w:val="nil"/>
              <w:bottom w:val="nil"/>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1 669,2</w:t>
            </w:r>
          </w:p>
        </w:tc>
        <w:tc>
          <w:tcPr>
            <w:tcW w:w="992" w:type="dxa"/>
            <w:tcBorders>
              <w:top w:val="nil"/>
              <w:left w:val="nil"/>
              <w:bottom w:val="nil"/>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2 000,0</w:t>
            </w:r>
          </w:p>
        </w:tc>
        <w:tc>
          <w:tcPr>
            <w:tcW w:w="992" w:type="dxa"/>
            <w:tcBorders>
              <w:top w:val="nil"/>
              <w:left w:val="nil"/>
              <w:bottom w:val="nil"/>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2 000,0</w:t>
            </w:r>
          </w:p>
        </w:tc>
        <w:tc>
          <w:tcPr>
            <w:tcW w:w="993" w:type="dxa"/>
            <w:tcBorders>
              <w:top w:val="nil"/>
              <w:left w:val="nil"/>
              <w:bottom w:val="nil"/>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1 519,5</w:t>
            </w:r>
          </w:p>
        </w:tc>
        <w:tc>
          <w:tcPr>
            <w:tcW w:w="992" w:type="dxa"/>
            <w:tcBorders>
              <w:top w:val="nil"/>
              <w:left w:val="nil"/>
              <w:bottom w:val="nil"/>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1 519,5</w:t>
            </w:r>
          </w:p>
        </w:tc>
      </w:tr>
      <w:tr w:rsidR="000242CC" w:rsidRPr="009B17D8" w:rsidTr="00A67432">
        <w:trPr>
          <w:cantSplit/>
          <w:trHeight w:val="717"/>
        </w:trPr>
        <w:tc>
          <w:tcPr>
            <w:tcW w:w="582" w:type="dxa"/>
            <w:vMerge/>
            <w:tcBorders>
              <w:top w:val="nil"/>
              <w:left w:val="single" w:sz="4" w:space="0" w:color="auto"/>
              <w:bottom w:val="single" w:sz="4" w:space="0" w:color="000000"/>
              <w:right w:val="single" w:sz="4" w:space="0" w:color="auto"/>
            </w:tcBorders>
            <w:vAlign w:val="center"/>
            <w:hideMark/>
          </w:tcPr>
          <w:p w:rsidR="000242CC" w:rsidRPr="009B17D8" w:rsidRDefault="000242CC" w:rsidP="00A67432">
            <w:pPr>
              <w:jc w:val="center"/>
              <w:rPr>
                <w:color w:val="000000"/>
                <w:sz w:val="22"/>
                <w:szCs w:val="22"/>
              </w:rPr>
            </w:pPr>
          </w:p>
        </w:tc>
        <w:tc>
          <w:tcPr>
            <w:tcW w:w="1686" w:type="dxa"/>
            <w:vMerge/>
            <w:tcBorders>
              <w:top w:val="nil"/>
              <w:left w:val="single" w:sz="4" w:space="0" w:color="auto"/>
              <w:bottom w:val="single" w:sz="4" w:space="0" w:color="000000"/>
              <w:right w:val="single" w:sz="4" w:space="0" w:color="auto"/>
            </w:tcBorders>
            <w:vAlign w:val="center"/>
            <w:hideMark/>
          </w:tcPr>
          <w:p w:rsidR="000242CC" w:rsidRPr="009B17D8" w:rsidRDefault="000242CC" w:rsidP="00A67432">
            <w:pPr>
              <w:jc w:val="center"/>
              <w:rPr>
                <w:color w:val="000000"/>
                <w:sz w:val="22"/>
                <w:szCs w:val="22"/>
              </w:rPr>
            </w:pPr>
          </w:p>
        </w:tc>
        <w:tc>
          <w:tcPr>
            <w:tcW w:w="2410" w:type="dxa"/>
            <w:vMerge/>
            <w:tcBorders>
              <w:top w:val="nil"/>
              <w:left w:val="single" w:sz="4" w:space="0" w:color="auto"/>
              <w:bottom w:val="single" w:sz="4" w:space="0" w:color="000000"/>
              <w:right w:val="single" w:sz="4" w:space="0" w:color="auto"/>
            </w:tcBorders>
            <w:vAlign w:val="center"/>
            <w:hideMark/>
          </w:tcPr>
          <w:p w:rsidR="000242CC" w:rsidRPr="009B17D8" w:rsidRDefault="000242CC" w:rsidP="00A67432">
            <w:pPr>
              <w:rPr>
                <w:color w:val="000000"/>
                <w:sz w:val="22"/>
                <w:szCs w:val="22"/>
              </w:rPr>
            </w:pPr>
          </w:p>
        </w:tc>
        <w:tc>
          <w:tcPr>
            <w:tcW w:w="1843" w:type="dxa"/>
            <w:vMerge w:val="restart"/>
            <w:tcBorders>
              <w:top w:val="nil"/>
              <w:left w:val="single" w:sz="4" w:space="0" w:color="auto"/>
              <w:bottom w:val="single" w:sz="4" w:space="0" w:color="000000"/>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в том числе:               КУМИ</w:t>
            </w:r>
          </w:p>
        </w:tc>
        <w:tc>
          <w:tcPr>
            <w:tcW w:w="709" w:type="dxa"/>
            <w:vMerge w:val="restart"/>
            <w:tcBorders>
              <w:top w:val="nil"/>
              <w:left w:val="single" w:sz="4" w:space="0" w:color="auto"/>
              <w:bottom w:val="single" w:sz="4" w:space="0" w:color="000000"/>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012</w:t>
            </w:r>
          </w:p>
        </w:tc>
        <w:tc>
          <w:tcPr>
            <w:tcW w:w="708" w:type="dxa"/>
            <w:vMerge w:val="restart"/>
            <w:tcBorders>
              <w:top w:val="nil"/>
              <w:left w:val="single" w:sz="4" w:space="0" w:color="auto"/>
              <w:bottom w:val="single" w:sz="4" w:space="0" w:color="000000"/>
              <w:right w:val="nil"/>
            </w:tcBorders>
            <w:vAlign w:val="center"/>
            <w:hideMark/>
          </w:tcPr>
          <w:p w:rsidR="000242CC" w:rsidRPr="009B17D8" w:rsidRDefault="000242CC" w:rsidP="00A67432">
            <w:pPr>
              <w:jc w:val="center"/>
              <w:rPr>
                <w:color w:val="000000"/>
                <w:sz w:val="22"/>
                <w:szCs w:val="22"/>
              </w:rPr>
            </w:pPr>
            <w:r w:rsidRPr="009B17D8">
              <w:rPr>
                <w:color w:val="000000"/>
                <w:sz w:val="22"/>
                <w:szCs w:val="22"/>
              </w:rPr>
              <w:t>0113</w:t>
            </w:r>
          </w:p>
        </w:tc>
        <w:tc>
          <w:tcPr>
            <w:tcW w:w="1418" w:type="dxa"/>
            <w:tcBorders>
              <w:top w:val="single" w:sz="4" w:space="0" w:color="auto"/>
              <w:left w:val="single" w:sz="4" w:space="0" w:color="auto"/>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06.2.9044, 06.2.02.90440</w:t>
            </w:r>
          </w:p>
        </w:tc>
        <w:tc>
          <w:tcPr>
            <w:tcW w:w="1134"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800,0</w:t>
            </w:r>
          </w:p>
        </w:tc>
        <w:tc>
          <w:tcPr>
            <w:tcW w:w="1134"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1 500,0</w:t>
            </w:r>
          </w:p>
        </w:tc>
        <w:tc>
          <w:tcPr>
            <w:tcW w:w="992"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2 000,0</w:t>
            </w:r>
          </w:p>
        </w:tc>
        <w:tc>
          <w:tcPr>
            <w:tcW w:w="992"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2 000,0</w:t>
            </w:r>
          </w:p>
        </w:tc>
        <w:tc>
          <w:tcPr>
            <w:tcW w:w="993"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1 519,5</w:t>
            </w:r>
          </w:p>
        </w:tc>
        <w:tc>
          <w:tcPr>
            <w:tcW w:w="992"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1 519,5</w:t>
            </w:r>
          </w:p>
        </w:tc>
      </w:tr>
      <w:tr w:rsidR="000242CC" w:rsidRPr="009B17D8" w:rsidTr="00A67432">
        <w:trPr>
          <w:cantSplit/>
          <w:trHeight w:val="402"/>
        </w:trPr>
        <w:tc>
          <w:tcPr>
            <w:tcW w:w="582" w:type="dxa"/>
            <w:vMerge/>
            <w:tcBorders>
              <w:top w:val="nil"/>
              <w:left w:val="single" w:sz="4" w:space="0" w:color="auto"/>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p>
        </w:tc>
        <w:tc>
          <w:tcPr>
            <w:tcW w:w="1686" w:type="dxa"/>
            <w:vMerge/>
            <w:tcBorders>
              <w:top w:val="nil"/>
              <w:left w:val="single" w:sz="4" w:space="0" w:color="auto"/>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p>
        </w:tc>
        <w:tc>
          <w:tcPr>
            <w:tcW w:w="2410" w:type="dxa"/>
            <w:vMerge/>
            <w:tcBorders>
              <w:top w:val="nil"/>
              <w:left w:val="single" w:sz="4" w:space="0" w:color="auto"/>
              <w:bottom w:val="single" w:sz="4" w:space="0" w:color="auto"/>
              <w:right w:val="single" w:sz="4" w:space="0" w:color="auto"/>
            </w:tcBorders>
            <w:vAlign w:val="center"/>
            <w:hideMark/>
          </w:tcPr>
          <w:p w:rsidR="000242CC" w:rsidRPr="009B17D8" w:rsidRDefault="000242CC" w:rsidP="00A67432">
            <w:pPr>
              <w:rPr>
                <w:color w:val="000000"/>
                <w:sz w:val="22"/>
                <w:szCs w:val="22"/>
              </w:rPr>
            </w:pPr>
          </w:p>
        </w:tc>
        <w:tc>
          <w:tcPr>
            <w:tcW w:w="1843" w:type="dxa"/>
            <w:vMerge/>
            <w:tcBorders>
              <w:top w:val="nil"/>
              <w:left w:val="single" w:sz="4" w:space="0" w:color="auto"/>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p>
        </w:tc>
        <w:tc>
          <w:tcPr>
            <w:tcW w:w="709" w:type="dxa"/>
            <w:vMerge/>
            <w:tcBorders>
              <w:top w:val="nil"/>
              <w:left w:val="single" w:sz="4" w:space="0" w:color="auto"/>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p>
        </w:tc>
        <w:tc>
          <w:tcPr>
            <w:tcW w:w="708" w:type="dxa"/>
            <w:vMerge/>
            <w:tcBorders>
              <w:top w:val="nil"/>
              <w:left w:val="single" w:sz="4" w:space="0" w:color="auto"/>
              <w:bottom w:val="single" w:sz="4" w:space="0" w:color="auto"/>
              <w:right w:val="nil"/>
            </w:tcBorders>
            <w:vAlign w:val="center"/>
            <w:hideMark/>
          </w:tcPr>
          <w:p w:rsidR="000242CC" w:rsidRPr="009B17D8" w:rsidRDefault="000242CC" w:rsidP="00A67432">
            <w:pPr>
              <w:jc w:val="center"/>
              <w:rPr>
                <w:color w:val="000000"/>
                <w:sz w:val="22"/>
                <w:szCs w:val="22"/>
              </w:rPr>
            </w:pPr>
          </w:p>
        </w:tc>
        <w:tc>
          <w:tcPr>
            <w:tcW w:w="1418" w:type="dxa"/>
            <w:tcBorders>
              <w:top w:val="nil"/>
              <w:left w:val="single" w:sz="4" w:space="0" w:color="auto"/>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06.2.02.91650</w:t>
            </w:r>
          </w:p>
        </w:tc>
        <w:tc>
          <w:tcPr>
            <w:tcW w:w="1134"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w:t>
            </w:r>
          </w:p>
        </w:tc>
        <w:tc>
          <w:tcPr>
            <w:tcW w:w="1134"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169,2</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w:t>
            </w:r>
          </w:p>
        </w:tc>
        <w:tc>
          <w:tcPr>
            <w:tcW w:w="99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w:t>
            </w:r>
          </w:p>
        </w:tc>
        <w:tc>
          <w:tcPr>
            <w:tcW w:w="992"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w:t>
            </w:r>
          </w:p>
        </w:tc>
      </w:tr>
      <w:tr w:rsidR="000242CC" w:rsidRPr="009B17D8" w:rsidTr="00A67432">
        <w:trPr>
          <w:cantSplit/>
          <w:trHeight w:val="421"/>
        </w:trPr>
        <w:tc>
          <w:tcPr>
            <w:tcW w:w="582" w:type="dxa"/>
            <w:tcBorders>
              <w:top w:val="single" w:sz="4" w:space="0" w:color="auto"/>
              <w:left w:val="single" w:sz="4" w:space="0" w:color="auto"/>
              <w:bottom w:val="single" w:sz="4" w:space="0" w:color="auto"/>
              <w:right w:val="single" w:sz="4" w:space="0" w:color="auto"/>
            </w:tcBorders>
            <w:vAlign w:val="center"/>
          </w:tcPr>
          <w:p w:rsidR="000242CC" w:rsidRPr="0045297C" w:rsidRDefault="000242CC" w:rsidP="00A67432">
            <w:pPr>
              <w:jc w:val="center"/>
              <w:rPr>
                <w:bCs/>
                <w:color w:val="000000"/>
                <w:sz w:val="22"/>
                <w:szCs w:val="22"/>
              </w:rPr>
            </w:pPr>
            <w:r w:rsidRPr="0045297C">
              <w:rPr>
                <w:bCs/>
                <w:color w:val="000000"/>
                <w:sz w:val="22"/>
                <w:szCs w:val="22"/>
              </w:rPr>
              <w:lastRenderedPageBreak/>
              <w:t>1</w:t>
            </w:r>
          </w:p>
        </w:tc>
        <w:tc>
          <w:tcPr>
            <w:tcW w:w="1686" w:type="dxa"/>
            <w:tcBorders>
              <w:top w:val="single" w:sz="4" w:space="0" w:color="auto"/>
              <w:left w:val="single" w:sz="4" w:space="0" w:color="auto"/>
              <w:bottom w:val="single" w:sz="4" w:space="0" w:color="auto"/>
              <w:right w:val="single" w:sz="4" w:space="0" w:color="auto"/>
            </w:tcBorders>
            <w:vAlign w:val="center"/>
          </w:tcPr>
          <w:p w:rsidR="000242CC" w:rsidRPr="0045297C" w:rsidRDefault="000242CC" w:rsidP="00A67432">
            <w:pPr>
              <w:jc w:val="center"/>
              <w:rPr>
                <w:bCs/>
                <w:color w:val="000000"/>
                <w:sz w:val="22"/>
                <w:szCs w:val="22"/>
              </w:rPr>
            </w:pPr>
            <w:r w:rsidRPr="0045297C">
              <w:rPr>
                <w:bCs/>
                <w:color w:val="000000"/>
                <w:sz w:val="22"/>
                <w:szCs w:val="22"/>
              </w:rPr>
              <w:t>2</w:t>
            </w:r>
          </w:p>
        </w:tc>
        <w:tc>
          <w:tcPr>
            <w:tcW w:w="2410" w:type="dxa"/>
            <w:tcBorders>
              <w:top w:val="single" w:sz="4" w:space="0" w:color="auto"/>
              <w:left w:val="single" w:sz="4" w:space="0" w:color="auto"/>
              <w:bottom w:val="single" w:sz="4" w:space="0" w:color="auto"/>
              <w:right w:val="single" w:sz="4" w:space="0" w:color="auto"/>
            </w:tcBorders>
            <w:vAlign w:val="center"/>
          </w:tcPr>
          <w:p w:rsidR="000242CC" w:rsidRPr="0045297C" w:rsidRDefault="000242CC" w:rsidP="00A67432">
            <w:pPr>
              <w:jc w:val="center"/>
              <w:rPr>
                <w:bCs/>
                <w:color w:val="000000"/>
                <w:sz w:val="22"/>
                <w:szCs w:val="22"/>
              </w:rPr>
            </w:pPr>
            <w:r w:rsidRPr="0045297C">
              <w:rPr>
                <w:bCs/>
                <w:color w:val="000000"/>
                <w:sz w:val="22"/>
                <w:szCs w:val="22"/>
              </w:rPr>
              <w:t>3</w:t>
            </w:r>
          </w:p>
        </w:tc>
        <w:tc>
          <w:tcPr>
            <w:tcW w:w="1843" w:type="dxa"/>
            <w:tcBorders>
              <w:top w:val="single" w:sz="4" w:space="0" w:color="auto"/>
              <w:left w:val="single" w:sz="4" w:space="0" w:color="auto"/>
              <w:bottom w:val="single" w:sz="4" w:space="0" w:color="auto"/>
              <w:right w:val="single" w:sz="4" w:space="0" w:color="auto"/>
            </w:tcBorders>
            <w:vAlign w:val="center"/>
          </w:tcPr>
          <w:p w:rsidR="000242CC" w:rsidRPr="0045297C" w:rsidRDefault="000242CC" w:rsidP="00A67432">
            <w:pPr>
              <w:jc w:val="center"/>
              <w:rPr>
                <w:bCs/>
                <w:color w:val="000000"/>
                <w:sz w:val="22"/>
                <w:szCs w:val="22"/>
              </w:rPr>
            </w:pPr>
            <w:r w:rsidRPr="0045297C">
              <w:rPr>
                <w:bCs/>
                <w:color w:val="000000"/>
                <w:sz w:val="22"/>
                <w:szCs w:val="22"/>
              </w:rPr>
              <w:t>4</w:t>
            </w:r>
          </w:p>
        </w:tc>
        <w:tc>
          <w:tcPr>
            <w:tcW w:w="709" w:type="dxa"/>
            <w:tcBorders>
              <w:top w:val="single" w:sz="4" w:space="0" w:color="auto"/>
              <w:left w:val="single" w:sz="4" w:space="0" w:color="auto"/>
              <w:bottom w:val="single" w:sz="4" w:space="0" w:color="auto"/>
              <w:right w:val="single" w:sz="4" w:space="0" w:color="auto"/>
            </w:tcBorders>
            <w:vAlign w:val="center"/>
          </w:tcPr>
          <w:p w:rsidR="000242CC" w:rsidRPr="0045297C" w:rsidRDefault="000242CC" w:rsidP="00A67432">
            <w:pPr>
              <w:jc w:val="center"/>
              <w:rPr>
                <w:bCs/>
                <w:color w:val="000000"/>
                <w:sz w:val="22"/>
                <w:szCs w:val="22"/>
              </w:rPr>
            </w:pPr>
            <w:r w:rsidRPr="0045297C">
              <w:rPr>
                <w:bCs/>
                <w:color w:val="000000"/>
                <w:sz w:val="22"/>
                <w:szCs w:val="22"/>
              </w:rPr>
              <w:t>5</w:t>
            </w:r>
          </w:p>
        </w:tc>
        <w:tc>
          <w:tcPr>
            <w:tcW w:w="708" w:type="dxa"/>
            <w:tcBorders>
              <w:top w:val="single" w:sz="4" w:space="0" w:color="auto"/>
              <w:left w:val="single" w:sz="4" w:space="0" w:color="auto"/>
              <w:bottom w:val="single" w:sz="4" w:space="0" w:color="auto"/>
              <w:right w:val="nil"/>
            </w:tcBorders>
            <w:vAlign w:val="center"/>
          </w:tcPr>
          <w:p w:rsidR="000242CC" w:rsidRPr="0045297C" w:rsidRDefault="000242CC" w:rsidP="00A67432">
            <w:pPr>
              <w:jc w:val="center"/>
              <w:rPr>
                <w:bCs/>
                <w:color w:val="000000"/>
                <w:sz w:val="22"/>
                <w:szCs w:val="22"/>
              </w:rPr>
            </w:pPr>
            <w:r w:rsidRPr="0045297C">
              <w:rPr>
                <w:bCs/>
                <w:color w:val="000000"/>
                <w:sz w:val="22"/>
                <w:szCs w:val="22"/>
              </w:rPr>
              <w:t>6</w:t>
            </w:r>
          </w:p>
        </w:tc>
        <w:tc>
          <w:tcPr>
            <w:tcW w:w="1418" w:type="dxa"/>
            <w:tcBorders>
              <w:top w:val="single" w:sz="4" w:space="0" w:color="auto"/>
              <w:left w:val="single" w:sz="4" w:space="0" w:color="auto"/>
              <w:bottom w:val="single" w:sz="4" w:space="0" w:color="auto"/>
              <w:right w:val="single" w:sz="4" w:space="0" w:color="auto"/>
            </w:tcBorders>
            <w:vAlign w:val="center"/>
          </w:tcPr>
          <w:p w:rsidR="000242CC" w:rsidRPr="0045297C" w:rsidRDefault="000242CC" w:rsidP="00A67432">
            <w:pPr>
              <w:jc w:val="center"/>
              <w:rPr>
                <w:bCs/>
                <w:color w:val="000000"/>
                <w:sz w:val="22"/>
                <w:szCs w:val="22"/>
              </w:rPr>
            </w:pPr>
            <w:r w:rsidRPr="0045297C">
              <w:rPr>
                <w:bCs/>
                <w:color w:val="000000"/>
                <w:sz w:val="22"/>
                <w:szCs w:val="22"/>
              </w:rPr>
              <w:t>7</w:t>
            </w:r>
          </w:p>
        </w:tc>
        <w:tc>
          <w:tcPr>
            <w:tcW w:w="1134" w:type="dxa"/>
            <w:tcBorders>
              <w:top w:val="single" w:sz="4" w:space="0" w:color="auto"/>
              <w:left w:val="nil"/>
              <w:bottom w:val="single" w:sz="4" w:space="0" w:color="auto"/>
              <w:right w:val="single" w:sz="4" w:space="0" w:color="auto"/>
            </w:tcBorders>
            <w:vAlign w:val="center"/>
          </w:tcPr>
          <w:p w:rsidR="000242CC" w:rsidRPr="0045297C" w:rsidRDefault="000242CC" w:rsidP="00A67432">
            <w:pPr>
              <w:jc w:val="center"/>
              <w:rPr>
                <w:bCs/>
                <w:color w:val="000000"/>
                <w:sz w:val="22"/>
                <w:szCs w:val="22"/>
              </w:rPr>
            </w:pPr>
            <w:r w:rsidRPr="0045297C">
              <w:rPr>
                <w:bCs/>
                <w:color w:val="000000"/>
                <w:sz w:val="22"/>
                <w:szCs w:val="22"/>
              </w:rPr>
              <w:t>8</w:t>
            </w:r>
          </w:p>
        </w:tc>
        <w:tc>
          <w:tcPr>
            <w:tcW w:w="1134" w:type="dxa"/>
            <w:tcBorders>
              <w:top w:val="single" w:sz="4" w:space="0" w:color="auto"/>
              <w:left w:val="nil"/>
              <w:bottom w:val="single" w:sz="4" w:space="0" w:color="auto"/>
              <w:right w:val="single" w:sz="4" w:space="0" w:color="auto"/>
            </w:tcBorders>
            <w:vAlign w:val="center"/>
          </w:tcPr>
          <w:p w:rsidR="000242CC" w:rsidRPr="0045297C" w:rsidRDefault="000242CC" w:rsidP="00A67432">
            <w:pPr>
              <w:jc w:val="center"/>
              <w:rPr>
                <w:bCs/>
                <w:color w:val="000000"/>
                <w:sz w:val="22"/>
                <w:szCs w:val="22"/>
              </w:rPr>
            </w:pPr>
            <w:r w:rsidRPr="0045297C">
              <w:rPr>
                <w:bCs/>
                <w:color w:val="000000"/>
                <w:sz w:val="22"/>
                <w:szCs w:val="22"/>
              </w:rPr>
              <w:t>9</w:t>
            </w:r>
          </w:p>
        </w:tc>
        <w:tc>
          <w:tcPr>
            <w:tcW w:w="992" w:type="dxa"/>
            <w:tcBorders>
              <w:top w:val="single" w:sz="4" w:space="0" w:color="auto"/>
              <w:left w:val="nil"/>
              <w:bottom w:val="single" w:sz="4" w:space="0" w:color="auto"/>
              <w:right w:val="single" w:sz="4" w:space="0" w:color="auto"/>
            </w:tcBorders>
            <w:vAlign w:val="center"/>
          </w:tcPr>
          <w:p w:rsidR="000242CC" w:rsidRPr="0045297C" w:rsidRDefault="000242CC" w:rsidP="00A67432">
            <w:pPr>
              <w:jc w:val="center"/>
              <w:rPr>
                <w:bCs/>
                <w:color w:val="000000"/>
                <w:sz w:val="22"/>
                <w:szCs w:val="22"/>
              </w:rPr>
            </w:pPr>
            <w:r w:rsidRPr="0045297C">
              <w:rPr>
                <w:bCs/>
                <w:color w:val="000000"/>
                <w:sz w:val="22"/>
                <w:szCs w:val="22"/>
              </w:rPr>
              <w:t>10</w:t>
            </w:r>
          </w:p>
        </w:tc>
        <w:tc>
          <w:tcPr>
            <w:tcW w:w="992" w:type="dxa"/>
            <w:tcBorders>
              <w:top w:val="single" w:sz="4" w:space="0" w:color="auto"/>
              <w:left w:val="nil"/>
              <w:bottom w:val="single" w:sz="4" w:space="0" w:color="auto"/>
              <w:right w:val="single" w:sz="4" w:space="0" w:color="auto"/>
            </w:tcBorders>
            <w:vAlign w:val="center"/>
          </w:tcPr>
          <w:p w:rsidR="000242CC" w:rsidRPr="0045297C" w:rsidRDefault="000242CC" w:rsidP="00A67432">
            <w:pPr>
              <w:jc w:val="center"/>
              <w:rPr>
                <w:bCs/>
                <w:color w:val="000000"/>
                <w:sz w:val="22"/>
                <w:szCs w:val="22"/>
              </w:rPr>
            </w:pPr>
            <w:r w:rsidRPr="0045297C">
              <w:rPr>
                <w:bCs/>
                <w:color w:val="000000"/>
                <w:sz w:val="22"/>
                <w:szCs w:val="22"/>
              </w:rPr>
              <w:t>11</w:t>
            </w:r>
          </w:p>
        </w:tc>
        <w:tc>
          <w:tcPr>
            <w:tcW w:w="993" w:type="dxa"/>
            <w:tcBorders>
              <w:top w:val="single" w:sz="4" w:space="0" w:color="auto"/>
              <w:left w:val="nil"/>
              <w:bottom w:val="single" w:sz="4" w:space="0" w:color="auto"/>
              <w:right w:val="single" w:sz="4" w:space="0" w:color="auto"/>
            </w:tcBorders>
            <w:vAlign w:val="center"/>
          </w:tcPr>
          <w:p w:rsidR="000242CC" w:rsidRPr="0045297C" w:rsidRDefault="000242CC" w:rsidP="00A67432">
            <w:pPr>
              <w:jc w:val="center"/>
              <w:rPr>
                <w:bCs/>
                <w:color w:val="000000"/>
                <w:sz w:val="22"/>
                <w:szCs w:val="22"/>
              </w:rPr>
            </w:pPr>
            <w:r w:rsidRPr="0045297C">
              <w:rPr>
                <w:bCs/>
                <w:color w:val="000000"/>
                <w:sz w:val="22"/>
                <w:szCs w:val="22"/>
              </w:rPr>
              <w:t>12</w:t>
            </w:r>
          </w:p>
        </w:tc>
        <w:tc>
          <w:tcPr>
            <w:tcW w:w="992" w:type="dxa"/>
            <w:tcBorders>
              <w:top w:val="single" w:sz="4" w:space="0" w:color="auto"/>
              <w:left w:val="nil"/>
              <w:bottom w:val="single" w:sz="4" w:space="0" w:color="auto"/>
              <w:right w:val="single" w:sz="4" w:space="0" w:color="auto"/>
            </w:tcBorders>
            <w:vAlign w:val="center"/>
          </w:tcPr>
          <w:p w:rsidR="000242CC" w:rsidRPr="0045297C" w:rsidRDefault="000242CC" w:rsidP="00A67432">
            <w:pPr>
              <w:jc w:val="center"/>
              <w:rPr>
                <w:bCs/>
                <w:color w:val="000000"/>
                <w:sz w:val="22"/>
                <w:szCs w:val="22"/>
              </w:rPr>
            </w:pPr>
            <w:r w:rsidRPr="0045297C">
              <w:rPr>
                <w:bCs/>
                <w:color w:val="000000"/>
                <w:sz w:val="22"/>
                <w:szCs w:val="22"/>
              </w:rPr>
              <w:t>13</w:t>
            </w:r>
          </w:p>
        </w:tc>
      </w:tr>
      <w:tr w:rsidR="000242CC" w:rsidRPr="009B17D8" w:rsidTr="00A67432">
        <w:trPr>
          <w:cantSplit/>
          <w:trHeight w:val="1554"/>
        </w:trPr>
        <w:tc>
          <w:tcPr>
            <w:tcW w:w="582" w:type="dxa"/>
            <w:tcBorders>
              <w:top w:val="single" w:sz="4" w:space="0" w:color="auto"/>
              <w:left w:val="single" w:sz="4" w:space="0" w:color="auto"/>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2.1.3.</w:t>
            </w:r>
          </w:p>
        </w:tc>
        <w:tc>
          <w:tcPr>
            <w:tcW w:w="1686"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Основное мероприятие 3</w:t>
            </w:r>
          </w:p>
        </w:tc>
        <w:tc>
          <w:tcPr>
            <w:tcW w:w="2410"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rPr>
                <w:color w:val="000000"/>
                <w:sz w:val="22"/>
                <w:szCs w:val="22"/>
              </w:rPr>
            </w:pPr>
            <w:r w:rsidRPr="009B17D8">
              <w:rPr>
                <w:color w:val="000000"/>
                <w:sz w:val="22"/>
                <w:szCs w:val="22"/>
              </w:rPr>
              <w:t>Проведение работ по образованию земельных участков, постановке их на кадастровый учет и регистрация прав собственности</w:t>
            </w:r>
          </w:p>
        </w:tc>
        <w:tc>
          <w:tcPr>
            <w:tcW w:w="1843"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Всего, в том числе:               КУМИ</w:t>
            </w:r>
          </w:p>
        </w:tc>
        <w:tc>
          <w:tcPr>
            <w:tcW w:w="709"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012</w:t>
            </w:r>
          </w:p>
        </w:tc>
        <w:tc>
          <w:tcPr>
            <w:tcW w:w="708"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0412</w:t>
            </w:r>
          </w:p>
        </w:tc>
        <w:tc>
          <w:tcPr>
            <w:tcW w:w="1418"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06.2.9045, 06.2.03.90450</w:t>
            </w:r>
          </w:p>
        </w:tc>
        <w:tc>
          <w:tcPr>
            <w:tcW w:w="1134"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1 000,0</w:t>
            </w:r>
          </w:p>
        </w:tc>
        <w:tc>
          <w:tcPr>
            <w:tcW w:w="1134"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1 100,0</w:t>
            </w:r>
          </w:p>
        </w:tc>
        <w:tc>
          <w:tcPr>
            <w:tcW w:w="992"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2 000,0</w:t>
            </w:r>
          </w:p>
        </w:tc>
        <w:tc>
          <w:tcPr>
            <w:tcW w:w="992"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2 000,0</w:t>
            </w:r>
          </w:p>
        </w:tc>
        <w:tc>
          <w:tcPr>
            <w:tcW w:w="993"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1 100,0</w:t>
            </w:r>
          </w:p>
        </w:tc>
        <w:tc>
          <w:tcPr>
            <w:tcW w:w="992" w:type="dxa"/>
            <w:tcBorders>
              <w:top w:val="single" w:sz="4" w:space="0" w:color="auto"/>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1 100,0</w:t>
            </w:r>
          </w:p>
        </w:tc>
      </w:tr>
      <w:tr w:rsidR="000242CC" w:rsidRPr="009B17D8" w:rsidTr="00A67432">
        <w:trPr>
          <w:cantSplit/>
          <w:trHeight w:val="1150"/>
        </w:trPr>
        <w:tc>
          <w:tcPr>
            <w:tcW w:w="582" w:type="dxa"/>
            <w:tcBorders>
              <w:top w:val="nil"/>
              <w:left w:val="single" w:sz="4" w:space="0" w:color="auto"/>
              <w:bottom w:val="single" w:sz="4" w:space="0" w:color="auto"/>
              <w:right w:val="single" w:sz="4" w:space="0" w:color="auto"/>
            </w:tcBorders>
            <w:noWrap/>
            <w:vAlign w:val="center"/>
            <w:hideMark/>
          </w:tcPr>
          <w:p w:rsidR="000242CC" w:rsidRPr="009B17D8" w:rsidRDefault="000242CC" w:rsidP="00A67432">
            <w:pPr>
              <w:jc w:val="center"/>
              <w:rPr>
                <w:color w:val="000000"/>
                <w:sz w:val="22"/>
                <w:szCs w:val="22"/>
              </w:rPr>
            </w:pPr>
            <w:r w:rsidRPr="009B17D8">
              <w:rPr>
                <w:color w:val="000000"/>
                <w:sz w:val="22"/>
                <w:szCs w:val="22"/>
              </w:rPr>
              <w:t>2.1.4.</w:t>
            </w:r>
          </w:p>
        </w:tc>
        <w:tc>
          <w:tcPr>
            <w:tcW w:w="1686"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Основное мероприятие 4</w:t>
            </w:r>
          </w:p>
        </w:tc>
        <w:tc>
          <w:tcPr>
            <w:tcW w:w="2410" w:type="dxa"/>
            <w:tcBorders>
              <w:top w:val="nil"/>
              <w:left w:val="nil"/>
              <w:bottom w:val="single" w:sz="4" w:space="0" w:color="auto"/>
              <w:right w:val="single" w:sz="4" w:space="0" w:color="auto"/>
            </w:tcBorders>
            <w:vAlign w:val="center"/>
            <w:hideMark/>
          </w:tcPr>
          <w:p w:rsidR="000242CC" w:rsidRPr="009B17D8" w:rsidRDefault="000242CC" w:rsidP="00A67432">
            <w:pPr>
              <w:rPr>
                <w:color w:val="000000"/>
                <w:sz w:val="22"/>
                <w:szCs w:val="22"/>
              </w:rPr>
            </w:pPr>
            <w:r w:rsidRPr="009B17D8">
              <w:rPr>
                <w:color w:val="000000"/>
                <w:sz w:val="22"/>
                <w:szCs w:val="22"/>
              </w:rPr>
              <w:t>Содержание временно незанятых муниципальных помещений</w:t>
            </w:r>
          </w:p>
        </w:tc>
        <w:tc>
          <w:tcPr>
            <w:tcW w:w="184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Всего, в том числе:               КУМИ</w:t>
            </w:r>
          </w:p>
        </w:tc>
        <w:tc>
          <w:tcPr>
            <w:tcW w:w="709" w:type="dxa"/>
            <w:tcBorders>
              <w:top w:val="nil"/>
              <w:left w:val="nil"/>
              <w:bottom w:val="single" w:sz="4" w:space="0" w:color="auto"/>
              <w:right w:val="single" w:sz="4" w:space="0" w:color="auto"/>
            </w:tcBorders>
            <w:noWrap/>
            <w:vAlign w:val="center"/>
            <w:hideMark/>
          </w:tcPr>
          <w:p w:rsidR="000242CC" w:rsidRPr="009B17D8" w:rsidRDefault="000242CC" w:rsidP="00A67432">
            <w:pPr>
              <w:jc w:val="center"/>
              <w:rPr>
                <w:color w:val="000000"/>
                <w:sz w:val="22"/>
                <w:szCs w:val="22"/>
              </w:rPr>
            </w:pPr>
            <w:r w:rsidRPr="009B17D8">
              <w:rPr>
                <w:color w:val="000000"/>
                <w:sz w:val="22"/>
                <w:szCs w:val="22"/>
              </w:rPr>
              <w:t>012</w:t>
            </w:r>
          </w:p>
        </w:tc>
        <w:tc>
          <w:tcPr>
            <w:tcW w:w="708" w:type="dxa"/>
            <w:tcBorders>
              <w:top w:val="nil"/>
              <w:left w:val="nil"/>
              <w:bottom w:val="single" w:sz="4" w:space="0" w:color="auto"/>
              <w:right w:val="single" w:sz="4" w:space="0" w:color="auto"/>
            </w:tcBorders>
            <w:noWrap/>
            <w:vAlign w:val="center"/>
            <w:hideMark/>
          </w:tcPr>
          <w:p w:rsidR="000242CC" w:rsidRPr="009B17D8" w:rsidRDefault="000242CC" w:rsidP="00A67432">
            <w:pPr>
              <w:jc w:val="center"/>
              <w:rPr>
                <w:color w:val="000000"/>
                <w:sz w:val="22"/>
                <w:szCs w:val="22"/>
              </w:rPr>
            </w:pPr>
            <w:r w:rsidRPr="009B17D8">
              <w:rPr>
                <w:color w:val="000000"/>
                <w:sz w:val="22"/>
                <w:szCs w:val="22"/>
              </w:rPr>
              <w:t>05.05</w:t>
            </w:r>
          </w:p>
        </w:tc>
        <w:tc>
          <w:tcPr>
            <w:tcW w:w="1418" w:type="dxa"/>
            <w:tcBorders>
              <w:top w:val="nil"/>
              <w:left w:val="nil"/>
              <w:bottom w:val="single" w:sz="4" w:space="0" w:color="auto"/>
              <w:right w:val="single" w:sz="4" w:space="0" w:color="auto"/>
            </w:tcBorders>
            <w:noWrap/>
            <w:vAlign w:val="center"/>
            <w:hideMark/>
          </w:tcPr>
          <w:p w:rsidR="000242CC" w:rsidRPr="009B17D8" w:rsidRDefault="000242CC" w:rsidP="00A67432">
            <w:pPr>
              <w:jc w:val="center"/>
              <w:rPr>
                <w:color w:val="000000"/>
                <w:sz w:val="22"/>
                <w:szCs w:val="22"/>
              </w:rPr>
            </w:pPr>
            <w:r w:rsidRPr="009B17D8">
              <w:rPr>
                <w:color w:val="000000"/>
                <w:sz w:val="22"/>
                <w:szCs w:val="22"/>
              </w:rPr>
              <w:t>06.2.04.91630</w:t>
            </w:r>
          </w:p>
        </w:tc>
        <w:tc>
          <w:tcPr>
            <w:tcW w:w="1134" w:type="dxa"/>
            <w:tcBorders>
              <w:top w:val="nil"/>
              <w:left w:val="nil"/>
              <w:bottom w:val="single" w:sz="4" w:space="0" w:color="auto"/>
              <w:right w:val="single" w:sz="4" w:space="0" w:color="auto"/>
            </w:tcBorders>
            <w:noWrap/>
            <w:vAlign w:val="center"/>
            <w:hideMark/>
          </w:tcPr>
          <w:p w:rsidR="000242CC" w:rsidRPr="009B17D8" w:rsidRDefault="000242CC" w:rsidP="00A67432">
            <w:pPr>
              <w:jc w:val="center"/>
              <w:rPr>
                <w:color w:val="000000"/>
                <w:sz w:val="22"/>
                <w:szCs w:val="22"/>
              </w:rPr>
            </w:pPr>
            <w:r w:rsidRPr="009B17D8">
              <w:rPr>
                <w:color w:val="000000"/>
                <w:sz w:val="22"/>
                <w:szCs w:val="22"/>
              </w:rPr>
              <w:t>-</w:t>
            </w:r>
          </w:p>
        </w:tc>
        <w:tc>
          <w:tcPr>
            <w:tcW w:w="1134" w:type="dxa"/>
            <w:tcBorders>
              <w:top w:val="nil"/>
              <w:left w:val="nil"/>
              <w:bottom w:val="single" w:sz="4" w:space="0" w:color="auto"/>
              <w:right w:val="single" w:sz="4" w:space="0" w:color="auto"/>
            </w:tcBorders>
            <w:noWrap/>
            <w:vAlign w:val="center"/>
            <w:hideMark/>
          </w:tcPr>
          <w:p w:rsidR="000242CC" w:rsidRPr="009B17D8" w:rsidRDefault="000242CC" w:rsidP="00A67432">
            <w:pPr>
              <w:jc w:val="center"/>
              <w:rPr>
                <w:color w:val="000000"/>
                <w:sz w:val="22"/>
                <w:szCs w:val="22"/>
              </w:rPr>
            </w:pPr>
            <w:r w:rsidRPr="009B17D8">
              <w:rPr>
                <w:color w:val="000000"/>
                <w:sz w:val="22"/>
                <w:szCs w:val="22"/>
              </w:rPr>
              <w:t>2 200,0</w:t>
            </w:r>
          </w:p>
        </w:tc>
        <w:tc>
          <w:tcPr>
            <w:tcW w:w="992" w:type="dxa"/>
            <w:tcBorders>
              <w:top w:val="nil"/>
              <w:left w:val="nil"/>
              <w:bottom w:val="single" w:sz="4" w:space="0" w:color="auto"/>
              <w:right w:val="single" w:sz="4" w:space="0" w:color="auto"/>
            </w:tcBorders>
            <w:noWrap/>
            <w:vAlign w:val="center"/>
            <w:hideMark/>
          </w:tcPr>
          <w:p w:rsidR="000242CC" w:rsidRPr="009B17D8" w:rsidRDefault="000242CC" w:rsidP="00A67432">
            <w:pPr>
              <w:jc w:val="center"/>
              <w:rPr>
                <w:color w:val="000000"/>
                <w:sz w:val="22"/>
                <w:szCs w:val="22"/>
              </w:rPr>
            </w:pPr>
            <w:r w:rsidRPr="009B17D8">
              <w:rPr>
                <w:color w:val="000000"/>
                <w:sz w:val="22"/>
                <w:szCs w:val="22"/>
              </w:rPr>
              <w:t>2 200,0</w:t>
            </w:r>
          </w:p>
        </w:tc>
        <w:tc>
          <w:tcPr>
            <w:tcW w:w="992" w:type="dxa"/>
            <w:tcBorders>
              <w:top w:val="nil"/>
              <w:left w:val="nil"/>
              <w:bottom w:val="single" w:sz="4" w:space="0" w:color="auto"/>
              <w:right w:val="single" w:sz="4" w:space="0" w:color="auto"/>
            </w:tcBorders>
            <w:noWrap/>
            <w:vAlign w:val="center"/>
            <w:hideMark/>
          </w:tcPr>
          <w:p w:rsidR="000242CC" w:rsidRPr="009B17D8" w:rsidRDefault="000242CC" w:rsidP="00A67432">
            <w:pPr>
              <w:jc w:val="center"/>
              <w:rPr>
                <w:color w:val="000000"/>
                <w:sz w:val="22"/>
                <w:szCs w:val="22"/>
              </w:rPr>
            </w:pPr>
            <w:r w:rsidRPr="009B17D8">
              <w:rPr>
                <w:color w:val="000000"/>
                <w:sz w:val="22"/>
                <w:szCs w:val="22"/>
              </w:rPr>
              <w:t>2 200,0</w:t>
            </w:r>
          </w:p>
        </w:tc>
        <w:tc>
          <w:tcPr>
            <w:tcW w:w="993" w:type="dxa"/>
            <w:tcBorders>
              <w:top w:val="nil"/>
              <w:left w:val="nil"/>
              <w:bottom w:val="single" w:sz="4" w:space="0" w:color="auto"/>
              <w:right w:val="single" w:sz="4" w:space="0" w:color="auto"/>
            </w:tcBorders>
            <w:noWrap/>
            <w:vAlign w:val="center"/>
            <w:hideMark/>
          </w:tcPr>
          <w:p w:rsidR="000242CC" w:rsidRPr="009B17D8" w:rsidRDefault="000242CC" w:rsidP="00A67432">
            <w:pPr>
              <w:jc w:val="center"/>
              <w:rPr>
                <w:color w:val="000000"/>
                <w:sz w:val="22"/>
                <w:szCs w:val="22"/>
              </w:rPr>
            </w:pPr>
            <w:r w:rsidRPr="009B17D8">
              <w:rPr>
                <w:color w:val="000000"/>
                <w:sz w:val="22"/>
                <w:szCs w:val="22"/>
              </w:rPr>
              <w:t>2 200,0</w:t>
            </w:r>
          </w:p>
        </w:tc>
        <w:tc>
          <w:tcPr>
            <w:tcW w:w="992" w:type="dxa"/>
            <w:tcBorders>
              <w:top w:val="nil"/>
              <w:left w:val="nil"/>
              <w:bottom w:val="single" w:sz="4" w:space="0" w:color="auto"/>
              <w:right w:val="single" w:sz="4" w:space="0" w:color="auto"/>
            </w:tcBorders>
            <w:noWrap/>
            <w:vAlign w:val="center"/>
            <w:hideMark/>
          </w:tcPr>
          <w:p w:rsidR="000242CC" w:rsidRPr="009B17D8" w:rsidRDefault="000242CC" w:rsidP="00A67432">
            <w:pPr>
              <w:jc w:val="center"/>
              <w:rPr>
                <w:rFonts w:ascii="Calibri" w:hAnsi="Calibri" w:cs="Calibri"/>
                <w:color w:val="000000"/>
                <w:sz w:val="22"/>
                <w:szCs w:val="22"/>
              </w:rPr>
            </w:pPr>
            <w:r w:rsidRPr="009B17D8">
              <w:rPr>
                <w:rFonts w:ascii="Calibri" w:hAnsi="Calibri" w:cs="Calibri"/>
                <w:color w:val="000000"/>
                <w:sz w:val="22"/>
                <w:szCs w:val="22"/>
              </w:rPr>
              <w:t>2 200,0</w:t>
            </w:r>
          </w:p>
        </w:tc>
      </w:tr>
      <w:tr w:rsidR="000242CC" w:rsidRPr="009B17D8" w:rsidTr="00A67432">
        <w:trPr>
          <w:cantSplit/>
          <w:trHeight w:val="1082"/>
        </w:trPr>
        <w:tc>
          <w:tcPr>
            <w:tcW w:w="582" w:type="dxa"/>
            <w:tcBorders>
              <w:top w:val="nil"/>
              <w:left w:val="single" w:sz="4" w:space="0" w:color="auto"/>
              <w:bottom w:val="single" w:sz="4" w:space="0" w:color="auto"/>
              <w:right w:val="single" w:sz="4" w:space="0" w:color="auto"/>
            </w:tcBorders>
            <w:noWrap/>
            <w:vAlign w:val="center"/>
            <w:hideMark/>
          </w:tcPr>
          <w:p w:rsidR="000242CC" w:rsidRPr="009B17D8" w:rsidRDefault="000242CC" w:rsidP="00A67432">
            <w:pPr>
              <w:jc w:val="center"/>
              <w:rPr>
                <w:color w:val="000000"/>
                <w:sz w:val="22"/>
                <w:szCs w:val="22"/>
              </w:rPr>
            </w:pPr>
            <w:r w:rsidRPr="009B17D8">
              <w:rPr>
                <w:color w:val="000000"/>
                <w:sz w:val="22"/>
                <w:szCs w:val="22"/>
              </w:rPr>
              <w:t>2.1.5.</w:t>
            </w:r>
          </w:p>
        </w:tc>
        <w:tc>
          <w:tcPr>
            <w:tcW w:w="1686"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Основное мероприятие 5</w:t>
            </w:r>
          </w:p>
        </w:tc>
        <w:tc>
          <w:tcPr>
            <w:tcW w:w="2410" w:type="dxa"/>
            <w:tcBorders>
              <w:top w:val="nil"/>
              <w:left w:val="nil"/>
              <w:bottom w:val="single" w:sz="4" w:space="0" w:color="auto"/>
              <w:right w:val="single" w:sz="4" w:space="0" w:color="auto"/>
            </w:tcBorders>
            <w:vAlign w:val="center"/>
            <w:hideMark/>
          </w:tcPr>
          <w:p w:rsidR="000242CC" w:rsidRPr="009B17D8" w:rsidRDefault="000242CC" w:rsidP="00A67432">
            <w:pPr>
              <w:rPr>
                <w:color w:val="000000"/>
                <w:sz w:val="22"/>
                <w:szCs w:val="22"/>
              </w:rPr>
            </w:pPr>
            <w:r w:rsidRPr="009B17D8">
              <w:rPr>
                <w:color w:val="000000"/>
                <w:sz w:val="22"/>
                <w:szCs w:val="22"/>
              </w:rPr>
              <w:t>Приобретение объектов недвижимости в муниципальную собственность</w:t>
            </w:r>
          </w:p>
        </w:tc>
        <w:tc>
          <w:tcPr>
            <w:tcW w:w="1843" w:type="dxa"/>
            <w:tcBorders>
              <w:top w:val="nil"/>
              <w:left w:val="nil"/>
              <w:bottom w:val="single" w:sz="4" w:space="0" w:color="auto"/>
              <w:right w:val="single" w:sz="4" w:space="0" w:color="auto"/>
            </w:tcBorders>
            <w:vAlign w:val="center"/>
            <w:hideMark/>
          </w:tcPr>
          <w:p w:rsidR="000242CC" w:rsidRPr="009B17D8" w:rsidRDefault="000242CC" w:rsidP="00A67432">
            <w:pPr>
              <w:jc w:val="center"/>
              <w:rPr>
                <w:color w:val="000000"/>
                <w:sz w:val="22"/>
                <w:szCs w:val="22"/>
              </w:rPr>
            </w:pPr>
            <w:r w:rsidRPr="009B17D8">
              <w:rPr>
                <w:color w:val="000000"/>
                <w:sz w:val="22"/>
                <w:szCs w:val="22"/>
              </w:rPr>
              <w:t>Всего, в том числе:               КУМИ</w:t>
            </w:r>
          </w:p>
        </w:tc>
        <w:tc>
          <w:tcPr>
            <w:tcW w:w="709" w:type="dxa"/>
            <w:tcBorders>
              <w:top w:val="nil"/>
              <w:left w:val="nil"/>
              <w:bottom w:val="single" w:sz="4" w:space="0" w:color="auto"/>
              <w:right w:val="single" w:sz="4" w:space="0" w:color="auto"/>
            </w:tcBorders>
            <w:noWrap/>
            <w:vAlign w:val="center"/>
            <w:hideMark/>
          </w:tcPr>
          <w:p w:rsidR="000242CC" w:rsidRPr="009B17D8" w:rsidRDefault="000242CC" w:rsidP="00A67432">
            <w:pPr>
              <w:jc w:val="center"/>
              <w:rPr>
                <w:color w:val="000000"/>
                <w:sz w:val="22"/>
                <w:szCs w:val="22"/>
              </w:rPr>
            </w:pPr>
            <w:r w:rsidRPr="009B17D8">
              <w:rPr>
                <w:color w:val="000000"/>
                <w:sz w:val="22"/>
                <w:szCs w:val="22"/>
              </w:rPr>
              <w:t>012</w:t>
            </w:r>
          </w:p>
        </w:tc>
        <w:tc>
          <w:tcPr>
            <w:tcW w:w="708" w:type="dxa"/>
            <w:tcBorders>
              <w:top w:val="nil"/>
              <w:left w:val="nil"/>
              <w:bottom w:val="single" w:sz="4" w:space="0" w:color="auto"/>
              <w:right w:val="single" w:sz="4" w:space="0" w:color="auto"/>
            </w:tcBorders>
            <w:noWrap/>
            <w:vAlign w:val="center"/>
            <w:hideMark/>
          </w:tcPr>
          <w:p w:rsidR="000242CC" w:rsidRPr="009B17D8" w:rsidRDefault="000242CC" w:rsidP="00A67432">
            <w:pPr>
              <w:jc w:val="center"/>
              <w:rPr>
                <w:color w:val="000000"/>
                <w:sz w:val="22"/>
                <w:szCs w:val="22"/>
              </w:rPr>
            </w:pPr>
            <w:r w:rsidRPr="009B17D8">
              <w:rPr>
                <w:color w:val="000000"/>
                <w:sz w:val="22"/>
                <w:szCs w:val="22"/>
              </w:rPr>
              <w:t>01.13</w:t>
            </w:r>
          </w:p>
        </w:tc>
        <w:tc>
          <w:tcPr>
            <w:tcW w:w="1418" w:type="dxa"/>
            <w:tcBorders>
              <w:top w:val="nil"/>
              <w:left w:val="nil"/>
              <w:bottom w:val="single" w:sz="4" w:space="0" w:color="auto"/>
              <w:right w:val="single" w:sz="4" w:space="0" w:color="auto"/>
            </w:tcBorders>
            <w:noWrap/>
            <w:vAlign w:val="center"/>
            <w:hideMark/>
          </w:tcPr>
          <w:p w:rsidR="000242CC" w:rsidRPr="009B17D8" w:rsidRDefault="000242CC" w:rsidP="00A67432">
            <w:pPr>
              <w:jc w:val="center"/>
              <w:rPr>
                <w:color w:val="000000"/>
                <w:sz w:val="22"/>
                <w:szCs w:val="22"/>
              </w:rPr>
            </w:pPr>
            <w:r w:rsidRPr="009B17D8">
              <w:rPr>
                <w:color w:val="000000"/>
                <w:sz w:val="22"/>
                <w:szCs w:val="22"/>
              </w:rPr>
              <w:t>06.2.4160</w:t>
            </w:r>
          </w:p>
        </w:tc>
        <w:tc>
          <w:tcPr>
            <w:tcW w:w="1134" w:type="dxa"/>
            <w:tcBorders>
              <w:top w:val="nil"/>
              <w:left w:val="nil"/>
              <w:bottom w:val="single" w:sz="4" w:space="0" w:color="auto"/>
              <w:right w:val="single" w:sz="4" w:space="0" w:color="auto"/>
            </w:tcBorders>
            <w:noWrap/>
            <w:vAlign w:val="center"/>
            <w:hideMark/>
          </w:tcPr>
          <w:p w:rsidR="000242CC" w:rsidRPr="009B17D8" w:rsidRDefault="000242CC" w:rsidP="00A67432">
            <w:pPr>
              <w:jc w:val="center"/>
              <w:rPr>
                <w:color w:val="000000"/>
                <w:sz w:val="22"/>
                <w:szCs w:val="22"/>
              </w:rPr>
            </w:pPr>
            <w:r w:rsidRPr="009B17D8">
              <w:rPr>
                <w:color w:val="000000"/>
                <w:sz w:val="22"/>
                <w:szCs w:val="22"/>
              </w:rPr>
              <w:t>5 272,0</w:t>
            </w:r>
          </w:p>
        </w:tc>
        <w:tc>
          <w:tcPr>
            <w:tcW w:w="1134" w:type="dxa"/>
            <w:tcBorders>
              <w:top w:val="nil"/>
              <w:left w:val="nil"/>
              <w:bottom w:val="single" w:sz="4" w:space="0" w:color="auto"/>
              <w:right w:val="single" w:sz="4" w:space="0" w:color="auto"/>
            </w:tcBorders>
            <w:noWrap/>
            <w:vAlign w:val="center"/>
            <w:hideMark/>
          </w:tcPr>
          <w:p w:rsidR="000242CC" w:rsidRPr="009B17D8" w:rsidRDefault="000242CC" w:rsidP="00A67432">
            <w:pPr>
              <w:jc w:val="center"/>
              <w:rPr>
                <w:color w:val="000000"/>
                <w:sz w:val="22"/>
                <w:szCs w:val="22"/>
              </w:rPr>
            </w:pPr>
            <w:r w:rsidRPr="009B17D8">
              <w:rPr>
                <w:color w:val="000000"/>
                <w:sz w:val="22"/>
                <w:szCs w:val="22"/>
              </w:rPr>
              <w:t>-</w:t>
            </w:r>
          </w:p>
        </w:tc>
        <w:tc>
          <w:tcPr>
            <w:tcW w:w="992" w:type="dxa"/>
            <w:tcBorders>
              <w:top w:val="nil"/>
              <w:left w:val="nil"/>
              <w:bottom w:val="single" w:sz="4" w:space="0" w:color="auto"/>
              <w:right w:val="single" w:sz="4" w:space="0" w:color="auto"/>
            </w:tcBorders>
            <w:noWrap/>
            <w:vAlign w:val="center"/>
            <w:hideMark/>
          </w:tcPr>
          <w:p w:rsidR="000242CC" w:rsidRPr="009B17D8" w:rsidRDefault="000242CC" w:rsidP="00A67432">
            <w:pPr>
              <w:jc w:val="center"/>
              <w:rPr>
                <w:color w:val="000000"/>
                <w:sz w:val="22"/>
                <w:szCs w:val="22"/>
              </w:rPr>
            </w:pPr>
            <w:r w:rsidRPr="009B17D8">
              <w:rPr>
                <w:color w:val="000000"/>
                <w:sz w:val="22"/>
                <w:szCs w:val="22"/>
              </w:rPr>
              <w:t>-</w:t>
            </w:r>
          </w:p>
        </w:tc>
        <w:tc>
          <w:tcPr>
            <w:tcW w:w="992" w:type="dxa"/>
            <w:tcBorders>
              <w:top w:val="nil"/>
              <w:left w:val="nil"/>
              <w:bottom w:val="single" w:sz="4" w:space="0" w:color="auto"/>
              <w:right w:val="single" w:sz="4" w:space="0" w:color="auto"/>
            </w:tcBorders>
            <w:noWrap/>
            <w:vAlign w:val="center"/>
            <w:hideMark/>
          </w:tcPr>
          <w:p w:rsidR="000242CC" w:rsidRPr="009B17D8" w:rsidRDefault="000242CC" w:rsidP="00A67432">
            <w:pPr>
              <w:jc w:val="center"/>
              <w:rPr>
                <w:color w:val="000000"/>
                <w:sz w:val="22"/>
                <w:szCs w:val="22"/>
              </w:rPr>
            </w:pPr>
            <w:r w:rsidRPr="009B17D8">
              <w:rPr>
                <w:color w:val="000000"/>
                <w:sz w:val="22"/>
                <w:szCs w:val="22"/>
              </w:rPr>
              <w:t>-</w:t>
            </w:r>
          </w:p>
        </w:tc>
        <w:tc>
          <w:tcPr>
            <w:tcW w:w="993" w:type="dxa"/>
            <w:tcBorders>
              <w:top w:val="nil"/>
              <w:left w:val="nil"/>
              <w:bottom w:val="single" w:sz="4" w:space="0" w:color="auto"/>
              <w:right w:val="single" w:sz="4" w:space="0" w:color="auto"/>
            </w:tcBorders>
            <w:noWrap/>
            <w:vAlign w:val="center"/>
            <w:hideMark/>
          </w:tcPr>
          <w:p w:rsidR="000242CC" w:rsidRPr="009B17D8" w:rsidRDefault="000242CC" w:rsidP="00A67432">
            <w:pPr>
              <w:jc w:val="center"/>
              <w:rPr>
                <w:color w:val="000000"/>
                <w:sz w:val="22"/>
                <w:szCs w:val="22"/>
              </w:rPr>
            </w:pPr>
            <w:r w:rsidRPr="009B17D8">
              <w:rPr>
                <w:color w:val="000000"/>
                <w:sz w:val="22"/>
                <w:szCs w:val="22"/>
              </w:rPr>
              <w:t>-</w:t>
            </w:r>
          </w:p>
        </w:tc>
        <w:tc>
          <w:tcPr>
            <w:tcW w:w="992" w:type="dxa"/>
            <w:tcBorders>
              <w:top w:val="nil"/>
              <w:left w:val="nil"/>
              <w:bottom w:val="single" w:sz="4" w:space="0" w:color="auto"/>
              <w:right w:val="single" w:sz="4" w:space="0" w:color="auto"/>
            </w:tcBorders>
            <w:noWrap/>
            <w:vAlign w:val="center"/>
            <w:hideMark/>
          </w:tcPr>
          <w:p w:rsidR="000242CC" w:rsidRPr="009B17D8" w:rsidRDefault="000242CC" w:rsidP="00A67432">
            <w:pPr>
              <w:jc w:val="center"/>
              <w:rPr>
                <w:rFonts w:ascii="Calibri" w:hAnsi="Calibri" w:cs="Calibri"/>
                <w:color w:val="000000"/>
                <w:sz w:val="22"/>
                <w:szCs w:val="22"/>
              </w:rPr>
            </w:pPr>
            <w:r w:rsidRPr="009B17D8">
              <w:rPr>
                <w:rFonts w:ascii="Calibri" w:hAnsi="Calibri" w:cs="Calibri"/>
                <w:color w:val="000000"/>
                <w:sz w:val="22"/>
                <w:szCs w:val="22"/>
              </w:rPr>
              <w:t>-</w:t>
            </w:r>
          </w:p>
        </w:tc>
      </w:tr>
    </w:tbl>
    <w:p w:rsidR="000242CC" w:rsidRDefault="000242CC" w:rsidP="000242CC"/>
    <w:p w:rsidR="000242CC" w:rsidRPr="00DD7CE8" w:rsidRDefault="000242CC" w:rsidP="000242CC"/>
    <w:p w:rsidR="000242CC" w:rsidRPr="00DD7CE8" w:rsidRDefault="000242CC" w:rsidP="000242CC"/>
    <w:p w:rsidR="000242CC" w:rsidRDefault="000242CC" w:rsidP="000242CC"/>
    <w:p w:rsidR="000242CC" w:rsidRDefault="000242CC" w:rsidP="000242CC">
      <w:pPr>
        <w:rPr>
          <w:sz w:val="28"/>
          <w:szCs w:val="28"/>
        </w:rPr>
      </w:pPr>
      <w:r>
        <w:rPr>
          <w:sz w:val="28"/>
          <w:szCs w:val="28"/>
        </w:rPr>
        <w:t>Начальник финансового управления</w:t>
      </w:r>
      <w:r>
        <w:rPr>
          <w:sz w:val="28"/>
          <w:szCs w:val="28"/>
        </w:rPr>
        <w:tab/>
      </w:r>
      <w:r>
        <w:rPr>
          <w:sz w:val="28"/>
          <w:szCs w:val="28"/>
        </w:rPr>
        <w:tab/>
        <w:t xml:space="preserve">      </w:t>
      </w:r>
      <w:r>
        <w:rPr>
          <w:sz w:val="28"/>
          <w:szCs w:val="28"/>
        </w:rPr>
        <w:tab/>
      </w:r>
      <w:r>
        <w:rPr>
          <w:sz w:val="28"/>
          <w:szCs w:val="28"/>
        </w:rPr>
        <w:tab/>
      </w:r>
      <w:r>
        <w:rPr>
          <w:sz w:val="28"/>
          <w:szCs w:val="28"/>
        </w:rPr>
        <w:tab/>
        <w:t xml:space="preserve">                                                     </w:t>
      </w:r>
      <w:proofErr w:type="spellStart"/>
      <w:r>
        <w:rPr>
          <w:sz w:val="28"/>
          <w:szCs w:val="28"/>
        </w:rPr>
        <w:t>Л.В.Танаева</w:t>
      </w:r>
      <w:proofErr w:type="spellEnd"/>
    </w:p>
    <w:p w:rsidR="000242CC" w:rsidRDefault="000242CC" w:rsidP="000242CC">
      <w:pPr>
        <w:rPr>
          <w:sz w:val="28"/>
          <w:szCs w:val="28"/>
        </w:rPr>
      </w:pPr>
      <w:r>
        <w:rPr>
          <w:sz w:val="28"/>
          <w:szCs w:val="28"/>
        </w:rPr>
        <w:t>администрации муниципального</w:t>
      </w:r>
    </w:p>
    <w:p w:rsidR="000242CC" w:rsidRDefault="000242CC" w:rsidP="000242CC">
      <w:r>
        <w:rPr>
          <w:sz w:val="28"/>
          <w:szCs w:val="28"/>
        </w:rPr>
        <w:t>образования город Новотроицк</w:t>
      </w:r>
    </w:p>
    <w:p w:rsidR="000242CC" w:rsidRDefault="000242CC" w:rsidP="000242CC"/>
    <w:p w:rsidR="000242CC" w:rsidRPr="00DD7CE8" w:rsidRDefault="000242CC" w:rsidP="000242CC">
      <w:pPr>
        <w:sectPr w:rsidR="000242CC" w:rsidRPr="00DD7CE8" w:rsidSect="00ED0157">
          <w:pgSz w:w="16837" w:h="11905" w:orient="landscape"/>
          <w:pgMar w:top="1134" w:right="800" w:bottom="851" w:left="1100" w:header="720" w:footer="720" w:gutter="0"/>
          <w:cols w:space="720"/>
          <w:noEndnote/>
        </w:sectPr>
      </w:pPr>
    </w:p>
    <w:p w:rsidR="000242CC" w:rsidRDefault="000242CC" w:rsidP="000242CC">
      <w:pPr>
        <w:ind w:left="5954"/>
        <w:rPr>
          <w:rStyle w:val="af1"/>
          <w:b w:val="0"/>
          <w:sz w:val="28"/>
          <w:szCs w:val="28"/>
        </w:rPr>
      </w:pPr>
      <w:bookmarkStart w:id="2" w:name="sub_2700"/>
      <w:r w:rsidRPr="003D52EF">
        <w:rPr>
          <w:rStyle w:val="af1"/>
          <w:b w:val="0"/>
          <w:sz w:val="28"/>
          <w:szCs w:val="28"/>
        </w:rPr>
        <w:lastRenderedPageBreak/>
        <w:t xml:space="preserve">Приложение N </w:t>
      </w:r>
      <w:r>
        <w:rPr>
          <w:rStyle w:val="af1"/>
          <w:b w:val="0"/>
          <w:sz w:val="28"/>
          <w:szCs w:val="28"/>
        </w:rPr>
        <w:t>4</w:t>
      </w:r>
    </w:p>
    <w:p w:rsidR="000242CC" w:rsidRPr="003D52EF" w:rsidRDefault="000242CC" w:rsidP="000242CC">
      <w:pPr>
        <w:ind w:left="5954"/>
        <w:rPr>
          <w:b/>
          <w:bCs/>
          <w:sz w:val="28"/>
          <w:szCs w:val="28"/>
        </w:rPr>
      </w:pPr>
      <w:r w:rsidRPr="003D52EF">
        <w:rPr>
          <w:rStyle w:val="af1"/>
          <w:b w:val="0"/>
          <w:sz w:val="28"/>
          <w:szCs w:val="28"/>
        </w:rPr>
        <w:t xml:space="preserve">к </w:t>
      </w:r>
      <w:hyperlink w:anchor="sub_10000" w:history="1">
        <w:r w:rsidRPr="00EE30C0">
          <w:rPr>
            <w:rStyle w:val="af2"/>
            <w:b w:val="0"/>
            <w:bCs w:val="0"/>
            <w:sz w:val="28"/>
            <w:szCs w:val="28"/>
          </w:rPr>
          <w:t>муниципальной программе</w:t>
        </w:r>
      </w:hyperlink>
    </w:p>
    <w:p w:rsidR="000242CC" w:rsidRPr="003D52EF" w:rsidRDefault="000242CC" w:rsidP="000242CC">
      <w:pPr>
        <w:ind w:left="5040"/>
        <w:rPr>
          <w:rStyle w:val="af1"/>
          <w:b w:val="0"/>
          <w:sz w:val="28"/>
          <w:szCs w:val="28"/>
        </w:rPr>
      </w:pPr>
      <w:r w:rsidRPr="003D52EF">
        <w:rPr>
          <w:rStyle w:val="af1"/>
          <w:b w:val="0"/>
          <w:sz w:val="28"/>
          <w:szCs w:val="28"/>
        </w:rPr>
        <w:t xml:space="preserve">             "Эффективное управление  </w:t>
      </w:r>
    </w:p>
    <w:p w:rsidR="000242CC" w:rsidRPr="003D52EF" w:rsidRDefault="000242CC" w:rsidP="000242CC">
      <w:pPr>
        <w:ind w:left="5040"/>
        <w:rPr>
          <w:rStyle w:val="af1"/>
          <w:b w:val="0"/>
          <w:sz w:val="28"/>
          <w:szCs w:val="28"/>
        </w:rPr>
      </w:pPr>
      <w:r w:rsidRPr="003D52EF">
        <w:rPr>
          <w:rStyle w:val="af1"/>
          <w:b w:val="0"/>
          <w:sz w:val="28"/>
          <w:szCs w:val="28"/>
        </w:rPr>
        <w:t xml:space="preserve">             муниципальной  казной и</w:t>
      </w:r>
    </w:p>
    <w:p w:rsidR="000242CC" w:rsidRPr="003D52EF" w:rsidRDefault="000242CC" w:rsidP="000242CC">
      <w:pPr>
        <w:ind w:left="5040"/>
        <w:rPr>
          <w:rStyle w:val="af1"/>
          <w:b w:val="0"/>
          <w:sz w:val="28"/>
          <w:szCs w:val="28"/>
        </w:rPr>
      </w:pPr>
      <w:r w:rsidRPr="003D52EF">
        <w:rPr>
          <w:rStyle w:val="af1"/>
          <w:b w:val="0"/>
          <w:sz w:val="28"/>
          <w:szCs w:val="28"/>
        </w:rPr>
        <w:t xml:space="preserve">             муниципальным долгом </w:t>
      </w:r>
    </w:p>
    <w:p w:rsidR="000242CC" w:rsidRPr="003D52EF" w:rsidRDefault="000242CC" w:rsidP="000242CC">
      <w:pPr>
        <w:ind w:left="5040"/>
        <w:rPr>
          <w:b/>
          <w:bCs/>
          <w:sz w:val="28"/>
          <w:szCs w:val="28"/>
        </w:rPr>
      </w:pPr>
      <w:r w:rsidRPr="003D52EF">
        <w:rPr>
          <w:rStyle w:val="af1"/>
          <w:b w:val="0"/>
          <w:sz w:val="28"/>
          <w:szCs w:val="28"/>
        </w:rPr>
        <w:t xml:space="preserve">             на 2015 - 2020 годы"</w:t>
      </w:r>
    </w:p>
    <w:p w:rsidR="000242CC" w:rsidRPr="00A737D5" w:rsidRDefault="000242CC" w:rsidP="000242CC">
      <w:pPr>
        <w:rPr>
          <w:sz w:val="28"/>
          <w:szCs w:val="28"/>
        </w:rPr>
      </w:pPr>
    </w:p>
    <w:p w:rsidR="000242CC" w:rsidRPr="00A737D5" w:rsidRDefault="000242CC" w:rsidP="000242CC">
      <w:pPr>
        <w:rPr>
          <w:sz w:val="28"/>
          <w:szCs w:val="28"/>
        </w:rPr>
      </w:pPr>
    </w:p>
    <w:p w:rsidR="000242CC" w:rsidRPr="00A737D5" w:rsidRDefault="000242CC" w:rsidP="000242CC">
      <w:pPr>
        <w:jc w:val="center"/>
        <w:rPr>
          <w:sz w:val="28"/>
          <w:szCs w:val="28"/>
        </w:rPr>
      </w:pPr>
      <w:r w:rsidRPr="00A737D5">
        <w:rPr>
          <w:sz w:val="28"/>
          <w:szCs w:val="28"/>
        </w:rPr>
        <w:t>Паспорт</w:t>
      </w:r>
      <w:r w:rsidRPr="00A737D5">
        <w:rPr>
          <w:sz w:val="28"/>
          <w:szCs w:val="28"/>
        </w:rPr>
        <w:br/>
        <w:t>подпрограммы "Организация бюджетного процесса</w:t>
      </w:r>
      <w:r>
        <w:rPr>
          <w:sz w:val="28"/>
          <w:szCs w:val="28"/>
        </w:rPr>
        <w:t xml:space="preserve"> и повышение эффективности бюджетных расходов </w:t>
      </w:r>
      <w:r w:rsidRPr="00A737D5">
        <w:rPr>
          <w:sz w:val="28"/>
          <w:szCs w:val="28"/>
        </w:rPr>
        <w:t xml:space="preserve">в </w:t>
      </w:r>
      <w:r>
        <w:rPr>
          <w:sz w:val="28"/>
          <w:szCs w:val="28"/>
        </w:rPr>
        <w:t>муниципальном образовании город Новотроицк</w:t>
      </w:r>
      <w:r w:rsidRPr="00A737D5">
        <w:rPr>
          <w:sz w:val="28"/>
          <w:szCs w:val="28"/>
        </w:rPr>
        <w:t>"</w:t>
      </w:r>
      <w:r w:rsidRPr="00A737D5">
        <w:rPr>
          <w:sz w:val="28"/>
          <w:szCs w:val="28"/>
        </w:rPr>
        <w:br/>
        <w:t>(далее - Подпрограмма)</w:t>
      </w:r>
    </w:p>
    <w:p w:rsidR="000242CC" w:rsidRPr="002C7C54" w:rsidRDefault="000242CC" w:rsidP="000242C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686"/>
        <w:gridCol w:w="6237"/>
      </w:tblGrid>
      <w:tr w:rsidR="000242CC" w:rsidRPr="00AA6379" w:rsidTr="00A67432">
        <w:tblPrEx>
          <w:tblCellMar>
            <w:top w:w="0" w:type="dxa"/>
            <w:bottom w:w="0" w:type="dxa"/>
          </w:tblCellMar>
        </w:tblPrEx>
        <w:tc>
          <w:tcPr>
            <w:tcW w:w="3686" w:type="dxa"/>
            <w:tcBorders>
              <w:top w:val="single" w:sz="4" w:space="0" w:color="auto"/>
              <w:bottom w:val="single" w:sz="4" w:space="0" w:color="auto"/>
              <w:right w:val="single" w:sz="4" w:space="0" w:color="auto"/>
            </w:tcBorders>
          </w:tcPr>
          <w:p w:rsidR="000242CC" w:rsidRPr="00AA6379" w:rsidRDefault="000242CC" w:rsidP="00A67432">
            <w:pPr>
              <w:rPr>
                <w:sz w:val="28"/>
                <w:szCs w:val="28"/>
              </w:rPr>
            </w:pPr>
            <w:r w:rsidRPr="00AA6379">
              <w:rPr>
                <w:sz w:val="28"/>
                <w:szCs w:val="28"/>
              </w:rPr>
              <w:t>Ответственный исполнитель Подпрограммы</w:t>
            </w:r>
          </w:p>
        </w:tc>
        <w:tc>
          <w:tcPr>
            <w:tcW w:w="6237" w:type="dxa"/>
            <w:tcBorders>
              <w:top w:val="single" w:sz="4" w:space="0" w:color="auto"/>
              <w:left w:val="single" w:sz="4" w:space="0" w:color="auto"/>
              <w:bottom w:val="single" w:sz="4" w:space="0" w:color="auto"/>
            </w:tcBorders>
          </w:tcPr>
          <w:p w:rsidR="000242CC" w:rsidRPr="00AA6379" w:rsidRDefault="000242CC" w:rsidP="00A67432">
            <w:pPr>
              <w:rPr>
                <w:sz w:val="28"/>
                <w:szCs w:val="28"/>
              </w:rPr>
            </w:pPr>
            <w:r w:rsidRPr="00AA6379">
              <w:rPr>
                <w:sz w:val="28"/>
                <w:szCs w:val="28"/>
              </w:rPr>
              <w:t>Финансовое управление администрации муниципального образования город Новотроицк (далее - финансовое управление)</w:t>
            </w:r>
          </w:p>
        </w:tc>
      </w:tr>
      <w:tr w:rsidR="000242CC" w:rsidRPr="00AA6379" w:rsidTr="00A67432">
        <w:tblPrEx>
          <w:tblCellMar>
            <w:top w:w="0" w:type="dxa"/>
            <w:bottom w:w="0" w:type="dxa"/>
          </w:tblCellMar>
        </w:tblPrEx>
        <w:tc>
          <w:tcPr>
            <w:tcW w:w="3686" w:type="dxa"/>
            <w:tcBorders>
              <w:top w:val="single" w:sz="4" w:space="0" w:color="auto"/>
              <w:bottom w:val="single" w:sz="4" w:space="0" w:color="auto"/>
              <w:right w:val="single" w:sz="4" w:space="0" w:color="auto"/>
            </w:tcBorders>
          </w:tcPr>
          <w:p w:rsidR="000242CC" w:rsidRPr="00AA6379" w:rsidRDefault="000242CC" w:rsidP="00A67432">
            <w:pPr>
              <w:rPr>
                <w:sz w:val="28"/>
                <w:szCs w:val="28"/>
              </w:rPr>
            </w:pPr>
            <w:r w:rsidRPr="00AA6379">
              <w:rPr>
                <w:sz w:val="28"/>
                <w:szCs w:val="28"/>
              </w:rPr>
              <w:t>Соисполнители Подпрограммы</w:t>
            </w:r>
          </w:p>
        </w:tc>
        <w:tc>
          <w:tcPr>
            <w:tcW w:w="6237" w:type="dxa"/>
            <w:tcBorders>
              <w:top w:val="single" w:sz="4" w:space="0" w:color="auto"/>
              <w:left w:val="single" w:sz="4" w:space="0" w:color="auto"/>
              <w:bottom w:val="single" w:sz="4" w:space="0" w:color="auto"/>
            </w:tcBorders>
          </w:tcPr>
          <w:p w:rsidR="000242CC" w:rsidRPr="00AA6379" w:rsidRDefault="000242CC" w:rsidP="00A67432">
            <w:pPr>
              <w:rPr>
                <w:sz w:val="28"/>
                <w:szCs w:val="28"/>
              </w:rPr>
            </w:pPr>
            <w:r w:rsidRPr="00AA6379">
              <w:rPr>
                <w:sz w:val="28"/>
                <w:szCs w:val="28"/>
              </w:rPr>
              <w:t>-</w:t>
            </w:r>
          </w:p>
        </w:tc>
      </w:tr>
      <w:tr w:rsidR="000242CC" w:rsidRPr="00AA6379" w:rsidTr="00A67432">
        <w:tblPrEx>
          <w:tblCellMar>
            <w:top w:w="0" w:type="dxa"/>
            <w:bottom w:w="0" w:type="dxa"/>
          </w:tblCellMar>
        </w:tblPrEx>
        <w:tc>
          <w:tcPr>
            <w:tcW w:w="3686" w:type="dxa"/>
            <w:tcBorders>
              <w:top w:val="single" w:sz="4" w:space="0" w:color="auto"/>
              <w:bottom w:val="single" w:sz="4" w:space="0" w:color="auto"/>
              <w:right w:val="single" w:sz="4" w:space="0" w:color="auto"/>
            </w:tcBorders>
          </w:tcPr>
          <w:p w:rsidR="000242CC" w:rsidRPr="00AA6379" w:rsidRDefault="000242CC" w:rsidP="00A67432">
            <w:pPr>
              <w:rPr>
                <w:sz w:val="28"/>
                <w:szCs w:val="28"/>
              </w:rPr>
            </w:pPr>
            <w:r w:rsidRPr="00AA6379">
              <w:rPr>
                <w:sz w:val="28"/>
                <w:szCs w:val="28"/>
              </w:rPr>
              <w:t>Участники Подпрограммы</w:t>
            </w:r>
          </w:p>
        </w:tc>
        <w:tc>
          <w:tcPr>
            <w:tcW w:w="6237" w:type="dxa"/>
            <w:tcBorders>
              <w:top w:val="single" w:sz="4" w:space="0" w:color="auto"/>
              <w:left w:val="single" w:sz="4" w:space="0" w:color="auto"/>
              <w:bottom w:val="single" w:sz="4" w:space="0" w:color="auto"/>
            </w:tcBorders>
          </w:tcPr>
          <w:p w:rsidR="000242CC" w:rsidRPr="00AA6379" w:rsidRDefault="000242CC" w:rsidP="00A67432">
            <w:pPr>
              <w:rPr>
                <w:sz w:val="28"/>
                <w:szCs w:val="28"/>
              </w:rPr>
            </w:pPr>
            <w:r w:rsidRPr="00AA6379">
              <w:rPr>
                <w:sz w:val="28"/>
                <w:szCs w:val="28"/>
              </w:rPr>
              <w:t>Главные распорядители бюджетных средств (ГРБС)</w:t>
            </w:r>
          </w:p>
        </w:tc>
      </w:tr>
      <w:tr w:rsidR="000242CC" w:rsidRPr="00AA6379" w:rsidTr="00A67432">
        <w:tblPrEx>
          <w:tblCellMar>
            <w:top w:w="0" w:type="dxa"/>
            <w:bottom w:w="0" w:type="dxa"/>
          </w:tblCellMar>
        </w:tblPrEx>
        <w:tc>
          <w:tcPr>
            <w:tcW w:w="3686" w:type="dxa"/>
            <w:tcBorders>
              <w:top w:val="single" w:sz="4" w:space="0" w:color="auto"/>
              <w:bottom w:val="single" w:sz="4" w:space="0" w:color="auto"/>
              <w:right w:val="single" w:sz="4" w:space="0" w:color="auto"/>
            </w:tcBorders>
          </w:tcPr>
          <w:p w:rsidR="000242CC" w:rsidRPr="00AA6379" w:rsidRDefault="000242CC" w:rsidP="00A67432">
            <w:pPr>
              <w:rPr>
                <w:sz w:val="28"/>
                <w:szCs w:val="28"/>
              </w:rPr>
            </w:pPr>
            <w:r w:rsidRPr="00AA6379">
              <w:rPr>
                <w:sz w:val="28"/>
                <w:szCs w:val="28"/>
              </w:rPr>
              <w:t>Ведомственные целевые программы</w:t>
            </w:r>
          </w:p>
        </w:tc>
        <w:tc>
          <w:tcPr>
            <w:tcW w:w="6237" w:type="dxa"/>
            <w:tcBorders>
              <w:top w:val="single" w:sz="4" w:space="0" w:color="auto"/>
              <w:left w:val="single" w:sz="4" w:space="0" w:color="auto"/>
              <w:bottom w:val="single" w:sz="4" w:space="0" w:color="auto"/>
            </w:tcBorders>
          </w:tcPr>
          <w:p w:rsidR="000242CC" w:rsidRPr="00AA6379" w:rsidRDefault="000242CC" w:rsidP="00A67432">
            <w:pPr>
              <w:rPr>
                <w:sz w:val="28"/>
                <w:szCs w:val="28"/>
              </w:rPr>
            </w:pPr>
            <w:r w:rsidRPr="00AA6379">
              <w:rPr>
                <w:sz w:val="28"/>
                <w:szCs w:val="28"/>
              </w:rPr>
              <w:t>-</w:t>
            </w:r>
          </w:p>
        </w:tc>
      </w:tr>
      <w:tr w:rsidR="000242CC" w:rsidRPr="00AA6379" w:rsidTr="00A67432">
        <w:tblPrEx>
          <w:tblCellMar>
            <w:top w:w="0" w:type="dxa"/>
            <w:bottom w:w="0" w:type="dxa"/>
          </w:tblCellMar>
        </w:tblPrEx>
        <w:tc>
          <w:tcPr>
            <w:tcW w:w="3686" w:type="dxa"/>
            <w:tcBorders>
              <w:top w:val="single" w:sz="4" w:space="0" w:color="auto"/>
              <w:bottom w:val="single" w:sz="4" w:space="0" w:color="auto"/>
              <w:right w:val="single" w:sz="4" w:space="0" w:color="auto"/>
            </w:tcBorders>
          </w:tcPr>
          <w:p w:rsidR="000242CC" w:rsidRPr="00AA6379" w:rsidRDefault="000242CC" w:rsidP="00A67432">
            <w:pPr>
              <w:rPr>
                <w:sz w:val="28"/>
                <w:szCs w:val="28"/>
              </w:rPr>
            </w:pPr>
            <w:r w:rsidRPr="00AA6379">
              <w:rPr>
                <w:sz w:val="28"/>
                <w:szCs w:val="28"/>
              </w:rPr>
              <w:t>Цели Подпрограммы</w:t>
            </w:r>
          </w:p>
        </w:tc>
        <w:tc>
          <w:tcPr>
            <w:tcW w:w="6237" w:type="dxa"/>
            <w:tcBorders>
              <w:top w:val="single" w:sz="4" w:space="0" w:color="auto"/>
              <w:left w:val="single" w:sz="4" w:space="0" w:color="auto"/>
              <w:bottom w:val="single" w:sz="4" w:space="0" w:color="auto"/>
            </w:tcBorders>
          </w:tcPr>
          <w:p w:rsidR="000242CC" w:rsidRPr="00AA6379" w:rsidRDefault="000242CC" w:rsidP="00A67432">
            <w:pPr>
              <w:rPr>
                <w:sz w:val="28"/>
                <w:szCs w:val="28"/>
              </w:rPr>
            </w:pPr>
            <w:r w:rsidRPr="00AA6379">
              <w:rPr>
                <w:sz w:val="28"/>
                <w:szCs w:val="28"/>
              </w:rPr>
              <w:t>1.Обес</w:t>
            </w:r>
            <w:r>
              <w:rPr>
                <w:sz w:val="28"/>
                <w:szCs w:val="28"/>
              </w:rPr>
              <w:t>печение долгосрочной сбалансиро</w:t>
            </w:r>
            <w:r w:rsidRPr="00AA6379">
              <w:rPr>
                <w:sz w:val="28"/>
                <w:szCs w:val="28"/>
              </w:rPr>
              <w:t>ванности и устойчивости бюджета муниципального образования город Новотроицк (далее – местный бюджет);</w:t>
            </w:r>
          </w:p>
          <w:p w:rsidR="000242CC" w:rsidRDefault="000242CC" w:rsidP="00A67432">
            <w:pPr>
              <w:rPr>
                <w:sz w:val="28"/>
                <w:szCs w:val="28"/>
              </w:rPr>
            </w:pPr>
            <w:r>
              <w:rPr>
                <w:sz w:val="28"/>
                <w:szCs w:val="28"/>
              </w:rPr>
              <w:t>2.</w:t>
            </w:r>
            <w:r w:rsidRPr="00AA6379">
              <w:rPr>
                <w:sz w:val="28"/>
                <w:szCs w:val="28"/>
              </w:rPr>
              <w:t>Повышение качества управления муниципальными финансами</w:t>
            </w:r>
            <w:r>
              <w:rPr>
                <w:sz w:val="28"/>
                <w:szCs w:val="28"/>
              </w:rPr>
              <w:t>;</w:t>
            </w:r>
          </w:p>
          <w:p w:rsidR="000242CC" w:rsidRPr="00AA6379" w:rsidRDefault="000242CC" w:rsidP="00A67432">
            <w:pPr>
              <w:rPr>
                <w:sz w:val="28"/>
                <w:szCs w:val="28"/>
              </w:rPr>
            </w:pPr>
            <w:r>
              <w:rPr>
                <w:sz w:val="28"/>
                <w:szCs w:val="28"/>
              </w:rPr>
              <w:t>3.Повышение эффективности бюджетных расходов</w:t>
            </w:r>
          </w:p>
        </w:tc>
      </w:tr>
      <w:tr w:rsidR="000242CC" w:rsidRPr="00AA6379" w:rsidTr="00A67432">
        <w:tblPrEx>
          <w:tblCellMar>
            <w:top w:w="0" w:type="dxa"/>
            <w:bottom w:w="0" w:type="dxa"/>
          </w:tblCellMar>
        </w:tblPrEx>
        <w:tc>
          <w:tcPr>
            <w:tcW w:w="3686" w:type="dxa"/>
            <w:tcBorders>
              <w:top w:val="single" w:sz="4" w:space="0" w:color="auto"/>
              <w:bottom w:val="single" w:sz="4" w:space="0" w:color="auto"/>
              <w:right w:val="single" w:sz="4" w:space="0" w:color="auto"/>
            </w:tcBorders>
          </w:tcPr>
          <w:p w:rsidR="000242CC" w:rsidRPr="00AA6379" w:rsidRDefault="000242CC" w:rsidP="00A67432">
            <w:pPr>
              <w:rPr>
                <w:sz w:val="28"/>
                <w:szCs w:val="28"/>
              </w:rPr>
            </w:pPr>
            <w:r w:rsidRPr="00AA6379">
              <w:rPr>
                <w:sz w:val="28"/>
                <w:szCs w:val="28"/>
              </w:rPr>
              <w:t>Задачи Подпрограммы</w:t>
            </w:r>
          </w:p>
        </w:tc>
        <w:tc>
          <w:tcPr>
            <w:tcW w:w="6237" w:type="dxa"/>
            <w:tcBorders>
              <w:top w:val="single" w:sz="4" w:space="0" w:color="auto"/>
              <w:left w:val="single" w:sz="4" w:space="0" w:color="auto"/>
              <w:bottom w:val="single" w:sz="4" w:space="0" w:color="auto"/>
            </w:tcBorders>
          </w:tcPr>
          <w:p w:rsidR="000242CC" w:rsidRPr="00AA6379" w:rsidRDefault="000242CC" w:rsidP="00A67432">
            <w:pPr>
              <w:rPr>
                <w:sz w:val="28"/>
                <w:szCs w:val="28"/>
              </w:rPr>
            </w:pPr>
            <w:r>
              <w:rPr>
                <w:sz w:val="28"/>
                <w:szCs w:val="28"/>
              </w:rPr>
              <w:t xml:space="preserve">1. </w:t>
            </w:r>
            <w:r w:rsidRPr="00AA6379">
              <w:rPr>
                <w:sz w:val="28"/>
                <w:szCs w:val="28"/>
              </w:rPr>
              <w:t>Совершенствование бюджетного процесса в муниципальном образовании город Новотроицк (далее – город Новотроицк);</w:t>
            </w:r>
          </w:p>
          <w:p w:rsidR="000242CC" w:rsidRPr="00AA6379" w:rsidRDefault="000242CC" w:rsidP="00A67432">
            <w:pPr>
              <w:rPr>
                <w:sz w:val="28"/>
                <w:szCs w:val="28"/>
              </w:rPr>
            </w:pPr>
            <w:r>
              <w:rPr>
                <w:sz w:val="28"/>
                <w:szCs w:val="28"/>
              </w:rPr>
              <w:t xml:space="preserve">2. </w:t>
            </w:r>
            <w:r w:rsidRPr="00AA6379">
              <w:rPr>
                <w:sz w:val="28"/>
                <w:szCs w:val="28"/>
              </w:rPr>
              <w:t>Качественная подготовка проекта местного бюджета и надлежащее исполнение местного бюджета;</w:t>
            </w:r>
          </w:p>
          <w:p w:rsidR="000242CC" w:rsidRPr="00AA6379" w:rsidRDefault="000242CC" w:rsidP="00A67432">
            <w:pPr>
              <w:rPr>
                <w:sz w:val="28"/>
                <w:szCs w:val="28"/>
              </w:rPr>
            </w:pPr>
            <w:r>
              <w:rPr>
                <w:sz w:val="28"/>
                <w:szCs w:val="28"/>
              </w:rPr>
              <w:t xml:space="preserve">3. </w:t>
            </w:r>
            <w:proofErr w:type="gramStart"/>
            <w:r w:rsidRPr="00AA6379">
              <w:rPr>
                <w:sz w:val="28"/>
                <w:szCs w:val="28"/>
              </w:rPr>
              <w:t>Эффективное</w:t>
            </w:r>
            <w:proofErr w:type="gramEnd"/>
            <w:r w:rsidRPr="00AA6379">
              <w:rPr>
                <w:sz w:val="28"/>
                <w:szCs w:val="28"/>
              </w:rPr>
              <w:t xml:space="preserve"> управление муниципальным долгом;</w:t>
            </w:r>
          </w:p>
          <w:p w:rsidR="000242CC" w:rsidRPr="00AA6379" w:rsidRDefault="000242CC" w:rsidP="00A67432">
            <w:pPr>
              <w:rPr>
                <w:sz w:val="28"/>
                <w:szCs w:val="28"/>
              </w:rPr>
            </w:pPr>
            <w:r>
              <w:rPr>
                <w:sz w:val="28"/>
                <w:szCs w:val="28"/>
              </w:rPr>
              <w:t xml:space="preserve">4. </w:t>
            </w:r>
            <w:r w:rsidRPr="00AA6379">
              <w:rPr>
                <w:sz w:val="28"/>
                <w:szCs w:val="28"/>
              </w:rPr>
              <w:t>Сохранение объема и структуры муниципального долга города Новотроицка на экономически безопасном уровне;</w:t>
            </w:r>
          </w:p>
          <w:p w:rsidR="000242CC" w:rsidRPr="00AA6379" w:rsidRDefault="000242CC" w:rsidP="00A67432">
            <w:pPr>
              <w:rPr>
                <w:sz w:val="28"/>
                <w:szCs w:val="28"/>
              </w:rPr>
            </w:pPr>
            <w:r>
              <w:rPr>
                <w:sz w:val="28"/>
                <w:szCs w:val="28"/>
              </w:rPr>
              <w:t xml:space="preserve">5. </w:t>
            </w:r>
            <w:r w:rsidRPr="00AA6379">
              <w:rPr>
                <w:sz w:val="28"/>
                <w:szCs w:val="28"/>
              </w:rPr>
              <w:t xml:space="preserve">Обслуживание муниципального долга города Новотроицка, соблюдение ограничений по объему муниципального долга и расходам на его </w:t>
            </w:r>
            <w:r w:rsidRPr="00AA6379">
              <w:rPr>
                <w:sz w:val="28"/>
                <w:szCs w:val="28"/>
              </w:rPr>
              <w:lastRenderedPageBreak/>
              <w:t>обслуживание, соблюдение сроков исполнения долговых обязательств;</w:t>
            </w:r>
          </w:p>
          <w:p w:rsidR="000242CC" w:rsidRPr="00AA6379" w:rsidRDefault="000242CC" w:rsidP="00A67432">
            <w:pPr>
              <w:rPr>
                <w:sz w:val="28"/>
                <w:szCs w:val="28"/>
              </w:rPr>
            </w:pPr>
            <w:r>
              <w:rPr>
                <w:sz w:val="28"/>
                <w:szCs w:val="28"/>
              </w:rPr>
              <w:t xml:space="preserve">6. </w:t>
            </w:r>
            <w:r w:rsidRPr="00AA6379">
              <w:rPr>
                <w:sz w:val="28"/>
                <w:szCs w:val="28"/>
              </w:rPr>
              <w:t xml:space="preserve">Организация и осуществление </w:t>
            </w:r>
            <w:proofErr w:type="gramStart"/>
            <w:r w:rsidRPr="00AA6379">
              <w:rPr>
                <w:sz w:val="28"/>
                <w:szCs w:val="28"/>
              </w:rPr>
              <w:t>первичного</w:t>
            </w:r>
            <w:proofErr w:type="gramEnd"/>
            <w:r w:rsidRPr="00AA6379">
              <w:rPr>
                <w:sz w:val="28"/>
                <w:szCs w:val="28"/>
              </w:rPr>
              <w:t xml:space="preserve"> и текущего контроля в финансово-бюджетной сфере</w:t>
            </w:r>
          </w:p>
        </w:tc>
      </w:tr>
      <w:tr w:rsidR="000242CC" w:rsidRPr="00AA6379" w:rsidTr="00A67432">
        <w:tblPrEx>
          <w:tblCellMar>
            <w:top w:w="0" w:type="dxa"/>
            <w:bottom w:w="0" w:type="dxa"/>
          </w:tblCellMar>
        </w:tblPrEx>
        <w:tc>
          <w:tcPr>
            <w:tcW w:w="3686" w:type="dxa"/>
            <w:tcBorders>
              <w:top w:val="single" w:sz="4" w:space="0" w:color="auto"/>
              <w:bottom w:val="single" w:sz="4" w:space="0" w:color="auto"/>
              <w:right w:val="single" w:sz="4" w:space="0" w:color="auto"/>
            </w:tcBorders>
          </w:tcPr>
          <w:p w:rsidR="000242CC" w:rsidRPr="00AA6379" w:rsidRDefault="000242CC" w:rsidP="00A67432">
            <w:pPr>
              <w:rPr>
                <w:sz w:val="28"/>
                <w:szCs w:val="28"/>
              </w:rPr>
            </w:pPr>
            <w:r w:rsidRPr="00AA6379">
              <w:rPr>
                <w:sz w:val="28"/>
                <w:szCs w:val="28"/>
              </w:rPr>
              <w:lastRenderedPageBreak/>
              <w:t>Основные целевые индикаторы и показатели Подпрограммы</w:t>
            </w:r>
          </w:p>
        </w:tc>
        <w:tc>
          <w:tcPr>
            <w:tcW w:w="6237" w:type="dxa"/>
            <w:tcBorders>
              <w:top w:val="single" w:sz="4" w:space="0" w:color="auto"/>
              <w:left w:val="single" w:sz="4" w:space="0" w:color="auto"/>
              <w:bottom w:val="single" w:sz="4" w:space="0" w:color="auto"/>
            </w:tcBorders>
          </w:tcPr>
          <w:p w:rsidR="000242CC" w:rsidRDefault="000242CC" w:rsidP="000242CC">
            <w:pPr>
              <w:widowControl w:val="0"/>
              <w:numPr>
                <w:ilvl w:val="0"/>
                <w:numId w:val="10"/>
              </w:numPr>
              <w:autoSpaceDE w:val="0"/>
              <w:autoSpaceDN w:val="0"/>
              <w:adjustRightInd w:val="0"/>
              <w:ind w:left="34" w:firstLine="0"/>
              <w:rPr>
                <w:sz w:val="28"/>
                <w:szCs w:val="28"/>
              </w:rPr>
            </w:pPr>
            <w:r w:rsidRPr="00F8035F">
              <w:rPr>
                <w:sz w:val="28"/>
                <w:szCs w:val="28"/>
              </w:rPr>
              <w:t>Доля условно утвержденных на плановый период расходов бюджета (без учета межбюджетных трансфертов)</w:t>
            </w:r>
            <w:r>
              <w:rPr>
                <w:sz w:val="28"/>
                <w:szCs w:val="28"/>
              </w:rPr>
              <w:t>;</w:t>
            </w:r>
          </w:p>
          <w:p w:rsidR="000242CC" w:rsidRDefault="000242CC" w:rsidP="000242CC">
            <w:pPr>
              <w:widowControl w:val="0"/>
              <w:numPr>
                <w:ilvl w:val="0"/>
                <w:numId w:val="10"/>
              </w:numPr>
              <w:autoSpaceDE w:val="0"/>
              <w:autoSpaceDN w:val="0"/>
              <w:adjustRightInd w:val="0"/>
              <w:ind w:left="34" w:firstLine="0"/>
              <w:rPr>
                <w:sz w:val="28"/>
                <w:szCs w:val="28"/>
              </w:rPr>
            </w:pPr>
            <w:r w:rsidRPr="00F530AE">
              <w:rPr>
                <w:sz w:val="28"/>
                <w:szCs w:val="28"/>
              </w:rPr>
              <w:t>Абсолютное отклонение фактического объема доходов (без учета межбюджетных трансфертов) за отчетный год от первоначального плана</w:t>
            </w:r>
            <w:r>
              <w:rPr>
                <w:sz w:val="28"/>
                <w:szCs w:val="28"/>
              </w:rPr>
              <w:t>;</w:t>
            </w:r>
          </w:p>
          <w:p w:rsidR="000242CC" w:rsidRDefault="000242CC" w:rsidP="000242CC">
            <w:pPr>
              <w:widowControl w:val="0"/>
              <w:numPr>
                <w:ilvl w:val="0"/>
                <w:numId w:val="10"/>
              </w:numPr>
              <w:autoSpaceDE w:val="0"/>
              <w:autoSpaceDN w:val="0"/>
              <w:adjustRightInd w:val="0"/>
              <w:ind w:left="34" w:firstLine="0"/>
              <w:rPr>
                <w:sz w:val="28"/>
                <w:szCs w:val="28"/>
              </w:rPr>
            </w:pPr>
            <w:r w:rsidRPr="00F530AE">
              <w:rPr>
                <w:sz w:val="28"/>
                <w:szCs w:val="28"/>
              </w:rPr>
              <w:t>Просроченная кредиторская задолженность по долговым обязательствам</w:t>
            </w:r>
            <w:r>
              <w:rPr>
                <w:sz w:val="28"/>
                <w:szCs w:val="28"/>
              </w:rPr>
              <w:t>;</w:t>
            </w:r>
          </w:p>
          <w:p w:rsidR="000242CC" w:rsidRDefault="000242CC" w:rsidP="000242CC">
            <w:pPr>
              <w:widowControl w:val="0"/>
              <w:numPr>
                <w:ilvl w:val="0"/>
                <w:numId w:val="10"/>
              </w:numPr>
              <w:autoSpaceDE w:val="0"/>
              <w:autoSpaceDN w:val="0"/>
              <w:adjustRightInd w:val="0"/>
              <w:ind w:left="34" w:firstLine="0"/>
              <w:rPr>
                <w:sz w:val="28"/>
                <w:szCs w:val="28"/>
              </w:rPr>
            </w:pPr>
            <w:r w:rsidRPr="00F530AE">
              <w:rPr>
                <w:sz w:val="28"/>
                <w:szCs w:val="28"/>
              </w:rPr>
              <w:t>Доля бюджетных инвестиций в общем объеме расходов бюджета</w:t>
            </w:r>
            <w:r>
              <w:rPr>
                <w:sz w:val="28"/>
                <w:szCs w:val="28"/>
              </w:rPr>
              <w:t>;</w:t>
            </w:r>
          </w:p>
          <w:p w:rsidR="000242CC" w:rsidRPr="00AA6379" w:rsidRDefault="000242CC" w:rsidP="000242CC">
            <w:pPr>
              <w:widowControl w:val="0"/>
              <w:numPr>
                <w:ilvl w:val="0"/>
                <w:numId w:val="10"/>
              </w:numPr>
              <w:autoSpaceDE w:val="0"/>
              <w:autoSpaceDN w:val="0"/>
              <w:adjustRightInd w:val="0"/>
              <w:ind w:left="34" w:firstLine="0"/>
              <w:rPr>
                <w:sz w:val="28"/>
                <w:szCs w:val="28"/>
              </w:rPr>
            </w:pPr>
            <w:r w:rsidRPr="00F530AE">
              <w:rPr>
                <w:sz w:val="28"/>
                <w:szCs w:val="28"/>
              </w:rPr>
              <w:t>Доля автономных и бюджетных учреждений, оказывающих услуги, в общем числе муниципальных учреждений</w:t>
            </w:r>
            <w:r>
              <w:rPr>
                <w:sz w:val="28"/>
                <w:szCs w:val="28"/>
              </w:rPr>
              <w:t>.</w:t>
            </w:r>
          </w:p>
        </w:tc>
      </w:tr>
      <w:tr w:rsidR="000242CC" w:rsidRPr="00AA6379" w:rsidTr="00A67432">
        <w:tblPrEx>
          <w:tblCellMar>
            <w:top w:w="0" w:type="dxa"/>
            <w:bottom w:w="0" w:type="dxa"/>
          </w:tblCellMar>
        </w:tblPrEx>
        <w:tc>
          <w:tcPr>
            <w:tcW w:w="3686" w:type="dxa"/>
            <w:tcBorders>
              <w:top w:val="single" w:sz="4" w:space="0" w:color="auto"/>
              <w:bottom w:val="single" w:sz="4" w:space="0" w:color="auto"/>
              <w:right w:val="single" w:sz="4" w:space="0" w:color="auto"/>
            </w:tcBorders>
          </w:tcPr>
          <w:p w:rsidR="000242CC" w:rsidRPr="00AA6379" w:rsidRDefault="000242CC" w:rsidP="00A67432">
            <w:pPr>
              <w:rPr>
                <w:sz w:val="28"/>
                <w:szCs w:val="28"/>
              </w:rPr>
            </w:pPr>
            <w:r w:rsidRPr="00AA6379">
              <w:rPr>
                <w:sz w:val="28"/>
                <w:szCs w:val="28"/>
              </w:rPr>
              <w:t>Сроки реализации Подпрограммы</w:t>
            </w:r>
          </w:p>
        </w:tc>
        <w:tc>
          <w:tcPr>
            <w:tcW w:w="6237" w:type="dxa"/>
            <w:tcBorders>
              <w:top w:val="single" w:sz="4" w:space="0" w:color="auto"/>
              <w:left w:val="single" w:sz="4" w:space="0" w:color="auto"/>
              <w:bottom w:val="single" w:sz="4" w:space="0" w:color="auto"/>
            </w:tcBorders>
          </w:tcPr>
          <w:p w:rsidR="000242CC" w:rsidRPr="00AA6379" w:rsidRDefault="000242CC" w:rsidP="00A67432">
            <w:pPr>
              <w:rPr>
                <w:sz w:val="28"/>
                <w:szCs w:val="28"/>
              </w:rPr>
            </w:pPr>
            <w:r w:rsidRPr="00AA6379">
              <w:rPr>
                <w:sz w:val="28"/>
                <w:szCs w:val="28"/>
              </w:rPr>
              <w:t>2015 - 2020 годы</w:t>
            </w:r>
          </w:p>
        </w:tc>
      </w:tr>
      <w:tr w:rsidR="000242CC" w:rsidRPr="00AA6379" w:rsidTr="00A67432">
        <w:tblPrEx>
          <w:tblCellMar>
            <w:top w:w="0" w:type="dxa"/>
            <w:bottom w:w="0" w:type="dxa"/>
          </w:tblCellMar>
        </w:tblPrEx>
        <w:tc>
          <w:tcPr>
            <w:tcW w:w="3686" w:type="dxa"/>
            <w:tcBorders>
              <w:top w:val="single" w:sz="4" w:space="0" w:color="auto"/>
              <w:bottom w:val="single" w:sz="4" w:space="0" w:color="auto"/>
              <w:right w:val="single" w:sz="4" w:space="0" w:color="auto"/>
            </w:tcBorders>
          </w:tcPr>
          <w:p w:rsidR="000242CC" w:rsidRPr="00AA6379" w:rsidRDefault="000242CC" w:rsidP="00A67432">
            <w:pPr>
              <w:rPr>
                <w:sz w:val="28"/>
                <w:szCs w:val="28"/>
              </w:rPr>
            </w:pPr>
            <w:r w:rsidRPr="00AA6379">
              <w:rPr>
                <w:sz w:val="28"/>
                <w:szCs w:val="28"/>
              </w:rPr>
              <w:t>Объемы финансирования за счет средств местного бюджета (тыс. руб.) с разбивкой по годам</w:t>
            </w:r>
          </w:p>
        </w:tc>
        <w:tc>
          <w:tcPr>
            <w:tcW w:w="6237" w:type="dxa"/>
            <w:tcBorders>
              <w:top w:val="single" w:sz="4" w:space="0" w:color="auto"/>
              <w:left w:val="single" w:sz="4" w:space="0" w:color="auto"/>
              <w:bottom w:val="single" w:sz="4" w:space="0" w:color="auto"/>
            </w:tcBorders>
          </w:tcPr>
          <w:p w:rsidR="000242CC" w:rsidRPr="007C41B6" w:rsidRDefault="000242CC" w:rsidP="00A67432">
            <w:pPr>
              <w:rPr>
                <w:sz w:val="28"/>
                <w:szCs w:val="28"/>
              </w:rPr>
            </w:pPr>
            <w:r>
              <w:rPr>
                <w:sz w:val="28"/>
                <w:szCs w:val="28"/>
              </w:rPr>
              <w:t>168 398,059</w:t>
            </w:r>
            <w:r w:rsidRPr="007C41B6">
              <w:rPr>
                <w:sz w:val="28"/>
                <w:szCs w:val="28"/>
              </w:rPr>
              <w:t xml:space="preserve"> тыс. рублей, в т.ч.:</w:t>
            </w:r>
          </w:p>
          <w:p w:rsidR="000242CC" w:rsidRPr="007C41B6" w:rsidRDefault="000242CC" w:rsidP="00A67432">
            <w:pPr>
              <w:rPr>
                <w:sz w:val="28"/>
                <w:szCs w:val="28"/>
              </w:rPr>
            </w:pPr>
            <w:r w:rsidRPr="007C41B6">
              <w:rPr>
                <w:sz w:val="28"/>
                <w:szCs w:val="28"/>
              </w:rPr>
              <w:t xml:space="preserve">2015 г. – </w:t>
            </w:r>
            <w:r>
              <w:rPr>
                <w:sz w:val="28"/>
                <w:szCs w:val="28"/>
              </w:rPr>
              <w:t>13 156,544</w:t>
            </w:r>
            <w:r w:rsidRPr="007C41B6">
              <w:rPr>
                <w:sz w:val="28"/>
                <w:szCs w:val="28"/>
              </w:rPr>
              <w:t xml:space="preserve"> тыс. рублей;</w:t>
            </w:r>
          </w:p>
          <w:p w:rsidR="000242CC" w:rsidRPr="007C41B6" w:rsidRDefault="000242CC" w:rsidP="00A67432">
            <w:pPr>
              <w:rPr>
                <w:sz w:val="28"/>
                <w:szCs w:val="28"/>
              </w:rPr>
            </w:pPr>
            <w:r w:rsidRPr="007C41B6">
              <w:rPr>
                <w:sz w:val="28"/>
                <w:szCs w:val="28"/>
              </w:rPr>
              <w:t xml:space="preserve">2016 г. – </w:t>
            </w:r>
            <w:r>
              <w:rPr>
                <w:sz w:val="28"/>
                <w:szCs w:val="28"/>
              </w:rPr>
              <w:t>29 954,715</w:t>
            </w:r>
            <w:r w:rsidRPr="007C41B6">
              <w:rPr>
                <w:sz w:val="28"/>
                <w:szCs w:val="28"/>
              </w:rPr>
              <w:t xml:space="preserve"> тыс. рублей;</w:t>
            </w:r>
          </w:p>
          <w:p w:rsidR="000242CC" w:rsidRPr="007C41B6" w:rsidRDefault="000242CC" w:rsidP="00A67432">
            <w:pPr>
              <w:rPr>
                <w:sz w:val="28"/>
                <w:szCs w:val="28"/>
              </w:rPr>
            </w:pPr>
            <w:r w:rsidRPr="007C41B6">
              <w:rPr>
                <w:sz w:val="28"/>
                <w:szCs w:val="28"/>
              </w:rPr>
              <w:t xml:space="preserve">2017 г. – </w:t>
            </w:r>
            <w:r>
              <w:rPr>
                <w:sz w:val="28"/>
                <w:szCs w:val="28"/>
              </w:rPr>
              <w:t>32 957,2</w:t>
            </w:r>
            <w:r w:rsidRPr="007C41B6">
              <w:rPr>
                <w:sz w:val="28"/>
                <w:szCs w:val="28"/>
              </w:rPr>
              <w:t xml:space="preserve"> тыс. рублей;</w:t>
            </w:r>
          </w:p>
          <w:p w:rsidR="000242CC" w:rsidRPr="007C41B6" w:rsidRDefault="000242CC" w:rsidP="00A67432">
            <w:pPr>
              <w:rPr>
                <w:sz w:val="28"/>
                <w:szCs w:val="28"/>
              </w:rPr>
            </w:pPr>
            <w:r w:rsidRPr="007C41B6">
              <w:rPr>
                <w:sz w:val="28"/>
                <w:szCs w:val="28"/>
              </w:rPr>
              <w:t xml:space="preserve">2018 г. – </w:t>
            </w:r>
            <w:r>
              <w:rPr>
                <w:sz w:val="28"/>
                <w:szCs w:val="28"/>
              </w:rPr>
              <w:t>32 957,2</w:t>
            </w:r>
            <w:r w:rsidRPr="007C41B6">
              <w:rPr>
                <w:sz w:val="28"/>
                <w:szCs w:val="28"/>
              </w:rPr>
              <w:t xml:space="preserve"> тыс. рублей;</w:t>
            </w:r>
          </w:p>
          <w:p w:rsidR="000242CC" w:rsidRPr="007C41B6" w:rsidRDefault="000242CC" w:rsidP="00A67432">
            <w:pPr>
              <w:rPr>
                <w:sz w:val="28"/>
                <w:szCs w:val="28"/>
              </w:rPr>
            </w:pPr>
            <w:r w:rsidRPr="007C41B6">
              <w:rPr>
                <w:sz w:val="28"/>
                <w:szCs w:val="28"/>
              </w:rPr>
              <w:t xml:space="preserve">2019 г. – </w:t>
            </w:r>
            <w:r>
              <w:rPr>
                <w:sz w:val="28"/>
                <w:szCs w:val="28"/>
              </w:rPr>
              <w:t>29 686,2</w:t>
            </w:r>
            <w:r w:rsidRPr="007C41B6">
              <w:rPr>
                <w:sz w:val="28"/>
                <w:szCs w:val="28"/>
              </w:rPr>
              <w:t xml:space="preserve"> тыс. рублей;</w:t>
            </w:r>
          </w:p>
          <w:p w:rsidR="000242CC" w:rsidRPr="00AA6379" w:rsidRDefault="000242CC" w:rsidP="00A67432">
            <w:pPr>
              <w:rPr>
                <w:sz w:val="28"/>
                <w:szCs w:val="28"/>
              </w:rPr>
            </w:pPr>
            <w:r w:rsidRPr="007C41B6">
              <w:rPr>
                <w:sz w:val="28"/>
                <w:szCs w:val="28"/>
              </w:rPr>
              <w:t xml:space="preserve">2020 г. – </w:t>
            </w:r>
            <w:r>
              <w:rPr>
                <w:sz w:val="28"/>
                <w:szCs w:val="28"/>
              </w:rPr>
              <w:t>29 686,2</w:t>
            </w:r>
            <w:r w:rsidRPr="007C41B6">
              <w:rPr>
                <w:sz w:val="28"/>
                <w:szCs w:val="28"/>
              </w:rPr>
              <w:t xml:space="preserve"> тыс. рублей</w:t>
            </w:r>
          </w:p>
        </w:tc>
      </w:tr>
      <w:tr w:rsidR="000242CC" w:rsidRPr="00AA6379" w:rsidTr="00A67432">
        <w:tblPrEx>
          <w:tblCellMar>
            <w:top w:w="0" w:type="dxa"/>
            <w:bottom w:w="0" w:type="dxa"/>
          </w:tblCellMar>
        </w:tblPrEx>
        <w:tc>
          <w:tcPr>
            <w:tcW w:w="3686" w:type="dxa"/>
            <w:tcBorders>
              <w:top w:val="single" w:sz="4" w:space="0" w:color="auto"/>
              <w:bottom w:val="single" w:sz="4" w:space="0" w:color="auto"/>
              <w:right w:val="single" w:sz="4" w:space="0" w:color="auto"/>
            </w:tcBorders>
          </w:tcPr>
          <w:p w:rsidR="000242CC" w:rsidRPr="00AA6379" w:rsidRDefault="000242CC" w:rsidP="00A67432">
            <w:pPr>
              <w:rPr>
                <w:sz w:val="28"/>
                <w:szCs w:val="28"/>
              </w:rPr>
            </w:pPr>
            <w:r w:rsidRPr="00AA6379">
              <w:rPr>
                <w:sz w:val="28"/>
                <w:szCs w:val="28"/>
              </w:rPr>
              <w:t>Объемы и источники финансирования за счет иных средств (тыс. руб.) с разбивкой по годам</w:t>
            </w:r>
          </w:p>
        </w:tc>
        <w:tc>
          <w:tcPr>
            <w:tcW w:w="6237" w:type="dxa"/>
            <w:tcBorders>
              <w:top w:val="single" w:sz="4" w:space="0" w:color="auto"/>
              <w:left w:val="single" w:sz="4" w:space="0" w:color="auto"/>
              <w:bottom w:val="single" w:sz="4" w:space="0" w:color="auto"/>
            </w:tcBorders>
          </w:tcPr>
          <w:p w:rsidR="000242CC" w:rsidRPr="00AA6379" w:rsidRDefault="000242CC" w:rsidP="00A67432">
            <w:pPr>
              <w:rPr>
                <w:sz w:val="28"/>
                <w:szCs w:val="28"/>
              </w:rPr>
            </w:pPr>
            <w:r w:rsidRPr="00AA6379">
              <w:rPr>
                <w:sz w:val="28"/>
                <w:szCs w:val="28"/>
              </w:rPr>
              <w:t>-</w:t>
            </w:r>
          </w:p>
        </w:tc>
      </w:tr>
    </w:tbl>
    <w:p w:rsidR="000242CC" w:rsidRPr="00AA6379" w:rsidRDefault="000242CC" w:rsidP="000242CC">
      <w:pPr>
        <w:rPr>
          <w:sz w:val="28"/>
          <w:szCs w:val="28"/>
        </w:rPr>
      </w:pPr>
    </w:p>
    <w:p w:rsidR="000242CC" w:rsidRPr="00505A49" w:rsidRDefault="000242CC" w:rsidP="000242CC">
      <w:pPr>
        <w:ind w:firstLine="709"/>
        <w:jc w:val="center"/>
        <w:rPr>
          <w:sz w:val="28"/>
          <w:szCs w:val="28"/>
        </w:rPr>
      </w:pPr>
      <w:r w:rsidRPr="00505A49">
        <w:rPr>
          <w:sz w:val="28"/>
          <w:szCs w:val="28"/>
        </w:rPr>
        <w:t xml:space="preserve">Характеристика текущего состояния бюджетного процесса </w:t>
      </w:r>
      <w:r>
        <w:rPr>
          <w:sz w:val="28"/>
          <w:szCs w:val="28"/>
        </w:rPr>
        <w:t xml:space="preserve"> и управления муниципальными финансами в области повышения эффективности бюджетных расходов </w:t>
      </w:r>
      <w:r w:rsidRPr="00505A49">
        <w:rPr>
          <w:sz w:val="28"/>
          <w:szCs w:val="28"/>
        </w:rPr>
        <w:t>в городе</w:t>
      </w:r>
      <w:r>
        <w:rPr>
          <w:sz w:val="28"/>
          <w:szCs w:val="28"/>
        </w:rPr>
        <w:t xml:space="preserve"> Новотроицке</w:t>
      </w:r>
    </w:p>
    <w:p w:rsidR="000242CC" w:rsidRPr="00505A49" w:rsidRDefault="000242CC" w:rsidP="000242CC">
      <w:pPr>
        <w:rPr>
          <w:sz w:val="28"/>
          <w:szCs w:val="28"/>
        </w:rPr>
      </w:pPr>
    </w:p>
    <w:p w:rsidR="000242CC" w:rsidRPr="00505A49" w:rsidRDefault="000242CC" w:rsidP="000242CC">
      <w:pPr>
        <w:ind w:firstLine="1134"/>
        <w:jc w:val="both"/>
        <w:rPr>
          <w:sz w:val="28"/>
          <w:szCs w:val="28"/>
        </w:rPr>
      </w:pPr>
      <w:r w:rsidRPr="00505A49">
        <w:rPr>
          <w:sz w:val="28"/>
          <w:szCs w:val="28"/>
        </w:rPr>
        <w:t xml:space="preserve">Повышение эффективности управления муниципальными финансами невозможно без обеспечения сбалансированности </w:t>
      </w:r>
      <w:r>
        <w:rPr>
          <w:sz w:val="28"/>
          <w:szCs w:val="28"/>
        </w:rPr>
        <w:t>местного</w:t>
      </w:r>
      <w:r w:rsidRPr="00505A49">
        <w:rPr>
          <w:sz w:val="28"/>
          <w:szCs w:val="28"/>
        </w:rPr>
        <w:t xml:space="preserve"> бюджета. Устойчивость и сбалансированность являются основными показателями качества состояния и перспектив развития бюджетной системы города.</w:t>
      </w:r>
    </w:p>
    <w:p w:rsidR="000242CC" w:rsidRPr="00505A49" w:rsidRDefault="000242CC" w:rsidP="000242CC">
      <w:pPr>
        <w:ind w:firstLine="1134"/>
        <w:jc w:val="both"/>
        <w:rPr>
          <w:sz w:val="28"/>
          <w:szCs w:val="28"/>
        </w:rPr>
      </w:pPr>
      <w:r w:rsidRPr="00505A49">
        <w:rPr>
          <w:sz w:val="28"/>
          <w:szCs w:val="28"/>
        </w:rPr>
        <w:t xml:space="preserve">Необходимыми условиями устойчивости бюджетной системы являются точность прогнозирования доходов </w:t>
      </w:r>
      <w:r>
        <w:rPr>
          <w:sz w:val="28"/>
          <w:szCs w:val="28"/>
        </w:rPr>
        <w:t>местного</w:t>
      </w:r>
      <w:r w:rsidRPr="00505A49">
        <w:rPr>
          <w:sz w:val="28"/>
          <w:szCs w:val="28"/>
        </w:rPr>
        <w:t xml:space="preserve"> бюджета, соответствие расходных обязательств полномочиям и функциям органов местного самоуправления.</w:t>
      </w:r>
    </w:p>
    <w:p w:rsidR="000242CC" w:rsidRPr="00505A49" w:rsidRDefault="000242CC" w:rsidP="000242CC">
      <w:pPr>
        <w:ind w:firstLine="1134"/>
        <w:jc w:val="both"/>
        <w:rPr>
          <w:sz w:val="28"/>
          <w:szCs w:val="28"/>
        </w:rPr>
      </w:pPr>
      <w:r w:rsidRPr="00505A49">
        <w:rPr>
          <w:sz w:val="28"/>
          <w:szCs w:val="28"/>
        </w:rPr>
        <w:lastRenderedPageBreak/>
        <w:t xml:space="preserve">Для повышения устойчивости бюджета города </w:t>
      </w:r>
      <w:r>
        <w:rPr>
          <w:sz w:val="28"/>
          <w:szCs w:val="28"/>
        </w:rPr>
        <w:t>Новотроицка</w:t>
      </w:r>
      <w:r w:rsidRPr="00505A49">
        <w:rPr>
          <w:sz w:val="28"/>
          <w:szCs w:val="28"/>
        </w:rPr>
        <w:t xml:space="preserve"> проведена результативная работа по развитию доходной базы, удлинению горизонта бюджетного планирования, формированию нормативно-правовой и организационной базы регулирования бюджетных отношений, автоматизации бюджетного процесса, ведению реестра расходных обязательств, исполнения бюджета по казначейской системе, созданию системы финансового менеджмента.</w:t>
      </w:r>
    </w:p>
    <w:p w:rsidR="000242CC" w:rsidRPr="00505A49" w:rsidRDefault="000242CC" w:rsidP="000242CC">
      <w:pPr>
        <w:ind w:firstLine="1134"/>
        <w:jc w:val="both"/>
        <w:rPr>
          <w:sz w:val="28"/>
          <w:szCs w:val="28"/>
        </w:rPr>
      </w:pPr>
      <w:r w:rsidRPr="00505A49">
        <w:rPr>
          <w:sz w:val="28"/>
          <w:szCs w:val="28"/>
        </w:rPr>
        <w:t xml:space="preserve">В целях перехода на программно-целевой метод формирования бюджета в городе </w:t>
      </w:r>
      <w:r>
        <w:rPr>
          <w:sz w:val="28"/>
          <w:szCs w:val="28"/>
        </w:rPr>
        <w:t>Новотроицке</w:t>
      </w:r>
      <w:r w:rsidRPr="00505A49">
        <w:rPr>
          <w:sz w:val="28"/>
          <w:szCs w:val="28"/>
        </w:rPr>
        <w:t xml:space="preserve"> приняты следующие правовые ак</w:t>
      </w:r>
      <w:r>
        <w:rPr>
          <w:sz w:val="28"/>
          <w:szCs w:val="28"/>
        </w:rPr>
        <w:t>ты:</w:t>
      </w:r>
    </w:p>
    <w:p w:rsidR="000242CC" w:rsidRDefault="000242CC" w:rsidP="000242CC">
      <w:pPr>
        <w:ind w:firstLine="1134"/>
        <w:jc w:val="both"/>
        <w:rPr>
          <w:sz w:val="28"/>
          <w:szCs w:val="28"/>
        </w:rPr>
      </w:pPr>
      <w:hyperlink r:id="rId16" w:history="1">
        <w:r w:rsidRPr="00646A40">
          <w:rPr>
            <w:rStyle w:val="af2"/>
            <w:b w:val="0"/>
            <w:bCs w:val="0"/>
            <w:sz w:val="28"/>
            <w:szCs w:val="28"/>
          </w:rPr>
          <w:t>постановление</w:t>
        </w:r>
      </w:hyperlink>
      <w:r w:rsidRPr="00505A49">
        <w:rPr>
          <w:sz w:val="28"/>
          <w:szCs w:val="28"/>
        </w:rPr>
        <w:t xml:space="preserve"> администрации </w:t>
      </w:r>
      <w:r>
        <w:rPr>
          <w:sz w:val="28"/>
          <w:szCs w:val="28"/>
        </w:rPr>
        <w:t>муниципального образования город Новотроицк от 25 сентября 2012 года № 1968-п «Об утверждении положения о порядке разработки, утверждения и реализации ведомственных целевых программ в муниципальном образовании город Новотроицк»;</w:t>
      </w:r>
    </w:p>
    <w:p w:rsidR="000242CC" w:rsidRPr="00505A49" w:rsidRDefault="000242CC" w:rsidP="000242CC">
      <w:pPr>
        <w:ind w:firstLine="1134"/>
        <w:jc w:val="both"/>
        <w:rPr>
          <w:sz w:val="28"/>
          <w:szCs w:val="28"/>
        </w:rPr>
      </w:pPr>
      <w:hyperlink r:id="rId17" w:history="1">
        <w:r w:rsidRPr="00646A40">
          <w:rPr>
            <w:rStyle w:val="af2"/>
            <w:b w:val="0"/>
            <w:bCs w:val="0"/>
            <w:sz w:val="28"/>
            <w:szCs w:val="28"/>
          </w:rPr>
          <w:t>постановление</w:t>
        </w:r>
      </w:hyperlink>
      <w:r w:rsidRPr="00505A49">
        <w:rPr>
          <w:sz w:val="28"/>
          <w:szCs w:val="28"/>
        </w:rPr>
        <w:t xml:space="preserve"> администрации </w:t>
      </w:r>
      <w:r>
        <w:rPr>
          <w:sz w:val="28"/>
          <w:szCs w:val="28"/>
        </w:rPr>
        <w:t xml:space="preserve">муниципального образования город Новотроицк </w:t>
      </w:r>
      <w:r w:rsidRPr="009C5C81">
        <w:rPr>
          <w:sz w:val="28"/>
          <w:szCs w:val="28"/>
        </w:rPr>
        <w:t>от</w:t>
      </w:r>
      <w:r>
        <w:rPr>
          <w:sz w:val="28"/>
          <w:szCs w:val="28"/>
        </w:rPr>
        <w:t xml:space="preserve"> 18 августа 2014 года</w:t>
      </w:r>
      <w:r w:rsidRPr="009C5C81">
        <w:rPr>
          <w:sz w:val="28"/>
          <w:szCs w:val="28"/>
        </w:rPr>
        <w:t xml:space="preserve">    №</w:t>
      </w:r>
      <w:r>
        <w:rPr>
          <w:sz w:val="28"/>
          <w:szCs w:val="28"/>
        </w:rPr>
        <w:t xml:space="preserve"> 1398-п  «Об утверждении порядка разработки, реализации и оценки эффективности муниципальных программ муниципального образования город Новотроицк».  </w:t>
      </w:r>
    </w:p>
    <w:p w:rsidR="000242CC" w:rsidRPr="00505A49" w:rsidRDefault="000242CC" w:rsidP="000242CC">
      <w:pPr>
        <w:ind w:firstLine="1134"/>
        <w:jc w:val="both"/>
        <w:rPr>
          <w:sz w:val="28"/>
          <w:szCs w:val="28"/>
        </w:rPr>
      </w:pPr>
      <w:proofErr w:type="gramStart"/>
      <w:r>
        <w:rPr>
          <w:sz w:val="28"/>
          <w:szCs w:val="28"/>
        </w:rPr>
        <w:t>Р</w:t>
      </w:r>
      <w:r w:rsidRPr="00505A49">
        <w:rPr>
          <w:sz w:val="28"/>
          <w:szCs w:val="28"/>
        </w:rPr>
        <w:t xml:space="preserve">еализация Подпрограммы окажет положительное влияние на функционирование всей бюджетной системы города </w:t>
      </w:r>
      <w:r>
        <w:rPr>
          <w:sz w:val="28"/>
          <w:szCs w:val="28"/>
        </w:rPr>
        <w:t>Новотроицка</w:t>
      </w:r>
      <w:r w:rsidRPr="00505A49">
        <w:rPr>
          <w:sz w:val="28"/>
          <w:szCs w:val="28"/>
        </w:rPr>
        <w:t xml:space="preserve"> в целом: будут обеспечены рост бюджетного потенциала, долгосрочная устойчивость и сбалансированность бюджетной системы, что приведет к расширению возможностей </w:t>
      </w:r>
      <w:r>
        <w:rPr>
          <w:sz w:val="28"/>
          <w:szCs w:val="28"/>
        </w:rPr>
        <w:t>местного</w:t>
      </w:r>
      <w:r w:rsidRPr="00505A49">
        <w:rPr>
          <w:sz w:val="28"/>
          <w:szCs w:val="28"/>
        </w:rPr>
        <w:t xml:space="preserve"> бюджета для активного развития общественной инфраструктуры и повышения качества жизни населения.</w:t>
      </w:r>
      <w:proofErr w:type="gramEnd"/>
    </w:p>
    <w:p w:rsidR="000242CC" w:rsidRPr="00505A49" w:rsidRDefault="000242CC" w:rsidP="000242CC">
      <w:pPr>
        <w:ind w:firstLine="1134"/>
        <w:jc w:val="both"/>
        <w:rPr>
          <w:sz w:val="28"/>
          <w:szCs w:val="28"/>
        </w:rPr>
      </w:pPr>
      <w:r w:rsidRPr="00505A49">
        <w:rPr>
          <w:sz w:val="28"/>
          <w:szCs w:val="28"/>
        </w:rPr>
        <w:t>В соответствии с законодательством Российской Федерации финансовую основу местного самоуправления в муниципальном образовании составляет местный бюджет. Источниками формирования доходов местного бюджета должны являться налоговые и неналоговые доходы, аккумулируемые на территории муниципального образования.</w:t>
      </w:r>
    </w:p>
    <w:p w:rsidR="000242CC" w:rsidRPr="00505A49" w:rsidRDefault="000242CC" w:rsidP="000242CC">
      <w:pPr>
        <w:ind w:firstLine="1134"/>
        <w:jc w:val="both"/>
        <w:rPr>
          <w:sz w:val="28"/>
          <w:szCs w:val="28"/>
        </w:rPr>
      </w:pPr>
      <w:r w:rsidRPr="00505A49">
        <w:rPr>
          <w:sz w:val="28"/>
          <w:szCs w:val="28"/>
        </w:rPr>
        <w:t xml:space="preserve">Так, согласно бюджетному законодательству доходы </w:t>
      </w:r>
      <w:r>
        <w:rPr>
          <w:sz w:val="28"/>
          <w:szCs w:val="28"/>
        </w:rPr>
        <w:t>местного</w:t>
      </w:r>
      <w:r w:rsidRPr="00505A49">
        <w:rPr>
          <w:sz w:val="28"/>
          <w:szCs w:val="28"/>
        </w:rPr>
        <w:t xml:space="preserve"> бюджета формируются за счет земельного налога, налога на имущество физических лиц, налога на доходы физических лиц, единого сельскохозяйственного налога, государственной пошлины за совершение отдельных нотариальных действий, а также отчислений от федеральных и региональных налогов.</w:t>
      </w:r>
    </w:p>
    <w:p w:rsidR="000242CC" w:rsidRPr="00505A49" w:rsidRDefault="000242CC" w:rsidP="000242CC">
      <w:pPr>
        <w:ind w:firstLine="1134"/>
        <w:jc w:val="both"/>
        <w:rPr>
          <w:sz w:val="28"/>
          <w:szCs w:val="28"/>
        </w:rPr>
      </w:pPr>
      <w:r w:rsidRPr="00505A49">
        <w:rPr>
          <w:sz w:val="28"/>
          <w:szCs w:val="28"/>
        </w:rPr>
        <w:t xml:space="preserve">Доходная база </w:t>
      </w:r>
      <w:r>
        <w:rPr>
          <w:sz w:val="28"/>
          <w:szCs w:val="28"/>
        </w:rPr>
        <w:t>местного</w:t>
      </w:r>
      <w:r w:rsidRPr="00505A49">
        <w:rPr>
          <w:sz w:val="28"/>
          <w:szCs w:val="28"/>
        </w:rPr>
        <w:t xml:space="preserve"> бюджета складывается из поступлений земельного налога, налога на имущество физических лиц, налоговых доходов от федеральных налогов и сборов в соответствии с действующим законодательством Российской Федерации и Оренбургской области, в том числе:</w:t>
      </w:r>
    </w:p>
    <w:p w:rsidR="000242CC" w:rsidRDefault="000242CC" w:rsidP="000242CC">
      <w:pPr>
        <w:ind w:firstLine="1134"/>
        <w:jc w:val="both"/>
        <w:rPr>
          <w:sz w:val="28"/>
          <w:szCs w:val="28"/>
        </w:rPr>
      </w:pPr>
      <w:r w:rsidRPr="00505A49">
        <w:rPr>
          <w:sz w:val="28"/>
          <w:szCs w:val="28"/>
        </w:rPr>
        <w:t>налога на доходы физических лиц;</w:t>
      </w:r>
    </w:p>
    <w:p w:rsidR="000242CC" w:rsidRPr="00505A49" w:rsidRDefault="000242CC" w:rsidP="000242CC">
      <w:pPr>
        <w:ind w:firstLine="1134"/>
        <w:jc w:val="both"/>
        <w:rPr>
          <w:sz w:val="28"/>
          <w:szCs w:val="28"/>
        </w:rPr>
      </w:pPr>
      <w:r>
        <w:rPr>
          <w:sz w:val="28"/>
          <w:szCs w:val="28"/>
        </w:rPr>
        <w:t>налога, взимаемого в связи с применением упрощенной системы налогообложения;</w:t>
      </w:r>
    </w:p>
    <w:p w:rsidR="000242CC" w:rsidRPr="00505A49" w:rsidRDefault="000242CC" w:rsidP="000242CC">
      <w:pPr>
        <w:ind w:firstLine="1134"/>
        <w:jc w:val="both"/>
        <w:rPr>
          <w:sz w:val="28"/>
          <w:szCs w:val="28"/>
        </w:rPr>
      </w:pPr>
      <w:r w:rsidRPr="00505A49">
        <w:rPr>
          <w:sz w:val="28"/>
          <w:szCs w:val="28"/>
        </w:rPr>
        <w:t>единого налога на вмененный доход для отдельных видов деятельности;</w:t>
      </w:r>
    </w:p>
    <w:p w:rsidR="000242CC" w:rsidRPr="00505A49" w:rsidRDefault="000242CC" w:rsidP="000242CC">
      <w:pPr>
        <w:ind w:firstLine="1134"/>
        <w:jc w:val="both"/>
        <w:rPr>
          <w:sz w:val="28"/>
          <w:szCs w:val="28"/>
        </w:rPr>
      </w:pPr>
      <w:r w:rsidRPr="00505A49">
        <w:rPr>
          <w:sz w:val="28"/>
          <w:szCs w:val="28"/>
        </w:rPr>
        <w:t>единого сельскохозяйственного налога;</w:t>
      </w:r>
    </w:p>
    <w:p w:rsidR="000242CC" w:rsidRPr="00505A49" w:rsidRDefault="000242CC" w:rsidP="000242CC">
      <w:pPr>
        <w:ind w:firstLine="1134"/>
        <w:jc w:val="both"/>
        <w:rPr>
          <w:sz w:val="28"/>
          <w:szCs w:val="28"/>
        </w:rPr>
      </w:pPr>
      <w:r w:rsidRPr="00505A49">
        <w:rPr>
          <w:sz w:val="28"/>
          <w:szCs w:val="28"/>
        </w:rPr>
        <w:lastRenderedPageBreak/>
        <w:t>налога, взимаемого в связи с применением патентной системы налогообложения;</w:t>
      </w:r>
    </w:p>
    <w:p w:rsidR="000242CC" w:rsidRPr="00505A49" w:rsidRDefault="000242CC" w:rsidP="000242CC">
      <w:pPr>
        <w:ind w:firstLine="1134"/>
        <w:jc w:val="both"/>
        <w:rPr>
          <w:sz w:val="28"/>
          <w:szCs w:val="28"/>
        </w:rPr>
      </w:pPr>
      <w:r w:rsidRPr="00505A49">
        <w:rPr>
          <w:sz w:val="28"/>
          <w:szCs w:val="28"/>
        </w:rPr>
        <w:t>государственной пошлины.</w:t>
      </w:r>
    </w:p>
    <w:p w:rsidR="000242CC" w:rsidRPr="00505A49" w:rsidRDefault="000242CC" w:rsidP="000242CC">
      <w:pPr>
        <w:ind w:firstLine="1134"/>
        <w:jc w:val="both"/>
        <w:rPr>
          <w:sz w:val="28"/>
          <w:szCs w:val="28"/>
        </w:rPr>
      </w:pPr>
      <w:r>
        <w:rPr>
          <w:sz w:val="28"/>
          <w:szCs w:val="28"/>
        </w:rPr>
        <w:t>Однако проблема недостаточной</w:t>
      </w:r>
      <w:r w:rsidRPr="00505A49">
        <w:rPr>
          <w:sz w:val="28"/>
          <w:szCs w:val="28"/>
        </w:rPr>
        <w:t xml:space="preserve"> самообеспеченности города </w:t>
      </w:r>
      <w:r>
        <w:rPr>
          <w:sz w:val="28"/>
          <w:szCs w:val="28"/>
        </w:rPr>
        <w:t>Новотроицка</w:t>
      </w:r>
      <w:r w:rsidRPr="00505A49">
        <w:rPr>
          <w:sz w:val="28"/>
          <w:szCs w:val="28"/>
        </w:rPr>
        <w:t xml:space="preserve"> стоит довольно остро.</w:t>
      </w:r>
    </w:p>
    <w:p w:rsidR="000242CC" w:rsidRDefault="000242CC" w:rsidP="000242CC">
      <w:pPr>
        <w:ind w:firstLine="1134"/>
        <w:jc w:val="both"/>
        <w:rPr>
          <w:color w:val="FF0000"/>
          <w:sz w:val="28"/>
          <w:szCs w:val="28"/>
        </w:rPr>
      </w:pPr>
      <w:r w:rsidRPr="00505A49">
        <w:rPr>
          <w:sz w:val="28"/>
          <w:szCs w:val="28"/>
        </w:rPr>
        <w:t xml:space="preserve">Серьезные трудности для развития финансовой базы </w:t>
      </w:r>
      <w:r>
        <w:rPr>
          <w:sz w:val="28"/>
          <w:szCs w:val="28"/>
        </w:rPr>
        <w:t>Новотроицка</w:t>
      </w:r>
      <w:r w:rsidRPr="00505A49">
        <w:rPr>
          <w:sz w:val="28"/>
          <w:szCs w:val="28"/>
        </w:rPr>
        <w:t xml:space="preserve">, как и большинства других муниципальных образований, создают централизация налоговых и иных обязательных сборов в федеральном бюджете и зависимость местных бюджетов </w:t>
      </w:r>
      <w:proofErr w:type="gramStart"/>
      <w:r w:rsidRPr="00505A49">
        <w:rPr>
          <w:sz w:val="28"/>
          <w:szCs w:val="28"/>
        </w:rPr>
        <w:t>от</w:t>
      </w:r>
      <w:proofErr w:type="gramEnd"/>
      <w:r w:rsidRPr="00505A49">
        <w:rPr>
          <w:sz w:val="28"/>
          <w:szCs w:val="28"/>
        </w:rPr>
        <w:t xml:space="preserve"> региональных, а региональных - от федерального. Так, доля налоговых и неналоговых поступлений в общей сумме доходной части бюджета </w:t>
      </w:r>
      <w:r>
        <w:rPr>
          <w:sz w:val="28"/>
          <w:szCs w:val="28"/>
        </w:rPr>
        <w:t>Новотроицка</w:t>
      </w:r>
      <w:r w:rsidRPr="00505A49">
        <w:rPr>
          <w:sz w:val="28"/>
          <w:szCs w:val="28"/>
        </w:rPr>
        <w:t xml:space="preserve"> </w:t>
      </w:r>
      <w:r>
        <w:rPr>
          <w:sz w:val="28"/>
          <w:szCs w:val="28"/>
        </w:rPr>
        <w:t xml:space="preserve">в 2013 году составила 43,7%. </w:t>
      </w:r>
      <w:r w:rsidRPr="00486661">
        <w:rPr>
          <w:color w:val="FF0000"/>
          <w:sz w:val="28"/>
          <w:szCs w:val="28"/>
        </w:rPr>
        <w:t xml:space="preserve"> </w:t>
      </w:r>
    </w:p>
    <w:p w:rsidR="000242CC" w:rsidRPr="00880672" w:rsidRDefault="000242CC" w:rsidP="000242CC">
      <w:pPr>
        <w:ind w:firstLine="1134"/>
        <w:jc w:val="both"/>
        <w:rPr>
          <w:sz w:val="28"/>
          <w:szCs w:val="28"/>
        </w:rPr>
      </w:pPr>
      <w:r>
        <w:rPr>
          <w:sz w:val="28"/>
          <w:szCs w:val="28"/>
        </w:rPr>
        <w:t>В сложившихся условиях</w:t>
      </w:r>
      <w:r w:rsidRPr="00880672">
        <w:rPr>
          <w:sz w:val="28"/>
          <w:szCs w:val="28"/>
        </w:rPr>
        <w:t xml:space="preserve"> наблюдается ситуация нехватки средств на едином счете </w:t>
      </w:r>
      <w:r>
        <w:rPr>
          <w:sz w:val="28"/>
          <w:szCs w:val="28"/>
        </w:rPr>
        <w:t>местного бюджета</w:t>
      </w:r>
      <w:r w:rsidRPr="00880672">
        <w:rPr>
          <w:sz w:val="28"/>
          <w:szCs w:val="28"/>
        </w:rPr>
        <w:t>. Чтобы не допустить сбоя в работе городской социальной инфраструктуры, для исполнения бюджетных обязатель</w:t>
      </w:r>
      <w:proofErr w:type="gramStart"/>
      <w:r w:rsidRPr="00880672">
        <w:rPr>
          <w:sz w:val="28"/>
          <w:szCs w:val="28"/>
        </w:rPr>
        <w:t>ств в кр</w:t>
      </w:r>
      <w:proofErr w:type="gramEnd"/>
      <w:r w:rsidRPr="00880672">
        <w:rPr>
          <w:sz w:val="28"/>
          <w:szCs w:val="28"/>
        </w:rPr>
        <w:t xml:space="preserve">итически необходимых объемах в последние годы городом осуществляются бюджетные заимствования. Отношение муниципального долга города </w:t>
      </w:r>
      <w:r>
        <w:rPr>
          <w:sz w:val="28"/>
          <w:szCs w:val="28"/>
        </w:rPr>
        <w:t>Новотроицка</w:t>
      </w:r>
      <w:r w:rsidRPr="00880672">
        <w:rPr>
          <w:sz w:val="28"/>
          <w:szCs w:val="28"/>
        </w:rPr>
        <w:t xml:space="preserve"> (за вычетом выданных гарантий) к доходам </w:t>
      </w:r>
      <w:r>
        <w:rPr>
          <w:sz w:val="28"/>
          <w:szCs w:val="28"/>
        </w:rPr>
        <w:t>местного</w:t>
      </w:r>
      <w:r w:rsidRPr="00880672">
        <w:rPr>
          <w:sz w:val="28"/>
          <w:szCs w:val="28"/>
        </w:rPr>
        <w:t xml:space="preserve"> бюджета без учета объема безвозмездных поступлений и поступлений п</w:t>
      </w:r>
      <w:r>
        <w:rPr>
          <w:sz w:val="28"/>
          <w:szCs w:val="28"/>
        </w:rPr>
        <w:t>о дополнительным нормативам на     1 января 2014</w:t>
      </w:r>
      <w:r w:rsidRPr="00880672">
        <w:rPr>
          <w:sz w:val="28"/>
          <w:szCs w:val="28"/>
        </w:rPr>
        <w:t xml:space="preserve"> года составило </w:t>
      </w:r>
      <w:r>
        <w:rPr>
          <w:sz w:val="28"/>
          <w:szCs w:val="28"/>
        </w:rPr>
        <w:t>33,8%.</w:t>
      </w:r>
    </w:p>
    <w:p w:rsidR="000242CC" w:rsidRPr="00880672" w:rsidRDefault="000242CC" w:rsidP="000242CC">
      <w:pPr>
        <w:ind w:firstLine="1134"/>
        <w:jc w:val="both"/>
        <w:rPr>
          <w:sz w:val="28"/>
          <w:szCs w:val="28"/>
        </w:rPr>
      </w:pPr>
      <w:r w:rsidRPr="00880672">
        <w:rPr>
          <w:sz w:val="28"/>
          <w:szCs w:val="28"/>
        </w:rPr>
        <w:t xml:space="preserve">В свете указанных выше проблем роль долговой политики в составе финансовой политики города </w:t>
      </w:r>
      <w:r>
        <w:rPr>
          <w:sz w:val="28"/>
          <w:szCs w:val="28"/>
        </w:rPr>
        <w:t>Новотроицка</w:t>
      </w:r>
      <w:r w:rsidRPr="00880672">
        <w:rPr>
          <w:sz w:val="28"/>
          <w:szCs w:val="28"/>
        </w:rPr>
        <w:t xml:space="preserve"> в последнее время только возрастает. Эффективное управление муниципальным долгом означает не только отсутствие просроченных долговых обязательств, но </w:t>
      </w:r>
      <w:proofErr w:type="gramStart"/>
      <w:r w:rsidRPr="00880672">
        <w:rPr>
          <w:sz w:val="28"/>
          <w:szCs w:val="28"/>
        </w:rPr>
        <w:t>и</w:t>
      </w:r>
      <w:proofErr w:type="gramEnd"/>
      <w:r w:rsidRPr="00880672">
        <w:rPr>
          <w:sz w:val="28"/>
          <w:szCs w:val="28"/>
        </w:rPr>
        <w:t xml:space="preserve"> прежде всего создание прозрачной системы управления долгом с использованием четких процедур и механизмов, а также публичного раскрытия информации о долговой политике города.</w:t>
      </w:r>
    </w:p>
    <w:p w:rsidR="000242CC" w:rsidRDefault="000242CC" w:rsidP="000242CC">
      <w:pPr>
        <w:ind w:firstLine="1134"/>
        <w:jc w:val="both"/>
        <w:rPr>
          <w:sz w:val="28"/>
          <w:szCs w:val="28"/>
        </w:rPr>
      </w:pPr>
      <w:r w:rsidRPr="00880672">
        <w:rPr>
          <w:sz w:val="28"/>
          <w:szCs w:val="28"/>
        </w:rPr>
        <w:t>На данном направлении реализации Подпрограммы необходимы работа по совершенствованию структуры муниципального долга и оптимизации расходов по его обслуживанию, регулярный мониторинг соблюдения предельных параметров по объему муниципального долга, в том числе по муниципальным гарантиям. Формальное отношение к управлению муниципальным долгом может привести к росту расходов на обслуживание муниципального долга выше экономически обоснованного уровня, недостаточной равномерности распределения во времени расходов на обслуживание муниципального долга.</w:t>
      </w:r>
    </w:p>
    <w:p w:rsidR="000242CC" w:rsidRPr="007D14D2" w:rsidRDefault="000242CC" w:rsidP="000242CC">
      <w:pPr>
        <w:ind w:firstLine="1134"/>
        <w:jc w:val="both"/>
        <w:rPr>
          <w:sz w:val="28"/>
          <w:szCs w:val="28"/>
        </w:rPr>
      </w:pPr>
      <w:r w:rsidRPr="007D14D2">
        <w:rPr>
          <w:sz w:val="28"/>
          <w:szCs w:val="28"/>
        </w:rPr>
        <w:t>Несмотря на проводимые преобразования и реализуемые реформы</w:t>
      </w:r>
      <w:r>
        <w:rPr>
          <w:sz w:val="28"/>
          <w:szCs w:val="28"/>
        </w:rPr>
        <w:t xml:space="preserve"> в бюджетном процессе</w:t>
      </w:r>
      <w:r w:rsidRPr="007D14D2">
        <w:rPr>
          <w:sz w:val="28"/>
          <w:szCs w:val="28"/>
        </w:rPr>
        <w:t xml:space="preserve"> можно выделить следующие основные проблемы, присущие бюджетной системе в городе</w:t>
      </w:r>
      <w:r>
        <w:rPr>
          <w:sz w:val="28"/>
          <w:szCs w:val="28"/>
        </w:rPr>
        <w:t xml:space="preserve"> Новотроицке</w:t>
      </w:r>
      <w:r w:rsidRPr="007D14D2">
        <w:rPr>
          <w:sz w:val="28"/>
          <w:szCs w:val="28"/>
        </w:rPr>
        <w:t>:</w:t>
      </w:r>
    </w:p>
    <w:p w:rsidR="000242CC" w:rsidRPr="007D14D2" w:rsidRDefault="000242CC" w:rsidP="000242CC">
      <w:pPr>
        <w:ind w:firstLine="1134"/>
        <w:jc w:val="both"/>
        <w:rPr>
          <w:sz w:val="28"/>
          <w:szCs w:val="28"/>
        </w:rPr>
      </w:pPr>
      <w:r>
        <w:rPr>
          <w:sz w:val="28"/>
          <w:szCs w:val="28"/>
        </w:rPr>
        <w:t>-</w:t>
      </w:r>
      <w:r w:rsidRPr="007D14D2">
        <w:rPr>
          <w:sz w:val="28"/>
          <w:szCs w:val="28"/>
        </w:rPr>
        <w:t>стратегическое планирование на местном уровне остается недостаточно увязанным с бюджетным планированием;</w:t>
      </w:r>
    </w:p>
    <w:p w:rsidR="000242CC" w:rsidRPr="007D14D2" w:rsidRDefault="000242CC" w:rsidP="000242CC">
      <w:pPr>
        <w:ind w:firstLine="1134"/>
        <w:jc w:val="both"/>
        <w:rPr>
          <w:sz w:val="28"/>
          <w:szCs w:val="28"/>
        </w:rPr>
      </w:pPr>
      <w:proofErr w:type="gramStart"/>
      <w:r>
        <w:rPr>
          <w:sz w:val="28"/>
          <w:szCs w:val="28"/>
        </w:rPr>
        <w:t>-</w:t>
      </w:r>
      <w:r w:rsidRPr="007D14D2">
        <w:rPr>
          <w:sz w:val="28"/>
          <w:szCs w:val="28"/>
        </w:rPr>
        <w:t xml:space="preserve">структура и динамика расходов </w:t>
      </w:r>
      <w:r>
        <w:rPr>
          <w:sz w:val="28"/>
          <w:szCs w:val="28"/>
        </w:rPr>
        <w:t>местного</w:t>
      </w:r>
      <w:r w:rsidRPr="007D14D2">
        <w:rPr>
          <w:sz w:val="28"/>
          <w:szCs w:val="28"/>
        </w:rPr>
        <w:t xml:space="preserve"> бюджета недостаточно увязаны с целями государственной политики;</w:t>
      </w:r>
      <w:proofErr w:type="gramEnd"/>
    </w:p>
    <w:p w:rsidR="000242CC" w:rsidRPr="007D14D2" w:rsidRDefault="000242CC" w:rsidP="000242CC">
      <w:pPr>
        <w:ind w:firstLine="1134"/>
        <w:jc w:val="both"/>
        <w:rPr>
          <w:sz w:val="28"/>
          <w:szCs w:val="28"/>
        </w:rPr>
      </w:pPr>
      <w:r>
        <w:rPr>
          <w:sz w:val="28"/>
          <w:szCs w:val="28"/>
        </w:rPr>
        <w:t>-</w:t>
      </w:r>
      <w:r w:rsidRPr="007D14D2">
        <w:rPr>
          <w:sz w:val="28"/>
          <w:szCs w:val="28"/>
        </w:rPr>
        <w:t xml:space="preserve">отсутствует четкая и прозрачная взаимосвязь между достигнутыми результатами и расходами, направленными на их достижение, как на уровне </w:t>
      </w:r>
      <w:r w:rsidRPr="007D14D2">
        <w:rPr>
          <w:sz w:val="28"/>
          <w:szCs w:val="28"/>
        </w:rPr>
        <w:lastRenderedPageBreak/>
        <w:t>администрации города, так и на уровне конкретного муниципального учреждения;</w:t>
      </w:r>
    </w:p>
    <w:p w:rsidR="000242CC" w:rsidRPr="007D14D2" w:rsidRDefault="000242CC" w:rsidP="000242CC">
      <w:pPr>
        <w:ind w:firstLine="1134"/>
        <w:jc w:val="both"/>
        <w:rPr>
          <w:sz w:val="28"/>
          <w:szCs w:val="28"/>
        </w:rPr>
      </w:pPr>
      <w:r>
        <w:rPr>
          <w:sz w:val="28"/>
          <w:szCs w:val="28"/>
        </w:rPr>
        <w:t>-</w:t>
      </w:r>
      <w:r w:rsidRPr="007D14D2">
        <w:rPr>
          <w:sz w:val="28"/>
          <w:szCs w:val="28"/>
        </w:rPr>
        <w:t>не созданы механизмы для мотивации органов администрации города, а также муниципальных учреждений города в повышении эффективности бюджетных расходов и деятельности в целом;</w:t>
      </w:r>
    </w:p>
    <w:p w:rsidR="000242CC" w:rsidRPr="007D14D2" w:rsidRDefault="000242CC" w:rsidP="000242CC">
      <w:pPr>
        <w:ind w:firstLine="1134"/>
        <w:jc w:val="both"/>
        <w:rPr>
          <w:sz w:val="28"/>
          <w:szCs w:val="28"/>
        </w:rPr>
      </w:pPr>
      <w:r>
        <w:rPr>
          <w:sz w:val="28"/>
          <w:szCs w:val="28"/>
        </w:rPr>
        <w:t>-</w:t>
      </w:r>
      <w:r w:rsidRPr="007D14D2">
        <w:rPr>
          <w:sz w:val="28"/>
          <w:szCs w:val="28"/>
        </w:rPr>
        <w:t>отсутствуют действенные методики оценки деятельности органов администрации города, в том числе оценки эффективности использования ими финансовых ресурсов;</w:t>
      </w:r>
    </w:p>
    <w:p w:rsidR="000242CC" w:rsidRPr="007D14D2" w:rsidRDefault="000242CC" w:rsidP="000242CC">
      <w:pPr>
        <w:ind w:firstLine="1134"/>
        <w:jc w:val="both"/>
        <w:rPr>
          <w:sz w:val="28"/>
          <w:szCs w:val="28"/>
        </w:rPr>
      </w:pPr>
      <w:r>
        <w:rPr>
          <w:sz w:val="28"/>
          <w:szCs w:val="28"/>
        </w:rPr>
        <w:t>-</w:t>
      </w:r>
      <w:r w:rsidRPr="007D14D2">
        <w:rPr>
          <w:sz w:val="28"/>
          <w:szCs w:val="28"/>
        </w:rPr>
        <w:t xml:space="preserve">планирование программных и </w:t>
      </w:r>
      <w:proofErr w:type="spellStart"/>
      <w:r w:rsidRPr="007D14D2">
        <w:rPr>
          <w:sz w:val="28"/>
          <w:szCs w:val="28"/>
        </w:rPr>
        <w:t>непрограммных</w:t>
      </w:r>
      <w:proofErr w:type="spellEnd"/>
      <w:r w:rsidRPr="007D14D2">
        <w:rPr>
          <w:sz w:val="28"/>
          <w:szCs w:val="28"/>
        </w:rPr>
        <w:t xml:space="preserve"> расходов, а также капитальных и текущих расходов методологически не взаимоувязано;</w:t>
      </w:r>
    </w:p>
    <w:p w:rsidR="000242CC" w:rsidRPr="007D14D2" w:rsidRDefault="000242CC" w:rsidP="000242CC">
      <w:pPr>
        <w:ind w:firstLine="1134"/>
        <w:jc w:val="both"/>
        <w:rPr>
          <w:sz w:val="28"/>
          <w:szCs w:val="28"/>
        </w:rPr>
      </w:pPr>
      <w:r>
        <w:rPr>
          <w:sz w:val="28"/>
          <w:szCs w:val="28"/>
        </w:rPr>
        <w:t>-</w:t>
      </w:r>
      <w:r w:rsidRPr="007D14D2">
        <w:rPr>
          <w:sz w:val="28"/>
          <w:szCs w:val="28"/>
        </w:rPr>
        <w:t xml:space="preserve">доходная база </w:t>
      </w:r>
      <w:r>
        <w:rPr>
          <w:sz w:val="28"/>
          <w:szCs w:val="28"/>
        </w:rPr>
        <w:t>местного</w:t>
      </w:r>
      <w:r w:rsidRPr="007D14D2">
        <w:rPr>
          <w:sz w:val="28"/>
          <w:szCs w:val="28"/>
        </w:rPr>
        <w:t xml:space="preserve"> бюджета остается нестабильной;</w:t>
      </w:r>
    </w:p>
    <w:p w:rsidR="000242CC" w:rsidRPr="007D14D2" w:rsidRDefault="000242CC" w:rsidP="000242CC">
      <w:pPr>
        <w:ind w:firstLine="1134"/>
        <w:jc w:val="both"/>
        <w:rPr>
          <w:sz w:val="28"/>
          <w:szCs w:val="28"/>
        </w:rPr>
      </w:pPr>
      <w:r>
        <w:rPr>
          <w:sz w:val="28"/>
          <w:szCs w:val="28"/>
        </w:rPr>
        <w:t>-</w:t>
      </w:r>
      <w:r w:rsidRPr="007D14D2">
        <w:rPr>
          <w:sz w:val="28"/>
          <w:szCs w:val="28"/>
        </w:rPr>
        <w:t xml:space="preserve">недостаточная увязка с бюджетным процессом основных инструментов </w:t>
      </w:r>
      <w:proofErr w:type="spellStart"/>
      <w:r w:rsidRPr="007D14D2">
        <w:rPr>
          <w:sz w:val="28"/>
          <w:szCs w:val="28"/>
        </w:rPr>
        <w:t>бюджетирования</w:t>
      </w:r>
      <w:proofErr w:type="spellEnd"/>
      <w:r w:rsidRPr="007D14D2">
        <w:rPr>
          <w:sz w:val="28"/>
          <w:szCs w:val="28"/>
        </w:rPr>
        <w:t xml:space="preserve">, </w:t>
      </w:r>
      <w:proofErr w:type="gramStart"/>
      <w:r w:rsidRPr="007D14D2">
        <w:rPr>
          <w:sz w:val="28"/>
          <w:szCs w:val="28"/>
        </w:rPr>
        <w:t>ориентированного</w:t>
      </w:r>
      <w:proofErr w:type="gramEnd"/>
      <w:r w:rsidRPr="007D14D2">
        <w:rPr>
          <w:sz w:val="28"/>
          <w:szCs w:val="28"/>
        </w:rPr>
        <w:t xml:space="preserve"> на результат, - реестров расходных обязательств, докладов о результатах и основных направлениях деятельности и других.</w:t>
      </w:r>
    </w:p>
    <w:p w:rsidR="000242CC" w:rsidRPr="009D5FFF" w:rsidRDefault="000242CC" w:rsidP="000242CC">
      <w:pPr>
        <w:ind w:firstLine="1134"/>
        <w:jc w:val="both"/>
        <w:rPr>
          <w:sz w:val="28"/>
          <w:szCs w:val="28"/>
        </w:rPr>
      </w:pPr>
      <w:r w:rsidRPr="009D5FFF">
        <w:rPr>
          <w:sz w:val="28"/>
          <w:szCs w:val="28"/>
        </w:rPr>
        <w:t xml:space="preserve">Необходимость достижения целей, установленных в основных нормативных правовых актах, устанавливающих ориентиры социально-экономического развития города </w:t>
      </w:r>
      <w:r>
        <w:rPr>
          <w:sz w:val="28"/>
          <w:szCs w:val="28"/>
        </w:rPr>
        <w:t>Новотроицка</w:t>
      </w:r>
      <w:r w:rsidRPr="009D5FFF">
        <w:rPr>
          <w:sz w:val="28"/>
          <w:szCs w:val="28"/>
        </w:rPr>
        <w:t>, увеличивает актуальность разработки и реализации системы мер по повышению эффективности деятельности органов администрации города, а также по модернизации системы управления общественными финансами города.</w:t>
      </w:r>
    </w:p>
    <w:p w:rsidR="000242CC" w:rsidRPr="009D5FFF" w:rsidRDefault="000242CC" w:rsidP="000242CC">
      <w:pPr>
        <w:ind w:firstLine="1134"/>
        <w:jc w:val="both"/>
        <w:rPr>
          <w:sz w:val="28"/>
          <w:szCs w:val="28"/>
        </w:rPr>
      </w:pPr>
      <w:r w:rsidRPr="009D5FFF">
        <w:rPr>
          <w:sz w:val="28"/>
          <w:szCs w:val="28"/>
        </w:rPr>
        <w:t>Настоящая Подпрограмма распространяется на широкий спектр направлений, в том числе:</w:t>
      </w:r>
    </w:p>
    <w:p w:rsidR="000242CC" w:rsidRPr="009D5FFF" w:rsidRDefault="000242CC" w:rsidP="000242CC">
      <w:pPr>
        <w:ind w:firstLine="1134"/>
        <w:jc w:val="both"/>
        <w:rPr>
          <w:sz w:val="28"/>
          <w:szCs w:val="28"/>
        </w:rPr>
      </w:pPr>
      <w:r>
        <w:rPr>
          <w:sz w:val="28"/>
          <w:szCs w:val="28"/>
        </w:rPr>
        <w:t>-</w:t>
      </w:r>
      <w:r w:rsidRPr="009D5FFF">
        <w:rPr>
          <w:sz w:val="28"/>
          <w:szCs w:val="28"/>
        </w:rPr>
        <w:t xml:space="preserve">обеспечение сбалансированности и устойчивости </w:t>
      </w:r>
      <w:r>
        <w:rPr>
          <w:sz w:val="28"/>
          <w:szCs w:val="28"/>
        </w:rPr>
        <w:t>местного</w:t>
      </w:r>
      <w:r w:rsidRPr="009D5FFF">
        <w:rPr>
          <w:sz w:val="28"/>
          <w:szCs w:val="28"/>
        </w:rPr>
        <w:t xml:space="preserve"> бюджета;</w:t>
      </w:r>
    </w:p>
    <w:p w:rsidR="000242CC" w:rsidRPr="009D5FFF" w:rsidRDefault="000242CC" w:rsidP="000242CC">
      <w:pPr>
        <w:ind w:firstLine="1134"/>
        <w:jc w:val="both"/>
        <w:rPr>
          <w:sz w:val="28"/>
          <w:szCs w:val="28"/>
        </w:rPr>
      </w:pPr>
      <w:r>
        <w:rPr>
          <w:sz w:val="28"/>
          <w:szCs w:val="28"/>
        </w:rPr>
        <w:t>-</w:t>
      </w:r>
      <w:r w:rsidRPr="009D5FFF">
        <w:rPr>
          <w:sz w:val="28"/>
          <w:szCs w:val="28"/>
        </w:rPr>
        <w:t>внедрение программно-целевых принципов организации деятельности органов администрации города;</w:t>
      </w:r>
    </w:p>
    <w:p w:rsidR="000242CC" w:rsidRPr="009D5FFF" w:rsidRDefault="000242CC" w:rsidP="000242CC">
      <w:pPr>
        <w:ind w:firstLine="1134"/>
        <w:jc w:val="both"/>
        <w:rPr>
          <w:sz w:val="28"/>
          <w:szCs w:val="28"/>
        </w:rPr>
      </w:pPr>
      <w:r>
        <w:rPr>
          <w:sz w:val="28"/>
          <w:szCs w:val="28"/>
        </w:rPr>
        <w:t>-</w:t>
      </w:r>
      <w:r w:rsidRPr="009D5FFF">
        <w:rPr>
          <w:sz w:val="28"/>
          <w:szCs w:val="28"/>
        </w:rPr>
        <w:t>развитие новых форм оказания и финансового обеспечения муниципальных услуг;</w:t>
      </w:r>
    </w:p>
    <w:p w:rsidR="000242CC" w:rsidRPr="009D5FFF" w:rsidRDefault="000242CC" w:rsidP="000242CC">
      <w:pPr>
        <w:ind w:firstLine="1134"/>
        <w:jc w:val="both"/>
        <w:rPr>
          <w:sz w:val="28"/>
          <w:szCs w:val="28"/>
        </w:rPr>
      </w:pPr>
      <w:r>
        <w:rPr>
          <w:sz w:val="28"/>
          <w:szCs w:val="28"/>
        </w:rPr>
        <w:t>-</w:t>
      </w:r>
      <w:r w:rsidRPr="009D5FFF">
        <w:rPr>
          <w:sz w:val="28"/>
          <w:szCs w:val="28"/>
        </w:rPr>
        <w:t>повышение эффективности распределения бюджетных средств;</w:t>
      </w:r>
    </w:p>
    <w:p w:rsidR="000242CC" w:rsidRPr="009D5FFF" w:rsidRDefault="000242CC" w:rsidP="000242CC">
      <w:pPr>
        <w:ind w:firstLine="1134"/>
        <w:jc w:val="both"/>
        <w:rPr>
          <w:sz w:val="28"/>
          <w:szCs w:val="28"/>
        </w:rPr>
      </w:pPr>
      <w:r>
        <w:rPr>
          <w:sz w:val="28"/>
          <w:szCs w:val="28"/>
        </w:rPr>
        <w:t>-</w:t>
      </w:r>
      <w:r w:rsidRPr="009D5FFF">
        <w:rPr>
          <w:sz w:val="28"/>
          <w:szCs w:val="28"/>
        </w:rPr>
        <w:t>оптимизация функций муниципального управления, повышение эффективности их обеспечения;</w:t>
      </w:r>
    </w:p>
    <w:p w:rsidR="000242CC" w:rsidRPr="009D5FFF" w:rsidRDefault="000242CC" w:rsidP="000242CC">
      <w:pPr>
        <w:ind w:firstLine="1134"/>
        <w:jc w:val="both"/>
        <w:rPr>
          <w:sz w:val="28"/>
          <w:szCs w:val="28"/>
        </w:rPr>
      </w:pPr>
      <w:r>
        <w:rPr>
          <w:sz w:val="28"/>
          <w:szCs w:val="28"/>
        </w:rPr>
        <w:t>-</w:t>
      </w:r>
      <w:r w:rsidRPr="009D5FFF">
        <w:rPr>
          <w:sz w:val="28"/>
          <w:szCs w:val="28"/>
        </w:rPr>
        <w:t>развитие информационной системы управления муниципальными финансами, способствующей повышению прозрачности деятельности органов администрации города.</w:t>
      </w:r>
    </w:p>
    <w:p w:rsidR="000242CC" w:rsidRPr="009D5FFF" w:rsidRDefault="000242CC" w:rsidP="000242CC">
      <w:pPr>
        <w:ind w:firstLine="1134"/>
        <w:jc w:val="both"/>
        <w:rPr>
          <w:sz w:val="28"/>
          <w:szCs w:val="28"/>
        </w:rPr>
      </w:pPr>
      <w:r w:rsidRPr="009D5FFF">
        <w:rPr>
          <w:sz w:val="28"/>
          <w:szCs w:val="28"/>
        </w:rPr>
        <w:t>Как видно из структуры мероприятий, сохранилась преемственность направлений преобразований, заложенных в Подпрограмму, с точки зрения реформ, которые были реализованы ранее.</w:t>
      </w:r>
      <w:r>
        <w:rPr>
          <w:sz w:val="28"/>
          <w:szCs w:val="28"/>
        </w:rPr>
        <w:t xml:space="preserve"> </w:t>
      </w:r>
    </w:p>
    <w:p w:rsidR="000242CC" w:rsidRDefault="000242CC" w:rsidP="000242CC">
      <w:pPr>
        <w:ind w:firstLine="1134"/>
        <w:jc w:val="both"/>
        <w:rPr>
          <w:sz w:val="28"/>
          <w:szCs w:val="28"/>
        </w:rPr>
      </w:pPr>
      <w:proofErr w:type="gramStart"/>
      <w:r>
        <w:rPr>
          <w:sz w:val="28"/>
          <w:szCs w:val="28"/>
        </w:rPr>
        <w:t>С</w:t>
      </w:r>
      <w:r w:rsidRPr="009D5FFF">
        <w:rPr>
          <w:sz w:val="28"/>
          <w:szCs w:val="28"/>
        </w:rPr>
        <w:t>менился акцент реформ: со структурных изменений всей системы упр</w:t>
      </w:r>
      <w:r>
        <w:rPr>
          <w:sz w:val="28"/>
          <w:szCs w:val="28"/>
        </w:rPr>
        <w:t>авления общественными финансами</w:t>
      </w:r>
      <w:r w:rsidRPr="009D5FFF">
        <w:rPr>
          <w:sz w:val="28"/>
          <w:szCs w:val="28"/>
        </w:rPr>
        <w:t xml:space="preserve"> на повышение эффективности деятельности органов власти в рамках сформированной системы и получение положительных финансовых результатов в виде экономии бюджетных средств, повышения качества муниципальных услуг, </w:t>
      </w:r>
      <w:r w:rsidRPr="001B28AE">
        <w:rPr>
          <w:sz w:val="28"/>
          <w:szCs w:val="28"/>
        </w:rPr>
        <w:t>что нашло отражение в долгосрочной целевой программе "Повышение эффективности бюджетных</w:t>
      </w:r>
      <w:r>
        <w:rPr>
          <w:sz w:val="28"/>
          <w:szCs w:val="28"/>
        </w:rPr>
        <w:t xml:space="preserve"> расходов муниципального образования город Новотроицк на период до 2013 </w:t>
      </w:r>
      <w:r>
        <w:rPr>
          <w:sz w:val="28"/>
          <w:szCs w:val="28"/>
        </w:rPr>
        <w:lastRenderedPageBreak/>
        <w:t>года»</w:t>
      </w:r>
      <w:r w:rsidRPr="001B28AE">
        <w:rPr>
          <w:sz w:val="28"/>
          <w:szCs w:val="28"/>
        </w:rPr>
        <w:t xml:space="preserve">, утвержденной постановлением администрации </w:t>
      </w:r>
      <w:r>
        <w:rPr>
          <w:sz w:val="28"/>
          <w:szCs w:val="28"/>
        </w:rPr>
        <w:t>муниципального образования</w:t>
      </w:r>
      <w:proofErr w:type="gramEnd"/>
      <w:r>
        <w:rPr>
          <w:sz w:val="28"/>
          <w:szCs w:val="28"/>
        </w:rPr>
        <w:t xml:space="preserve"> город Новотроицк от 29 декабря 2011 года N 2298</w:t>
      </w:r>
      <w:r w:rsidRPr="001B28AE">
        <w:rPr>
          <w:sz w:val="28"/>
          <w:szCs w:val="28"/>
        </w:rPr>
        <w:t xml:space="preserve">-п. </w:t>
      </w:r>
    </w:p>
    <w:p w:rsidR="000242CC" w:rsidRPr="009D5FFF" w:rsidRDefault="000242CC" w:rsidP="000242CC">
      <w:pPr>
        <w:ind w:firstLine="1134"/>
        <w:jc w:val="both"/>
        <w:rPr>
          <w:sz w:val="28"/>
          <w:szCs w:val="28"/>
        </w:rPr>
      </w:pPr>
      <w:r>
        <w:rPr>
          <w:sz w:val="28"/>
          <w:szCs w:val="28"/>
        </w:rPr>
        <w:t xml:space="preserve">Мероприятия по повышению эффективности бюджетных расходов продолжили свою реализацию в 2014 году в рамках муниципальной программы,   утвержденной   постановлением от 14 октября 2013 года  № 2116-п.   </w:t>
      </w:r>
    </w:p>
    <w:p w:rsidR="000242CC" w:rsidRPr="009D5FFF" w:rsidRDefault="000242CC" w:rsidP="000242CC">
      <w:pPr>
        <w:ind w:firstLine="1134"/>
        <w:jc w:val="both"/>
        <w:rPr>
          <w:sz w:val="28"/>
          <w:szCs w:val="28"/>
        </w:rPr>
      </w:pPr>
      <w:r>
        <w:rPr>
          <w:sz w:val="28"/>
          <w:szCs w:val="28"/>
        </w:rPr>
        <w:t xml:space="preserve">  </w:t>
      </w:r>
      <w:proofErr w:type="gramStart"/>
      <w:r>
        <w:rPr>
          <w:sz w:val="28"/>
          <w:szCs w:val="28"/>
        </w:rPr>
        <w:t>Р</w:t>
      </w:r>
      <w:r w:rsidRPr="009D5FFF">
        <w:rPr>
          <w:sz w:val="28"/>
          <w:szCs w:val="28"/>
        </w:rPr>
        <w:t xml:space="preserve">ешение по </w:t>
      </w:r>
      <w:r>
        <w:rPr>
          <w:sz w:val="28"/>
          <w:szCs w:val="28"/>
        </w:rPr>
        <w:t>включению</w:t>
      </w:r>
      <w:r w:rsidRPr="009D5FFF">
        <w:rPr>
          <w:sz w:val="28"/>
          <w:szCs w:val="28"/>
        </w:rPr>
        <w:t xml:space="preserve"> мероприятий по повышению эффе</w:t>
      </w:r>
      <w:r>
        <w:rPr>
          <w:sz w:val="28"/>
          <w:szCs w:val="28"/>
        </w:rPr>
        <w:t>ктивности бюджетных расходов в</w:t>
      </w:r>
      <w:r w:rsidRPr="009D5FFF">
        <w:rPr>
          <w:sz w:val="28"/>
          <w:szCs w:val="28"/>
        </w:rPr>
        <w:t xml:space="preserve"> подпрограмму</w:t>
      </w:r>
      <w:r>
        <w:rPr>
          <w:sz w:val="28"/>
          <w:szCs w:val="28"/>
        </w:rPr>
        <w:t xml:space="preserve"> </w:t>
      </w:r>
      <w:r w:rsidRPr="00A737D5">
        <w:rPr>
          <w:sz w:val="28"/>
          <w:szCs w:val="28"/>
        </w:rPr>
        <w:t>"Организация бюджетного процесса</w:t>
      </w:r>
      <w:r>
        <w:rPr>
          <w:sz w:val="28"/>
          <w:szCs w:val="28"/>
        </w:rPr>
        <w:t xml:space="preserve"> и повышение эффективности бюджетных расходов </w:t>
      </w:r>
      <w:r w:rsidRPr="00A737D5">
        <w:rPr>
          <w:sz w:val="28"/>
          <w:szCs w:val="28"/>
        </w:rPr>
        <w:t xml:space="preserve">в </w:t>
      </w:r>
      <w:r>
        <w:rPr>
          <w:sz w:val="28"/>
          <w:szCs w:val="28"/>
        </w:rPr>
        <w:t>муниципальном образовании город Новотроицк</w:t>
      </w:r>
      <w:r w:rsidRPr="00A737D5">
        <w:rPr>
          <w:sz w:val="28"/>
          <w:szCs w:val="28"/>
        </w:rPr>
        <w:t>"</w:t>
      </w:r>
      <w:r w:rsidRPr="009D5FFF">
        <w:rPr>
          <w:sz w:val="28"/>
          <w:szCs w:val="28"/>
        </w:rPr>
        <w:t xml:space="preserve"> позволит более целостно и системно подойти к решению поставленных задач, непрерывно до 2020 года работать в данном направлении, а также </w:t>
      </w:r>
      <w:proofErr w:type="spellStart"/>
      <w:r w:rsidRPr="009D5FFF">
        <w:rPr>
          <w:sz w:val="28"/>
          <w:szCs w:val="28"/>
        </w:rPr>
        <w:t>скоординированно</w:t>
      </w:r>
      <w:proofErr w:type="spellEnd"/>
      <w:r w:rsidRPr="009D5FFF">
        <w:rPr>
          <w:sz w:val="28"/>
          <w:szCs w:val="28"/>
        </w:rPr>
        <w:t xml:space="preserve"> решать поставленные задачи, назначив конкретное ответственное лицо за их выполнение -</w:t>
      </w:r>
      <w:r>
        <w:rPr>
          <w:sz w:val="28"/>
          <w:szCs w:val="28"/>
        </w:rPr>
        <w:t xml:space="preserve"> </w:t>
      </w:r>
      <w:r w:rsidRPr="009D5FFF">
        <w:rPr>
          <w:sz w:val="28"/>
          <w:szCs w:val="28"/>
        </w:rPr>
        <w:t>финансовое управление.</w:t>
      </w:r>
      <w:proofErr w:type="gramEnd"/>
    </w:p>
    <w:p w:rsidR="000242CC" w:rsidRPr="002C7C54" w:rsidRDefault="000242CC" w:rsidP="000242CC">
      <w:pPr>
        <w:ind w:firstLine="1134"/>
        <w:jc w:val="both"/>
      </w:pPr>
    </w:p>
    <w:p w:rsidR="000242CC" w:rsidRPr="005E49D2" w:rsidRDefault="000242CC" w:rsidP="000242CC">
      <w:pPr>
        <w:ind w:firstLine="1134"/>
        <w:jc w:val="both"/>
        <w:rPr>
          <w:sz w:val="28"/>
          <w:szCs w:val="28"/>
        </w:rPr>
      </w:pPr>
      <w:r w:rsidRPr="005E49D2">
        <w:rPr>
          <w:sz w:val="28"/>
          <w:szCs w:val="28"/>
        </w:rPr>
        <w:t>Описание основных целей и задач Подпрограммы</w:t>
      </w:r>
    </w:p>
    <w:p w:rsidR="000242CC" w:rsidRPr="005E49D2" w:rsidRDefault="000242CC" w:rsidP="000242CC">
      <w:pPr>
        <w:ind w:firstLine="1134"/>
        <w:jc w:val="both"/>
        <w:rPr>
          <w:sz w:val="28"/>
          <w:szCs w:val="28"/>
        </w:rPr>
      </w:pPr>
    </w:p>
    <w:p w:rsidR="000242CC" w:rsidRPr="005E49D2" w:rsidRDefault="000242CC" w:rsidP="000242CC">
      <w:pPr>
        <w:ind w:firstLine="1134"/>
        <w:jc w:val="both"/>
        <w:rPr>
          <w:sz w:val="28"/>
          <w:szCs w:val="28"/>
        </w:rPr>
      </w:pPr>
      <w:r w:rsidRPr="005E49D2">
        <w:rPr>
          <w:sz w:val="28"/>
          <w:szCs w:val="28"/>
        </w:rPr>
        <w:t>Целями Подпрограммы являются:</w:t>
      </w:r>
    </w:p>
    <w:p w:rsidR="000242CC" w:rsidRPr="005E49D2" w:rsidRDefault="000242CC" w:rsidP="000242CC">
      <w:pPr>
        <w:ind w:firstLine="1134"/>
        <w:jc w:val="both"/>
        <w:rPr>
          <w:sz w:val="28"/>
          <w:szCs w:val="28"/>
        </w:rPr>
      </w:pPr>
      <w:r w:rsidRPr="005E49D2">
        <w:rPr>
          <w:sz w:val="28"/>
          <w:szCs w:val="28"/>
        </w:rPr>
        <w:t>-</w:t>
      </w:r>
      <w:r>
        <w:rPr>
          <w:sz w:val="28"/>
          <w:szCs w:val="28"/>
        </w:rPr>
        <w:t xml:space="preserve"> </w:t>
      </w:r>
      <w:r w:rsidRPr="005E49D2">
        <w:rPr>
          <w:sz w:val="28"/>
          <w:szCs w:val="28"/>
        </w:rPr>
        <w:t>обеспечение долгосрочной сбалансированности и устойчивости бюджета города Новотроицка;</w:t>
      </w:r>
    </w:p>
    <w:p w:rsidR="000242CC" w:rsidRPr="005E49D2" w:rsidRDefault="000242CC" w:rsidP="000242CC">
      <w:pPr>
        <w:ind w:firstLine="1134"/>
        <w:jc w:val="both"/>
        <w:rPr>
          <w:sz w:val="28"/>
          <w:szCs w:val="28"/>
        </w:rPr>
      </w:pPr>
      <w:r w:rsidRPr="005E49D2">
        <w:rPr>
          <w:sz w:val="28"/>
          <w:szCs w:val="28"/>
        </w:rPr>
        <w:t>-</w:t>
      </w:r>
      <w:r>
        <w:rPr>
          <w:sz w:val="28"/>
          <w:szCs w:val="28"/>
        </w:rPr>
        <w:t xml:space="preserve"> </w:t>
      </w:r>
      <w:r w:rsidRPr="005E49D2">
        <w:rPr>
          <w:sz w:val="28"/>
          <w:szCs w:val="28"/>
        </w:rPr>
        <w:t>повышение качества управления муниципальными финансами города Новотроицка;</w:t>
      </w:r>
    </w:p>
    <w:p w:rsidR="000242CC" w:rsidRPr="005E49D2" w:rsidRDefault="000242CC" w:rsidP="000242CC">
      <w:pPr>
        <w:ind w:firstLine="1134"/>
        <w:jc w:val="both"/>
        <w:rPr>
          <w:sz w:val="28"/>
          <w:szCs w:val="28"/>
        </w:rPr>
      </w:pPr>
      <w:r w:rsidRPr="005E49D2">
        <w:rPr>
          <w:sz w:val="28"/>
          <w:szCs w:val="28"/>
        </w:rPr>
        <w:t>-</w:t>
      </w:r>
      <w:r>
        <w:rPr>
          <w:sz w:val="28"/>
          <w:szCs w:val="28"/>
        </w:rPr>
        <w:t xml:space="preserve"> </w:t>
      </w:r>
      <w:r w:rsidRPr="005E49D2">
        <w:rPr>
          <w:sz w:val="28"/>
          <w:szCs w:val="28"/>
        </w:rPr>
        <w:t>повышение эффективности бюджетных расходов в городе Новотроицке;</w:t>
      </w:r>
    </w:p>
    <w:p w:rsidR="000242CC" w:rsidRPr="005E49D2" w:rsidRDefault="000242CC" w:rsidP="000242CC">
      <w:pPr>
        <w:ind w:firstLine="1134"/>
        <w:jc w:val="both"/>
        <w:rPr>
          <w:sz w:val="28"/>
          <w:szCs w:val="28"/>
        </w:rPr>
      </w:pPr>
      <w:r w:rsidRPr="005E49D2">
        <w:rPr>
          <w:sz w:val="28"/>
          <w:szCs w:val="28"/>
        </w:rPr>
        <w:t>-</w:t>
      </w:r>
      <w:r>
        <w:rPr>
          <w:sz w:val="28"/>
          <w:szCs w:val="28"/>
        </w:rPr>
        <w:t xml:space="preserve"> </w:t>
      </w:r>
      <w:r w:rsidRPr="005E49D2">
        <w:rPr>
          <w:sz w:val="28"/>
          <w:szCs w:val="28"/>
        </w:rPr>
        <w:t xml:space="preserve">повышение качества и эффективности предоставления </w:t>
      </w:r>
      <w:proofErr w:type="gramStart"/>
      <w:r w:rsidRPr="005E49D2">
        <w:rPr>
          <w:sz w:val="28"/>
          <w:szCs w:val="28"/>
        </w:rPr>
        <w:t>муниципальных</w:t>
      </w:r>
      <w:proofErr w:type="gramEnd"/>
      <w:r w:rsidRPr="005E49D2">
        <w:rPr>
          <w:sz w:val="28"/>
          <w:szCs w:val="28"/>
        </w:rPr>
        <w:t xml:space="preserve"> услуг;</w:t>
      </w:r>
    </w:p>
    <w:p w:rsidR="000242CC" w:rsidRPr="005E49D2" w:rsidRDefault="000242CC" w:rsidP="000242CC">
      <w:pPr>
        <w:ind w:firstLine="1134"/>
        <w:jc w:val="both"/>
        <w:rPr>
          <w:sz w:val="28"/>
          <w:szCs w:val="28"/>
        </w:rPr>
      </w:pPr>
      <w:r w:rsidRPr="005E49D2">
        <w:rPr>
          <w:sz w:val="28"/>
          <w:szCs w:val="28"/>
        </w:rPr>
        <w:t>-</w:t>
      </w:r>
      <w:r>
        <w:rPr>
          <w:sz w:val="28"/>
          <w:szCs w:val="28"/>
        </w:rPr>
        <w:t xml:space="preserve"> </w:t>
      </w:r>
      <w:r w:rsidRPr="005E49D2">
        <w:rPr>
          <w:sz w:val="28"/>
          <w:szCs w:val="28"/>
        </w:rPr>
        <w:t xml:space="preserve">повышение открытости деятельности органов администрации города и муниципальных учреждений города. </w:t>
      </w:r>
    </w:p>
    <w:p w:rsidR="000242CC" w:rsidRPr="005E49D2" w:rsidRDefault="000242CC" w:rsidP="000242CC">
      <w:pPr>
        <w:ind w:firstLine="1134"/>
        <w:jc w:val="both"/>
        <w:rPr>
          <w:sz w:val="28"/>
          <w:szCs w:val="28"/>
        </w:rPr>
      </w:pPr>
      <w:r w:rsidRPr="005E49D2">
        <w:rPr>
          <w:sz w:val="28"/>
          <w:szCs w:val="28"/>
        </w:rPr>
        <w:t xml:space="preserve">Достижение указанных целей подразумевает организацию исполнения местного бюджета в соответствии с требованиями </w:t>
      </w:r>
      <w:hyperlink r:id="rId18" w:history="1">
        <w:r w:rsidRPr="005E49D2">
          <w:rPr>
            <w:rStyle w:val="af2"/>
            <w:b w:val="0"/>
            <w:bCs w:val="0"/>
            <w:sz w:val="28"/>
            <w:szCs w:val="28"/>
          </w:rPr>
          <w:t>бюджетного законодательства</w:t>
        </w:r>
      </w:hyperlink>
      <w:r w:rsidRPr="005E49D2">
        <w:rPr>
          <w:sz w:val="28"/>
          <w:szCs w:val="28"/>
        </w:rPr>
        <w:t>, повышение эффективности планирования и расходования средств местного бюджета, организацию текущего финансового контроля, совершенствование нормативной правовой базы бюджетного процесса.</w:t>
      </w:r>
    </w:p>
    <w:p w:rsidR="000242CC" w:rsidRPr="005E49D2" w:rsidRDefault="000242CC" w:rsidP="000242CC">
      <w:pPr>
        <w:ind w:firstLine="1134"/>
        <w:jc w:val="both"/>
        <w:rPr>
          <w:sz w:val="28"/>
          <w:szCs w:val="28"/>
        </w:rPr>
      </w:pPr>
      <w:r w:rsidRPr="005E49D2">
        <w:rPr>
          <w:sz w:val="28"/>
          <w:szCs w:val="28"/>
        </w:rPr>
        <w:t>Достижение целей Подпрограммы обеспечивается за счет решения следующих задач:</w:t>
      </w:r>
    </w:p>
    <w:p w:rsidR="000242CC" w:rsidRPr="005E49D2" w:rsidRDefault="000242CC" w:rsidP="000242CC">
      <w:pPr>
        <w:ind w:firstLine="1134"/>
        <w:jc w:val="both"/>
        <w:rPr>
          <w:sz w:val="28"/>
          <w:szCs w:val="28"/>
        </w:rPr>
      </w:pPr>
      <w:r w:rsidRPr="005E49D2">
        <w:rPr>
          <w:sz w:val="28"/>
          <w:szCs w:val="28"/>
        </w:rPr>
        <w:t>1)</w:t>
      </w:r>
      <w:r>
        <w:rPr>
          <w:sz w:val="28"/>
          <w:szCs w:val="28"/>
        </w:rPr>
        <w:t xml:space="preserve"> </w:t>
      </w:r>
      <w:r w:rsidRPr="005E49D2">
        <w:rPr>
          <w:sz w:val="28"/>
          <w:szCs w:val="28"/>
        </w:rPr>
        <w:t>совершенствование бюджетного процесса в городе Новотроицке;</w:t>
      </w:r>
    </w:p>
    <w:p w:rsidR="000242CC" w:rsidRPr="005E49D2" w:rsidRDefault="000242CC" w:rsidP="000242CC">
      <w:pPr>
        <w:ind w:firstLine="1134"/>
        <w:jc w:val="both"/>
        <w:rPr>
          <w:sz w:val="28"/>
          <w:szCs w:val="28"/>
        </w:rPr>
      </w:pPr>
      <w:r w:rsidRPr="005E49D2">
        <w:rPr>
          <w:sz w:val="28"/>
          <w:szCs w:val="28"/>
        </w:rPr>
        <w:t>2)</w:t>
      </w:r>
      <w:r>
        <w:rPr>
          <w:sz w:val="28"/>
          <w:szCs w:val="28"/>
        </w:rPr>
        <w:t xml:space="preserve"> </w:t>
      </w:r>
      <w:r w:rsidRPr="005E49D2">
        <w:rPr>
          <w:sz w:val="28"/>
          <w:szCs w:val="28"/>
        </w:rPr>
        <w:t>качественная подготовка проекта местного бюджета и надлежащее исполнение местного бюджета;</w:t>
      </w:r>
    </w:p>
    <w:p w:rsidR="000242CC" w:rsidRPr="005E49D2" w:rsidRDefault="000242CC" w:rsidP="000242CC">
      <w:pPr>
        <w:ind w:firstLine="1134"/>
        <w:jc w:val="both"/>
        <w:rPr>
          <w:sz w:val="28"/>
          <w:szCs w:val="28"/>
        </w:rPr>
      </w:pPr>
      <w:r w:rsidRPr="005E49D2">
        <w:rPr>
          <w:sz w:val="28"/>
          <w:szCs w:val="28"/>
        </w:rPr>
        <w:t>3)</w:t>
      </w:r>
      <w:r>
        <w:rPr>
          <w:sz w:val="28"/>
          <w:szCs w:val="28"/>
        </w:rPr>
        <w:t xml:space="preserve"> </w:t>
      </w:r>
      <w:proofErr w:type="gramStart"/>
      <w:r w:rsidRPr="005E49D2">
        <w:rPr>
          <w:sz w:val="28"/>
          <w:szCs w:val="28"/>
        </w:rPr>
        <w:t>эффективное</w:t>
      </w:r>
      <w:proofErr w:type="gramEnd"/>
      <w:r w:rsidRPr="005E49D2">
        <w:rPr>
          <w:sz w:val="28"/>
          <w:szCs w:val="28"/>
        </w:rPr>
        <w:t xml:space="preserve"> управление муниципальным долгом;</w:t>
      </w:r>
    </w:p>
    <w:p w:rsidR="000242CC" w:rsidRPr="005E49D2" w:rsidRDefault="000242CC" w:rsidP="000242CC">
      <w:pPr>
        <w:ind w:firstLine="1134"/>
        <w:jc w:val="both"/>
        <w:rPr>
          <w:sz w:val="28"/>
          <w:szCs w:val="28"/>
        </w:rPr>
      </w:pPr>
      <w:r w:rsidRPr="005E49D2">
        <w:rPr>
          <w:sz w:val="28"/>
          <w:szCs w:val="28"/>
        </w:rPr>
        <w:t>4)</w:t>
      </w:r>
      <w:r>
        <w:rPr>
          <w:sz w:val="28"/>
          <w:szCs w:val="28"/>
        </w:rPr>
        <w:t xml:space="preserve"> </w:t>
      </w:r>
      <w:r w:rsidRPr="005E49D2">
        <w:rPr>
          <w:sz w:val="28"/>
          <w:szCs w:val="28"/>
        </w:rPr>
        <w:t>сохранение объема и структуры муниципального долга города Новотроицка на экономически безопасном уровне;</w:t>
      </w:r>
    </w:p>
    <w:p w:rsidR="000242CC" w:rsidRPr="005E49D2" w:rsidRDefault="000242CC" w:rsidP="000242CC">
      <w:pPr>
        <w:ind w:firstLine="1134"/>
        <w:jc w:val="both"/>
        <w:rPr>
          <w:sz w:val="28"/>
          <w:szCs w:val="28"/>
        </w:rPr>
      </w:pPr>
      <w:r w:rsidRPr="005E49D2">
        <w:rPr>
          <w:sz w:val="28"/>
          <w:szCs w:val="28"/>
        </w:rPr>
        <w:t>5)</w:t>
      </w:r>
      <w:r>
        <w:rPr>
          <w:sz w:val="28"/>
          <w:szCs w:val="28"/>
        </w:rPr>
        <w:t xml:space="preserve"> </w:t>
      </w:r>
      <w:r w:rsidRPr="005E49D2">
        <w:rPr>
          <w:sz w:val="28"/>
          <w:szCs w:val="28"/>
        </w:rPr>
        <w:t>обслуживание муниципального долга города Новотроицка, соблюдение ограничений по объему муниципального долга и расходам на его обслуживание, соблюдение сроков исполнения долговых обязательств;</w:t>
      </w:r>
    </w:p>
    <w:p w:rsidR="000242CC" w:rsidRPr="005E49D2" w:rsidRDefault="000242CC" w:rsidP="000242CC">
      <w:pPr>
        <w:ind w:firstLine="1134"/>
        <w:jc w:val="both"/>
        <w:rPr>
          <w:sz w:val="28"/>
          <w:szCs w:val="28"/>
        </w:rPr>
      </w:pPr>
      <w:r w:rsidRPr="005E49D2">
        <w:rPr>
          <w:sz w:val="28"/>
          <w:szCs w:val="28"/>
        </w:rPr>
        <w:t>6)</w:t>
      </w:r>
      <w:r>
        <w:rPr>
          <w:sz w:val="28"/>
          <w:szCs w:val="28"/>
        </w:rPr>
        <w:t xml:space="preserve"> </w:t>
      </w:r>
      <w:r w:rsidRPr="005E49D2">
        <w:rPr>
          <w:sz w:val="28"/>
          <w:szCs w:val="28"/>
        </w:rPr>
        <w:t xml:space="preserve">организация и осуществление </w:t>
      </w:r>
      <w:proofErr w:type="gramStart"/>
      <w:r w:rsidRPr="005E49D2">
        <w:rPr>
          <w:sz w:val="28"/>
          <w:szCs w:val="28"/>
        </w:rPr>
        <w:t>первичного</w:t>
      </w:r>
      <w:proofErr w:type="gramEnd"/>
      <w:r w:rsidRPr="005E49D2">
        <w:rPr>
          <w:sz w:val="28"/>
          <w:szCs w:val="28"/>
        </w:rPr>
        <w:t xml:space="preserve"> и текущего контроля в финансово-бюджетной сфере.</w:t>
      </w:r>
    </w:p>
    <w:p w:rsidR="000242CC" w:rsidRPr="005E49D2" w:rsidRDefault="000242CC" w:rsidP="000242CC">
      <w:pPr>
        <w:ind w:firstLine="1134"/>
        <w:jc w:val="both"/>
        <w:rPr>
          <w:sz w:val="28"/>
          <w:szCs w:val="28"/>
        </w:rPr>
      </w:pPr>
      <w:r w:rsidRPr="005E49D2">
        <w:rPr>
          <w:sz w:val="28"/>
          <w:szCs w:val="28"/>
        </w:rPr>
        <w:lastRenderedPageBreak/>
        <w:t>7)</w:t>
      </w:r>
      <w:r>
        <w:rPr>
          <w:sz w:val="28"/>
          <w:szCs w:val="28"/>
        </w:rPr>
        <w:t xml:space="preserve"> </w:t>
      </w:r>
      <w:r w:rsidRPr="005E49D2">
        <w:rPr>
          <w:sz w:val="28"/>
          <w:szCs w:val="28"/>
        </w:rPr>
        <w:t>постоянный мониторинг основных показателей местного бюджета;</w:t>
      </w:r>
    </w:p>
    <w:p w:rsidR="000242CC" w:rsidRPr="005E49D2" w:rsidRDefault="000242CC" w:rsidP="000242CC">
      <w:pPr>
        <w:ind w:firstLine="1134"/>
        <w:jc w:val="both"/>
        <w:rPr>
          <w:sz w:val="28"/>
          <w:szCs w:val="28"/>
        </w:rPr>
      </w:pPr>
      <w:proofErr w:type="gramStart"/>
      <w:r w:rsidRPr="005E49D2">
        <w:rPr>
          <w:sz w:val="28"/>
          <w:szCs w:val="28"/>
        </w:rPr>
        <w:t>8)</w:t>
      </w:r>
      <w:r>
        <w:rPr>
          <w:sz w:val="28"/>
          <w:szCs w:val="28"/>
        </w:rPr>
        <w:t xml:space="preserve"> </w:t>
      </w:r>
      <w:r w:rsidRPr="005E49D2">
        <w:rPr>
          <w:sz w:val="28"/>
          <w:szCs w:val="28"/>
        </w:rPr>
        <w:t>контроль размещения органами администрации города и муниципальными учреждениями города информации, подлежащей размещению в сети Интернет.</w:t>
      </w:r>
      <w:proofErr w:type="gramEnd"/>
    </w:p>
    <w:p w:rsidR="000242CC" w:rsidRPr="005E49D2" w:rsidRDefault="000242CC" w:rsidP="000242CC">
      <w:pPr>
        <w:ind w:firstLine="1134"/>
        <w:jc w:val="both"/>
        <w:rPr>
          <w:sz w:val="28"/>
          <w:szCs w:val="28"/>
        </w:rPr>
      </w:pPr>
      <w:r w:rsidRPr="005E49D2">
        <w:rPr>
          <w:sz w:val="28"/>
          <w:szCs w:val="28"/>
        </w:rPr>
        <w:t>Для достижения поставленных целей необходимо решить более важную задачу, чем простая оптимизация расходов в условиях дефицита местного бюджета, - в рамках выделенных средств достигать максимальной результативности как при предоставлении муниципальных услуг, так и при реализации крупных проектов и в ежедневной рутинной деятельности муниципальных учреждений, органов администрации города.</w:t>
      </w:r>
    </w:p>
    <w:p w:rsidR="000242CC" w:rsidRPr="005E49D2" w:rsidRDefault="000242CC" w:rsidP="000242CC">
      <w:pPr>
        <w:ind w:firstLine="1134"/>
        <w:jc w:val="both"/>
        <w:rPr>
          <w:sz w:val="28"/>
          <w:szCs w:val="28"/>
        </w:rPr>
      </w:pPr>
      <w:r w:rsidRPr="005E49D2">
        <w:rPr>
          <w:sz w:val="28"/>
          <w:szCs w:val="28"/>
        </w:rPr>
        <w:t xml:space="preserve">В рамках реализации Подпрограммы предполагается совершенствование в соответствии с новыми положениями </w:t>
      </w:r>
      <w:hyperlink r:id="rId19" w:history="1">
        <w:r w:rsidRPr="005E49D2">
          <w:rPr>
            <w:rStyle w:val="af2"/>
            <w:b w:val="0"/>
            <w:bCs w:val="0"/>
            <w:sz w:val="28"/>
            <w:szCs w:val="28"/>
          </w:rPr>
          <w:t>Бюджетного кодекса</w:t>
        </w:r>
      </w:hyperlink>
      <w:r w:rsidRPr="005E49D2">
        <w:rPr>
          <w:sz w:val="28"/>
          <w:szCs w:val="28"/>
        </w:rPr>
        <w:t xml:space="preserve"> Российской Федерации такого инструмента, как муниципальное задание на оказание муниципальных услуг (выполнение работ) муниципальными учреждениями города и связанных с ним нормативных затрат на оказание муниципальных услуг, совершенствование процедуры и методики оценки качества оказания муниципальных услуг.</w:t>
      </w:r>
    </w:p>
    <w:p w:rsidR="000242CC" w:rsidRPr="00880672" w:rsidRDefault="000242CC" w:rsidP="000242CC">
      <w:pPr>
        <w:ind w:firstLine="1134"/>
        <w:jc w:val="both"/>
        <w:rPr>
          <w:sz w:val="28"/>
          <w:szCs w:val="28"/>
        </w:rPr>
      </w:pPr>
      <w:r w:rsidRPr="005E49D2">
        <w:rPr>
          <w:sz w:val="28"/>
          <w:szCs w:val="28"/>
        </w:rPr>
        <w:t xml:space="preserve">Отчеты о результатах деятельности муниципальных учреждений впервые начали </w:t>
      </w:r>
      <w:proofErr w:type="gramStart"/>
      <w:r w:rsidRPr="005E49D2">
        <w:rPr>
          <w:sz w:val="28"/>
          <w:szCs w:val="28"/>
        </w:rPr>
        <w:t>готовиться и публиковаться</w:t>
      </w:r>
      <w:proofErr w:type="gramEnd"/>
      <w:r w:rsidRPr="005E49D2">
        <w:rPr>
          <w:sz w:val="28"/>
          <w:szCs w:val="28"/>
        </w:rPr>
        <w:t xml:space="preserve"> в СМИ с появлением первых автономных учреждений. С вступлением в силу </w:t>
      </w:r>
      <w:hyperlink r:id="rId20" w:history="1">
        <w:r w:rsidRPr="005E49D2">
          <w:rPr>
            <w:rStyle w:val="af2"/>
            <w:b w:val="0"/>
            <w:bCs w:val="0"/>
            <w:sz w:val="28"/>
            <w:szCs w:val="28"/>
          </w:rPr>
          <w:t>Федерального закона</w:t>
        </w:r>
      </w:hyperlink>
      <w:r w:rsidRPr="005E49D2">
        <w:rPr>
          <w:sz w:val="28"/>
          <w:szCs w:val="28"/>
        </w:rPr>
        <w:t xml:space="preserve"> от 8 мая 2010 г</w:t>
      </w:r>
      <w:r>
        <w:rPr>
          <w:sz w:val="28"/>
          <w:szCs w:val="28"/>
        </w:rPr>
        <w:t>ода</w:t>
      </w:r>
      <w:r w:rsidRPr="005E49D2">
        <w:rPr>
          <w:sz w:val="28"/>
          <w:szCs w:val="28"/>
        </w:rPr>
        <w:t xml:space="preserve"> </w:t>
      </w:r>
      <w:r>
        <w:rPr>
          <w:sz w:val="28"/>
          <w:szCs w:val="28"/>
        </w:rPr>
        <w:t xml:space="preserve">          </w:t>
      </w:r>
      <w:r w:rsidRPr="005E49D2">
        <w:rPr>
          <w:sz w:val="28"/>
          <w:szCs w:val="28"/>
        </w:rPr>
        <w:t xml:space="preserve">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данная норма распространилась на все государственные и муниципальные учреждения независимо от типа. Для органов администрации города применяются доклады о результатах и основных направлениях деятельности. При этом необходимо учитывать, что роль печатных СМИ все более убывает для современного поколения - все большее количество людей предпочитают получать информацию из сети Интернет. Кроме того, публикация в печатных СМИ информации о деятельности органов администрации города, муниципальных учреждениях города требует отвлечения средств местного бюджета на данные цели. Поэтому при реализации данной цели большое внимание необходимо уделять применению </w:t>
      </w:r>
      <w:proofErr w:type="gramStart"/>
      <w:r w:rsidRPr="005E49D2">
        <w:rPr>
          <w:sz w:val="28"/>
          <w:szCs w:val="28"/>
        </w:rPr>
        <w:t>современных</w:t>
      </w:r>
      <w:proofErr w:type="gramEnd"/>
      <w:r w:rsidRPr="005E49D2">
        <w:rPr>
          <w:sz w:val="28"/>
          <w:szCs w:val="28"/>
        </w:rPr>
        <w:t xml:space="preserve"> информационно-коммуникационных технологий.</w:t>
      </w:r>
    </w:p>
    <w:p w:rsidR="000242CC" w:rsidRPr="00880672" w:rsidRDefault="000242CC" w:rsidP="000242CC">
      <w:pPr>
        <w:jc w:val="both"/>
        <w:rPr>
          <w:sz w:val="28"/>
          <w:szCs w:val="28"/>
        </w:rPr>
      </w:pPr>
    </w:p>
    <w:p w:rsidR="000242CC" w:rsidRPr="00880672" w:rsidRDefault="000242CC" w:rsidP="000242CC">
      <w:pPr>
        <w:jc w:val="center"/>
        <w:rPr>
          <w:sz w:val="28"/>
          <w:szCs w:val="28"/>
        </w:rPr>
      </w:pPr>
      <w:r w:rsidRPr="00880672">
        <w:rPr>
          <w:sz w:val="28"/>
          <w:szCs w:val="28"/>
        </w:rPr>
        <w:t>Сроки реализации Подпрограммы</w:t>
      </w:r>
    </w:p>
    <w:p w:rsidR="000242CC" w:rsidRPr="00880672" w:rsidRDefault="000242CC" w:rsidP="000242CC">
      <w:pPr>
        <w:rPr>
          <w:sz w:val="28"/>
          <w:szCs w:val="28"/>
        </w:rPr>
      </w:pPr>
    </w:p>
    <w:p w:rsidR="000242CC" w:rsidRPr="00880672" w:rsidRDefault="000242CC" w:rsidP="000242CC">
      <w:pPr>
        <w:rPr>
          <w:sz w:val="28"/>
          <w:szCs w:val="28"/>
        </w:rPr>
      </w:pPr>
      <w:r w:rsidRPr="00880672">
        <w:rPr>
          <w:sz w:val="28"/>
          <w:szCs w:val="28"/>
        </w:rPr>
        <w:t>Срок</w:t>
      </w:r>
      <w:r>
        <w:rPr>
          <w:sz w:val="28"/>
          <w:szCs w:val="28"/>
        </w:rPr>
        <w:t>и реализации Подпрограммы - 2015</w:t>
      </w:r>
      <w:r w:rsidRPr="00880672">
        <w:rPr>
          <w:sz w:val="28"/>
          <w:szCs w:val="28"/>
        </w:rPr>
        <w:t xml:space="preserve"> - 2020 годы, контрольные этапы не выделяются.</w:t>
      </w:r>
    </w:p>
    <w:p w:rsidR="000242CC" w:rsidRDefault="000242CC" w:rsidP="000242CC">
      <w:pPr>
        <w:rPr>
          <w:sz w:val="28"/>
          <w:szCs w:val="28"/>
        </w:rPr>
      </w:pPr>
    </w:p>
    <w:p w:rsidR="000242CC" w:rsidRDefault="000242CC" w:rsidP="000242CC">
      <w:pPr>
        <w:jc w:val="center"/>
        <w:rPr>
          <w:sz w:val="28"/>
          <w:szCs w:val="28"/>
        </w:rPr>
      </w:pPr>
      <w:r w:rsidRPr="00AA6379">
        <w:rPr>
          <w:sz w:val="28"/>
          <w:szCs w:val="28"/>
        </w:rPr>
        <w:t>Основные меры правового регулирования, направленные на достижение цели и (или) конечных результатов Подпрограммы</w:t>
      </w:r>
      <w:bookmarkStart w:id="3" w:name="sub_1400"/>
    </w:p>
    <w:p w:rsidR="000242CC" w:rsidRPr="00AA6379" w:rsidRDefault="000242CC" w:rsidP="000242CC">
      <w:pPr>
        <w:rPr>
          <w:sz w:val="28"/>
          <w:szCs w:val="28"/>
        </w:rPr>
      </w:pPr>
    </w:p>
    <w:bookmarkEnd w:id="3"/>
    <w:p w:rsidR="000242CC" w:rsidRPr="0009068B" w:rsidRDefault="000242CC" w:rsidP="000242CC">
      <w:pPr>
        <w:rPr>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993"/>
        <w:gridCol w:w="2663"/>
        <w:gridCol w:w="3920"/>
        <w:gridCol w:w="2520"/>
      </w:tblGrid>
      <w:tr w:rsidR="000242CC" w:rsidTr="00A67432">
        <w:tblPrEx>
          <w:tblCellMar>
            <w:top w:w="0" w:type="dxa"/>
            <w:bottom w:w="0" w:type="dxa"/>
          </w:tblCellMar>
        </w:tblPrEx>
        <w:tc>
          <w:tcPr>
            <w:tcW w:w="993" w:type="dxa"/>
            <w:tcBorders>
              <w:top w:val="single" w:sz="4" w:space="0" w:color="auto"/>
              <w:bottom w:val="single" w:sz="4" w:space="0" w:color="auto"/>
              <w:right w:val="single" w:sz="4" w:space="0" w:color="auto"/>
            </w:tcBorders>
            <w:vAlign w:val="center"/>
          </w:tcPr>
          <w:p w:rsidR="000242CC" w:rsidRPr="003E778A" w:rsidRDefault="000242CC" w:rsidP="00A67432">
            <w:pPr>
              <w:jc w:val="center"/>
              <w:rPr>
                <w:sz w:val="28"/>
                <w:szCs w:val="28"/>
              </w:rPr>
            </w:pPr>
            <w:r w:rsidRPr="003E778A">
              <w:rPr>
                <w:sz w:val="28"/>
                <w:szCs w:val="28"/>
              </w:rPr>
              <w:t xml:space="preserve">N </w:t>
            </w:r>
            <w:proofErr w:type="spellStart"/>
            <w:proofErr w:type="gramStart"/>
            <w:r w:rsidRPr="003E778A">
              <w:rPr>
                <w:sz w:val="28"/>
                <w:szCs w:val="28"/>
              </w:rPr>
              <w:t>п</w:t>
            </w:r>
            <w:proofErr w:type="spellEnd"/>
            <w:proofErr w:type="gramEnd"/>
            <w:r w:rsidRPr="003E778A">
              <w:rPr>
                <w:sz w:val="28"/>
                <w:szCs w:val="28"/>
              </w:rPr>
              <w:t>/</w:t>
            </w:r>
            <w:proofErr w:type="spellStart"/>
            <w:r w:rsidRPr="003E778A">
              <w:rPr>
                <w:sz w:val="28"/>
                <w:szCs w:val="28"/>
              </w:rPr>
              <w:t>п</w:t>
            </w:r>
            <w:proofErr w:type="spellEnd"/>
          </w:p>
        </w:tc>
        <w:tc>
          <w:tcPr>
            <w:tcW w:w="2663" w:type="dxa"/>
            <w:tcBorders>
              <w:top w:val="single" w:sz="4" w:space="0" w:color="auto"/>
              <w:left w:val="single" w:sz="4" w:space="0" w:color="auto"/>
              <w:bottom w:val="single" w:sz="4" w:space="0" w:color="auto"/>
              <w:right w:val="single" w:sz="4" w:space="0" w:color="auto"/>
            </w:tcBorders>
          </w:tcPr>
          <w:p w:rsidR="000242CC" w:rsidRPr="0009068B" w:rsidRDefault="000242CC" w:rsidP="00A67432">
            <w:pPr>
              <w:rPr>
                <w:sz w:val="28"/>
                <w:szCs w:val="28"/>
              </w:rPr>
            </w:pPr>
            <w:r w:rsidRPr="0009068B">
              <w:rPr>
                <w:sz w:val="28"/>
                <w:szCs w:val="28"/>
              </w:rPr>
              <w:t xml:space="preserve">Вид </w:t>
            </w:r>
            <w:r w:rsidRPr="0009068B">
              <w:rPr>
                <w:sz w:val="28"/>
                <w:szCs w:val="28"/>
              </w:rPr>
              <w:lastRenderedPageBreak/>
              <w:t>муниципального правового акта</w:t>
            </w:r>
          </w:p>
        </w:tc>
        <w:tc>
          <w:tcPr>
            <w:tcW w:w="3920" w:type="dxa"/>
            <w:tcBorders>
              <w:top w:val="single" w:sz="4" w:space="0" w:color="auto"/>
              <w:left w:val="single" w:sz="4" w:space="0" w:color="auto"/>
              <w:bottom w:val="single" w:sz="4" w:space="0" w:color="auto"/>
              <w:right w:val="single" w:sz="4" w:space="0" w:color="auto"/>
            </w:tcBorders>
          </w:tcPr>
          <w:p w:rsidR="000242CC" w:rsidRPr="0009068B" w:rsidRDefault="000242CC" w:rsidP="00A67432">
            <w:pPr>
              <w:jc w:val="center"/>
              <w:rPr>
                <w:sz w:val="28"/>
                <w:szCs w:val="28"/>
              </w:rPr>
            </w:pPr>
            <w:r w:rsidRPr="0009068B">
              <w:rPr>
                <w:sz w:val="28"/>
                <w:szCs w:val="28"/>
              </w:rPr>
              <w:lastRenderedPageBreak/>
              <w:t xml:space="preserve">Основные положения </w:t>
            </w:r>
            <w:r w:rsidRPr="0009068B">
              <w:rPr>
                <w:sz w:val="28"/>
                <w:szCs w:val="28"/>
              </w:rPr>
              <w:lastRenderedPageBreak/>
              <w:t>муниципального правового акта</w:t>
            </w:r>
          </w:p>
        </w:tc>
        <w:tc>
          <w:tcPr>
            <w:tcW w:w="2520" w:type="dxa"/>
            <w:tcBorders>
              <w:top w:val="single" w:sz="4" w:space="0" w:color="auto"/>
              <w:left w:val="single" w:sz="4" w:space="0" w:color="auto"/>
              <w:bottom w:val="single" w:sz="4" w:space="0" w:color="auto"/>
            </w:tcBorders>
          </w:tcPr>
          <w:p w:rsidR="000242CC" w:rsidRPr="0009068B" w:rsidRDefault="000242CC" w:rsidP="00A67432">
            <w:pPr>
              <w:jc w:val="center"/>
              <w:rPr>
                <w:sz w:val="28"/>
                <w:szCs w:val="28"/>
              </w:rPr>
            </w:pPr>
            <w:r w:rsidRPr="0009068B">
              <w:rPr>
                <w:sz w:val="28"/>
                <w:szCs w:val="28"/>
              </w:rPr>
              <w:lastRenderedPageBreak/>
              <w:t xml:space="preserve">Срок принятия </w:t>
            </w:r>
            <w:r w:rsidRPr="0009068B">
              <w:rPr>
                <w:sz w:val="28"/>
                <w:szCs w:val="28"/>
              </w:rPr>
              <w:lastRenderedPageBreak/>
              <w:t>муниципального правового акта</w:t>
            </w:r>
          </w:p>
        </w:tc>
      </w:tr>
      <w:tr w:rsidR="000242CC" w:rsidTr="00A67432">
        <w:tblPrEx>
          <w:tblCellMar>
            <w:top w:w="0" w:type="dxa"/>
            <w:bottom w:w="0" w:type="dxa"/>
          </w:tblCellMar>
        </w:tblPrEx>
        <w:tc>
          <w:tcPr>
            <w:tcW w:w="993" w:type="dxa"/>
            <w:tcBorders>
              <w:top w:val="single" w:sz="4" w:space="0" w:color="auto"/>
              <w:bottom w:val="single" w:sz="4" w:space="0" w:color="auto"/>
              <w:right w:val="single" w:sz="4" w:space="0" w:color="auto"/>
            </w:tcBorders>
            <w:vAlign w:val="center"/>
          </w:tcPr>
          <w:p w:rsidR="000242CC" w:rsidRPr="0009068B" w:rsidRDefault="000242CC" w:rsidP="00A67432">
            <w:pPr>
              <w:jc w:val="center"/>
              <w:rPr>
                <w:sz w:val="28"/>
                <w:szCs w:val="28"/>
              </w:rPr>
            </w:pPr>
            <w:r w:rsidRPr="0009068B">
              <w:rPr>
                <w:sz w:val="28"/>
                <w:szCs w:val="28"/>
              </w:rPr>
              <w:lastRenderedPageBreak/>
              <w:t>1</w:t>
            </w:r>
          </w:p>
        </w:tc>
        <w:tc>
          <w:tcPr>
            <w:tcW w:w="2663" w:type="dxa"/>
            <w:tcBorders>
              <w:top w:val="single" w:sz="4" w:space="0" w:color="auto"/>
              <w:left w:val="single" w:sz="4" w:space="0" w:color="auto"/>
              <w:bottom w:val="single" w:sz="4" w:space="0" w:color="auto"/>
              <w:right w:val="single" w:sz="4" w:space="0" w:color="auto"/>
            </w:tcBorders>
          </w:tcPr>
          <w:p w:rsidR="000242CC" w:rsidRPr="0009068B" w:rsidRDefault="000242CC" w:rsidP="00A67432">
            <w:pPr>
              <w:rPr>
                <w:sz w:val="28"/>
                <w:szCs w:val="28"/>
              </w:rPr>
            </w:pPr>
            <w:r w:rsidRPr="0009068B">
              <w:rPr>
                <w:sz w:val="28"/>
                <w:szCs w:val="28"/>
              </w:rPr>
              <w:t>Приказ финансового управления</w:t>
            </w:r>
          </w:p>
        </w:tc>
        <w:tc>
          <w:tcPr>
            <w:tcW w:w="3920" w:type="dxa"/>
            <w:tcBorders>
              <w:top w:val="single" w:sz="4" w:space="0" w:color="auto"/>
              <w:left w:val="single" w:sz="4" w:space="0" w:color="auto"/>
              <w:bottom w:val="single" w:sz="4" w:space="0" w:color="auto"/>
              <w:right w:val="single" w:sz="4" w:space="0" w:color="auto"/>
            </w:tcBorders>
          </w:tcPr>
          <w:p w:rsidR="000242CC" w:rsidRPr="0009068B" w:rsidRDefault="000242CC" w:rsidP="00A67432">
            <w:pPr>
              <w:rPr>
                <w:sz w:val="28"/>
                <w:szCs w:val="28"/>
              </w:rPr>
            </w:pPr>
            <w:r w:rsidRPr="0009068B">
              <w:rPr>
                <w:sz w:val="28"/>
                <w:szCs w:val="28"/>
              </w:rPr>
              <w:t xml:space="preserve">Утверждение методики формирования </w:t>
            </w:r>
            <w:r>
              <w:rPr>
                <w:sz w:val="28"/>
                <w:szCs w:val="28"/>
              </w:rPr>
              <w:t>местного</w:t>
            </w:r>
            <w:r w:rsidRPr="0009068B">
              <w:rPr>
                <w:sz w:val="28"/>
                <w:szCs w:val="28"/>
              </w:rPr>
              <w:t xml:space="preserve"> бюджета на очередной финансовый год и плановый период</w:t>
            </w:r>
          </w:p>
        </w:tc>
        <w:tc>
          <w:tcPr>
            <w:tcW w:w="2520" w:type="dxa"/>
            <w:tcBorders>
              <w:top w:val="single" w:sz="4" w:space="0" w:color="auto"/>
              <w:left w:val="single" w:sz="4" w:space="0" w:color="auto"/>
              <w:bottom w:val="single" w:sz="4" w:space="0" w:color="auto"/>
            </w:tcBorders>
          </w:tcPr>
          <w:p w:rsidR="000242CC" w:rsidRPr="0009068B" w:rsidRDefault="000242CC" w:rsidP="00A67432">
            <w:pPr>
              <w:rPr>
                <w:sz w:val="28"/>
                <w:szCs w:val="28"/>
              </w:rPr>
            </w:pPr>
            <w:r>
              <w:rPr>
                <w:sz w:val="28"/>
                <w:szCs w:val="28"/>
              </w:rPr>
              <w:t xml:space="preserve">Ежегодно, не позднее </w:t>
            </w:r>
            <w:r w:rsidRPr="0009068B">
              <w:rPr>
                <w:sz w:val="28"/>
                <w:szCs w:val="28"/>
              </w:rPr>
              <w:t>1 ноября</w:t>
            </w:r>
          </w:p>
        </w:tc>
      </w:tr>
      <w:tr w:rsidR="000242CC" w:rsidTr="00A67432">
        <w:tblPrEx>
          <w:tblCellMar>
            <w:top w:w="0" w:type="dxa"/>
            <w:bottom w:w="0" w:type="dxa"/>
          </w:tblCellMar>
        </w:tblPrEx>
        <w:tc>
          <w:tcPr>
            <w:tcW w:w="993" w:type="dxa"/>
            <w:tcBorders>
              <w:top w:val="single" w:sz="4" w:space="0" w:color="auto"/>
              <w:bottom w:val="single" w:sz="4" w:space="0" w:color="auto"/>
              <w:right w:val="single" w:sz="4" w:space="0" w:color="auto"/>
            </w:tcBorders>
            <w:vAlign w:val="center"/>
          </w:tcPr>
          <w:p w:rsidR="000242CC" w:rsidRPr="0009068B" w:rsidRDefault="000242CC" w:rsidP="00A67432">
            <w:pPr>
              <w:jc w:val="center"/>
              <w:rPr>
                <w:sz w:val="28"/>
                <w:szCs w:val="28"/>
              </w:rPr>
            </w:pPr>
            <w:r w:rsidRPr="0009068B">
              <w:rPr>
                <w:sz w:val="28"/>
                <w:szCs w:val="28"/>
              </w:rPr>
              <w:t>2</w:t>
            </w:r>
          </w:p>
        </w:tc>
        <w:tc>
          <w:tcPr>
            <w:tcW w:w="2663" w:type="dxa"/>
            <w:tcBorders>
              <w:top w:val="single" w:sz="4" w:space="0" w:color="auto"/>
              <w:left w:val="single" w:sz="4" w:space="0" w:color="auto"/>
              <w:bottom w:val="single" w:sz="4" w:space="0" w:color="auto"/>
              <w:right w:val="single" w:sz="4" w:space="0" w:color="auto"/>
            </w:tcBorders>
          </w:tcPr>
          <w:p w:rsidR="000242CC" w:rsidRPr="0009068B" w:rsidRDefault="000242CC" w:rsidP="00A67432">
            <w:pPr>
              <w:rPr>
                <w:sz w:val="28"/>
                <w:szCs w:val="28"/>
              </w:rPr>
            </w:pPr>
            <w:r w:rsidRPr="0009068B">
              <w:rPr>
                <w:sz w:val="28"/>
                <w:szCs w:val="28"/>
              </w:rPr>
              <w:t xml:space="preserve">Решение </w:t>
            </w:r>
            <w:r>
              <w:rPr>
                <w:sz w:val="28"/>
                <w:szCs w:val="28"/>
              </w:rPr>
              <w:t xml:space="preserve"> </w:t>
            </w:r>
            <w:r w:rsidRPr="0009068B">
              <w:rPr>
                <w:sz w:val="28"/>
                <w:szCs w:val="28"/>
              </w:rPr>
              <w:t xml:space="preserve"> городского Совета депутатов</w:t>
            </w:r>
          </w:p>
        </w:tc>
        <w:tc>
          <w:tcPr>
            <w:tcW w:w="3920" w:type="dxa"/>
            <w:tcBorders>
              <w:top w:val="single" w:sz="4" w:space="0" w:color="auto"/>
              <w:left w:val="single" w:sz="4" w:space="0" w:color="auto"/>
              <w:bottom w:val="single" w:sz="4" w:space="0" w:color="auto"/>
              <w:right w:val="single" w:sz="4" w:space="0" w:color="auto"/>
            </w:tcBorders>
          </w:tcPr>
          <w:p w:rsidR="000242CC" w:rsidRPr="0009068B" w:rsidRDefault="000242CC" w:rsidP="00A67432">
            <w:pPr>
              <w:rPr>
                <w:sz w:val="28"/>
                <w:szCs w:val="28"/>
              </w:rPr>
            </w:pPr>
            <w:r w:rsidRPr="0009068B">
              <w:rPr>
                <w:sz w:val="28"/>
                <w:szCs w:val="28"/>
              </w:rPr>
              <w:t>Бюджет</w:t>
            </w:r>
            <w:r>
              <w:rPr>
                <w:sz w:val="28"/>
                <w:szCs w:val="28"/>
              </w:rPr>
              <w:t xml:space="preserve"> муниципального образования город Новотроицк</w:t>
            </w:r>
            <w:r w:rsidRPr="0009068B">
              <w:rPr>
                <w:sz w:val="28"/>
                <w:szCs w:val="28"/>
              </w:rPr>
              <w:t xml:space="preserve"> на очередной финансовый год и плановый период</w:t>
            </w:r>
          </w:p>
        </w:tc>
        <w:tc>
          <w:tcPr>
            <w:tcW w:w="2520" w:type="dxa"/>
            <w:tcBorders>
              <w:top w:val="single" w:sz="4" w:space="0" w:color="auto"/>
              <w:left w:val="single" w:sz="4" w:space="0" w:color="auto"/>
              <w:bottom w:val="single" w:sz="4" w:space="0" w:color="auto"/>
            </w:tcBorders>
          </w:tcPr>
          <w:p w:rsidR="000242CC" w:rsidRPr="0009068B" w:rsidRDefault="000242CC" w:rsidP="00A67432">
            <w:pPr>
              <w:rPr>
                <w:sz w:val="28"/>
                <w:szCs w:val="28"/>
              </w:rPr>
            </w:pPr>
            <w:r w:rsidRPr="0009068B">
              <w:rPr>
                <w:sz w:val="28"/>
                <w:szCs w:val="28"/>
              </w:rPr>
              <w:t>Ежегодно, не позднее 31 декабря</w:t>
            </w:r>
          </w:p>
        </w:tc>
      </w:tr>
      <w:tr w:rsidR="000242CC" w:rsidTr="00A67432">
        <w:tblPrEx>
          <w:tblCellMar>
            <w:top w:w="0" w:type="dxa"/>
            <w:bottom w:w="0" w:type="dxa"/>
          </w:tblCellMar>
        </w:tblPrEx>
        <w:tc>
          <w:tcPr>
            <w:tcW w:w="993" w:type="dxa"/>
            <w:tcBorders>
              <w:top w:val="single" w:sz="4" w:space="0" w:color="auto"/>
              <w:bottom w:val="single" w:sz="4" w:space="0" w:color="auto"/>
              <w:right w:val="single" w:sz="4" w:space="0" w:color="auto"/>
            </w:tcBorders>
            <w:vAlign w:val="center"/>
          </w:tcPr>
          <w:p w:rsidR="000242CC" w:rsidRPr="0009068B" w:rsidRDefault="000242CC" w:rsidP="00A67432">
            <w:pPr>
              <w:jc w:val="center"/>
              <w:rPr>
                <w:sz w:val="28"/>
                <w:szCs w:val="28"/>
              </w:rPr>
            </w:pPr>
            <w:r w:rsidRPr="0009068B">
              <w:rPr>
                <w:sz w:val="28"/>
                <w:szCs w:val="28"/>
              </w:rPr>
              <w:t>3</w:t>
            </w:r>
          </w:p>
        </w:tc>
        <w:tc>
          <w:tcPr>
            <w:tcW w:w="2663" w:type="dxa"/>
            <w:tcBorders>
              <w:top w:val="single" w:sz="4" w:space="0" w:color="auto"/>
              <w:left w:val="single" w:sz="4" w:space="0" w:color="auto"/>
              <w:bottom w:val="single" w:sz="4" w:space="0" w:color="auto"/>
              <w:right w:val="single" w:sz="4" w:space="0" w:color="auto"/>
            </w:tcBorders>
          </w:tcPr>
          <w:p w:rsidR="000242CC" w:rsidRPr="0009068B" w:rsidRDefault="000242CC" w:rsidP="00A67432">
            <w:pPr>
              <w:rPr>
                <w:sz w:val="28"/>
                <w:szCs w:val="28"/>
              </w:rPr>
            </w:pPr>
            <w:r w:rsidRPr="0009068B">
              <w:rPr>
                <w:sz w:val="28"/>
                <w:szCs w:val="28"/>
              </w:rPr>
              <w:t xml:space="preserve">Решение </w:t>
            </w:r>
            <w:r>
              <w:rPr>
                <w:sz w:val="28"/>
                <w:szCs w:val="28"/>
              </w:rPr>
              <w:t xml:space="preserve"> </w:t>
            </w:r>
            <w:r w:rsidRPr="0009068B">
              <w:rPr>
                <w:sz w:val="28"/>
                <w:szCs w:val="28"/>
              </w:rPr>
              <w:t xml:space="preserve"> городского Совета депутатов</w:t>
            </w:r>
          </w:p>
        </w:tc>
        <w:tc>
          <w:tcPr>
            <w:tcW w:w="3920" w:type="dxa"/>
            <w:tcBorders>
              <w:top w:val="single" w:sz="4" w:space="0" w:color="auto"/>
              <w:left w:val="single" w:sz="4" w:space="0" w:color="auto"/>
              <w:bottom w:val="single" w:sz="4" w:space="0" w:color="auto"/>
              <w:right w:val="single" w:sz="4" w:space="0" w:color="auto"/>
            </w:tcBorders>
          </w:tcPr>
          <w:p w:rsidR="000242CC" w:rsidRPr="0009068B" w:rsidRDefault="000242CC" w:rsidP="00A67432">
            <w:pPr>
              <w:rPr>
                <w:sz w:val="28"/>
                <w:szCs w:val="28"/>
              </w:rPr>
            </w:pPr>
            <w:r w:rsidRPr="0009068B">
              <w:rPr>
                <w:sz w:val="28"/>
                <w:szCs w:val="28"/>
              </w:rPr>
              <w:t xml:space="preserve">Отчет об исполнении бюджета </w:t>
            </w:r>
            <w:r>
              <w:rPr>
                <w:sz w:val="28"/>
                <w:szCs w:val="28"/>
              </w:rPr>
              <w:t>муниципального образования город Новотроицк</w:t>
            </w:r>
          </w:p>
        </w:tc>
        <w:tc>
          <w:tcPr>
            <w:tcW w:w="2520" w:type="dxa"/>
            <w:tcBorders>
              <w:top w:val="single" w:sz="4" w:space="0" w:color="auto"/>
              <w:left w:val="single" w:sz="4" w:space="0" w:color="auto"/>
              <w:bottom w:val="single" w:sz="4" w:space="0" w:color="auto"/>
            </w:tcBorders>
          </w:tcPr>
          <w:p w:rsidR="000242CC" w:rsidRPr="00A3563E" w:rsidRDefault="000242CC" w:rsidP="00A67432">
            <w:pPr>
              <w:rPr>
                <w:sz w:val="28"/>
                <w:szCs w:val="28"/>
              </w:rPr>
            </w:pPr>
            <w:r w:rsidRPr="00A3563E">
              <w:rPr>
                <w:sz w:val="28"/>
                <w:szCs w:val="28"/>
              </w:rPr>
              <w:t>Ежегодно, не позднее 31 июня</w:t>
            </w:r>
          </w:p>
        </w:tc>
      </w:tr>
    </w:tbl>
    <w:p w:rsidR="000242CC" w:rsidRDefault="000242CC" w:rsidP="000242CC"/>
    <w:p w:rsidR="000242CC" w:rsidRPr="00AA6379" w:rsidRDefault="000242CC" w:rsidP="000242CC">
      <w:pPr>
        <w:jc w:val="center"/>
        <w:rPr>
          <w:sz w:val="28"/>
          <w:szCs w:val="28"/>
        </w:rPr>
      </w:pPr>
      <w:bookmarkStart w:id="4" w:name="sub_1500"/>
      <w:r>
        <w:rPr>
          <w:sz w:val="28"/>
          <w:szCs w:val="28"/>
        </w:rPr>
        <w:t>Перечень показателей</w:t>
      </w:r>
      <w:r w:rsidRPr="00AA6379">
        <w:rPr>
          <w:sz w:val="28"/>
          <w:szCs w:val="28"/>
        </w:rPr>
        <w:t xml:space="preserve"> </w:t>
      </w:r>
      <w:r>
        <w:rPr>
          <w:sz w:val="28"/>
          <w:szCs w:val="28"/>
        </w:rPr>
        <w:t xml:space="preserve">(индикаторов) </w:t>
      </w:r>
      <w:r w:rsidRPr="00AA6379">
        <w:rPr>
          <w:sz w:val="28"/>
          <w:szCs w:val="28"/>
        </w:rPr>
        <w:t>Подпрограммы</w:t>
      </w:r>
    </w:p>
    <w:bookmarkEnd w:id="4"/>
    <w:p w:rsidR="000242CC" w:rsidRPr="00AA6379" w:rsidRDefault="000242CC" w:rsidP="000242CC">
      <w:pPr>
        <w:rPr>
          <w:sz w:val="28"/>
          <w:szCs w:val="28"/>
        </w:rPr>
      </w:pPr>
    </w:p>
    <w:p w:rsidR="000242CC" w:rsidRPr="00AA6379" w:rsidRDefault="000242CC" w:rsidP="000242CC">
      <w:pPr>
        <w:rPr>
          <w:sz w:val="28"/>
          <w:szCs w:val="28"/>
        </w:rPr>
      </w:pPr>
      <w:r w:rsidRPr="00AA6379">
        <w:rPr>
          <w:sz w:val="28"/>
          <w:szCs w:val="28"/>
        </w:rPr>
        <w:t>Перечень целевых индикатор</w:t>
      </w:r>
      <w:r>
        <w:rPr>
          <w:sz w:val="28"/>
          <w:szCs w:val="28"/>
        </w:rPr>
        <w:t>ов</w:t>
      </w:r>
      <w:r w:rsidRPr="00AA6379">
        <w:rPr>
          <w:sz w:val="28"/>
          <w:szCs w:val="28"/>
        </w:rPr>
        <w:t xml:space="preserve"> Подпрограммы с расшифровкой плановых значений по годам ее реализации представлен в </w:t>
      </w:r>
      <w:hyperlink w:anchor="sub_11011" w:history="1">
        <w:r w:rsidRPr="00CA0574">
          <w:rPr>
            <w:rStyle w:val="af2"/>
            <w:b w:val="0"/>
            <w:bCs w:val="0"/>
            <w:sz w:val="28"/>
            <w:szCs w:val="28"/>
          </w:rPr>
          <w:t>приложении</w:t>
        </w:r>
      </w:hyperlink>
      <w:r w:rsidRPr="00CA0574">
        <w:rPr>
          <w:b/>
          <w:bCs/>
          <w:sz w:val="28"/>
          <w:szCs w:val="28"/>
        </w:rPr>
        <w:t xml:space="preserve"> </w:t>
      </w:r>
      <w:r w:rsidRPr="00CA0574">
        <w:rPr>
          <w:bCs/>
          <w:sz w:val="28"/>
          <w:szCs w:val="28"/>
        </w:rPr>
        <w:t>1 к Программе.</w:t>
      </w:r>
    </w:p>
    <w:p w:rsidR="000242CC" w:rsidRDefault="000242CC" w:rsidP="000242CC">
      <w:pPr>
        <w:rPr>
          <w:rStyle w:val="af1"/>
          <w:bCs/>
          <w:sz w:val="28"/>
          <w:szCs w:val="28"/>
        </w:rPr>
      </w:pPr>
    </w:p>
    <w:p w:rsidR="000242CC" w:rsidRPr="004D501D" w:rsidRDefault="000242CC" w:rsidP="000242CC">
      <w:pPr>
        <w:jc w:val="center"/>
        <w:rPr>
          <w:sz w:val="28"/>
          <w:szCs w:val="28"/>
        </w:rPr>
      </w:pPr>
      <w:r w:rsidRPr="004D501D">
        <w:rPr>
          <w:sz w:val="28"/>
          <w:szCs w:val="28"/>
        </w:rPr>
        <w:t xml:space="preserve">Перечень основных мероприятий </w:t>
      </w:r>
      <w:r>
        <w:rPr>
          <w:sz w:val="28"/>
          <w:szCs w:val="28"/>
        </w:rPr>
        <w:t>Подп</w:t>
      </w:r>
      <w:r w:rsidRPr="004D501D">
        <w:rPr>
          <w:sz w:val="28"/>
          <w:szCs w:val="28"/>
        </w:rPr>
        <w:t>рограммы</w:t>
      </w:r>
    </w:p>
    <w:p w:rsidR="000242CC" w:rsidRPr="004D501D" w:rsidRDefault="000242CC" w:rsidP="000242CC">
      <w:pPr>
        <w:jc w:val="center"/>
        <w:rPr>
          <w:sz w:val="28"/>
          <w:szCs w:val="28"/>
        </w:rPr>
      </w:pPr>
    </w:p>
    <w:p w:rsidR="000242CC" w:rsidRPr="004D501D" w:rsidRDefault="000242CC" w:rsidP="000242CC">
      <w:pPr>
        <w:ind w:firstLine="709"/>
        <w:rPr>
          <w:sz w:val="28"/>
          <w:szCs w:val="28"/>
        </w:rPr>
      </w:pPr>
      <w:r w:rsidRPr="004D501D">
        <w:rPr>
          <w:sz w:val="28"/>
          <w:szCs w:val="28"/>
        </w:rPr>
        <w:t>Перечень основных мероприятий представлен в приложении № 2 к настоящей Программе.</w:t>
      </w:r>
    </w:p>
    <w:p w:rsidR="000242CC" w:rsidRPr="004D501D" w:rsidRDefault="000242CC" w:rsidP="000242CC">
      <w:pPr>
        <w:jc w:val="center"/>
        <w:rPr>
          <w:sz w:val="28"/>
          <w:szCs w:val="28"/>
        </w:rPr>
      </w:pPr>
    </w:p>
    <w:p w:rsidR="000242CC" w:rsidRPr="004D501D" w:rsidRDefault="000242CC" w:rsidP="000242CC">
      <w:pPr>
        <w:jc w:val="center"/>
        <w:rPr>
          <w:sz w:val="28"/>
          <w:szCs w:val="28"/>
        </w:rPr>
      </w:pPr>
      <w:r w:rsidRPr="004D501D">
        <w:rPr>
          <w:sz w:val="28"/>
          <w:szCs w:val="28"/>
        </w:rPr>
        <w:t>Ресурсное обеспечение реализации П</w:t>
      </w:r>
      <w:r>
        <w:rPr>
          <w:sz w:val="28"/>
          <w:szCs w:val="28"/>
        </w:rPr>
        <w:t>одп</w:t>
      </w:r>
      <w:r w:rsidRPr="004D501D">
        <w:rPr>
          <w:sz w:val="28"/>
          <w:szCs w:val="28"/>
        </w:rPr>
        <w:t>рограммы</w:t>
      </w:r>
    </w:p>
    <w:p w:rsidR="000242CC" w:rsidRPr="004D501D" w:rsidRDefault="000242CC" w:rsidP="000242CC">
      <w:pPr>
        <w:jc w:val="center"/>
        <w:rPr>
          <w:sz w:val="28"/>
          <w:szCs w:val="28"/>
        </w:rPr>
      </w:pPr>
    </w:p>
    <w:p w:rsidR="000242CC" w:rsidRDefault="000242CC" w:rsidP="000242CC">
      <w:pPr>
        <w:ind w:firstLine="709"/>
        <w:rPr>
          <w:sz w:val="28"/>
          <w:szCs w:val="28"/>
        </w:rPr>
      </w:pPr>
      <w:r w:rsidRPr="004D501D">
        <w:rPr>
          <w:sz w:val="28"/>
          <w:szCs w:val="28"/>
        </w:rPr>
        <w:t xml:space="preserve">Информация о ресурсном обеспечении реализации программ, подпрограмм программы представлены в приложении №3 к настоящей программе. </w:t>
      </w:r>
    </w:p>
    <w:p w:rsidR="000242CC" w:rsidRDefault="000242CC" w:rsidP="000242CC">
      <w:pPr>
        <w:jc w:val="center"/>
        <w:rPr>
          <w:sz w:val="28"/>
          <w:szCs w:val="28"/>
        </w:rPr>
      </w:pPr>
    </w:p>
    <w:p w:rsidR="000242CC" w:rsidRPr="0076292E" w:rsidRDefault="000242CC" w:rsidP="000242CC">
      <w:pPr>
        <w:jc w:val="center"/>
        <w:rPr>
          <w:sz w:val="28"/>
          <w:szCs w:val="28"/>
        </w:rPr>
      </w:pPr>
      <w:r w:rsidRPr="0076292E">
        <w:rPr>
          <w:sz w:val="28"/>
          <w:szCs w:val="28"/>
        </w:rPr>
        <w:t>Методика оценки эффективности Подпрограммы</w:t>
      </w:r>
    </w:p>
    <w:bookmarkEnd w:id="2"/>
    <w:p w:rsidR="000242CC" w:rsidRDefault="000242CC" w:rsidP="000242CC"/>
    <w:p w:rsidR="000242CC" w:rsidRPr="009C5C81" w:rsidRDefault="000242CC" w:rsidP="000242CC">
      <w:pPr>
        <w:rPr>
          <w:sz w:val="28"/>
          <w:szCs w:val="28"/>
        </w:rPr>
      </w:pPr>
      <w:r w:rsidRPr="003E5033">
        <w:rPr>
          <w:sz w:val="28"/>
          <w:szCs w:val="28"/>
        </w:rPr>
        <w:t xml:space="preserve">Оценка эффективности Программы проводится в соответствии </w:t>
      </w:r>
      <w:r w:rsidRPr="008B642D">
        <w:rPr>
          <w:bCs/>
          <w:sz w:val="28"/>
          <w:szCs w:val="28"/>
        </w:rPr>
        <w:t>с</w:t>
      </w:r>
      <w:r w:rsidRPr="00156F14">
        <w:rPr>
          <w:b/>
          <w:bCs/>
          <w:sz w:val="28"/>
          <w:szCs w:val="28"/>
        </w:rPr>
        <w:t xml:space="preserve"> </w:t>
      </w:r>
      <w:hyperlink r:id="rId21" w:history="1">
        <w:r w:rsidRPr="00156F14">
          <w:rPr>
            <w:rStyle w:val="af2"/>
            <w:b w:val="0"/>
            <w:bCs w:val="0"/>
            <w:sz w:val="28"/>
            <w:szCs w:val="28"/>
          </w:rPr>
          <w:t>разделом V</w:t>
        </w:r>
      </w:hyperlink>
      <w:r w:rsidRPr="00A737D5">
        <w:rPr>
          <w:color w:val="FF0000"/>
          <w:sz w:val="28"/>
          <w:szCs w:val="28"/>
        </w:rPr>
        <w:t xml:space="preserve"> </w:t>
      </w:r>
      <w:r w:rsidRPr="00116F3B">
        <w:rPr>
          <w:sz w:val="28"/>
          <w:szCs w:val="28"/>
        </w:rPr>
        <w:t>"Реализация муниципальных программ</w:t>
      </w:r>
      <w:r>
        <w:rPr>
          <w:sz w:val="28"/>
          <w:szCs w:val="28"/>
        </w:rPr>
        <w:t xml:space="preserve">  и оценка их эффективности»</w:t>
      </w:r>
      <w:r w:rsidRPr="00116F3B">
        <w:rPr>
          <w:sz w:val="28"/>
          <w:szCs w:val="28"/>
        </w:rPr>
        <w:t xml:space="preserve"> По</w:t>
      </w:r>
      <w:r>
        <w:rPr>
          <w:sz w:val="28"/>
          <w:szCs w:val="28"/>
        </w:rPr>
        <w:t>рядка разработки, реализации и оценки эффективности муниципальных программ муниципального образования город Новотроицк</w:t>
      </w:r>
      <w:r w:rsidRPr="00116F3B">
        <w:rPr>
          <w:sz w:val="28"/>
          <w:szCs w:val="28"/>
        </w:rPr>
        <w:t xml:space="preserve">, утвержденного </w:t>
      </w:r>
      <w:hyperlink r:id="rId22" w:history="1">
        <w:r w:rsidRPr="00156F14">
          <w:rPr>
            <w:rStyle w:val="af2"/>
            <w:b w:val="0"/>
            <w:bCs w:val="0"/>
            <w:sz w:val="28"/>
            <w:szCs w:val="28"/>
          </w:rPr>
          <w:t>постановлением</w:t>
        </w:r>
      </w:hyperlink>
      <w:r w:rsidRPr="00116F3B">
        <w:rPr>
          <w:sz w:val="28"/>
          <w:szCs w:val="28"/>
        </w:rPr>
        <w:t xml:space="preserve"> администрации</w:t>
      </w:r>
      <w:r>
        <w:rPr>
          <w:sz w:val="28"/>
          <w:szCs w:val="28"/>
        </w:rPr>
        <w:t xml:space="preserve"> муниципального образования город Новотроицк от 18 августа 2014 года </w:t>
      </w:r>
      <w:r w:rsidRPr="009C5C81">
        <w:rPr>
          <w:sz w:val="28"/>
          <w:szCs w:val="28"/>
        </w:rPr>
        <w:t>№ 1398-п.</w:t>
      </w:r>
    </w:p>
    <w:p w:rsidR="000242CC" w:rsidRDefault="000242CC" w:rsidP="000242CC"/>
    <w:p w:rsidR="000242CC" w:rsidRDefault="000242CC" w:rsidP="000242CC"/>
    <w:p w:rsidR="000242CC" w:rsidRDefault="000242CC" w:rsidP="000242CC"/>
    <w:p w:rsidR="000242CC" w:rsidRDefault="000242CC" w:rsidP="000242CC"/>
    <w:p w:rsidR="000242CC" w:rsidRDefault="000242CC" w:rsidP="000242CC"/>
    <w:p w:rsidR="000242CC" w:rsidRDefault="000242CC" w:rsidP="000242CC">
      <w:pPr>
        <w:rPr>
          <w:sz w:val="28"/>
          <w:szCs w:val="28"/>
        </w:rPr>
      </w:pPr>
      <w:r>
        <w:rPr>
          <w:sz w:val="28"/>
          <w:szCs w:val="28"/>
        </w:rPr>
        <w:lastRenderedPageBreak/>
        <w:t>Начальник финансового управления</w:t>
      </w:r>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Л.В.Танаева</w:t>
      </w:r>
      <w:proofErr w:type="spellEnd"/>
    </w:p>
    <w:p w:rsidR="000242CC" w:rsidRDefault="000242CC" w:rsidP="000242CC">
      <w:pPr>
        <w:rPr>
          <w:sz w:val="28"/>
          <w:szCs w:val="28"/>
        </w:rPr>
      </w:pPr>
      <w:r>
        <w:rPr>
          <w:sz w:val="28"/>
          <w:szCs w:val="28"/>
        </w:rPr>
        <w:t>администрации муниципального</w:t>
      </w:r>
    </w:p>
    <w:p w:rsidR="000242CC" w:rsidRDefault="000242CC" w:rsidP="000242CC">
      <w:r>
        <w:rPr>
          <w:sz w:val="28"/>
          <w:szCs w:val="28"/>
        </w:rPr>
        <w:t>образования город Новотроицк</w:t>
      </w:r>
    </w:p>
    <w:p w:rsidR="000242CC" w:rsidRDefault="000242CC" w:rsidP="000242CC"/>
    <w:p w:rsidR="000242CC" w:rsidRDefault="000242CC" w:rsidP="000242CC"/>
    <w:p w:rsidR="000242CC" w:rsidRDefault="000242CC" w:rsidP="000242CC"/>
    <w:p w:rsidR="000242CC" w:rsidRDefault="000242CC" w:rsidP="000242CC"/>
    <w:p w:rsidR="000242CC" w:rsidRPr="003D52EF" w:rsidRDefault="000242CC" w:rsidP="000242CC">
      <w:pPr>
        <w:ind w:left="4320"/>
        <w:rPr>
          <w:b/>
          <w:bCs/>
          <w:sz w:val="28"/>
          <w:szCs w:val="28"/>
        </w:rPr>
      </w:pPr>
      <w:bookmarkStart w:id="5" w:name="sub_3000"/>
      <w:r>
        <w:rPr>
          <w:rStyle w:val="af1"/>
          <w:b w:val="0"/>
          <w:sz w:val="28"/>
          <w:szCs w:val="28"/>
        </w:rPr>
        <w:t xml:space="preserve">                </w:t>
      </w:r>
      <w:r w:rsidRPr="003D52EF">
        <w:rPr>
          <w:rStyle w:val="af1"/>
          <w:b w:val="0"/>
          <w:sz w:val="28"/>
          <w:szCs w:val="28"/>
        </w:rPr>
        <w:t xml:space="preserve">Приложение N </w:t>
      </w:r>
      <w:r>
        <w:rPr>
          <w:rStyle w:val="af1"/>
          <w:b w:val="0"/>
          <w:sz w:val="28"/>
          <w:szCs w:val="28"/>
        </w:rPr>
        <w:t>5</w:t>
      </w:r>
    </w:p>
    <w:p w:rsidR="000242CC" w:rsidRPr="003D52EF" w:rsidRDefault="000242CC" w:rsidP="000242CC">
      <w:pPr>
        <w:ind w:left="4320"/>
        <w:rPr>
          <w:sz w:val="28"/>
          <w:szCs w:val="28"/>
        </w:rPr>
      </w:pPr>
      <w:r>
        <w:rPr>
          <w:rStyle w:val="af1"/>
          <w:b w:val="0"/>
          <w:sz w:val="28"/>
          <w:szCs w:val="28"/>
        </w:rPr>
        <w:t xml:space="preserve">                </w:t>
      </w:r>
      <w:r w:rsidRPr="003D52EF">
        <w:rPr>
          <w:rStyle w:val="af1"/>
          <w:b w:val="0"/>
          <w:sz w:val="28"/>
          <w:szCs w:val="28"/>
        </w:rPr>
        <w:t>к</w:t>
      </w:r>
      <w:r w:rsidRPr="003D52EF">
        <w:rPr>
          <w:rStyle w:val="af1"/>
          <w:bCs/>
          <w:sz w:val="28"/>
          <w:szCs w:val="28"/>
        </w:rPr>
        <w:t xml:space="preserve"> </w:t>
      </w:r>
      <w:hyperlink w:anchor="sub_10000" w:history="1">
        <w:r w:rsidRPr="00156F14">
          <w:rPr>
            <w:rStyle w:val="af2"/>
            <w:b w:val="0"/>
            <w:bCs w:val="0"/>
            <w:sz w:val="28"/>
            <w:szCs w:val="28"/>
          </w:rPr>
          <w:t>муниципальной программе</w:t>
        </w:r>
      </w:hyperlink>
    </w:p>
    <w:p w:rsidR="000242CC" w:rsidRPr="003D52EF" w:rsidRDefault="000242CC" w:rsidP="000242CC">
      <w:pPr>
        <w:ind w:left="5040"/>
        <w:rPr>
          <w:rStyle w:val="af1"/>
          <w:b w:val="0"/>
          <w:sz w:val="28"/>
          <w:szCs w:val="28"/>
        </w:rPr>
      </w:pPr>
      <w:r>
        <w:rPr>
          <w:rStyle w:val="af1"/>
          <w:b w:val="0"/>
          <w:sz w:val="28"/>
          <w:szCs w:val="28"/>
        </w:rPr>
        <w:t xml:space="preserve">       </w:t>
      </w:r>
      <w:r w:rsidRPr="003D52EF">
        <w:rPr>
          <w:rStyle w:val="af1"/>
          <w:b w:val="0"/>
          <w:sz w:val="28"/>
          <w:szCs w:val="28"/>
        </w:rPr>
        <w:t xml:space="preserve">"Эффективное управление  </w:t>
      </w:r>
    </w:p>
    <w:p w:rsidR="000242CC" w:rsidRPr="003D52EF" w:rsidRDefault="000242CC" w:rsidP="000242CC">
      <w:pPr>
        <w:ind w:left="5040"/>
        <w:rPr>
          <w:rStyle w:val="af1"/>
          <w:b w:val="0"/>
          <w:sz w:val="28"/>
          <w:szCs w:val="28"/>
        </w:rPr>
      </w:pPr>
      <w:r>
        <w:rPr>
          <w:rStyle w:val="af1"/>
          <w:b w:val="0"/>
          <w:sz w:val="28"/>
          <w:szCs w:val="28"/>
        </w:rPr>
        <w:t xml:space="preserve">      </w:t>
      </w:r>
      <w:r w:rsidRPr="003D52EF">
        <w:rPr>
          <w:rStyle w:val="af1"/>
          <w:b w:val="0"/>
          <w:sz w:val="28"/>
          <w:szCs w:val="28"/>
        </w:rPr>
        <w:t>муниципальной  казной и</w:t>
      </w:r>
    </w:p>
    <w:p w:rsidR="000242CC" w:rsidRPr="003D52EF" w:rsidRDefault="000242CC" w:rsidP="000242CC">
      <w:pPr>
        <w:ind w:left="5040"/>
        <w:rPr>
          <w:rStyle w:val="af1"/>
          <w:b w:val="0"/>
          <w:sz w:val="28"/>
          <w:szCs w:val="28"/>
        </w:rPr>
      </w:pPr>
      <w:r>
        <w:rPr>
          <w:rStyle w:val="af1"/>
          <w:b w:val="0"/>
          <w:sz w:val="28"/>
          <w:szCs w:val="28"/>
        </w:rPr>
        <w:t xml:space="preserve">      </w:t>
      </w:r>
      <w:r w:rsidRPr="003D52EF">
        <w:rPr>
          <w:rStyle w:val="af1"/>
          <w:b w:val="0"/>
          <w:sz w:val="28"/>
          <w:szCs w:val="28"/>
        </w:rPr>
        <w:t xml:space="preserve"> муниципальным долгом </w:t>
      </w:r>
    </w:p>
    <w:p w:rsidR="000242CC" w:rsidRPr="003D52EF" w:rsidRDefault="000242CC" w:rsidP="000242CC">
      <w:pPr>
        <w:ind w:left="5040"/>
        <w:rPr>
          <w:rStyle w:val="af1"/>
          <w:b w:val="0"/>
        </w:rPr>
      </w:pPr>
      <w:r>
        <w:rPr>
          <w:rStyle w:val="af1"/>
          <w:b w:val="0"/>
          <w:sz w:val="28"/>
          <w:szCs w:val="28"/>
        </w:rPr>
        <w:t xml:space="preserve">       </w:t>
      </w:r>
      <w:r w:rsidRPr="003D52EF">
        <w:rPr>
          <w:rStyle w:val="af1"/>
          <w:b w:val="0"/>
          <w:sz w:val="28"/>
          <w:szCs w:val="28"/>
        </w:rPr>
        <w:t>на 2015 - 2020 годы"</w:t>
      </w:r>
    </w:p>
    <w:bookmarkEnd w:id="5"/>
    <w:p w:rsidR="000242CC" w:rsidRPr="003D52EF" w:rsidRDefault="000242CC" w:rsidP="000242CC">
      <w:pPr>
        <w:rPr>
          <w:b/>
          <w:bCs/>
          <w:sz w:val="28"/>
          <w:szCs w:val="28"/>
        </w:rPr>
      </w:pPr>
      <w:r w:rsidRPr="003D52EF">
        <w:rPr>
          <w:rStyle w:val="af1"/>
          <w:b w:val="0"/>
        </w:rPr>
        <w:t xml:space="preserve"> </w:t>
      </w:r>
    </w:p>
    <w:p w:rsidR="000242CC" w:rsidRPr="00A24217" w:rsidRDefault="000242CC" w:rsidP="000242CC">
      <w:pPr>
        <w:rPr>
          <w:rStyle w:val="af1"/>
          <w:bCs/>
          <w:sz w:val="28"/>
          <w:szCs w:val="28"/>
        </w:rPr>
      </w:pPr>
    </w:p>
    <w:p w:rsidR="000242CC" w:rsidRDefault="000242CC" w:rsidP="000242CC">
      <w:pPr>
        <w:jc w:val="center"/>
        <w:rPr>
          <w:sz w:val="28"/>
          <w:szCs w:val="28"/>
        </w:rPr>
      </w:pPr>
      <w:r w:rsidRPr="00A24217">
        <w:rPr>
          <w:sz w:val="28"/>
          <w:szCs w:val="28"/>
        </w:rPr>
        <w:t>Паспорт</w:t>
      </w:r>
      <w:r w:rsidRPr="00A24217">
        <w:rPr>
          <w:sz w:val="28"/>
          <w:szCs w:val="28"/>
        </w:rPr>
        <w:br/>
        <w:t xml:space="preserve">подпрограммы </w:t>
      </w:r>
      <w:r w:rsidRPr="000E22BA">
        <w:rPr>
          <w:sz w:val="28"/>
          <w:szCs w:val="28"/>
        </w:rPr>
        <w:t xml:space="preserve">«Управление муниципальной собственностью </w:t>
      </w:r>
    </w:p>
    <w:p w:rsidR="000242CC" w:rsidRDefault="000242CC" w:rsidP="000242CC">
      <w:pPr>
        <w:jc w:val="center"/>
        <w:rPr>
          <w:sz w:val="28"/>
          <w:szCs w:val="28"/>
        </w:rPr>
      </w:pPr>
      <w:r w:rsidRPr="000E22BA">
        <w:rPr>
          <w:sz w:val="28"/>
          <w:szCs w:val="28"/>
        </w:rPr>
        <w:t>муниципального образования  город Новотроицк»</w:t>
      </w:r>
      <w:r w:rsidRPr="00A24217">
        <w:rPr>
          <w:sz w:val="28"/>
          <w:szCs w:val="28"/>
        </w:rPr>
        <w:t xml:space="preserve"> </w:t>
      </w:r>
    </w:p>
    <w:p w:rsidR="000242CC" w:rsidRPr="00A24217" w:rsidRDefault="000242CC" w:rsidP="000242CC">
      <w:pPr>
        <w:jc w:val="center"/>
        <w:rPr>
          <w:sz w:val="28"/>
          <w:szCs w:val="28"/>
        </w:rPr>
      </w:pPr>
      <w:r w:rsidRPr="00A24217">
        <w:rPr>
          <w:sz w:val="28"/>
          <w:szCs w:val="28"/>
        </w:rPr>
        <w:t>(далее - Подпрограмма)</w:t>
      </w:r>
    </w:p>
    <w:p w:rsidR="000242CC" w:rsidRDefault="000242CC" w:rsidP="000242C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360"/>
        <w:gridCol w:w="6580"/>
      </w:tblGrid>
      <w:tr w:rsidR="000242CC" w:rsidRPr="00A24217" w:rsidTr="00A67432">
        <w:tblPrEx>
          <w:tblCellMar>
            <w:top w:w="0" w:type="dxa"/>
            <w:bottom w:w="0" w:type="dxa"/>
          </w:tblCellMar>
        </w:tblPrEx>
        <w:tc>
          <w:tcPr>
            <w:tcW w:w="3360" w:type="dxa"/>
            <w:tcBorders>
              <w:top w:val="single" w:sz="4" w:space="0" w:color="auto"/>
              <w:bottom w:val="single" w:sz="4" w:space="0" w:color="auto"/>
              <w:right w:val="single" w:sz="4" w:space="0" w:color="auto"/>
            </w:tcBorders>
          </w:tcPr>
          <w:p w:rsidR="000242CC" w:rsidRPr="00A24217" w:rsidRDefault="000242CC" w:rsidP="00A67432">
            <w:pPr>
              <w:rPr>
                <w:sz w:val="28"/>
                <w:szCs w:val="28"/>
              </w:rPr>
            </w:pPr>
            <w:r w:rsidRPr="00A24217">
              <w:rPr>
                <w:sz w:val="28"/>
                <w:szCs w:val="28"/>
              </w:rPr>
              <w:t>Ответственный исполнитель Подпрограммы</w:t>
            </w:r>
          </w:p>
        </w:tc>
        <w:tc>
          <w:tcPr>
            <w:tcW w:w="6580" w:type="dxa"/>
            <w:tcBorders>
              <w:top w:val="single" w:sz="4" w:space="0" w:color="auto"/>
              <w:left w:val="single" w:sz="4" w:space="0" w:color="auto"/>
              <w:bottom w:val="single" w:sz="4" w:space="0" w:color="auto"/>
            </w:tcBorders>
          </w:tcPr>
          <w:p w:rsidR="000242CC" w:rsidRPr="00A24217" w:rsidRDefault="000242CC" w:rsidP="00A67432">
            <w:pPr>
              <w:rPr>
                <w:sz w:val="28"/>
                <w:szCs w:val="28"/>
              </w:rPr>
            </w:pPr>
            <w:r w:rsidRPr="00A24217">
              <w:rPr>
                <w:sz w:val="28"/>
                <w:szCs w:val="28"/>
              </w:rPr>
              <w:t>Комитет по управлению муниципальным  имуществом администрации муниципального образования город Новотроицк  (далее - КУМИ)</w:t>
            </w:r>
          </w:p>
        </w:tc>
      </w:tr>
      <w:tr w:rsidR="000242CC" w:rsidRPr="00A24217" w:rsidTr="00A67432">
        <w:tblPrEx>
          <w:tblCellMar>
            <w:top w:w="0" w:type="dxa"/>
            <w:bottom w:w="0" w:type="dxa"/>
          </w:tblCellMar>
        </w:tblPrEx>
        <w:tc>
          <w:tcPr>
            <w:tcW w:w="3360" w:type="dxa"/>
            <w:tcBorders>
              <w:top w:val="single" w:sz="4" w:space="0" w:color="auto"/>
              <w:bottom w:val="single" w:sz="4" w:space="0" w:color="auto"/>
              <w:right w:val="single" w:sz="4" w:space="0" w:color="auto"/>
            </w:tcBorders>
          </w:tcPr>
          <w:p w:rsidR="000242CC" w:rsidRPr="00A24217" w:rsidRDefault="000242CC" w:rsidP="00A67432">
            <w:pPr>
              <w:rPr>
                <w:sz w:val="28"/>
                <w:szCs w:val="28"/>
              </w:rPr>
            </w:pPr>
            <w:r w:rsidRPr="00A24217">
              <w:rPr>
                <w:sz w:val="28"/>
                <w:szCs w:val="28"/>
              </w:rPr>
              <w:t>Соисполнители Подпрограммы</w:t>
            </w:r>
          </w:p>
        </w:tc>
        <w:tc>
          <w:tcPr>
            <w:tcW w:w="6580" w:type="dxa"/>
            <w:tcBorders>
              <w:top w:val="single" w:sz="4" w:space="0" w:color="auto"/>
              <w:left w:val="single" w:sz="4" w:space="0" w:color="auto"/>
              <w:bottom w:val="single" w:sz="4" w:space="0" w:color="auto"/>
            </w:tcBorders>
          </w:tcPr>
          <w:p w:rsidR="000242CC" w:rsidRPr="00A24217" w:rsidRDefault="000242CC" w:rsidP="00A67432">
            <w:pPr>
              <w:rPr>
                <w:sz w:val="28"/>
                <w:szCs w:val="28"/>
              </w:rPr>
            </w:pPr>
            <w:r w:rsidRPr="00A24217">
              <w:rPr>
                <w:sz w:val="28"/>
                <w:szCs w:val="28"/>
              </w:rPr>
              <w:t>-</w:t>
            </w:r>
          </w:p>
        </w:tc>
      </w:tr>
      <w:tr w:rsidR="000242CC" w:rsidRPr="00A24217" w:rsidTr="00A67432">
        <w:tblPrEx>
          <w:tblCellMar>
            <w:top w:w="0" w:type="dxa"/>
            <w:bottom w:w="0" w:type="dxa"/>
          </w:tblCellMar>
        </w:tblPrEx>
        <w:tc>
          <w:tcPr>
            <w:tcW w:w="3360" w:type="dxa"/>
            <w:tcBorders>
              <w:top w:val="single" w:sz="4" w:space="0" w:color="auto"/>
              <w:bottom w:val="single" w:sz="4" w:space="0" w:color="auto"/>
              <w:right w:val="single" w:sz="4" w:space="0" w:color="auto"/>
            </w:tcBorders>
          </w:tcPr>
          <w:p w:rsidR="000242CC" w:rsidRPr="00A24217" w:rsidRDefault="000242CC" w:rsidP="00A67432">
            <w:pPr>
              <w:rPr>
                <w:sz w:val="28"/>
                <w:szCs w:val="28"/>
              </w:rPr>
            </w:pPr>
            <w:r w:rsidRPr="00A24217">
              <w:rPr>
                <w:sz w:val="28"/>
                <w:szCs w:val="28"/>
              </w:rPr>
              <w:t>Участники Подпрограммы</w:t>
            </w:r>
          </w:p>
        </w:tc>
        <w:tc>
          <w:tcPr>
            <w:tcW w:w="6580" w:type="dxa"/>
            <w:tcBorders>
              <w:top w:val="single" w:sz="4" w:space="0" w:color="auto"/>
              <w:left w:val="single" w:sz="4" w:space="0" w:color="auto"/>
              <w:bottom w:val="single" w:sz="4" w:space="0" w:color="auto"/>
            </w:tcBorders>
          </w:tcPr>
          <w:p w:rsidR="000242CC" w:rsidRPr="00A24217" w:rsidRDefault="000242CC" w:rsidP="00A67432">
            <w:pPr>
              <w:rPr>
                <w:sz w:val="28"/>
                <w:szCs w:val="28"/>
              </w:rPr>
            </w:pPr>
            <w:r w:rsidRPr="00A24217">
              <w:rPr>
                <w:sz w:val="28"/>
                <w:szCs w:val="28"/>
              </w:rPr>
              <w:t>-</w:t>
            </w:r>
          </w:p>
        </w:tc>
      </w:tr>
      <w:tr w:rsidR="000242CC" w:rsidRPr="00A24217" w:rsidTr="00A67432">
        <w:tblPrEx>
          <w:tblCellMar>
            <w:top w:w="0" w:type="dxa"/>
            <w:bottom w:w="0" w:type="dxa"/>
          </w:tblCellMar>
        </w:tblPrEx>
        <w:tc>
          <w:tcPr>
            <w:tcW w:w="3360" w:type="dxa"/>
            <w:tcBorders>
              <w:top w:val="single" w:sz="4" w:space="0" w:color="auto"/>
              <w:bottom w:val="single" w:sz="4" w:space="0" w:color="auto"/>
              <w:right w:val="single" w:sz="4" w:space="0" w:color="auto"/>
            </w:tcBorders>
          </w:tcPr>
          <w:p w:rsidR="000242CC" w:rsidRPr="00A24217" w:rsidRDefault="000242CC" w:rsidP="00A67432">
            <w:pPr>
              <w:rPr>
                <w:sz w:val="28"/>
                <w:szCs w:val="28"/>
              </w:rPr>
            </w:pPr>
            <w:r w:rsidRPr="00A24217">
              <w:rPr>
                <w:sz w:val="28"/>
                <w:szCs w:val="28"/>
              </w:rPr>
              <w:t>Ведомственные целевые программы</w:t>
            </w:r>
          </w:p>
        </w:tc>
        <w:tc>
          <w:tcPr>
            <w:tcW w:w="6580" w:type="dxa"/>
            <w:tcBorders>
              <w:top w:val="single" w:sz="4" w:space="0" w:color="auto"/>
              <w:left w:val="single" w:sz="4" w:space="0" w:color="auto"/>
              <w:bottom w:val="single" w:sz="4" w:space="0" w:color="auto"/>
            </w:tcBorders>
          </w:tcPr>
          <w:p w:rsidR="000242CC" w:rsidRPr="00A24217" w:rsidRDefault="000242CC" w:rsidP="00A67432">
            <w:pPr>
              <w:rPr>
                <w:sz w:val="28"/>
                <w:szCs w:val="28"/>
              </w:rPr>
            </w:pPr>
            <w:r w:rsidRPr="00A24217">
              <w:rPr>
                <w:sz w:val="28"/>
                <w:szCs w:val="28"/>
              </w:rPr>
              <w:t>-</w:t>
            </w:r>
          </w:p>
        </w:tc>
      </w:tr>
      <w:tr w:rsidR="000242CC" w:rsidRPr="00A24217" w:rsidTr="00A67432">
        <w:tblPrEx>
          <w:tblCellMar>
            <w:top w:w="0" w:type="dxa"/>
            <w:bottom w:w="0" w:type="dxa"/>
          </w:tblCellMar>
        </w:tblPrEx>
        <w:tc>
          <w:tcPr>
            <w:tcW w:w="3360" w:type="dxa"/>
            <w:tcBorders>
              <w:top w:val="single" w:sz="4" w:space="0" w:color="auto"/>
              <w:bottom w:val="single" w:sz="4" w:space="0" w:color="auto"/>
              <w:right w:val="single" w:sz="4" w:space="0" w:color="auto"/>
            </w:tcBorders>
          </w:tcPr>
          <w:p w:rsidR="000242CC" w:rsidRPr="00A24217" w:rsidRDefault="000242CC" w:rsidP="00A67432">
            <w:pPr>
              <w:rPr>
                <w:sz w:val="28"/>
                <w:szCs w:val="28"/>
              </w:rPr>
            </w:pPr>
            <w:r w:rsidRPr="00A24217">
              <w:rPr>
                <w:sz w:val="28"/>
                <w:szCs w:val="28"/>
              </w:rPr>
              <w:t>Цели Подпрограммы</w:t>
            </w:r>
          </w:p>
        </w:tc>
        <w:tc>
          <w:tcPr>
            <w:tcW w:w="6580" w:type="dxa"/>
            <w:tcBorders>
              <w:top w:val="single" w:sz="4" w:space="0" w:color="auto"/>
              <w:left w:val="single" w:sz="4" w:space="0" w:color="auto"/>
              <w:bottom w:val="single" w:sz="4" w:space="0" w:color="auto"/>
            </w:tcBorders>
          </w:tcPr>
          <w:p w:rsidR="000242CC" w:rsidRPr="00A24217" w:rsidRDefault="000242CC" w:rsidP="00A67432">
            <w:pPr>
              <w:rPr>
                <w:sz w:val="28"/>
                <w:szCs w:val="28"/>
              </w:rPr>
            </w:pPr>
            <w:r w:rsidRPr="00A24217">
              <w:rPr>
                <w:sz w:val="28"/>
                <w:szCs w:val="28"/>
              </w:rPr>
              <w:t>Обеспечение эффективного управления и распоряжения муниципальной собственностью муниципального образования  город Новотроицк</w:t>
            </w:r>
            <w:r>
              <w:rPr>
                <w:sz w:val="28"/>
                <w:szCs w:val="28"/>
              </w:rPr>
              <w:t xml:space="preserve"> (далее – город Новотроицк)_</w:t>
            </w:r>
          </w:p>
        </w:tc>
      </w:tr>
      <w:tr w:rsidR="000242CC" w:rsidRPr="00A24217" w:rsidTr="00A67432">
        <w:tblPrEx>
          <w:tblCellMar>
            <w:top w:w="0" w:type="dxa"/>
            <w:bottom w:w="0" w:type="dxa"/>
          </w:tblCellMar>
        </w:tblPrEx>
        <w:tc>
          <w:tcPr>
            <w:tcW w:w="3360" w:type="dxa"/>
            <w:tcBorders>
              <w:top w:val="single" w:sz="4" w:space="0" w:color="auto"/>
              <w:bottom w:val="single" w:sz="4" w:space="0" w:color="auto"/>
              <w:right w:val="single" w:sz="4" w:space="0" w:color="auto"/>
            </w:tcBorders>
          </w:tcPr>
          <w:p w:rsidR="000242CC" w:rsidRPr="00A24217" w:rsidRDefault="000242CC" w:rsidP="00A67432">
            <w:pPr>
              <w:rPr>
                <w:sz w:val="28"/>
                <w:szCs w:val="28"/>
              </w:rPr>
            </w:pPr>
            <w:r w:rsidRPr="00A24217">
              <w:rPr>
                <w:sz w:val="28"/>
                <w:szCs w:val="28"/>
              </w:rPr>
              <w:t>Задачи Подпрограммы</w:t>
            </w:r>
          </w:p>
        </w:tc>
        <w:tc>
          <w:tcPr>
            <w:tcW w:w="6580" w:type="dxa"/>
            <w:tcBorders>
              <w:top w:val="single" w:sz="4" w:space="0" w:color="auto"/>
              <w:left w:val="single" w:sz="4" w:space="0" w:color="auto"/>
              <w:bottom w:val="single" w:sz="4" w:space="0" w:color="auto"/>
            </w:tcBorders>
          </w:tcPr>
          <w:p w:rsidR="000242CC" w:rsidRPr="00A24217" w:rsidRDefault="000242CC" w:rsidP="000242CC">
            <w:pPr>
              <w:widowControl w:val="0"/>
              <w:numPr>
                <w:ilvl w:val="0"/>
                <w:numId w:val="11"/>
              </w:numPr>
              <w:autoSpaceDE w:val="0"/>
              <w:autoSpaceDN w:val="0"/>
              <w:adjustRightInd w:val="0"/>
              <w:ind w:left="76" w:firstLine="0"/>
              <w:jc w:val="both"/>
              <w:rPr>
                <w:sz w:val="28"/>
                <w:szCs w:val="28"/>
              </w:rPr>
            </w:pPr>
            <w:r w:rsidRPr="00A24217">
              <w:rPr>
                <w:sz w:val="28"/>
                <w:szCs w:val="28"/>
              </w:rPr>
              <w:t xml:space="preserve">Обеспечение полноты и достоверности учета и содержания муниципального имущества, расположенного на территории </w:t>
            </w:r>
            <w:r>
              <w:rPr>
                <w:sz w:val="28"/>
                <w:szCs w:val="28"/>
              </w:rPr>
              <w:t>города</w:t>
            </w:r>
            <w:r w:rsidRPr="00A24217">
              <w:rPr>
                <w:sz w:val="28"/>
                <w:szCs w:val="28"/>
              </w:rPr>
              <w:t xml:space="preserve"> Новотроицк</w:t>
            </w:r>
            <w:r>
              <w:rPr>
                <w:sz w:val="28"/>
                <w:szCs w:val="28"/>
              </w:rPr>
              <w:t>а</w:t>
            </w:r>
            <w:r w:rsidRPr="00A24217">
              <w:rPr>
                <w:sz w:val="28"/>
                <w:szCs w:val="28"/>
              </w:rPr>
              <w:t>;</w:t>
            </w:r>
          </w:p>
          <w:p w:rsidR="000242CC" w:rsidRPr="00A24217" w:rsidRDefault="000242CC" w:rsidP="000242CC">
            <w:pPr>
              <w:widowControl w:val="0"/>
              <w:numPr>
                <w:ilvl w:val="0"/>
                <w:numId w:val="11"/>
              </w:numPr>
              <w:autoSpaceDE w:val="0"/>
              <w:autoSpaceDN w:val="0"/>
              <w:adjustRightInd w:val="0"/>
              <w:ind w:left="76" w:firstLine="0"/>
              <w:jc w:val="both"/>
              <w:rPr>
                <w:sz w:val="28"/>
                <w:szCs w:val="28"/>
              </w:rPr>
            </w:pPr>
            <w:r w:rsidRPr="00A24217">
              <w:rPr>
                <w:sz w:val="28"/>
                <w:szCs w:val="28"/>
              </w:rPr>
              <w:t>Осуществление контроля за целевым и эффективным использованием муниципального имущества, расположенного на террит</w:t>
            </w:r>
            <w:r>
              <w:rPr>
                <w:sz w:val="28"/>
                <w:szCs w:val="28"/>
              </w:rPr>
              <w:t xml:space="preserve">ории </w:t>
            </w:r>
            <w:r w:rsidRPr="00A24217">
              <w:rPr>
                <w:sz w:val="28"/>
                <w:szCs w:val="28"/>
              </w:rPr>
              <w:t>город</w:t>
            </w:r>
            <w:r>
              <w:rPr>
                <w:sz w:val="28"/>
                <w:szCs w:val="28"/>
              </w:rPr>
              <w:t>а</w:t>
            </w:r>
            <w:r w:rsidRPr="00A24217">
              <w:rPr>
                <w:sz w:val="28"/>
                <w:szCs w:val="28"/>
              </w:rPr>
              <w:t xml:space="preserve"> Новотроицк</w:t>
            </w:r>
            <w:r>
              <w:rPr>
                <w:sz w:val="28"/>
                <w:szCs w:val="28"/>
              </w:rPr>
              <w:t>а</w:t>
            </w:r>
            <w:r w:rsidRPr="00A24217">
              <w:rPr>
                <w:sz w:val="28"/>
                <w:szCs w:val="28"/>
              </w:rPr>
              <w:t>;</w:t>
            </w:r>
          </w:p>
          <w:p w:rsidR="000242CC" w:rsidRPr="00A24217" w:rsidRDefault="000242CC" w:rsidP="000242CC">
            <w:pPr>
              <w:widowControl w:val="0"/>
              <w:numPr>
                <w:ilvl w:val="0"/>
                <w:numId w:val="11"/>
              </w:numPr>
              <w:autoSpaceDE w:val="0"/>
              <w:autoSpaceDN w:val="0"/>
              <w:adjustRightInd w:val="0"/>
              <w:ind w:left="76" w:firstLine="0"/>
              <w:jc w:val="both"/>
              <w:rPr>
                <w:sz w:val="28"/>
                <w:szCs w:val="28"/>
              </w:rPr>
            </w:pPr>
            <w:r w:rsidRPr="00A24217">
              <w:rPr>
                <w:sz w:val="28"/>
                <w:szCs w:val="28"/>
              </w:rPr>
              <w:t>Разработка и участие в реализации мер, направленных на увеличение доходной части бюджета муниципального образования  город  Новотроицк</w:t>
            </w:r>
            <w:r>
              <w:rPr>
                <w:sz w:val="28"/>
                <w:szCs w:val="28"/>
              </w:rPr>
              <w:t xml:space="preserve"> (далее – местный бюджет)</w:t>
            </w:r>
            <w:r w:rsidRPr="00A24217">
              <w:rPr>
                <w:sz w:val="28"/>
                <w:szCs w:val="28"/>
              </w:rPr>
              <w:t xml:space="preserve"> от </w:t>
            </w:r>
            <w:r w:rsidRPr="00A24217">
              <w:rPr>
                <w:sz w:val="28"/>
                <w:szCs w:val="28"/>
              </w:rPr>
              <w:lastRenderedPageBreak/>
              <w:t>использования муниципальной собственности на территории города Новотроицка</w:t>
            </w:r>
          </w:p>
          <w:p w:rsidR="000242CC" w:rsidRDefault="000242CC" w:rsidP="000242CC">
            <w:pPr>
              <w:widowControl w:val="0"/>
              <w:numPr>
                <w:ilvl w:val="0"/>
                <w:numId w:val="11"/>
              </w:numPr>
              <w:autoSpaceDE w:val="0"/>
              <w:autoSpaceDN w:val="0"/>
              <w:adjustRightInd w:val="0"/>
              <w:ind w:left="76" w:firstLine="0"/>
              <w:jc w:val="both"/>
              <w:rPr>
                <w:sz w:val="28"/>
                <w:szCs w:val="28"/>
              </w:rPr>
            </w:pPr>
            <w:r w:rsidRPr="00A24217">
              <w:rPr>
                <w:sz w:val="28"/>
                <w:szCs w:val="28"/>
              </w:rPr>
              <w:t>Информационное наполнение государственного кадастра недвижимости;</w:t>
            </w:r>
          </w:p>
          <w:p w:rsidR="000242CC" w:rsidRPr="00EF2FB4" w:rsidRDefault="000242CC" w:rsidP="000242CC">
            <w:pPr>
              <w:widowControl w:val="0"/>
              <w:numPr>
                <w:ilvl w:val="0"/>
                <w:numId w:val="11"/>
              </w:numPr>
              <w:autoSpaceDE w:val="0"/>
              <w:autoSpaceDN w:val="0"/>
              <w:adjustRightInd w:val="0"/>
              <w:ind w:left="76" w:firstLine="0"/>
              <w:jc w:val="both"/>
              <w:rPr>
                <w:sz w:val="28"/>
                <w:szCs w:val="28"/>
              </w:rPr>
            </w:pPr>
            <w:r w:rsidRPr="00EF2FB4">
              <w:rPr>
                <w:sz w:val="28"/>
                <w:szCs w:val="28"/>
              </w:rPr>
              <w:t>Разграничение государственной собственности на землю</w:t>
            </w:r>
          </w:p>
        </w:tc>
      </w:tr>
      <w:tr w:rsidR="000242CC" w:rsidRPr="00A24217" w:rsidTr="00A67432">
        <w:tblPrEx>
          <w:tblCellMar>
            <w:top w:w="0" w:type="dxa"/>
            <w:bottom w:w="0" w:type="dxa"/>
          </w:tblCellMar>
        </w:tblPrEx>
        <w:tc>
          <w:tcPr>
            <w:tcW w:w="3360" w:type="dxa"/>
            <w:tcBorders>
              <w:top w:val="single" w:sz="4" w:space="0" w:color="auto"/>
              <w:bottom w:val="single" w:sz="4" w:space="0" w:color="auto"/>
              <w:right w:val="single" w:sz="4" w:space="0" w:color="auto"/>
            </w:tcBorders>
          </w:tcPr>
          <w:p w:rsidR="000242CC" w:rsidRPr="00A24217" w:rsidRDefault="000242CC" w:rsidP="00A67432">
            <w:pPr>
              <w:rPr>
                <w:sz w:val="28"/>
                <w:szCs w:val="28"/>
              </w:rPr>
            </w:pPr>
            <w:r w:rsidRPr="00A24217">
              <w:rPr>
                <w:sz w:val="28"/>
                <w:szCs w:val="28"/>
              </w:rPr>
              <w:lastRenderedPageBreak/>
              <w:t>Основные целевые индикаторы и показатели Подпрограммы</w:t>
            </w:r>
          </w:p>
        </w:tc>
        <w:tc>
          <w:tcPr>
            <w:tcW w:w="6580" w:type="dxa"/>
            <w:tcBorders>
              <w:top w:val="single" w:sz="4" w:space="0" w:color="auto"/>
              <w:left w:val="single" w:sz="4" w:space="0" w:color="auto"/>
              <w:bottom w:val="single" w:sz="4" w:space="0" w:color="auto"/>
            </w:tcBorders>
          </w:tcPr>
          <w:p w:rsidR="000242CC" w:rsidRDefault="000242CC" w:rsidP="00A67432">
            <w:pPr>
              <w:rPr>
                <w:sz w:val="28"/>
                <w:szCs w:val="28"/>
              </w:rPr>
            </w:pPr>
            <w:r w:rsidRPr="004D2898">
              <w:rPr>
                <w:sz w:val="28"/>
                <w:szCs w:val="28"/>
              </w:rPr>
              <w:t>Ежегодно количество объектов выносимых на аукционные торги по продаже объектов муниципальной собственности</w:t>
            </w:r>
            <w:r>
              <w:rPr>
                <w:sz w:val="28"/>
                <w:szCs w:val="28"/>
              </w:rPr>
              <w:t>;</w:t>
            </w:r>
          </w:p>
          <w:p w:rsidR="000242CC" w:rsidRPr="00A24217" w:rsidRDefault="000242CC" w:rsidP="00A67432">
            <w:pPr>
              <w:rPr>
                <w:sz w:val="28"/>
                <w:szCs w:val="28"/>
              </w:rPr>
            </w:pPr>
            <w:r w:rsidRPr="004D2898">
              <w:rPr>
                <w:sz w:val="28"/>
                <w:szCs w:val="28"/>
              </w:rPr>
              <w:t>Количество земельных участков, ежегодно выставленных на торгах (аукцион, конкурс)</w:t>
            </w:r>
          </w:p>
        </w:tc>
      </w:tr>
      <w:tr w:rsidR="000242CC" w:rsidRPr="00A24217" w:rsidTr="00A67432">
        <w:tblPrEx>
          <w:tblCellMar>
            <w:top w:w="0" w:type="dxa"/>
            <w:bottom w:w="0" w:type="dxa"/>
          </w:tblCellMar>
        </w:tblPrEx>
        <w:tc>
          <w:tcPr>
            <w:tcW w:w="3360" w:type="dxa"/>
            <w:tcBorders>
              <w:top w:val="single" w:sz="4" w:space="0" w:color="auto"/>
              <w:bottom w:val="single" w:sz="4" w:space="0" w:color="auto"/>
              <w:right w:val="single" w:sz="4" w:space="0" w:color="auto"/>
            </w:tcBorders>
          </w:tcPr>
          <w:p w:rsidR="000242CC" w:rsidRPr="00A24217" w:rsidRDefault="000242CC" w:rsidP="00A67432">
            <w:pPr>
              <w:rPr>
                <w:sz w:val="28"/>
                <w:szCs w:val="28"/>
              </w:rPr>
            </w:pPr>
            <w:r w:rsidRPr="00A24217">
              <w:rPr>
                <w:sz w:val="28"/>
                <w:szCs w:val="28"/>
              </w:rPr>
              <w:t>Сроки реализации Подпрограммы</w:t>
            </w:r>
          </w:p>
        </w:tc>
        <w:tc>
          <w:tcPr>
            <w:tcW w:w="6580" w:type="dxa"/>
            <w:tcBorders>
              <w:top w:val="single" w:sz="4" w:space="0" w:color="auto"/>
              <w:left w:val="single" w:sz="4" w:space="0" w:color="auto"/>
              <w:bottom w:val="single" w:sz="4" w:space="0" w:color="auto"/>
            </w:tcBorders>
          </w:tcPr>
          <w:p w:rsidR="000242CC" w:rsidRPr="00A24217" w:rsidRDefault="000242CC" w:rsidP="00A67432">
            <w:pPr>
              <w:rPr>
                <w:sz w:val="28"/>
                <w:szCs w:val="28"/>
              </w:rPr>
            </w:pPr>
            <w:r>
              <w:rPr>
                <w:sz w:val="28"/>
                <w:szCs w:val="28"/>
              </w:rPr>
              <w:t>2015</w:t>
            </w:r>
            <w:r w:rsidRPr="00A24217">
              <w:rPr>
                <w:sz w:val="28"/>
                <w:szCs w:val="28"/>
              </w:rPr>
              <w:t xml:space="preserve"> - 2020 годы</w:t>
            </w:r>
          </w:p>
        </w:tc>
      </w:tr>
      <w:tr w:rsidR="000242CC" w:rsidRPr="00A24217" w:rsidTr="00A67432">
        <w:tblPrEx>
          <w:tblCellMar>
            <w:top w:w="0" w:type="dxa"/>
            <w:bottom w:w="0" w:type="dxa"/>
          </w:tblCellMar>
        </w:tblPrEx>
        <w:tc>
          <w:tcPr>
            <w:tcW w:w="3360" w:type="dxa"/>
            <w:tcBorders>
              <w:top w:val="single" w:sz="4" w:space="0" w:color="auto"/>
              <w:bottom w:val="single" w:sz="4" w:space="0" w:color="auto"/>
              <w:right w:val="single" w:sz="4" w:space="0" w:color="auto"/>
            </w:tcBorders>
          </w:tcPr>
          <w:p w:rsidR="000242CC" w:rsidRPr="00A24217" w:rsidRDefault="000242CC" w:rsidP="00A67432">
            <w:pPr>
              <w:rPr>
                <w:sz w:val="28"/>
                <w:szCs w:val="28"/>
              </w:rPr>
            </w:pPr>
            <w:r w:rsidRPr="00A24217">
              <w:rPr>
                <w:sz w:val="28"/>
                <w:szCs w:val="28"/>
              </w:rPr>
              <w:t xml:space="preserve">Объемы и источники финансирования за счет средств </w:t>
            </w:r>
            <w:r>
              <w:rPr>
                <w:sz w:val="28"/>
                <w:szCs w:val="28"/>
              </w:rPr>
              <w:t>местного</w:t>
            </w:r>
            <w:r w:rsidRPr="00A24217">
              <w:rPr>
                <w:sz w:val="28"/>
                <w:szCs w:val="28"/>
              </w:rPr>
              <w:t xml:space="preserve"> бюджета (тыс. руб.) с разбивкой по годам</w:t>
            </w:r>
          </w:p>
        </w:tc>
        <w:tc>
          <w:tcPr>
            <w:tcW w:w="6580" w:type="dxa"/>
            <w:tcBorders>
              <w:top w:val="single" w:sz="4" w:space="0" w:color="auto"/>
              <w:left w:val="single" w:sz="4" w:space="0" w:color="auto"/>
              <w:bottom w:val="single" w:sz="4" w:space="0" w:color="auto"/>
            </w:tcBorders>
          </w:tcPr>
          <w:p w:rsidR="000242CC" w:rsidRPr="004776EC" w:rsidRDefault="000242CC" w:rsidP="00A67432">
            <w:pPr>
              <w:rPr>
                <w:sz w:val="28"/>
                <w:szCs w:val="28"/>
              </w:rPr>
            </w:pPr>
            <w:r>
              <w:rPr>
                <w:sz w:val="28"/>
                <w:szCs w:val="28"/>
              </w:rPr>
              <w:t>68 494,7</w:t>
            </w:r>
            <w:r w:rsidRPr="004776EC">
              <w:rPr>
                <w:sz w:val="28"/>
                <w:szCs w:val="28"/>
              </w:rPr>
              <w:t xml:space="preserve"> тыс. рублей, в том числе по годам: </w:t>
            </w:r>
          </w:p>
          <w:p w:rsidR="000242CC" w:rsidRPr="004776EC" w:rsidRDefault="000242CC" w:rsidP="00A67432">
            <w:pPr>
              <w:rPr>
                <w:sz w:val="28"/>
                <w:szCs w:val="28"/>
              </w:rPr>
            </w:pPr>
            <w:r w:rsidRPr="004776EC">
              <w:rPr>
                <w:sz w:val="28"/>
                <w:szCs w:val="28"/>
              </w:rPr>
              <w:t xml:space="preserve">2015 год </w:t>
            </w:r>
            <w:r>
              <w:rPr>
                <w:sz w:val="28"/>
                <w:szCs w:val="28"/>
              </w:rPr>
              <w:t>–</w:t>
            </w:r>
            <w:r w:rsidRPr="004776EC">
              <w:rPr>
                <w:sz w:val="28"/>
                <w:szCs w:val="28"/>
              </w:rPr>
              <w:t xml:space="preserve"> </w:t>
            </w:r>
            <w:r>
              <w:rPr>
                <w:sz w:val="28"/>
                <w:szCs w:val="28"/>
              </w:rPr>
              <w:t>7 072,0</w:t>
            </w:r>
            <w:r w:rsidRPr="004776EC">
              <w:rPr>
                <w:sz w:val="28"/>
                <w:szCs w:val="28"/>
              </w:rPr>
              <w:t xml:space="preserve"> тыс. рублей;</w:t>
            </w:r>
          </w:p>
          <w:p w:rsidR="000242CC" w:rsidRPr="004776EC" w:rsidRDefault="000242CC" w:rsidP="00A67432">
            <w:pPr>
              <w:rPr>
                <w:sz w:val="28"/>
                <w:szCs w:val="28"/>
              </w:rPr>
            </w:pPr>
            <w:r w:rsidRPr="004776EC">
              <w:rPr>
                <w:sz w:val="28"/>
                <w:szCs w:val="28"/>
              </w:rPr>
              <w:t xml:space="preserve">2016 год </w:t>
            </w:r>
            <w:r>
              <w:rPr>
                <w:sz w:val="28"/>
                <w:szCs w:val="28"/>
              </w:rPr>
              <w:t>–</w:t>
            </w:r>
            <w:r w:rsidRPr="004776EC">
              <w:rPr>
                <w:sz w:val="28"/>
                <w:szCs w:val="28"/>
              </w:rPr>
              <w:t xml:space="preserve"> </w:t>
            </w:r>
            <w:r>
              <w:rPr>
                <w:sz w:val="28"/>
                <w:szCs w:val="28"/>
              </w:rPr>
              <w:t>11 852,1</w:t>
            </w:r>
            <w:r w:rsidRPr="004776EC">
              <w:rPr>
                <w:sz w:val="28"/>
                <w:szCs w:val="28"/>
              </w:rPr>
              <w:t xml:space="preserve"> тыс. рублей;</w:t>
            </w:r>
          </w:p>
          <w:p w:rsidR="000242CC" w:rsidRPr="004776EC" w:rsidRDefault="000242CC" w:rsidP="00A67432">
            <w:pPr>
              <w:rPr>
                <w:sz w:val="28"/>
                <w:szCs w:val="28"/>
              </w:rPr>
            </w:pPr>
            <w:r w:rsidRPr="004776EC">
              <w:rPr>
                <w:sz w:val="28"/>
                <w:szCs w:val="28"/>
              </w:rPr>
              <w:t xml:space="preserve">2017 год </w:t>
            </w:r>
            <w:r>
              <w:rPr>
                <w:sz w:val="28"/>
                <w:szCs w:val="28"/>
              </w:rPr>
              <w:t>–</w:t>
            </w:r>
            <w:r w:rsidRPr="004776EC">
              <w:rPr>
                <w:sz w:val="28"/>
                <w:szCs w:val="28"/>
              </w:rPr>
              <w:t xml:space="preserve"> </w:t>
            </w:r>
            <w:r>
              <w:rPr>
                <w:sz w:val="28"/>
                <w:szCs w:val="28"/>
              </w:rPr>
              <w:t>13 082,9</w:t>
            </w:r>
            <w:r w:rsidRPr="004776EC">
              <w:rPr>
                <w:sz w:val="28"/>
                <w:szCs w:val="28"/>
              </w:rPr>
              <w:t xml:space="preserve"> тыс. рублей;</w:t>
            </w:r>
          </w:p>
          <w:p w:rsidR="000242CC" w:rsidRPr="004776EC" w:rsidRDefault="000242CC" w:rsidP="00A67432">
            <w:pPr>
              <w:rPr>
                <w:sz w:val="28"/>
                <w:szCs w:val="28"/>
              </w:rPr>
            </w:pPr>
            <w:r w:rsidRPr="004776EC">
              <w:rPr>
                <w:sz w:val="28"/>
                <w:szCs w:val="28"/>
              </w:rPr>
              <w:t xml:space="preserve">2018 год </w:t>
            </w:r>
            <w:r>
              <w:rPr>
                <w:sz w:val="28"/>
                <w:szCs w:val="28"/>
              </w:rPr>
              <w:t>–</w:t>
            </w:r>
            <w:r w:rsidRPr="004776EC">
              <w:rPr>
                <w:sz w:val="28"/>
                <w:szCs w:val="28"/>
              </w:rPr>
              <w:t xml:space="preserve"> </w:t>
            </w:r>
            <w:r>
              <w:rPr>
                <w:sz w:val="28"/>
                <w:szCs w:val="28"/>
              </w:rPr>
              <w:t>13 082,9</w:t>
            </w:r>
            <w:r w:rsidRPr="004776EC">
              <w:rPr>
                <w:sz w:val="28"/>
                <w:szCs w:val="28"/>
              </w:rPr>
              <w:t xml:space="preserve"> тыс. рублей;</w:t>
            </w:r>
          </w:p>
          <w:p w:rsidR="000242CC" w:rsidRPr="004776EC" w:rsidRDefault="000242CC" w:rsidP="00A67432">
            <w:pPr>
              <w:rPr>
                <w:sz w:val="28"/>
                <w:szCs w:val="28"/>
              </w:rPr>
            </w:pPr>
            <w:r w:rsidRPr="004776EC">
              <w:rPr>
                <w:sz w:val="28"/>
                <w:szCs w:val="28"/>
              </w:rPr>
              <w:t xml:space="preserve">2019 год </w:t>
            </w:r>
            <w:r>
              <w:rPr>
                <w:sz w:val="28"/>
                <w:szCs w:val="28"/>
              </w:rPr>
              <w:t>–</w:t>
            </w:r>
            <w:r w:rsidRPr="004776EC">
              <w:rPr>
                <w:sz w:val="28"/>
                <w:szCs w:val="28"/>
              </w:rPr>
              <w:t xml:space="preserve"> </w:t>
            </w:r>
            <w:r>
              <w:rPr>
                <w:sz w:val="28"/>
                <w:szCs w:val="28"/>
              </w:rPr>
              <w:t>11 702,4</w:t>
            </w:r>
            <w:r w:rsidRPr="004776EC">
              <w:rPr>
                <w:sz w:val="28"/>
                <w:szCs w:val="28"/>
              </w:rPr>
              <w:t xml:space="preserve"> тыс. рублей;</w:t>
            </w:r>
          </w:p>
          <w:p w:rsidR="000242CC" w:rsidRPr="004776EC" w:rsidRDefault="000242CC" w:rsidP="00A67432">
            <w:pPr>
              <w:rPr>
                <w:sz w:val="28"/>
                <w:szCs w:val="28"/>
              </w:rPr>
            </w:pPr>
            <w:r w:rsidRPr="004776EC">
              <w:rPr>
                <w:sz w:val="28"/>
                <w:szCs w:val="28"/>
              </w:rPr>
              <w:t xml:space="preserve">2020 год </w:t>
            </w:r>
            <w:r>
              <w:rPr>
                <w:sz w:val="28"/>
                <w:szCs w:val="28"/>
              </w:rPr>
              <w:t>–</w:t>
            </w:r>
            <w:r w:rsidRPr="004776EC">
              <w:rPr>
                <w:sz w:val="28"/>
                <w:szCs w:val="28"/>
              </w:rPr>
              <w:t xml:space="preserve"> </w:t>
            </w:r>
            <w:r>
              <w:rPr>
                <w:sz w:val="28"/>
                <w:szCs w:val="28"/>
              </w:rPr>
              <w:t>11 702,4</w:t>
            </w:r>
            <w:r w:rsidRPr="004776EC">
              <w:rPr>
                <w:sz w:val="28"/>
                <w:szCs w:val="28"/>
              </w:rPr>
              <w:t xml:space="preserve"> тыс. рублей</w:t>
            </w:r>
          </w:p>
        </w:tc>
      </w:tr>
      <w:tr w:rsidR="000242CC" w:rsidRPr="00A24217" w:rsidTr="00A67432">
        <w:tblPrEx>
          <w:tblCellMar>
            <w:top w:w="0" w:type="dxa"/>
            <w:bottom w:w="0" w:type="dxa"/>
          </w:tblCellMar>
        </w:tblPrEx>
        <w:tc>
          <w:tcPr>
            <w:tcW w:w="3360" w:type="dxa"/>
            <w:tcBorders>
              <w:top w:val="single" w:sz="4" w:space="0" w:color="auto"/>
              <w:bottom w:val="single" w:sz="4" w:space="0" w:color="auto"/>
              <w:right w:val="single" w:sz="4" w:space="0" w:color="auto"/>
            </w:tcBorders>
          </w:tcPr>
          <w:p w:rsidR="000242CC" w:rsidRPr="00A24217" w:rsidRDefault="000242CC" w:rsidP="00A67432">
            <w:pPr>
              <w:rPr>
                <w:sz w:val="28"/>
                <w:szCs w:val="28"/>
              </w:rPr>
            </w:pPr>
            <w:r w:rsidRPr="00A24217">
              <w:rPr>
                <w:sz w:val="28"/>
                <w:szCs w:val="28"/>
              </w:rPr>
              <w:t>Объемы и источники финансирования за счет иных средств (тыс. руб.) с разбивкой по годам</w:t>
            </w:r>
          </w:p>
        </w:tc>
        <w:tc>
          <w:tcPr>
            <w:tcW w:w="6580" w:type="dxa"/>
            <w:tcBorders>
              <w:top w:val="single" w:sz="4" w:space="0" w:color="auto"/>
              <w:left w:val="single" w:sz="4" w:space="0" w:color="auto"/>
              <w:bottom w:val="single" w:sz="4" w:space="0" w:color="auto"/>
            </w:tcBorders>
          </w:tcPr>
          <w:p w:rsidR="000242CC" w:rsidRPr="00A24217" w:rsidRDefault="000242CC" w:rsidP="00A67432">
            <w:pPr>
              <w:rPr>
                <w:sz w:val="28"/>
                <w:szCs w:val="28"/>
              </w:rPr>
            </w:pPr>
            <w:r w:rsidRPr="00A24217">
              <w:rPr>
                <w:sz w:val="28"/>
                <w:szCs w:val="28"/>
              </w:rPr>
              <w:t>-</w:t>
            </w:r>
          </w:p>
        </w:tc>
      </w:tr>
    </w:tbl>
    <w:p w:rsidR="000242CC" w:rsidRDefault="000242CC" w:rsidP="000242CC"/>
    <w:p w:rsidR="000242CC" w:rsidRDefault="000242CC" w:rsidP="000242CC">
      <w:pPr>
        <w:pStyle w:val="1"/>
        <w:rPr>
          <w:b/>
          <w:bCs/>
          <w:sz w:val="28"/>
          <w:szCs w:val="28"/>
        </w:rPr>
      </w:pPr>
    </w:p>
    <w:p w:rsidR="000242CC" w:rsidRDefault="000242CC" w:rsidP="000242CC">
      <w:pPr>
        <w:pStyle w:val="1"/>
        <w:rPr>
          <w:b/>
          <w:bCs/>
          <w:sz w:val="28"/>
          <w:szCs w:val="28"/>
        </w:rPr>
      </w:pPr>
      <w:r w:rsidRPr="00A24217">
        <w:rPr>
          <w:b/>
          <w:bCs/>
          <w:sz w:val="28"/>
          <w:szCs w:val="28"/>
        </w:rPr>
        <w:t>Характеристика проблемы</w:t>
      </w:r>
    </w:p>
    <w:p w:rsidR="000242CC" w:rsidRPr="00202FE0" w:rsidRDefault="000242CC" w:rsidP="000242CC"/>
    <w:p w:rsidR="000242CC" w:rsidRPr="00A24217" w:rsidRDefault="000242CC" w:rsidP="000242CC">
      <w:pPr>
        <w:ind w:firstLine="993"/>
        <w:jc w:val="both"/>
        <w:rPr>
          <w:sz w:val="28"/>
          <w:szCs w:val="28"/>
        </w:rPr>
      </w:pPr>
      <w:hyperlink r:id="rId23" w:history="1">
        <w:r w:rsidRPr="00F202EA">
          <w:rPr>
            <w:rStyle w:val="af2"/>
            <w:b w:val="0"/>
            <w:bCs w:val="0"/>
            <w:sz w:val="28"/>
            <w:szCs w:val="28"/>
          </w:rPr>
          <w:t>Федеральным законом</w:t>
        </w:r>
      </w:hyperlink>
      <w:r>
        <w:rPr>
          <w:sz w:val="28"/>
          <w:szCs w:val="28"/>
        </w:rPr>
        <w:t xml:space="preserve"> от </w:t>
      </w:r>
      <w:r w:rsidRPr="00A24217">
        <w:rPr>
          <w:sz w:val="28"/>
          <w:szCs w:val="28"/>
        </w:rPr>
        <w:t>6</w:t>
      </w:r>
      <w:r>
        <w:rPr>
          <w:sz w:val="28"/>
          <w:szCs w:val="28"/>
        </w:rPr>
        <w:t xml:space="preserve"> октября </w:t>
      </w:r>
      <w:r w:rsidRPr="00A24217">
        <w:rPr>
          <w:sz w:val="28"/>
          <w:szCs w:val="28"/>
        </w:rPr>
        <w:t>2003</w:t>
      </w:r>
      <w:r>
        <w:rPr>
          <w:sz w:val="28"/>
          <w:szCs w:val="28"/>
        </w:rPr>
        <w:t xml:space="preserve"> года</w:t>
      </w:r>
      <w:r w:rsidRPr="00A24217">
        <w:rPr>
          <w:sz w:val="28"/>
          <w:szCs w:val="28"/>
        </w:rPr>
        <w:t xml:space="preserve"> N 131-ФЗ "Об общих принципах организации местного самоуправления в Российской Федерации" муниципальная собственность определена как экономическая основа местного самоуправления. Управление муниципальной собственностью предполагает как решение вопросов местного значения путем наиболее целесообразного использования собственного имущества муниципальными образованиями, так и извлечения максимального дохода от распоряжения ею. Реализация правомочий собственника по владению, пользованию и распоряжению имуществом требует объективных и точных сведений о его составе, количестве и характеристиках. Учет муниципального имущества осуществляется Комитетом по управлению муниципальным имуществом администрации муниципального образования город Новотроицк путем формирования электронного банка данных об объектах. Основной проблемой учета муниципальной собственности является отсутствие надлежащего оформления права муниципальной собственности на объекты недвижимости, что затрудняет оперативное принятие решений по вопросам управления и распоряжения имуществом. Для решения данной проблемы необходимо </w:t>
      </w:r>
      <w:r w:rsidRPr="00A24217">
        <w:rPr>
          <w:sz w:val="28"/>
          <w:szCs w:val="28"/>
        </w:rPr>
        <w:lastRenderedPageBreak/>
        <w:t>проведение технической инвентаризации объектов недвижимости и государственной регистрации прав муниципальной собственности.</w:t>
      </w:r>
    </w:p>
    <w:p w:rsidR="000242CC" w:rsidRPr="00A24217" w:rsidRDefault="000242CC" w:rsidP="000242CC">
      <w:pPr>
        <w:ind w:firstLine="993"/>
        <w:jc w:val="both"/>
        <w:rPr>
          <w:sz w:val="28"/>
          <w:szCs w:val="28"/>
        </w:rPr>
      </w:pPr>
      <w:r w:rsidRPr="00A24217">
        <w:rPr>
          <w:sz w:val="28"/>
          <w:szCs w:val="28"/>
        </w:rPr>
        <w:t>В настоящее время регистрация прав на недвижимое имущество, поступающее в муниципальную собственность, осуществляется КУМИ в плановом порядке, однако, многие объекты недвижимости были приняты в муниципальную собственность города Новотроицка без технической документации и надлежащего оформления перехода прав собственности на них, а зачастую с произведенными перепланировками и реконструкцией. Для решения обозначенных проблем возникает необходимость обращаться в суд о признании права собственности, узаконивании перепланировки, реконструкции или постановке объектов на учет, как бесхозяйных, а также проведение кадастрового учета объекта недвижимости.</w:t>
      </w:r>
    </w:p>
    <w:p w:rsidR="000242CC" w:rsidRPr="00D402A5" w:rsidRDefault="000242CC" w:rsidP="000242CC">
      <w:pPr>
        <w:ind w:firstLine="993"/>
        <w:jc w:val="both"/>
        <w:rPr>
          <w:sz w:val="28"/>
          <w:szCs w:val="28"/>
        </w:rPr>
      </w:pPr>
      <w:r w:rsidRPr="00A24217">
        <w:rPr>
          <w:sz w:val="28"/>
          <w:szCs w:val="28"/>
        </w:rPr>
        <w:t xml:space="preserve">В плановом периоде КУМИ планируется продолжить работу по инвентаризации, постановке на кадастровый учет  и регистрации права муниципальной собственности на объекты муниципальной собственности и уделять особое внимание объектам инженерной инфраструктуры. По состоянию </w:t>
      </w:r>
      <w:r w:rsidRPr="00D402A5">
        <w:rPr>
          <w:sz w:val="28"/>
          <w:szCs w:val="28"/>
        </w:rPr>
        <w:t xml:space="preserve">на 01.01.2014 года доля объектов муниципальной недвижимости города, имеющих надлежащую техническую документацию, составляет 84,0%, доля объектов муниципальной недвижимости, право </w:t>
      </w:r>
      <w:proofErr w:type="gramStart"/>
      <w:r w:rsidRPr="00D402A5">
        <w:rPr>
          <w:sz w:val="28"/>
          <w:szCs w:val="28"/>
        </w:rPr>
        <w:t>собственности</w:t>
      </w:r>
      <w:proofErr w:type="gramEnd"/>
      <w:r w:rsidRPr="00D402A5">
        <w:rPr>
          <w:sz w:val="28"/>
          <w:szCs w:val="28"/>
        </w:rPr>
        <w:t xml:space="preserve"> на которые зарегистрировано, составляет 81%.</w:t>
      </w:r>
    </w:p>
    <w:p w:rsidR="000242CC" w:rsidRPr="00A24217" w:rsidRDefault="000242CC" w:rsidP="000242CC">
      <w:pPr>
        <w:ind w:firstLine="993"/>
        <w:jc w:val="both"/>
        <w:rPr>
          <w:sz w:val="28"/>
          <w:szCs w:val="28"/>
        </w:rPr>
      </w:pPr>
      <w:r w:rsidRPr="00A24217">
        <w:rPr>
          <w:sz w:val="28"/>
          <w:szCs w:val="28"/>
        </w:rPr>
        <w:t>В отношении объектов нежилого недвижимого муниципального имущества города Новотроицка, находящихся в муниципальной казне и не закрепленных за муниципальными предприятиями и учреждениями на праве хозяйственного ведения и оперативного управления, на КУМИ возложена обязанность по содержанию, оплате коммунальных услуг и охране вышеуказанных объектов недвижимости, на что требуется финансирование. Зачастую затраты связанные с охраной, содержанием, ремонтом на объекты недвижимости, принятые в муниципальную собственность города и не переданные балансодержателю в пользование, попадают под категорию стихийных неплановых расходов, что вызывает серьезные сложности с финансированием данных мероприятий.</w:t>
      </w:r>
    </w:p>
    <w:p w:rsidR="000242CC" w:rsidRPr="00A24217" w:rsidRDefault="000242CC" w:rsidP="000242CC">
      <w:pPr>
        <w:ind w:firstLine="993"/>
        <w:jc w:val="both"/>
        <w:rPr>
          <w:sz w:val="28"/>
          <w:szCs w:val="28"/>
        </w:rPr>
      </w:pPr>
      <w:r w:rsidRPr="00A24217">
        <w:rPr>
          <w:sz w:val="28"/>
          <w:szCs w:val="28"/>
        </w:rPr>
        <w:t>В рамках выполнения мероприятий по реали</w:t>
      </w:r>
      <w:r>
        <w:rPr>
          <w:sz w:val="28"/>
          <w:szCs w:val="28"/>
        </w:rPr>
        <w:t>зации муниципальной</w:t>
      </w:r>
      <w:r w:rsidRPr="00A24217">
        <w:rPr>
          <w:sz w:val="28"/>
          <w:szCs w:val="28"/>
        </w:rPr>
        <w:t xml:space="preserve"> и областной адресных программ по переселению граждан города Новотроицка из аварийного и ветхого жилищного фонда комитетом по управлению муниципальным имуществом администрации муниципального образования город Новотроицк приобретались жилые помещения для расселения граждан из ветхого и аварийного жилья. Выполнение вышеуказанных мероприятий по расселению граждан требует подготовки пакета документов для регистрации перехода права собственности, в частности изготовление технической документации на объекты недвижимости, проведение оценки объектов недвижимости, выдача заключений о техническом состоянии и т.д. Бремя финансовых затрат по исполнению процедуры ложится </w:t>
      </w:r>
      <w:r>
        <w:rPr>
          <w:sz w:val="28"/>
          <w:szCs w:val="28"/>
        </w:rPr>
        <w:t>на орган местной администрации</w:t>
      </w:r>
      <w:r w:rsidRPr="00A24217">
        <w:rPr>
          <w:sz w:val="28"/>
          <w:szCs w:val="28"/>
        </w:rPr>
        <w:t xml:space="preserve"> в лице КУМИ.</w:t>
      </w:r>
    </w:p>
    <w:p w:rsidR="000242CC" w:rsidRPr="00A24217" w:rsidRDefault="000242CC" w:rsidP="000242CC">
      <w:pPr>
        <w:ind w:firstLine="993"/>
        <w:jc w:val="both"/>
        <w:rPr>
          <w:sz w:val="28"/>
          <w:szCs w:val="28"/>
        </w:rPr>
      </w:pPr>
      <w:r w:rsidRPr="00A24217">
        <w:rPr>
          <w:sz w:val="28"/>
          <w:szCs w:val="28"/>
        </w:rPr>
        <w:t>Одним из основных источников неналоговых</w:t>
      </w:r>
      <w:r>
        <w:rPr>
          <w:sz w:val="28"/>
          <w:szCs w:val="28"/>
        </w:rPr>
        <w:t xml:space="preserve"> доходов местного</w:t>
      </w:r>
      <w:r w:rsidRPr="00A24217">
        <w:rPr>
          <w:sz w:val="28"/>
          <w:szCs w:val="28"/>
        </w:rPr>
        <w:t xml:space="preserve"> бюджета является арендная плата за пользование муниципальным имуществом и земельными участками.</w:t>
      </w:r>
    </w:p>
    <w:p w:rsidR="000242CC" w:rsidRPr="00A24217" w:rsidRDefault="000242CC" w:rsidP="000242CC">
      <w:pPr>
        <w:ind w:firstLine="993"/>
        <w:jc w:val="both"/>
        <w:rPr>
          <w:sz w:val="28"/>
          <w:szCs w:val="28"/>
        </w:rPr>
      </w:pPr>
      <w:r w:rsidRPr="00A24217">
        <w:rPr>
          <w:sz w:val="28"/>
          <w:szCs w:val="28"/>
        </w:rPr>
        <w:lastRenderedPageBreak/>
        <w:t xml:space="preserve">В связи с  проведением мероприятий по передаче  основного муниципального имущества в хозяйственное ведение МУП «ППАБ», а также вследствие физического износа и списания, перечень </w:t>
      </w:r>
      <w:proofErr w:type="gramStart"/>
      <w:r w:rsidRPr="00A24217">
        <w:rPr>
          <w:sz w:val="28"/>
          <w:szCs w:val="28"/>
        </w:rPr>
        <w:t>имущества, составляющего арендный фонд муниципальной собственности Новотроицка  сократился</w:t>
      </w:r>
      <w:proofErr w:type="gramEnd"/>
      <w:r w:rsidRPr="00A24217">
        <w:rPr>
          <w:sz w:val="28"/>
          <w:szCs w:val="28"/>
        </w:rPr>
        <w:t>.</w:t>
      </w:r>
    </w:p>
    <w:p w:rsidR="000242CC" w:rsidRPr="00A24217" w:rsidRDefault="000242CC" w:rsidP="000242CC">
      <w:pPr>
        <w:ind w:firstLine="993"/>
        <w:jc w:val="both"/>
        <w:rPr>
          <w:sz w:val="28"/>
          <w:szCs w:val="28"/>
        </w:rPr>
      </w:pPr>
      <w:r w:rsidRPr="00A24217">
        <w:rPr>
          <w:sz w:val="28"/>
          <w:szCs w:val="28"/>
        </w:rPr>
        <w:t>Поступление арендных платежей за земельные участки снизилось из-за обращения арендаторов в Арбитражные суды о снижении кадастровой стоимости земельных участков.</w:t>
      </w:r>
    </w:p>
    <w:p w:rsidR="000242CC" w:rsidRPr="00A24217" w:rsidRDefault="000242CC" w:rsidP="000242CC">
      <w:pPr>
        <w:ind w:firstLine="993"/>
        <w:jc w:val="both"/>
        <w:rPr>
          <w:sz w:val="28"/>
          <w:szCs w:val="28"/>
        </w:rPr>
      </w:pPr>
      <w:r w:rsidRPr="00A24217">
        <w:rPr>
          <w:sz w:val="28"/>
          <w:szCs w:val="28"/>
        </w:rPr>
        <w:t>В связи с перечисленными факторами происходит постоянное снижение доходов муниципального образования от аренды имущества и земельных участков. Данная тенденция в связи с сокращением арендного фонда сохранится и в плановом периоде.</w:t>
      </w:r>
    </w:p>
    <w:p w:rsidR="000242CC" w:rsidRPr="00A24217" w:rsidRDefault="000242CC" w:rsidP="000242CC">
      <w:pPr>
        <w:ind w:firstLine="993"/>
        <w:jc w:val="both"/>
        <w:rPr>
          <w:sz w:val="28"/>
          <w:szCs w:val="28"/>
        </w:rPr>
      </w:pPr>
      <w:r w:rsidRPr="00A24217">
        <w:rPr>
          <w:sz w:val="28"/>
          <w:szCs w:val="28"/>
        </w:rPr>
        <w:t xml:space="preserve">В целях повышения доходности от аренды КУМИ на постоянной основе проводится </w:t>
      </w:r>
      <w:proofErr w:type="spellStart"/>
      <w:r w:rsidRPr="00A24217">
        <w:rPr>
          <w:sz w:val="28"/>
          <w:szCs w:val="28"/>
        </w:rPr>
        <w:t>претензионно-исковая</w:t>
      </w:r>
      <w:proofErr w:type="spellEnd"/>
      <w:r w:rsidRPr="00A24217">
        <w:rPr>
          <w:sz w:val="28"/>
          <w:szCs w:val="28"/>
        </w:rPr>
        <w:t xml:space="preserve"> работа по взысканию задолженностей с недобросовестных арендаторов муниципального имущества и земельных участков. По оценке специалистов КУМИ  основным риском при решении данной проблемы является низкая платежеспособность пользователей муниципального имущества и невозможность взыскания задолженности перед бюджетом в связи с банкротством юридических лиц.</w:t>
      </w:r>
    </w:p>
    <w:p w:rsidR="000242CC" w:rsidRPr="00A24217" w:rsidRDefault="000242CC" w:rsidP="000242CC">
      <w:pPr>
        <w:ind w:firstLine="993"/>
        <w:jc w:val="both"/>
        <w:rPr>
          <w:sz w:val="28"/>
          <w:szCs w:val="28"/>
        </w:rPr>
      </w:pPr>
      <w:r w:rsidRPr="00A24217">
        <w:rPr>
          <w:sz w:val="28"/>
          <w:szCs w:val="28"/>
        </w:rPr>
        <w:t xml:space="preserve">Приватизация, предоставление муниципального имущества в пользование юридическим лицам и индивидуальным предпринимателям являются одними из ключевых процессов в сфере управления и распоряжения муниципальной собственностью. В соответствии с </w:t>
      </w:r>
      <w:hyperlink r:id="rId24" w:history="1">
        <w:r w:rsidRPr="00642FDC">
          <w:rPr>
            <w:rStyle w:val="af2"/>
            <w:b w:val="0"/>
            <w:bCs w:val="0"/>
            <w:sz w:val="28"/>
            <w:szCs w:val="28"/>
          </w:rPr>
          <w:t>Федеральным законом</w:t>
        </w:r>
      </w:hyperlink>
      <w:r w:rsidRPr="00A24217">
        <w:rPr>
          <w:sz w:val="28"/>
          <w:szCs w:val="28"/>
        </w:rPr>
        <w:t xml:space="preserve"> от 21</w:t>
      </w:r>
      <w:r>
        <w:rPr>
          <w:sz w:val="28"/>
          <w:szCs w:val="28"/>
        </w:rPr>
        <w:t xml:space="preserve"> декабря </w:t>
      </w:r>
      <w:r w:rsidRPr="00A24217">
        <w:rPr>
          <w:sz w:val="28"/>
          <w:szCs w:val="28"/>
        </w:rPr>
        <w:t>2001</w:t>
      </w:r>
      <w:r>
        <w:rPr>
          <w:sz w:val="28"/>
          <w:szCs w:val="28"/>
        </w:rPr>
        <w:t xml:space="preserve"> года</w:t>
      </w:r>
      <w:r w:rsidRPr="00A24217">
        <w:rPr>
          <w:sz w:val="28"/>
          <w:szCs w:val="28"/>
        </w:rPr>
        <w:t xml:space="preserve"> N 178-ФЗ "О приватизации государственного и муниципального имущества" КУМИ  осуществляется приватизация муниципального имущества. Доходы от приватизации имущества в полном объеме поступают в</w:t>
      </w:r>
      <w:r>
        <w:rPr>
          <w:sz w:val="28"/>
          <w:szCs w:val="28"/>
        </w:rPr>
        <w:t xml:space="preserve"> местный</w:t>
      </w:r>
      <w:r w:rsidRPr="00A24217">
        <w:rPr>
          <w:sz w:val="28"/>
          <w:szCs w:val="28"/>
        </w:rPr>
        <w:t xml:space="preserve"> бюджет. Необходимо отметить, что проводимые мероприятия по продаже муниципального имущества показали низкую активность потенциальных покупателей. Доходы от реализации имущества, находящегося в муниципальной собственности, являются хорошей поддержкой местного бюджета, однако при </w:t>
      </w:r>
      <w:proofErr w:type="spellStart"/>
      <w:r w:rsidRPr="00A24217">
        <w:rPr>
          <w:sz w:val="28"/>
          <w:szCs w:val="28"/>
        </w:rPr>
        <w:t>одномоментности</w:t>
      </w:r>
      <w:proofErr w:type="spellEnd"/>
      <w:r w:rsidRPr="00A24217">
        <w:rPr>
          <w:sz w:val="28"/>
          <w:szCs w:val="28"/>
        </w:rPr>
        <w:t xml:space="preserve"> получения финансовых средств от продажи имущества муниципалитет лишается такого постоянного источника неналоговых доходов, как сдача имущества в аренду.</w:t>
      </w:r>
    </w:p>
    <w:p w:rsidR="000242CC" w:rsidRPr="00A24217" w:rsidRDefault="000242CC" w:rsidP="000242CC">
      <w:pPr>
        <w:ind w:firstLine="993"/>
        <w:jc w:val="both"/>
        <w:rPr>
          <w:sz w:val="28"/>
          <w:szCs w:val="28"/>
        </w:rPr>
      </w:pPr>
      <w:r w:rsidRPr="00A24217">
        <w:rPr>
          <w:sz w:val="28"/>
          <w:szCs w:val="28"/>
        </w:rPr>
        <w:t>Одной из важнейших стратегических целей государственной политики в области создания условий устойчивого экономического развития Оренбургской области в целом, в том числе муниципального образования город Новотроицк  является эффективное использование земли и иной недвижимости всех форм собственности для удовлетворения потребностей общества и граждан.</w:t>
      </w:r>
    </w:p>
    <w:p w:rsidR="000242CC" w:rsidRPr="00A24217" w:rsidRDefault="000242CC" w:rsidP="000242CC">
      <w:pPr>
        <w:ind w:firstLine="993"/>
        <w:jc w:val="both"/>
        <w:rPr>
          <w:sz w:val="28"/>
          <w:szCs w:val="28"/>
        </w:rPr>
      </w:pPr>
      <w:r w:rsidRPr="00A24217">
        <w:rPr>
          <w:sz w:val="28"/>
          <w:szCs w:val="28"/>
        </w:rPr>
        <w:t>Очевидно, что только использование современных методов ведения государственного земельного кадастра может обеспечить всех заинтересованных пользователей, и, в первую очередь, органы местного самоуправления достоверной земельно-кадастровой информацией.</w:t>
      </w:r>
    </w:p>
    <w:p w:rsidR="000242CC" w:rsidRPr="00A24217" w:rsidRDefault="000242CC" w:rsidP="000242CC">
      <w:pPr>
        <w:ind w:firstLine="993"/>
        <w:jc w:val="both"/>
        <w:rPr>
          <w:sz w:val="28"/>
          <w:szCs w:val="28"/>
        </w:rPr>
      </w:pPr>
      <w:r w:rsidRPr="00A24217">
        <w:rPr>
          <w:sz w:val="28"/>
          <w:szCs w:val="28"/>
        </w:rPr>
        <w:t xml:space="preserve">Неотъемлемой частью управления земельно-имущественным комплексом является создание автоматизированной системы ведения </w:t>
      </w:r>
      <w:r w:rsidRPr="00A24217">
        <w:rPr>
          <w:sz w:val="28"/>
          <w:szCs w:val="28"/>
        </w:rPr>
        <w:lastRenderedPageBreak/>
        <w:t>государственного земельного кадастра и государственного учета объектов недвижимости. Без их создания невозможно формирование рынка земли и недвижимости, планирование поступлений и сбор платежей за землю, и недвижимость, а также развитие и стимулирование инвестиционных процессов.</w:t>
      </w:r>
    </w:p>
    <w:p w:rsidR="000242CC" w:rsidRPr="00A24217" w:rsidRDefault="000242CC" w:rsidP="000242CC">
      <w:pPr>
        <w:ind w:firstLine="993"/>
        <w:jc w:val="both"/>
        <w:rPr>
          <w:sz w:val="28"/>
          <w:szCs w:val="28"/>
        </w:rPr>
      </w:pPr>
      <w:r w:rsidRPr="00A24217">
        <w:rPr>
          <w:sz w:val="28"/>
          <w:szCs w:val="28"/>
        </w:rPr>
        <w:t>Основополагающим фактором в создании основы для ведения кадастра недвижимости, разграничении земель, обеспечении регистрации прав собственности, владения, пользования землей, увеличении поступлений от налоговых и неналоговых платежей в доходную часть бюджета муниципального образования город Новотроицк является выполнение работ по формированию земель населенных пунктов и постановки их на государственный кадастровый учет.</w:t>
      </w:r>
    </w:p>
    <w:p w:rsidR="000242CC" w:rsidRPr="00A24217" w:rsidRDefault="000242CC" w:rsidP="000242CC">
      <w:pPr>
        <w:ind w:firstLine="851"/>
        <w:jc w:val="both"/>
        <w:rPr>
          <w:sz w:val="28"/>
          <w:szCs w:val="28"/>
        </w:rPr>
      </w:pPr>
      <w:r w:rsidRPr="00A24217">
        <w:rPr>
          <w:sz w:val="28"/>
          <w:szCs w:val="28"/>
        </w:rPr>
        <w:t>Разграничение государственной собственности на землю обеспечит на уровне муниципального образования целостность управления и распоряжения земельными участками и объектами недвижимости как единым объектом налогообложения.</w:t>
      </w:r>
    </w:p>
    <w:p w:rsidR="000242CC" w:rsidRPr="00A24217" w:rsidRDefault="000242CC" w:rsidP="000242CC">
      <w:pPr>
        <w:ind w:firstLine="851"/>
        <w:jc w:val="both"/>
        <w:rPr>
          <w:sz w:val="28"/>
          <w:szCs w:val="28"/>
        </w:rPr>
      </w:pPr>
      <w:r w:rsidRPr="00A24217">
        <w:rPr>
          <w:sz w:val="28"/>
          <w:szCs w:val="28"/>
        </w:rPr>
        <w:t>Выполнение Подпрограммных мероприятий даст возможность получать достоверную информацию о количественном и качественном состоянии земель на территории муниципального образования, активизировать вовлечение земли как объекта экономических отношений в гражданский оборот, сформировать базу экономически обоснованного налогообложения в части недвижимого имущества, а также совершенствовать систему управления недвижимостью.</w:t>
      </w:r>
    </w:p>
    <w:p w:rsidR="000242CC" w:rsidRPr="00A24217" w:rsidRDefault="000242CC" w:rsidP="000242CC">
      <w:pPr>
        <w:ind w:firstLine="851"/>
        <w:jc w:val="both"/>
        <w:rPr>
          <w:sz w:val="28"/>
          <w:szCs w:val="28"/>
        </w:rPr>
      </w:pPr>
      <w:r w:rsidRPr="00A24217">
        <w:rPr>
          <w:sz w:val="28"/>
          <w:szCs w:val="28"/>
        </w:rPr>
        <w:t xml:space="preserve">Выполнение подпрограммных мероприятий позволит эффективно исполнять </w:t>
      </w:r>
      <w:hyperlink r:id="rId25" w:history="1">
        <w:r w:rsidRPr="00194E9C">
          <w:rPr>
            <w:rStyle w:val="af2"/>
            <w:b w:val="0"/>
            <w:bCs w:val="0"/>
            <w:sz w:val="28"/>
            <w:szCs w:val="28"/>
          </w:rPr>
          <w:t>Закон</w:t>
        </w:r>
      </w:hyperlink>
      <w:r w:rsidRPr="00A24217">
        <w:rPr>
          <w:sz w:val="28"/>
          <w:szCs w:val="28"/>
        </w:rPr>
        <w:t xml:space="preserve"> Оренбургской области от 22</w:t>
      </w:r>
      <w:r>
        <w:rPr>
          <w:sz w:val="28"/>
          <w:szCs w:val="28"/>
        </w:rPr>
        <w:t xml:space="preserve"> сентября </w:t>
      </w:r>
      <w:r w:rsidRPr="00A24217">
        <w:rPr>
          <w:sz w:val="28"/>
          <w:szCs w:val="28"/>
        </w:rPr>
        <w:t>2011 г</w:t>
      </w:r>
      <w:r>
        <w:rPr>
          <w:sz w:val="28"/>
          <w:szCs w:val="28"/>
        </w:rPr>
        <w:t>ода</w:t>
      </w:r>
      <w:r w:rsidRPr="00A24217">
        <w:rPr>
          <w:sz w:val="28"/>
          <w:szCs w:val="28"/>
        </w:rPr>
        <w:t xml:space="preserve"> N 413/90-V-ОЗ </w:t>
      </w:r>
      <w:r>
        <w:rPr>
          <w:sz w:val="28"/>
          <w:szCs w:val="28"/>
        </w:rPr>
        <w:t xml:space="preserve">                  </w:t>
      </w:r>
      <w:r w:rsidRPr="00A24217">
        <w:rPr>
          <w:sz w:val="28"/>
          <w:szCs w:val="28"/>
        </w:rPr>
        <w:t>"О бесплатном предоставлении на территории Оренбургской области земельных участков гражданам, имеющим трех и более детей".</w:t>
      </w:r>
    </w:p>
    <w:p w:rsidR="000242CC" w:rsidRDefault="000242CC" w:rsidP="000242CC">
      <w:pPr>
        <w:ind w:firstLine="851"/>
        <w:jc w:val="both"/>
        <w:rPr>
          <w:sz w:val="28"/>
          <w:szCs w:val="28"/>
        </w:rPr>
      </w:pPr>
      <w:r w:rsidRPr="00A24217">
        <w:rPr>
          <w:sz w:val="28"/>
          <w:szCs w:val="28"/>
        </w:rPr>
        <w:t xml:space="preserve">Выполнение подпрограммных мероприятий позволит эффективно исполнить </w:t>
      </w:r>
      <w:hyperlink r:id="rId26" w:history="1">
        <w:r w:rsidRPr="00EC72F7">
          <w:rPr>
            <w:rStyle w:val="af2"/>
            <w:b w:val="0"/>
            <w:bCs w:val="0"/>
            <w:sz w:val="28"/>
            <w:szCs w:val="28"/>
          </w:rPr>
          <w:t>Федеральный закон</w:t>
        </w:r>
      </w:hyperlink>
      <w:r w:rsidRPr="00A24217">
        <w:rPr>
          <w:sz w:val="28"/>
          <w:szCs w:val="28"/>
        </w:rPr>
        <w:t xml:space="preserve"> от 21</w:t>
      </w:r>
      <w:r>
        <w:rPr>
          <w:sz w:val="28"/>
          <w:szCs w:val="28"/>
        </w:rPr>
        <w:t xml:space="preserve"> июля </w:t>
      </w:r>
      <w:r w:rsidRPr="00A24217">
        <w:rPr>
          <w:sz w:val="28"/>
          <w:szCs w:val="28"/>
        </w:rPr>
        <w:t>2007 г</w:t>
      </w:r>
      <w:r>
        <w:rPr>
          <w:sz w:val="28"/>
          <w:szCs w:val="28"/>
        </w:rPr>
        <w:t>ода</w:t>
      </w:r>
      <w:r w:rsidRPr="00A24217">
        <w:rPr>
          <w:sz w:val="28"/>
          <w:szCs w:val="28"/>
        </w:rPr>
        <w:t xml:space="preserve"> N 185-ФЗ "О фонде содействия реформированию жилищно-коммунального хозяйства" в части формирования и проведения государственного кадастрового учета земельных участков под многоквартирными домами.</w:t>
      </w:r>
    </w:p>
    <w:p w:rsidR="000242CC" w:rsidRPr="0078178C" w:rsidRDefault="000242CC" w:rsidP="000242CC">
      <w:pPr>
        <w:ind w:firstLine="708"/>
        <w:jc w:val="both"/>
        <w:rPr>
          <w:sz w:val="28"/>
          <w:szCs w:val="28"/>
        </w:rPr>
      </w:pPr>
      <w:r w:rsidRPr="0078178C">
        <w:rPr>
          <w:sz w:val="28"/>
          <w:szCs w:val="28"/>
        </w:rPr>
        <w:t xml:space="preserve">Достижение целей в области управления и распоряжения муниципальной собственностью невозможно без обеспечения эффективного управления. В связи с этим повышение эффективности управления и распоряжения муниципальной собственностью является основным приоритетом КУМИ в рамках данной Подпрограммы. </w:t>
      </w:r>
    </w:p>
    <w:p w:rsidR="000242CC" w:rsidRPr="0078178C" w:rsidRDefault="000242CC" w:rsidP="000242CC">
      <w:pPr>
        <w:ind w:firstLine="708"/>
        <w:jc w:val="both"/>
        <w:rPr>
          <w:sz w:val="28"/>
          <w:szCs w:val="28"/>
        </w:rPr>
      </w:pPr>
      <w:r w:rsidRPr="0078178C">
        <w:rPr>
          <w:sz w:val="28"/>
          <w:szCs w:val="28"/>
        </w:rPr>
        <w:t>Приоритетные направления политики в сфере имущественных отношений установлены следующими нормативными правовыми актами:</w:t>
      </w:r>
    </w:p>
    <w:p w:rsidR="000242CC" w:rsidRPr="0078178C" w:rsidRDefault="000242CC" w:rsidP="000242CC">
      <w:pPr>
        <w:jc w:val="both"/>
        <w:rPr>
          <w:sz w:val="28"/>
          <w:szCs w:val="28"/>
        </w:rPr>
      </w:pPr>
      <w:r w:rsidRPr="0078178C">
        <w:rPr>
          <w:sz w:val="28"/>
          <w:szCs w:val="28"/>
        </w:rPr>
        <w:t>Земельным Кодексом РФ,</w:t>
      </w:r>
    </w:p>
    <w:p w:rsidR="000242CC" w:rsidRPr="0078178C" w:rsidRDefault="000242CC" w:rsidP="000242CC">
      <w:pPr>
        <w:ind w:firstLine="708"/>
        <w:jc w:val="both"/>
        <w:rPr>
          <w:sz w:val="28"/>
          <w:szCs w:val="28"/>
        </w:rPr>
      </w:pPr>
      <w:r w:rsidRPr="0078178C">
        <w:rPr>
          <w:sz w:val="28"/>
          <w:szCs w:val="28"/>
        </w:rPr>
        <w:t xml:space="preserve">Федеральным законом от 06 октября 2003 года № 131-ФЗ « Об общих принципах организации местного самоуправления в Российской Федерации»; </w:t>
      </w:r>
    </w:p>
    <w:p w:rsidR="000242CC" w:rsidRPr="0078178C" w:rsidRDefault="000242CC" w:rsidP="000242CC">
      <w:pPr>
        <w:ind w:firstLine="708"/>
        <w:jc w:val="both"/>
        <w:rPr>
          <w:sz w:val="28"/>
          <w:szCs w:val="28"/>
        </w:rPr>
      </w:pPr>
      <w:r w:rsidRPr="0078178C">
        <w:rPr>
          <w:sz w:val="28"/>
          <w:szCs w:val="28"/>
        </w:rPr>
        <w:t>Федеральным Законом от 25</w:t>
      </w:r>
      <w:r>
        <w:rPr>
          <w:sz w:val="28"/>
          <w:szCs w:val="28"/>
        </w:rPr>
        <w:t xml:space="preserve"> </w:t>
      </w:r>
      <w:r w:rsidRPr="0078178C">
        <w:rPr>
          <w:sz w:val="28"/>
          <w:szCs w:val="28"/>
        </w:rPr>
        <w:t>октября 20</w:t>
      </w:r>
      <w:r>
        <w:rPr>
          <w:sz w:val="28"/>
          <w:szCs w:val="28"/>
        </w:rPr>
        <w:t>0</w:t>
      </w:r>
      <w:r w:rsidRPr="0078178C">
        <w:rPr>
          <w:sz w:val="28"/>
          <w:szCs w:val="28"/>
        </w:rPr>
        <w:t>1 года №137-Ф3 «О введении в действие земельного Кодекса Российской Федерации»;</w:t>
      </w:r>
    </w:p>
    <w:p w:rsidR="000242CC" w:rsidRPr="0078178C" w:rsidRDefault="000242CC" w:rsidP="000242CC">
      <w:pPr>
        <w:ind w:firstLine="708"/>
        <w:jc w:val="both"/>
        <w:rPr>
          <w:sz w:val="28"/>
          <w:szCs w:val="28"/>
        </w:rPr>
      </w:pPr>
      <w:r w:rsidRPr="0078178C">
        <w:rPr>
          <w:sz w:val="28"/>
          <w:szCs w:val="28"/>
        </w:rPr>
        <w:t>Федеральным Законом от 21 декабря 20</w:t>
      </w:r>
      <w:r>
        <w:rPr>
          <w:sz w:val="28"/>
          <w:szCs w:val="28"/>
        </w:rPr>
        <w:t>0</w:t>
      </w:r>
      <w:r w:rsidRPr="0078178C">
        <w:rPr>
          <w:sz w:val="28"/>
          <w:szCs w:val="28"/>
        </w:rPr>
        <w:t>1</w:t>
      </w:r>
      <w:r>
        <w:rPr>
          <w:sz w:val="28"/>
          <w:szCs w:val="28"/>
        </w:rPr>
        <w:t xml:space="preserve"> </w:t>
      </w:r>
      <w:r w:rsidRPr="0078178C">
        <w:rPr>
          <w:sz w:val="28"/>
          <w:szCs w:val="28"/>
        </w:rPr>
        <w:t>года №138 - ФЗ « О приватизации государственного и муниципального имущества».</w:t>
      </w:r>
    </w:p>
    <w:p w:rsidR="000242CC" w:rsidRPr="0078178C" w:rsidRDefault="000242CC" w:rsidP="000242CC">
      <w:pPr>
        <w:ind w:firstLine="708"/>
        <w:jc w:val="both"/>
        <w:rPr>
          <w:sz w:val="28"/>
          <w:szCs w:val="28"/>
        </w:rPr>
      </w:pPr>
      <w:r w:rsidRPr="0078178C">
        <w:rPr>
          <w:sz w:val="28"/>
          <w:szCs w:val="28"/>
        </w:rPr>
        <w:lastRenderedPageBreak/>
        <w:t>Реализация положений вышеперечисленных нормативных правовых актов позволит наметить пути решения многих проблем сферы имущественных и земельных отношений и решать некоторые из них.</w:t>
      </w:r>
    </w:p>
    <w:p w:rsidR="000242CC" w:rsidRPr="0078178C" w:rsidRDefault="000242CC" w:rsidP="000242CC">
      <w:pPr>
        <w:ind w:firstLine="708"/>
        <w:jc w:val="both"/>
        <w:rPr>
          <w:sz w:val="28"/>
          <w:szCs w:val="28"/>
        </w:rPr>
      </w:pPr>
      <w:r w:rsidRPr="0078178C">
        <w:rPr>
          <w:sz w:val="28"/>
          <w:szCs w:val="28"/>
        </w:rPr>
        <w:t>Реализация Программы будет осуществляться в соответствии со следующими основными приоритетами:</w:t>
      </w:r>
    </w:p>
    <w:p w:rsidR="000242CC" w:rsidRPr="0078178C" w:rsidRDefault="000242CC" w:rsidP="000242CC">
      <w:pPr>
        <w:ind w:firstLine="708"/>
        <w:jc w:val="both"/>
        <w:rPr>
          <w:sz w:val="28"/>
          <w:szCs w:val="28"/>
        </w:rPr>
      </w:pPr>
      <w:r w:rsidRPr="0078178C">
        <w:rPr>
          <w:sz w:val="28"/>
          <w:szCs w:val="28"/>
        </w:rPr>
        <w:t>обеспечение эффективного использования земли, вовлечение ее в оборот;</w:t>
      </w:r>
    </w:p>
    <w:p w:rsidR="000242CC" w:rsidRPr="0078178C" w:rsidRDefault="000242CC" w:rsidP="000242CC">
      <w:pPr>
        <w:ind w:firstLine="708"/>
        <w:jc w:val="both"/>
        <w:rPr>
          <w:sz w:val="28"/>
          <w:szCs w:val="28"/>
        </w:rPr>
      </w:pPr>
      <w:r w:rsidRPr="0078178C">
        <w:rPr>
          <w:sz w:val="28"/>
          <w:szCs w:val="28"/>
        </w:rPr>
        <w:t>улучшение работы по сдаче в аренду или приватизации пустующих помещений, что позволит уменьшить расходы по оплате за содержание имущества;</w:t>
      </w:r>
    </w:p>
    <w:p w:rsidR="000242CC" w:rsidRPr="0078178C" w:rsidRDefault="000242CC" w:rsidP="000242CC">
      <w:pPr>
        <w:ind w:firstLine="709"/>
        <w:jc w:val="both"/>
        <w:rPr>
          <w:sz w:val="28"/>
          <w:szCs w:val="28"/>
        </w:rPr>
      </w:pPr>
      <w:r w:rsidRPr="0078178C">
        <w:rPr>
          <w:sz w:val="28"/>
          <w:szCs w:val="28"/>
        </w:rPr>
        <w:t>поддержание муниципального имущества в надлежащем техническом состоянии и оптимизация структуры муниципальной собственности;</w:t>
      </w:r>
    </w:p>
    <w:p w:rsidR="000242CC" w:rsidRPr="0078178C" w:rsidRDefault="000242CC" w:rsidP="000242CC">
      <w:pPr>
        <w:ind w:firstLine="709"/>
        <w:jc w:val="both"/>
        <w:rPr>
          <w:sz w:val="28"/>
          <w:szCs w:val="28"/>
        </w:rPr>
      </w:pPr>
      <w:r w:rsidRPr="0078178C">
        <w:rPr>
          <w:sz w:val="28"/>
          <w:szCs w:val="28"/>
        </w:rPr>
        <w:t>проведение организационных работ по изготовлению межевых планов земельных участков, постановке земельных участков на государственный кадастровый учет, а также регистрация права муниципальной собственности на земельные участки;</w:t>
      </w:r>
    </w:p>
    <w:p w:rsidR="000242CC" w:rsidRPr="0078178C" w:rsidRDefault="000242CC" w:rsidP="000242CC">
      <w:pPr>
        <w:ind w:firstLine="709"/>
        <w:jc w:val="both"/>
        <w:rPr>
          <w:sz w:val="28"/>
          <w:szCs w:val="28"/>
        </w:rPr>
      </w:pPr>
      <w:r w:rsidRPr="0078178C">
        <w:rPr>
          <w:sz w:val="28"/>
          <w:szCs w:val="28"/>
        </w:rPr>
        <w:t>изготовление технических и кадастровых паспортов на объекты муниципальной собственности и регистрация права муниципальной собственности на имущество.</w:t>
      </w:r>
    </w:p>
    <w:p w:rsidR="000242CC" w:rsidRDefault="000242CC" w:rsidP="000242CC">
      <w:pPr>
        <w:ind w:firstLine="709"/>
        <w:jc w:val="both"/>
        <w:rPr>
          <w:sz w:val="28"/>
          <w:szCs w:val="28"/>
        </w:rPr>
      </w:pPr>
      <w:r w:rsidRPr="0078178C">
        <w:rPr>
          <w:sz w:val="28"/>
          <w:szCs w:val="28"/>
        </w:rPr>
        <w:t>Все это позволит обеспечить поступления в местный бюджет дополнительных доходов от продажи и использования имущества и земельных участков.</w:t>
      </w:r>
    </w:p>
    <w:p w:rsidR="000242CC" w:rsidRPr="00A24217" w:rsidRDefault="000242CC" w:rsidP="000242CC">
      <w:pPr>
        <w:ind w:firstLine="709"/>
        <w:jc w:val="both"/>
        <w:rPr>
          <w:sz w:val="28"/>
          <w:szCs w:val="28"/>
        </w:rPr>
      </w:pPr>
    </w:p>
    <w:p w:rsidR="000242CC" w:rsidRPr="00A24217" w:rsidRDefault="000242CC" w:rsidP="000242CC">
      <w:pPr>
        <w:pStyle w:val="1"/>
        <w:ind w:firstLine="709"/>
        <w:jc w:val="center"/>
        <w:rPr>
          <w:b/>
          <w:bCs/>
          <w:sz w:val="28"/>
          <w:szCs w:val="28"/>
        </w:rPr>
      </w:pPr>
      <w:r w:rsidRPr="00A24217">
        <w:rPr>
          <w:b/>
          <w:bCs/>
          <w:sz w:val="28"/>
          <w:szCs w:val="28"/>
        </w:rPr>
        <w:t>Описание основных целей и задач Подпрограммы</w:t>
      </w:r>
    </w:p>
    <w:p w:rsidR="000242CC" w:rsidRPr="00A24217" w:rsidRDefault="000242CC" w:rsidP="000242CC">
      <w:pPr>
        <w:ind w:firstLine="709"/>
        <w:jc w:val="both"/>
        <w:rPr>
          <w:sz w:val="28"/>
          <w:szCs w:val="28"/>
        </w:rPr>
      </w:pPr>
    </w:p>
    <w:p w:rsidR="000242CC" w:rsidRPr="00A24217" w:rsidRDefault="000242CC" w:rsidP="000242CC">
      <w:pPr>
        <w:ind w:firstLine="709"/>
        <w:jc w:val="both"/>
        <w:rPr>
          <w:sz w:val="28"/>
          <w:szCs w:val="28"/>
        </w:rPr>
      </w:pPr>
      <w:r w:rsidRPr="00A24217">
        <w:rPr>
          <w:sz w:val="28"/>
          <w:szCs w:val="28"/>
        </w:rPr>
        <w:t>Подпрограмма направлена на реализацию мероприятий в области эффективного управления и распоряжения муниципальной собственностью муниципального обра</w:t>
      </w:r>
      <w:r>
        <w:rPr>
          <w:sz w:val="28"/>
          <w:szCs w:val="28"/>
        </w:rPr>
        <w:t>зования город Новотроицк  в 2015</w:t>
      </w:r>
      <w:r w:rsidRPr="00A24217">
        <w:rPr>
          <w:sz w:val="28"/>
          <w:szCs w:val="28"/>
        </w:rPr>
        <w:t xml:space="preserve"> - 2020 годах с целью максимального извлечения прибыли и доходности от использования имущественных ресурсов муниципального образования город Новотроицк.</w:t>
      </w:r>
    </w:p>
    <w:p w:rsidR="000242CC" w:rsidRPr="00A24217" w:rsidRDefault="000242CC" w:rsidP="000242CC">
      <w:pPr>
        <w:ind w:firstLine="709"/>
        <w:jc w:val="both"/>
        <w:rPr>
          <w:sz w:val="28"/>
          <w:szCs w:val="28"/>
        </w:rPr>
      </w:pPr>
      <w:r w:rsidRPr="00A24217">
        <w:rPr>
          <w:sz w:val="28"/>
          <w:szCs w:val="28"/>
        </w:rPr>
        <w:t>Целью Подпрограммы является обеспечение эффективного управления и распоряжения муниципальной собственностью  город</w:t>
      </w:r>
      <w:r>
        <w:rPr>
          <w:sz w:val="28"/>
          <w:szCs w:val="28"/>
        </w:rPr>
        <w:t>а</w:t>
      </w:r>
      <w:r w:rsidRPr="00A24217">
        <w:rPr>
          <w:sz w:val="28"/>
          <w:szCs w:val="28"/>
        </w:rPr>
        <w:t xml:space="preserve"> Новотроицк</w:t>
      </w:r>
      <w:r>
        <w:rPr>
          <w:sz w:val="28"/>
          <w:szCs w:val="28"/>
        </w:rPr>
        <w:t>а</w:t>
      </w:r>
      <w:r w:rsidRPr="00A24217">
        <w:rPr>
          <w:sz w:val="28"/>
          <w:szCs w:val="28"/>
        </w:rPr>
        <w:t>.</w:t>
      </w:r>
    </w:p>
    <w:p w:rsidR="000242CC" w:rsidRPr="00A24217" w:rsidRDefault="000242CC" w:rsidP="000242CC">
      <w:pPr>
        <w:ind w:firstLine="709"/>
        <w:jc w:val="both"/>
        <w:rPr>
          <w:sz w:val="28"/>
          <w:szCs w:val="28"/>
        </w:rPr>
      </w:pPr>
      <w:r w:rsidRPr="00A24217">
        <w:rPr>
          <w:sz w:val="28"/>
          <w:szCs w:val="28"/>
        </w:rPr>
        <w:t>Достижение поставленной цели возможно при условии выполнения следующих задач:</w:t>
      </w:r>
    </w:p>
    <w:p w:rsidR="000242CC" w:rsidRPr="00A24217" w:rsidRDefault="000242CC" w:rsidP="000242CC">
      <w:pPr>
        <w:ind w:firstLine="709"/>
        <w:jc w:val="both"/>
        <w:rPr>
          <w:sz w:val="28"/>
          <w:szCs w:val="28"/>
        </w:rPr>
      </w:pPr>
      <w:r>
        <w:rPr>
          <w:sz w:val="28"/>
          <w:szCs w:val="28"/>
        </w:rPr>
        <w:t>1. О</w:t>
      </w:r>
      <w:r w:rsidRPr="00A24217">
        <w:rPr>
          <w:sz w:val="28"/>
          <w:szCs w:val="28"/>
        </w:rPr>
        <w:t>беспечение полноты и достоверности учета муниципального имущества.</w:t>
      </w:r>
    </w:p>
    <w:p w:rsidR="000242CC" w:rsidRPr="00A24217" w:rsidRDefault="000242CC" w:rsidP="000242CC">
      <w:pPr>
        <w:jc w:val="both"/>
        <w:rPr>
          <w:sz w:val="28"/>
          <w:szCs w:val="28"/>
        </w:rPr>
      </w:pPr>
      <w:r w:rsidRPr="00A24217">
        <w:rPr>
          <w:sz w:val="28"/>
          <w:szCs w:val="28"/>
        </w:rPr>
        <w:t>Организация системы учета муниципальной собственности осуществляется путем подготовки документации, необходимой для учета объектов недвижимого имущества, управления ими и сделок с указанными объектами, что в свою очередь предполагает проведение технической инвентаризации объектов недвижимости, регистрации права муниципальной собственности на них. Реализация данной задачи осуществляется с целью обеспечения ведения Единого реестра объектов муниципальной собственности, полного учета объектов собственности расположенных на территории  город</w:t>
      </w:r>
      <w:r>
        <w:rPr>
          <w:sz w:val="28"/>
          <w:szCs w:val="28"/>
        </w:rPr>
        <w:t>а</w:t>
      </w:r>
      <w:r w:rsidRPr="00A24217">
        <w:rPr>
          <w:sz w:val="28"/>
          <w:szCs w:val="28"/>
        </w:rPr>
        <w:t xml:space="preserve"> Новотроицк</w:t>
      </w:r>
      <w:r>
        <w:rPr>
          <w:sz w:val="28"/>
          <w:szCs w:val="28"/>
        </w:rPr>
        <w:t>а</w:t>
      </w:r>
      <w:r w:rsidRPr="00A24217">
        <w:rPr>
          <w:sz w:val="28"/>
          <w:szCs w:val="28"/>
        </w:rPr>
        <w:t>, получения достоверных и систематизированных сведений о них;</w:t>
      </w:r>
    </w:p>
    <w:p w:rsidR="000242CC" w:rsidRPr="00A24217" w:rsidRDefault="000242CC" w:rsidP="000242CC">
      <w:pPr>
        <w:ind w:firstLine="708"/>
        <w:jc w:val="both"/>
        <w:rPr>
          <w:sz w:val="28"/>
          <w:szCs w:val="28"/>
        </w:rPr>
      </w:pPr>
      <w:r>
        <w:rPr>
          <w:sz w:val="28"/>
          <w:szCs w:val="28"/>
        </w:rPr>
        <w:lastRenderedPageBreak/>
        <w:t>2. Осу</w:t>
      </w:r>
      <w:r w:rsidRPr="00A24217">
        <w:rPr>
          <w:sz w:val="28"/>
          <w:szCs w:val="28"/>
        </w:rPr>
        <w:t>ществление контроля за целевым и эффективным использованием муниципального имущества.</w:t>
      </w:r>
    </w:p>
    <w:p w:rsidR="000242CC" w:rsidRPr="00A24217" w:rsidRDefault="000242CC" w:rsidP="000242CC">
      <w:pPr>
        <w:jc w:val="both"/>
        <w:rPr>
          <w:sz w:val="28"/>
          <w:szCs w:val="28"/>
        </w:rPr>
      </w:pPr>
      <w:r w:rsidRPr="00A24217">
        <w:rPr>
          <w:sz w:val="28"/>
          <w:szCs w:val="28"/>
        </w:rPr>
        <w:t>Эффективное использование муниципального имущества заключается в вовлечении объектов муниципальной собственности в хозяйственный оборот, контролировании экономической эффективности деятельности муниципальных унитарных предприятий, сохранности и использовании по целевому назначению муниципального имущества.</w:t>
      </w:r>
    </w:p>
    <w:p w:rsidR="000242CC" w:rsidRPr="00A24217" w:rsidRDefault="000242CC" w:rsidP="000242CC">
      <w:pPr>
        <w:ind w:firstLine="708"/>
        <w:jc w:val="both"/>
        <w:rPr>
          <w:sz w:val="28"/>
          <w:szCs w:val="28"/>
        </w:rPr>
      </w:pPr>
      <w:r>
        <w:rPr>
          <w:sz w:val="28"/>
          <w:szCs w:val="28"/>
        </w:rPr>
        <w:t>3.</w:t>
      </w:r>
      <w:r w:rsidRPr="00A24217">
        <w:rPr>
          <w:sz w:val="28"/>
          <w:szCs w:val="28"/>
        </w:rPr>
        <w:t xml:space="preserve"> </w:t>
      </w:r>
      <w:r>
        <w:rPr>
          <w:sz w:val="28"/>
          <w:szCs w:val="28"/>
        </w:rPr>
        <w:t>Р</w:t>
      </w:r>
      <w:r w:rsidRPr="00A24217">
        <w:rPr>
          <w:sz w:val="28"/>
          <w:szCs w:val="28"/>
        </w:rPr>
        <w:t xml:space="preserve">азработка и участие в реализации мер, направленных на увеличение доходов </w:t>
      </w:r>
      <w:r>
        <w:rPr>
          <w:sz w:val="28"/>
          <w:szCs w:val="28"/>
        </w:rPr>
        <w:t xml:space="preserve">местного </w:t>
      </w:r>
      <w:r w:rsidRPr="00A24217">
        <w:rPr>
          <w:sz w:val="28"/>
          <w:szCs w:val="28"/>
        </w:rPr>
        <w:t>бюджета от использования муниципальной собственности.</w:t>
      </w:r>
    </w:p>
    <w:p w:rsidR="000242CC" w:rsidRPr="00A24217" w:rsidRDefault="000242CC" w:rsidP="000242CC">
      <w:pPr>
        <w:jc w:val="both"/>
        <w:rPr>
          <w:sz w:val="28"/>
          <w:szCs w:val="28"/>
        </w:rPr>
      </w:pPr>
      <w:r w:rsidRPr="00A24217">
        <w:rPr>
          <w:sz w:val="28"/>
          <w:szCs w:val="28"/>
        </w:rPr>
        <w:t>Повышение уровня доходности основано на осуществлении оценки объектов муниципальной собственности и взимании арендной платы за использование объектов муниципальной собственности, а также обеспечении защиты имущественных интересов муниципального образования  в судах общей юрисдикции и Арбитражном суде;</w:t>
      </w:r>
    </w:p>
    <w:p w:rsidR="000242CC" w:rsidRDefault="000242CC" w:rsidP="000242CC">
      <w:pPr>
        <w:ind w:firstLine="708"/>
        <w:jc w:val="both"/>
        <w:rPr>
          <w:sz w:val="28"/>
          <w:szCs w:val="28"/>
        </w:rPr>
      </w:pPr>
      <w:r>
        <w:rPr>
          <w:sz w:val="28"/>
          <w:szCs w:val="28"/>
        </w:rPr>
        <w:t>4. Р</w:t>
      </w:r>
      <w:r w:rsidRPr="00A24217">
        <w:rPr>
          <w:sz w:val="28"/>
          <w:szCs w:val="28"/>
        </w:rPr>
        <w:t>азграничение государственной собственности на землю, обеспечивающее эффективное использование земли, вовлечение ее в оборот, стимулирование инвестиционной деятельности на рынке недвижимости в интересах удовлетворения потребностей общества и граждан.</w:t>
      </w:r>
    </w:p>
    <w:p w:rsidR="000242CC" w:rsidRPr="005E7540" w:rsidRDefault="000242CC" w:rsidP="000242CC">
      <w:pPr>
        <w:ind w:firstLine="708"/>
        <w:jc w:val="both"/>
        <w:rPr>
          <w:sz w:val="28"/>
          <w:szCs w:val="28"/>
        </w:rPr>
      </w:pPr>
      <w:r w:rsidRPr="005E7540">
        <w:rPr>
          <w:sz w:val="28"/>
          <w:szCs w:val="28"/>
        </w:rPr>
        <w:t>5. Приобретение объекта недвижимости в целях обеспечения бесперебойных пассажирских перевозок муниципальным транспортом в муниципальном образовании город Новотроицк.</w:t>
      </w:r>
    </w:p>
    <w:p w:rsidR="000242CC" w:rsidRPr="005E7540" w:rsidRDefault="000242CC" w:rsidP="000242CC">
      <w:pPr>
        <w:ind w:firstLine="708"/>
        <w:jc w:val="both"/>
        <w:rPr>
          <w:sz w:val="28"/>
          <w:szCs w:val="28"/>
        </w:rPr>
      </w:pPr>
      <w:r w:rsidRPr="005E7540">
        <w:rPr>
          <w:sz w:val="28"/>
          <w:szCs w:val="28"/>
        </w:rPr>
        <w:t xml:space="preserve">Городской пассажирский транспорт общего пользования является неотъемлемой инфраструктурной частью современного города, позволяя связать его территорию в единое жизненное пространство, а также необходимым условием </w:t>
      </w:r>
      <w:proofErr w:type="gramStart"/>
      <w:r w:rsidRPr="005E7540">
        <w:rPr>
          <w:sz w:val="28"/>
          <w:szCs w:val="28"/>
        </w:rPr>
        <w:t>обеспечения повышения качества жизни населения</w:t>
      </w:r>
      <w:proofErr w:type="gramEnd"/>
      <w:r w:rsidRPr="005E7540">
        <w:rPr>
          <w:sz w:val="28"/>
          <w:szCs w:val="28"/>
        </w:rPr>
        <w:t>.</w:t>
      </w:r>
    </w:p>
    <w:p w:rsidR="000242CC" w:rsidRPr="00A24217" w:rsidRDefault="000242CC" w:rsidP="000242CC">
      <w:pPr>
        <w:jc w:val="both"/>
        <w:rPr>
          <w:sz w:val="28"/>
          <w:szCs w:val="28"/>
        </w:rPr>
      </w:pPr>
      <w:r w:rsidRPr="005E7540">
        <w:rPr>
          <w:sz w:val="28"/>
          <w:szCs w:val="28"/>
        </w:rPr>
        <w:t>Учитывая, что недвижимый объект «здание ДЕПО» выполняет функции социально значимого объекта (хранение и ремонт городского пассажирского транспорта), его приобретение является для муниципального образования город Новотроицк острой необходимостью.</w:t>
      </w:r>
    </w:p>
    <w:p w:rsidR="000242CC" w:rsidRPr="00A24217" w:rsidRDefault="000242CC" w:rsidP="000242CC">
      <w:pPr>
        <w:jc w:val="both"/>
        <w:rPr>
          <w:sz w:val="28"/>
          <w:szCs w:val="28"/>
        </w:rPr>
      </w:pPr>
      <w:r w:rsidRPr="00A24217">
        <w:rPr>
          <w:sz w:val="28"/>
          <w:szCs w:val="28"/>
        </w:rPr>
        <w:t xml:space="preserve">Для достижения целей Подпрограммы КУМИ руководствуется </w:t>
      </w:r>
      <w:proofErr w:type="gramStart"/>
      <w:r w:rsidRPr="00A24217">
        <w:rPr>
          <w:sz w:val="28"/>
          <w:szCs w:val="28"/>
        </w:rPr>
        <w:t>в</w:t>
      </w:r>
      <w:proofErr w:type="gramEnd"/>
      <w:r w:rsidRPr="00A24217">
        <w:rPr>
          <w:sz w:val="28"/>
          <w:szCs w:val="28"/>
        </w:rPr>
        <w:t xml:space="preserve"> своей работе следующими принципами:</w:t>
      </w:r>
    </w:p>
    <w:p w:rsidR="000242CC" w:rsidRPr="00A24217" w:rsidRDefault="000242CC" w:rsidP="000242CC">
      <w:pPr>
        <w:jc w:val="both"/>
        <w:rPr>
          <w:sz w:val="28"/>
          <w:szCs w:val="28"/>
        </w:rPr>
      </w:pPr>
      <w:r w:rsidRPr="00A24217">
        <w:rPr>
          <w:sz w:val="28"/>
          <w:szCs w:val="28"/>
        </w:rPr>
        <w:t xml:space="preserve">1. Открытости и доступности </w:t>
      </w:r>
      <w:proofErr w:type="gramStart"/>
      <w:r w:rsidRPr="00A24217">
        <w:rPr>
          <w:sz w:val="28"/>
          <w:szCs w:val="28"/>
        </w:rPr>
        <w:t>оказываемых</w:t>
      </w:r>
      <w:proofErr w:type="gramEnd"/>
      <w:r w:rsidRPr="00A24217">
        <w:rPr>
          <w:sz w:val="28"/>
          <w:szCs w:val="28"/>
        </w:rPr>
        <w:t xml:space="preserve"> услуг;</w:t>
      </w:r>
    </w:p>
    <w:p w:rsidR="000242CC" w:rsidRPr="00A24217" w:rsidRDefault="000242CC" w:rsidP="000242CC">
      <w:pPr>
        <w:jc w:val="both"/>
        <w:rPr>
          <w:sz w:val="28"/>
          <w:szCs w:val="28"/>
        </w:rPr>
      </w:pPr>
      <w:r w:rsidRPr="00A24217">
        <w:rPr>
          <w:sz w:val="28"/>
          <w:szCs w:val="28"/>
        </w:rPr>
        <w:t>2. Прозрачности, публичности, справедливости и профессионализма;</w:t>
      </w:r>
    </w:p>
    <w:p w:rsidR="000242CC" w:rsidRPr="00A24217" w:rsidRDefault="000242CC" w:rsidP="000242CC">
      <w:pPr>
        <w:jc w:val="both"/>
        <w:rPr>
          <w:sz w:val="28"/>
          <w:szCs w:val="28"/>
        </w:rPr>
      </w:pPr>
      <w:r w:rsidRPr="00A24217">
        <w:rPr>
          <w:sz w:val="28"/>
          <w:szCs w:val="28"/>
        </w:rPr>
        <w:t>3. Обеспечения законных прав и интересов жителей города.</w:t>
      </w:r>
    </w:p>
    <w:p w:rsidR="000242CC" w:rsidRPr="00A24217" w:rsidRDefault="000242CC" w:rsidP="000242CC">
      <w:pPr>
        <w:jc w:val="both"/>
        <w:rPr>
          <w:sz w:val="28"/>
          <w:szCs w:val="28"/>
        </w:rPr>
      </w:pPr>
    </w:p>
    <w:p w:rsidR="000242CC" w:rsidRPr="00A24217" w:rsidRDefault="000242CC" w:rsidP="000242CC">
      <w:pPr>
        <w:pStyle w:val="1"/>
        <w:jc w:val="center"/>
        <w:rPr>
          <w:b/>
          <w:bCs/>
          <w:sz w:val="28"/>
          <w:szCs w:val="28"/>
        </w:rPr>
      </w:pPr>
      <w:r w:rsidRPr="00A24217">
        <w:rPr>
          <w:b/>
          <w:bCs/>
          <w:sz w:val="28"/>
          <w:szCs w:val="28"/>
        </w:rPr>
        <w:t>Сроки реализации Подпрограммы</w:t>
      </w:r>
    </w:p>
    <w:p w:rsidR="000242CC" w:rsidRPr="00A24217" w:rsidRDefault="000242CC" w:rsidP="000242CC">
      <w:pPr>
        <w:jc w:val="both"/>
        <w:rPr>
          <w:sz w:val="28"/>
          <w:szCs w:val="28"/>
        </w:rPr>
      </w:pPr>
    </w:p>
    <w:p w:rsidR="000242CC" w:rsidRPr="00A24217" w:rsidRDefault="000242CC" w:rsidP="000242CC">
      <w:pPr>
        <w:jc w:val="both"/>
        <w:rPr>
          <w:sz w:val="28"/>
          <w:szCs w:val="28"/>
        </w:rPr>
      </w:pPr>
      <w:r w:rsidRPr="00A24217">
        <w:rPr>
          <w:sz w:val="28"/>
          <w:szCs w:val="28"/>
        </w:rPr>
        <w:t>Срок</w:t>
      </w:r>
      <w:r>
        <w:rPr>
          <w:sz w:val="28"/>
          <w:szCs w:val="28"/>
        </w:rPr>
        <w:t>и реализации Подпрограммы - 2015</w:t>
      </w:r>
      <w:r w:rsidRPr="00A24217">
        <w:rPr>
          <w:sz w:val="28"/>
          <w:szCs w:val="28"/>
        </w:rPr>
        <w:t xml:space="preserve"> - 2020 годы, контрольные этапы не выделяются.</w:t>
      </w:r>
    </w:p>
    <w:p w:rsidR="000242CC" w:rsidRPr="00A24217" w:rsidRDefault="000242CC" w:rsidP="000242CC">
      <w:pPr>
        <w:jc w:val="both"/>
        <w:rPr>
          <w:sz w:val="28"/>
          <w:szCs w:val="28"/>
        </w:rPr>
      </w:pPr>
    </w:p>
    <w:p w:rsidR="000242CC" w:rsidRPr="00AA6379" w:rsidRDefault="000242CC" w:rsidP="000242CC">
      <w:pPr>
        <w:jc w:val="both"/>
        <w:rPr>
          <w:sz w:val="28"/>
          <w:szCs w:val="28"/>
        </w:rPr>
      </w:pPr>
      <w:r>
        <w:rPr>
          <w:sz w:val="28"/>
          <w:szCs w:val="28"/>
        </w:rPr>
        <w:t>Перечень показателей</w:t>
      </w:r>
      <w:r w:rsidRPr="00AA6379">
        <w:rPr>
          <w:sz w:val="28"/>
          <w:szCs w:val="28"/>
        </w:rPr>
        <w:t xml:space="preserve"> </w:t>
      </w:r>
      <w:r>
        <w:rPr>
          <w:sz w:val="28"/>
          <w:szCs w:val="28"/>
        </w:rPr>
        <w:t xml:space="preserve">(индикаторов) </w:t>
      </w:r>
      <w:r w:rsidRPr="00AA6379">
        <w:rPr>
          <w:sz w:val="28"/>
          <w:szCs w:val="28"/>
        </w:rPr>
        <w:t>Подпрограммы</w:t>
      </w:r>
    </w:p>
    <w:p w:rsidR="000242CC" w:rsidRPr="00AA6379" w:rsidRDefault="000242CC" w:rsidP="000242CC">
      <w:pPr>
        <w:jc w:val="both"/>
        <w:rPr>
          <w:sz w:val="28"/>
          <w:szCs w:val="28"/>
        </w:rPr>
      </w:pPr>
    </w:p>
    <w:p w:rsidR="000242CC" w:rsidRPr="00AA6379" w:rsidRDefault="000242CC" w:rsidP="000242CC">
      <w:pPr>
        <w:jc w:val="both"/>
        <w:rPr>
          <w:sz w:val="28"/>
          <w:szCs w:val="28"/>
        </w:rPr>
      </w:pPr>
      <w:r w:rsidRPr="00AA6379">
        <w:rPr>
          <w:sz w:val="28"/>
          <w:szCs w:val="28"/>
        </w:rPr>
        <w:t>Перечень целевых индикатор</w:t>
      </w:r>
      <w:r>
        <w:rPr>
          <w:sz w:val="28"/>
          <w:szCs w:val="28"/>
        </w:rPr>
        <w:t>ов</w:t>
      </w:r>
      <w:r w:rsidRPr="00AA6379">
        <w:rPr>
          <w:sz w:val="28"/>
          <w:szCs w:val="28"/>
        </w:rPr>
        <w:t xml:space="preserve"> Подпрограммы с расшифровкой плановых значений по годам ее реализации представлен в </w:t>
      </w:r>
      <w:hyperlink w:anchor="sub_11011" w:history="1">
        <w:r w:rsidRPr="00CA0574">
          <w:rPr>
            <w:rStyle w:val="af2"/>
            <w:b w:val="0"/>
            <w:bCs w:val="0"/>
            <w:sz w:val="28"/>
            <w:szCs w:val="28"/>
          </w:rPr>
          <w:t>приложении</w:t>
        </w:r>
      </w:hyperlink>
      <w:r w:rsidRPr="00CA0574">
        <w:rPr>
          <w:b/>
          <w:bCs/>
          <w:sz w:val="28"/>
          <w:szCs w:val="28"/>
        </w:rPr>
        <w:t xml:space="preserve"> </w:t>
      </w:r>
      <w:r w:rsidRPr="00CA0574">
        <w:rPr>
          <w:bCs/>
          <w:sz w:val="28"/>
          <w:szCs w:val="28"/>
        </w:rPr>
        <w:t>1 к Программе.</w:t>
      </w:r>
    </w:p>
    <w:p w:rsidR="000242CC" w:rsidRDefault="000242CC" w:rsidP="000242CC">
      <w:pPr>
        <w:jc w:val="both"/>
        <w:rPr>
          <w:rStyle w:val="af1"/>
          <w:bCs/>
          <w:sz w:val="28"/>
          <w:szCs w:val="28"/>
        </w:rPr>
      </w:pPr>
    </w:p>
    <w:p w:rsidR="000242CC" w:rsidRPr="004D501D" w:rsidRDefault="000242CC" w:rsidP="000242CC">
      <w:pPr>
        <w:jc w:val="both"/>
        <w:rPr>
          <w:sz w:val="28"/>
          <w:szCs w:val="28"/>
        </w:rPr>
      </w:pPr>
      <w:r w:rsidRPr="004D501D">
        <w:rPr>
          <w:sz w:val="28"/>
          <w:szCs w:val="28"/>
        </w:rPr>
        <w:t xml:space="preserve">Перечень основных мероприятий </w:t>
      </w:r>
      <w:r>
        <w:rPr>
          <w:sz w:val="28"/>
          <w:szCs w:val="28"/>
        </w:rPr>
        <w:t>Подп</w:t>
      </w:r>
      <w:r w:rsidRPr="004D501D">
        <w:rPr>
          <w:sz w:val="28"/>
          <w:szCs w:val="28"/>
        </w:rPr>
        <w:t>рограммы</w:t>
      </w:r>
    </w:p>
    <w:p w:rsidR="000242CC" w:rsidRPr="004D501D" w:rsidRDefault="000242CC" w:rsidP="000242CC">
      <w:pPr>
        <w:jc w:val="both"/>
        <w:rPr>
          <w:sz w:val="28"/>
          <w:szCs w:val="28"/>
        </w:rPr>
      </w:pPr>
    </w:p>
    <w:p w:rsidR="000242CC" w:rsidRPr="004D501D" w:rsidRDefault="000242CC" w:rsidP="000242CC">
      <w:pPr>
        <w:jc w:val="both"/>
        <w:rPr>
          <w:sz w:val="28"/>
          <w:szCs w:val="28"/>
        </w:rPr>
      </w:pPr>
      <w:r w:rsidRPr="004D501D">
        <w:rPr>
          <w:sz w:val="28"/>
          <w:szCs w:val="28"/>
        </w:rPr>
        <w:t>Перечень основных мероприятий представлен в приложении № 2 к настоящей Программе.</w:t>
      </w:r>
    </w:p>
    <w:p w:rsidR="000242CC" w:rsidRPr="004D501D" w:rsidRDefault="000242CC" w:rsidP="000242CC">
      <w:pPr>
        <w:jc w:val="both"/>
        <w:rPr>
          <w:sz w:val="28"/>
          <w:szCs w:val="28"/>
        </w:rPr>
      </w:pPr>
    </w:p>
    <w:p w:rsidR="000242CC" w:rsidRPr="004D501D" w:rsidRDefault="000242CC" w:rsidP="000242CC">
      <w:pPr>
        <w:jc w:val="both"/>
        <w:rPr>
          <w:sz w:val="28"/>
          <w:szCs w:val="28"/>
        </w:rPr>
      </w:pPr>
      <w:r w:rsidRPr="004D501D">
        <w:rPr>
          <w:sz w:val="28"/>
          <w:szCs w:val="28"/>
        </w:rPr>
        <w:t>Ресурсное обеспечение реализации П</w:t>
      </w:r>
      <w:r>
        <w:rPr>
          <w:sz w:val="28"/>
          <w:szCs w:val="28"/>
        </w:rPr>
        <w:t>одп</w:t>
      </w:r>
      <w:r w:rsidRPr="004D501D">
        <w:rPr>
          <w:sz w:val="28"/>
          <w:szCs w:val="28"/>
        </w:rPr>
        <w:t>рограммы</w:t>
      </w:r>
    </w:p>
    <w:p w:rsidR="000242CC" w:rsidRPr="004D501D" w:rsidRDefault="000242CC" w:rsidP="000242CC">
      <w:pPr>
        <w:jc w:val="both"/>
        <w:rPr>
          <w:sz w:val="28"/>
          <w:szCs w:val="28"/>
        </w:rPr>
      </w:pPr>
    </w:p>
    <w:p w:rsidR="000242CC" w:rsidRDefault="000242CC" w:rsidP="000242CC">
      <w:pPr>
        <w:jc w:val="both"/>
        <w:rPr>
          <w:sz w:val="28"/>
          <w:szCs w:val="28"/>
        </w:rPr>
      </w:pPr>
      <w:r w:rsidRPr="004D501D">
        <w:rPr>
          <w:sz w:val="28"/>
          <w:szCs w:val="28"/>
        </w:rPr>
        <w:t xml:space="preserve">Информация о ресурсном обеспечении реализации программ, подпрограмм программы представлены в приложении №3 к настоящей программе. </w:t>
      </w:r>
    </w:p>
    <w:p w:rsidR="000242CC" w:rsidRDefault="000242CC" w:rsidP="000242CC">
      <w:pPr>
        <w:jc w:val="both"/>
        <w:rPr>
          <w:sz w:val="28"/>
          <w:szCs w:val="28"/>
        </w:rPr>
      </w:pPr>
    </w:p>
    <w:p w:rsidR="000242CC" w:rsidRPr="00E24C89" w:rsidRDefault="000242CC" w:rsidP="000242CC">
      <w:pPr>
        <w:jc w:val="both"/>
        <w:rPr>
          <w:sz w:val="28"/>
          <w:szCs w:val="28"/>
        </w:rPr>
      </w:pPr>
      <w:r w:rsidRPr="00E24C89">
        <w:rPr>
          <w:sz w:val="28"/>
          <w:szCs w:val="28"/>
        </w:rPr>
        <w:t>Методика оценки эффективности Подпрограммы</w:t>
      </w:r>
    </w:p>
    <w:p w:rsidR="000242CC" w:rsidRPr="00E24C89" w:rsidRDefault="000242CC" w:rsidP="000242CC">
      <w:pPr>
        <w:jc w:val="both"/>
        <w:rPr>
          <w:sz w:val="28"/>
          <w:szCs w:val="28"/>
        </w:rPr>
      </w:pPr>
    </w:p>
    <w:p w:rsidR="000242CC" w:rsidRDefault="000242CC" w:rsidP="000242CC">
      <w:pPr>
        <w:jc w:val="both"/>
        <w:rPr>
          <w:sz w:val="28"/>
          <w:szCs w:val="28"/>
        </w:rPr>
      </w:pPr>
      <w:r w:rsidRPr="003E5033">
        <w:rPr>
          <w:sz w:val="28"/>
          <w:szCs w:val="28"/>
        </w:rPr>
        <w:t xml:space="preserve">Оценка эффективности Программы проводится в соответствии </w:t>
      </w:r>
      <w:r w:rsidRPr="003F1581">
        <w:rPr>
          <w:b/>
          <w:bCs/>
          <w:sz w:val="28"/>
          <w:szCs w:val="28"/>
        </w:rPr>
        <w:t xml:space="preserve">с </w:t>
      </w:r>
      <w:hyperlink r:id="rId27" w:history="1">
        <w:r w:rsidRPr="003F1581">
          <w:rPr>
            <w:rStyle w:val="af2"/>
            <w:b w:val="0"/>
            <w:bCs w:val="0"/>
            <w:sz w:val="28"/>
            <w:szCs w:val="28"/>
          </w:rPr>
          <w:t>разделом V</w:t>
        </w:r>
      </w:hyperlink>
      <w:r w:rsidRPr="00A737D5">
        <w:rPr>
          <w:color w:val="FF0000"/>
          <w:sz w:val="28"/>
          <w:szCs w:val="28"/>
        </w:rPr>
        <w:t xml:space="preserve"> </w:t>
      </w:r>
      <w:r w:rsidRPr="00116F3B">
        <w:rPr>
          <w:sz w:val="28"/>
          <w:szCs w:val="28"/>
        </w:rPr>
        <w:t>"Реализация муниципальных программ</w:t>
      </w:r>
      <w:r>
        <w:rPr>
          <w:sz w:val="28"/>
          <w:szCs w:val="28"/>
        </w:rPr>
        <w:t xml:space="preserve">  и оценка их эффективности»</w:t>
      </w:r>
      <w:r w:rsidRPr="00116F3B">
        <w:rPr>
          <w:sz w:val="28"/>
          <w:szCs w:val="28"/>
        </w:rPr>
        <w:t xml:space="preserve"> По</w:t>
      </w:r>
      <w:r>
        <w:rPr>
          <w:sz w:val="28"/>
          <w:szCs w:val="28"/>
        </w:rPr>
        <w:t>рядка разработки, реализации и оценки эффективности муниципальных программ муниципального образования город Новотроицк</w:t>
      </w:r>
      <w:r w:rsidRPr="00116F3B">
        <w:rPr>
          <w:sz w:val="28"/>
          <w:szCs w:val="28"/>
        </w:rPr>
        <w:t xml:space="preserve">, утвержденного </w:t>
      </w:r>
      <w:hyperlink r:id="rId28" w:history="1">
        <w:r w:rsidRPr="003F1581">
          <w:rPr>
            <w:rStyle w:val="af2"/>
            <w:b w:val="0"/>
            <w:bCs w:val="0"/>
            <w:sz w:val="28"/>
            <w:szCs w:val="28"/>
          </w:rPr>
          <w:t>постановлением</w:t>
        </w:r>
      </w:hyperlink>
      <w:r w:rsidRPr="00116F3B">
        <w:rPr>
          <w:sz w:val="28"/>
          <w:szCs w:val="28"/>
        </w:rPr>
        <w:t xml:space="preserve"> администрации</w:t>
      </w:r>
      <w:r>
        <w:rPr>
          <w:sz w:val="28"/>
          <w:szCs w:val="28"/>
        </w:rPr>
        <w:t xml:space="preserve"> муниципального образования город Новотроицк от 18 августа 2014 года </w:t>
      </w:r>
      <w:r w:rsidRPr="00F77620">
        <w:rPr>
          <w:sz w:val="28"/>
          <w:szCs w:val="28"/>
        </w:rPr>
        <w:t>№ 1398-п.</w:t>
      </w:r>
    </w:p>
    <w:p w:rsidR="000242CC" w:rsidRDefault="000242CC" w:rsidP="000242CC">
      <w:pPr>
        <w:jc w:val="both"/>
        <w:rPr>
          <w:sz w:val="28"/>
          <w:szCs w:val="28"/>
        </w:rPr>
      </w:pPr>
    </w:p>
    <w:p w:rsidR="000242CC" w:rsidRDefault="000242CC" w:rsidP="000242CC">
      <w:pPr>
        <w:rPr>
          <w:sz w:val="28"/>
          <w:szCs w:val="28"/>
        </w:rPr>
      </w:pPr>
    </w:p>
    <w:p w:rsidR="000242CC" w:rsidRDefault="000242CC" w:rsidP="000242CC">
      <w:pPr>
        <w:rPr>
          <w:sz w:val="28"/>
          <w:szCs w:val="28"/>
        </w:rPr>
      </w:pPr>
    </w:p>
    <w:p w:rsidR="000242CC" w:rsidRDefault="000242CC" w:rsidP="000242CC">
      <w:pPr>
        <w:rPr>
          <w:sz w:val="28"/>
          <w:szCs w:val="28"/>
        </w:rPr>
      </w:pPr>
      <w:r>
        <w:rPr>
          <w:sz w:val="28"/>
          <w:szCs w:val="28"/>
        </w:rPr>
        <w:t>Начальник финансового управления</w:t>
      </w:r>
      <w:r>
        <w:rPr>
          <w:sz w:val="28"/>
          <w:szCs w:val="28"/>
        </w:rPr>
        <w:tab/>
      </w:r>
      <w:r>
        <w:rPr>
          <w:sz w:val="28"/>
          <w:szCs w:val="28"/>
        </w:rPr>
        <w:tab/>
      </w:r>
      <w:r>
        <w:rPr>
          <w:sz w:val="28"/>
          <w:szCs w:val="28"/>
        </w:rPr>
        <w:tab/>
      </w:r>
      <w:r>
        <w:rPr>
          <w:sz w:val="28"/>
          <w:szCs w:val="28"/>
        </w:rPr>
        <w:tab/>
      </w:r>
      <w:r>
        <w:rPr>
          <w:sz w:val="28"/>
          <w:szCs w:val="28"/>
        </w:rPr>
        <w:tab/>
        <w:t xml:space="preserve">        </w:t>
      </w:r>
    </w:p>
    <w:p w:rsidR="000242CC" w:rsidRDefault="000242CC" w:rsidP="000242CC">
      <w:pPr>
        <w:rPr>
          <w:sz w:val="28"/>
          <w:szCs w:val="28"/>
        </w:rPr>
      </w:pPr>
      <w:r>
        <w:rPr>
          <w:sz w:val="28"/>
          <w:szCs w:val="28"/>
        </w:rPr>
        <w:t>администрации муниципального</w:t>
      </w:r>
    </w:p>
    <w:p w:rsidR="000242CC" w:rsidRDefault="000242CC" w:rsidP="007F6D62">
      <w:pPr>
        <w:rPr>
          <w:rFonts w:ascii="Calibri" w:hAnsi="Calibri" w:cs="Calibri"/>
          <w:color w:val="000000"/>
          <w:sz w:val="22"/>
          <w:szCs w:val="22"/>
        </w:rPr>
        <w:sectPr w:rsidR="000242CC" w:rsidSect="00AF5727">
          <w:pgSz w:w="11906" w:h="16838"/>
          <w:pgMar w:top="1135" w:right="851" w:bottom="851" w:left="1701" w:header="709" w:footer="709" w:gutter="0"/>
          <w:cols w:space="708"/>
          <w:docGrid w:linePitch="360"/>
        </w:sectPr>
      </w:pPr>
      <w:r>
        <w:rPr>
          <w:sz w:val="28"/>
          <w:szCs w:val="28"/>
        </w:rPr>
        <w:t xml:space="preserve">образования город Новотроицк                                                   </w:t>
      </w:r>
      <w:proofErr w:type="spellStart"/>
      <w:r>
        <w:rPr>
          <w:sz w:val="28"/>
          <w:szCs w:val="28"/>
        </w:rPr>
        <w:t>Л.В.Танаева</w:t>
      </w:r>
      <w:proofErr w:type="spellEnd"/>
    </w:p>
    <w:p w:rsidR="004C2BFB" w:rsidRDefault="004C2BFB" w:rsidP="00E87AD9">
      <w:pPr>
        <w:jc w:val="both"/>
        <w:rPr>
          <w:sz w:val="28"/>
          <w:szCs w:val="28"/>
        </w:rPr>
      </w:pPr>
    </w:p>
    <w:sectPr w:rsidR="004C2BFB" w:rsidSect="00E87AD9">
      <w:pgSz w:w="16838" w:h="11906" w:orient="landscape"/>
      <w:pgMar w:top="709" w:right="1134" w:bottom="426"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5FBE" w:rsidRDefault="00C05FBE" w:rsidP="007F6D62">
      <w:r>
        <w:separator/>
      </w:r>
    </w:p>
  </w:endnote>
  <w:endnote w:type="continuationSeparator" w:id="0">
    <w:p w:rsidR="00C05FBE" w:rsidRDefault="00C05FBE" w:rsidP="007F6D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5FBE" w:rsidRDefault="00C05FBE" w:rsidP="007F6D62">
      <w:r>
        <w:separator/>
      </w:r>
    </w:p>
  </w:footnote>
  <w:footnote w:type="continuationSeparator" w:id="0">
    <w:p w:rsidR="00C05FBE" w:rsidRDefault="00C05FBE" w:rsidP="007F6D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2CC" w:rsidRDefault="000242CC" w:rsidP="00CB1C82">
    <w:pPr>
      <w:pStyle w:val="ab"/>
      <w:framePr w:wrap="auto" w:vAnchor="text" w:hAnchor="margin" w:xAlign="center" w:y="1"/>
      <w:rPr>
        <w:rStyle w:val="affffc"/>
        <w:rFonts w:cs="Arial"/>
      </w:rPr>
    </w:pPr>
    <w:r>
      <w:rPr>
        <w:rStyle w:val="affffc"/>
        <w:rFonts w:cs="Arial"/>
      </w:rPr>
      <w:fldChar w:fldCharType="begin"/>
    </w:r>
    <w:r>
      <w:rPr>
        <w:rStyle w:val="affffc"/>
        <w:rFonts w:cs="Arial"/>
      </w:rPr>
      <w:instrText xml:space="preserve">PAGE  </w:instrText>
    </w:r>
    <w:r>
      <w:rPr>
        <w:rStyle w:val="affffc"/>
        <w:rFonts w:cs="Arial"/>
      </w:rPr>
      <w:fldChar w:fldCharType="separate"/>
    </w:r>
    <w:r>
      <w:rPr>
        <w:rStyle w:val="affffc"/>
        <w:rFonts w:cs="Arial"/>
        <w:noProof/>
      </w:rPr>
      <w:t>2</w:t>
    </w:r>
    <w:r>
      <w:rPr>
        <w:rStyle w:val="affffc"/>
        <w:rFonts w:cs="Arial"/>
      </w:rPr>
      <w:fldChar w:fldCharType="end"/>
    </w:r>
  </w:p>
  <w:p w:rsidR="000242CC" w:rsidRDefault="000242CC">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1031E"/>
    <w:multiLevelType w:val="hybridMultilevel"/>
    <w:tmpl w:val="40B27346"/>
    <w:lvl w:ilvl="0" w:tplc="A6B2994A">
      <w:start w:val="1"/>
      <w:numFmt w:val="decimal"/>
      <w:suff w:val="space"/>
      <w:lvlText w:val="%1."/>
      <w:lvlJc w:val="left"/>
      <w:pPr>
        <w:ind w:left="284" w:hanging="114"/>
      </w:pPr>
      <w:rPr>
        <w:rFonts w:ascii="Times New Roman" w:eastAsia="Times New Roman" w:hAnsi="Times New Roman" w:cs="Times New Roman"/>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
    <w:nsid w:val="126615AC"/>
    <w:multiLevelType w:val="hybridMultilevel"/>
    <w:tmpl w:val="6E205CF2"/>
    <w:lvl w:ilvl="0" w:tplc="24149870">
      <w:start w:val="1"/>
      <w:numFmt w:val="decimal"/>
      <w:lvlText w:val="1.2.%1."/>
      <w:lvlJc w:val="left"/>
      <w:pPr>
        <w:ind w:left="2880" w:hanging="360"/>
      </w:pPr>
      <w:rPr>
        <w:rFonts w:hint="default"/>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
    <w:nsid w:val="146B1281"/>
    <w:multiLevelType w:val="hybridMultilevel"/>
    <w:tmpl w:val="C7AEDD7A"/>
    <w:lvl w:ilvl="0" w:tplc="3B08EF10">
      <w:start w:val="1"/>
      <w:numFmt w:val="decimal"/>
      <w:suff w:val="space"/>
      <w:lvlText w:val="%1."/>
      <w:lvlJc w:val="left"/>
      <w:pPr>
        <w:ind w:left="53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A1A1823"/>
    <w:multiLevelType w:val="hybridMultilevel"/>
    <w:tmpl w:val="4022A3D2"/>
    <w:lvl w:ilvl="0" w:tplc="D818C400">
      <w:start w:val="1"/>
      <w:numFmt w:val="decimal"/>
      <w:lvlText w:val="%1.2.2."/>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4">
    <w:nsid w:val="2FAE5D10"/>
    <w:multiLevelType w:val="hybridMultilevel"/>
    <w:tmpl w:val="C5C8131E"/>
    <w:lvl w:ilvl="0" w:tplc="F2F2F28E">
      <w:start w:val="2"/>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36632D97"/>
    <w:multiLevelType w:val="multilevel"/>
    <w:tmpl w:val="A2588A60"/>
    <w:lvl w:ilvl="0">
      <w:start w:val="1"/>
      <w:numFmt w:val="decimal"/>
      <w:lvlText w:val="%1."/>
      <w:lvlJc w:val="left"/>
      <w:pPr>
        <w:ind w:left="1070" w:hanging="360"/>
      </w:pPr>
    </w:lvl>
    <w:lvl w:ilvl="1">
      <w:start w:val="1"/>
      <w:numFmt w:val="decimal"/>
      <w:isLgl/>
      <w:lvlText w:val="%1.%2."/>
      <w:lvlJc w:val="left"/>
      <w:pPr>
        <w:ind w:left="2195" w:hanging="1485"/>
      </w:pPr>
      <w:rPr>
        <w:rFonts w:hint="default"/>
      </w:rPr>
    </w:lvl>
    <w:lvl w:ilvl="2">
      <w:start w:val="1"/>
      <w:numFmt w:val="decimal"/>
      <w:isLgl/>
      <w:lvlText w:val="%1.%2.%3."/>
      <w:lvlJc w:val="left"/>
      <w:pPr>
        <w:ind w:left="2195" w:hanging="1485"/>
      </w:pPr>
      <w:rPr>
        <w:rFonts w:hint="default"/>
      </w:rPr>
    </w:lvl>
    <w:lvl w:ilvl="3">
      <w:start w:val="1"/>
      <w:numFmt w:val="decimal"/>
      <w:isLgl/>
      <w:lvlText w:val="%1.%2.%3.%4."/>
      <w:lvlJc w:val="left"/>
      <w:pPr>
        <w:ind w:left="2195" w:hanging="1485"/>
      </w:pPr>
      <w:rPr>
        <w:rFonts w:hint="default"/>
      </w:rPr>
    </w:lvl>
    <w:lvl w:ilvl="4">
      <w:start w:val="1"/>
      <w:numFmt w:val="decimal"/>
      <w:isLgl/>
      <w:lvlText w:val="%1.%2.%3.%4.%5."/>
      <w:lvlJc w:val="left"/>
      <w:pPr>
        <w:ind w:left="2195" w:hanging="1485"/>
      </w:pPr>
      <w:rPr>
        <w:rFonts w:hint="default"/>
      </w:rPr>
    </w:lvl>
    <w:lvl w:ilvl="5">
      <w:start w:val="1"/>
      <w:numFmt w:val="decimal"/>
      <w:isLgl/>
      <w:lvlText w:val="%1.%2.%3.%4.%5.%6."/>
      <w:lvlJc w:val="left"/>
      <w:pPr>
        <w:ind w:left="2195" w:hanging="1485"/>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6">
    <w:nsid w:val="3BB25F48"/>
    <w:multiLevelType w:val="hybridMultilevel"/>
    <w:tmpl w:val="95566CEE"/>
    <w:lvl w:ilvl="0" w:tplc="869EC52A">
      <w:start w:val="1"/>
      <w:numFmt w:val="decimal"/>
      <w:lvlText w:val="1.3.%1."/>
      <w:lvlJc w:val="left"/>
      <w:pPr>
        <w:ind w:left="2880" w:hanging="360"/>
      </w:pPr>
      <w:rPr>
        <w:rFonts w:hint="default"/>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7">
    <w:nsid w:val="48CE58F9"/>
    <w:multiLevelType w:val="hybridMultilevel"/>
    <w:tmpl w:val="1A4AF87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513402EB"/>
    <w:multiLevelType w:val="hybridMultilevel"/>
    <w:tmpl w:val="E30E4A22"/>
    <w:lvl w:ilvl="0" w:tplc="BF7CA0EA">
      <w:start w:val="1"/>
      <w:numFmt w:val="decimal"/>
      <w:lvlText w:val="%1."/>
      <w:lvlJc w:val="left"/>
      <w:pPr>
        <w:ind w:left="720" w:hanging="360"/>
      </w:pPr>
      <w:rPr>
        <w:rFonts w:cs="Times New Roman" w:hint="default"/>
        <w:kern w:val="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520B4104"/>
    <w:multiLevelType w:val="hybridMultilevel"/>
    <w:tmpl w:val="04E899A0"/>
    <w:lvl w:ilvl="0" w:tplc="0E5AE21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30759D7"/>
    <w:multiLevelType w:val="multilevel"/>
    <w:tmpl w:val="D2AEF9FA"/>
    <w:lvl w:ilvl="0">
      <w:start w:val="1"/>
      <w:numFmt w:val="decimal"/>
      <w:lvlText w:val="%1."/>
      <w:lvlJc w:val="left"/>
      <w:pPr>
        <w:ind w:left="1" w:firstLine="709"/>
      </w:pPr>
      <w:rPr>
        <w:rFonts w:cs="Times New Roman" w:hint="default"/>
      </w:rPr>
    </w:lvl>
    <w:lvl w:ilvl="1">
      <w:start w:val="1"/>
      <w:numFmt w:val="russianLower"/>
      <w:lvlText w:val="%2)"/>
      <w:lvlJc w:val="left"/>
      <w:pPr>
        <w:ind w:firstLine="709"/>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1">
    <w:nsid w:val="6EBE4912"/>
    <w:multiLevelType w:val="hybridMultilevel"/>
    <w:tmpl w:val="EFE0075A"/>
    <w:lvl w:ilvl="0" w:tplc="BF7CA0EA">
      <w:start w:val="1"/>
      <w:numFmt w:val="decimal"/>
      <w:lvlText w:val="%1."/>
      <w:lvlJc w:val="left"/>
      <w:pPr>
        <w:ind w:left="720" w:hanging="360"/>
      </w:pPr>
      <w:rPr>
        <w:rFonts w:cs="Times New Roman" w:hint="default"/>
        <w:kern w:val="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1"/>
  </w:num>
  <w:num w:numId="2">
    <w:abstractNumId w:val="8"/>
  </w:num>
  <w:num w:numId="3">
    <w:abstractNumId w:val="10"/>
  </w:num>
  <w:num w:numId="4">
    <w:abstractNumId w:val="5"/>
  </w:num>
  <w:num w:numId="5">
    <w:abstractNumId w:val="1"/>
  </w:num>
  <w:num w:numId="6">
    <w:abstractNumId w:val="3"/>
  </w:num>
  <w:num w:numId="7">
    <w:abstractNumId w:val="4"/>
  </w:num>
  <w:num w:numId="8">
    <w:abstractNumId w:val="6"/>
  </w:num>
  <w:num w:numId="9">
    <w:abstractNumId w:val="7"/>
  </w:num>
  <w:num w:numId="10">
    <w:abstractNumId w:val="0"/>
  </w:num>
  <w:num w:numId="11">
    <w:abstractNumId w:val="2"/>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613503"/>
    <w:rsid w:val="00005A30"/>
    <w:rsid w:val="00016F7C"/>
    <w:rsid w:val="000242CC"/>
    <w:rsid w:val="000266D3"/>
    <w:rsid w:val="000278D8"/>
    <w:rsid w:val="000442C4"/>
    <w:rsid w:val="00045F5F"/>
    <w:rsid w:val="00051580"/>
    <w:rsid w:val="00060317"/>
    <w:rsid w:val="00060BC3"/>
    <w:rsid w:val="0006389F"/>
    <w:rsid w:val="00075F20"/>
    <w:rsid w:val="00092225"/>
    <w:rsid w:val="000941D3"/>
    <w:rsid w:val="00094D04"/>
    <w:rsid w:val="00094DFB"/>
    <w:rsid w:val="00096785"/>
    <w:rsid w:val="000B241E"/>
    <w:rsid w:val="000C066C"/>
    <w:rsid w:val="000D780F"/>
    <w:rsid w:val="000F4C97"/>
    <w:rsid w:val="00105878"/>
    <w:rsid w:val="00111582"/>
    <w:rsid w:val="001249EA"/>
    <w:rsid w:val="00125E3C"/>
    <w:rsid w:val="00146949"/>
    <w:rsid w:val="00153E5E"/>
    <w:rsid w:val="00154FF2"/>
    <w:rsid w:val="001647C1"/>
    <w:rsid w:val="001648CD"/>
    <w:rsid w:val="00167A3D"/>
    <w:rsid w:val="00174CC1"/>
    <w:rsid w:val="001856A3"/>
    <w:rsid w:val="00190457"/>
    <w:rsid w:val="001977D2"/>
    <w:rsid w:val="001A46C4"/>
    <w:rsid w:val="001C099C"/>
    <w:rsid w:val="001C4BA5"/>
    <w:rsid w:val="001D33E8"/>
    <w:rsid w:val="001D6ACE"/>
    <w:rsid w:val="001E1EF8"/>
    <w:rsid w:val="001E5071"/>
    <w:rsid w:val="001F3809"/>
    <w:rsid w:val="002159F3"/>
    <w:rsid w:val="00217331"/>
    <w:rsid w:val="00242B0F"/>
    <w:rsid w:val="00261222"/>
    <w:rsid w:val="00287D7D"/>
    <w:rsid w:val="002932B7"/>
    <w:rsid w:val="002B67D3"/>
    <w:rsid w:val="002C35E3"/>
    <w:rsid w:val="002D4BBC"/>
    <w:rsid w:val="002D7EF5"/>
    <w:rsid w:val="002F287F"/>
    <w:rsid w:val="002F6FA9"/>
    <w:rsid w:val="00304734"/>
    <w:rsid w:val="003173EB"/>
    <w:rsid w:val="0032743D"/>
    <w:rsid w:val="00343C93"/>
    <w:rsid w:val="003654E0"/>
    <w:rsid w:val="00385F71"/>
    <w:rsid w:val="003C13FB"/>
    <w:rsid w:val="003E4D92"/>
    <w:rsid w:val="003E7B4B"/>
    <w:rsid w:val="003F1AF1"/>
    <w:rsid w:val="003F649F"/>
    <w:rsid w:val="003F68B9"/>
    <w:rsid w:val="003F6B4A"/>
    <w:rsid w:val="004049C9"/>
    <w:rsid w:val="00405914"/>
    <w:rsid w:val="00413ED0"/>
    <w:rsid w:val="00437EE4"/>
    <w:rsid w:val="00447C86"/>
    <w:rsid w:val="00453B2A"/>
    <w:rsid w:val="0047055D"/>
    <w:rsid w:val="00470E27"/>
    <w:rsid w:val="004B0424"/>
    <w:rsid w:val="004B33A0"/>
    <w:rsid w:val="004B3EE8"/>
    <w:rsid w:val="004B672B"/>
    <w:rsid w:val="004C2BFB"/>
    <w:rsid w:val="004C41D7"/>
    <w:rsid w:val="004C778B"/>
    <w:rsid w:val="004D129E"/>
    <w:rsid w:val="004F3A59"/>
    <w:rsid w:val="00506BE7"/>
    <w:rsid w:val="00523013"/>
    <w:rsid w:val="00530E08"/>
    <w:rsid w:val="00571CDC"/>
    <w:rsid w:val="005736FA"/>
    <w:rsid w:val="005A7549"/>
    <w:rsid w:val="005B3508"/>
    <w:rsid w:val="005B7693"/>
    <w:rsid w:val="005D2E42"/>
    <w:rsid w:val="00613503"/>
    <w:rsid w:val="00626FAB"/>
    <w:rsid w:val="00636764"/>
    <w:rsid w:val="006616B5"/>
    <w:rsid w:val="006757F6"/>
    <w:rsid w:val="00695754"/>
    <w:rsid w:val="00696DDC"/>
    <w:rsid w:val="006A3132"/>
    <w:rsid w:val="006C74BD"/>
    <w:rsid w:val="006D102D"/>
    <w:rsid w:val="00720A4E"/>
    <w:rsid w:val="00731DC7"/>
    <w:rsid w:val="007457A9"/>
    <w:rsid w:val="007478AF"/>
    <w:rsid w:val="00762DAE"/>
    <w:rsid w:val="00771DE5"/>
    <w:rsid w:val="00772DB0"/>
    <w:rsid w:val="007752B6"/>
    <w:rsid w:val="00781550"/>
    <w:rsid w:val="007967A7"/>
    <w:rsid w:val="007A4F1F"/>
    <w:rsid w:val="007A583C"/>
    <w:rsid w:val="007B27FB"/>
    <w:rsid w:val="007D11F8"/>
    <w:rsid w:val="007D4E50"/>
    <w:rsid w:val="007E1DD4"/>
    <w:rsid w:val="007F6D62"/>
    <w:rsid w:val="00806DEF"/>
    <w:rsid w:val="0083031E"/>
    <w:rsid w:val="00834A9A"/>
    <w:rsid w:val="008532BB"/>
    <w:rsid w:val="00853AE6"/>
    <w:rsid w:val="00860506"/>
    <w:rsid w:val="00862F88"/>
    <w:rsid w:val="0086675C"/>
    <w:rsid w:val="00873C8A"/>
    <w:rsid w:val="008824B3"/>
    <w:rsid w:val="00887529"/>
    <w:rsid w:val="008B32DC"/>
    <w:rsid w:val="008B531C"/>
    <w:rsid w:val="008B6C74"/>
    <w:rsid w:val="008C49AA"/>
    <w:rsid w:val="008D3F01"/>
    <w:rsid w:val="00900DEF"/>
    <w:rsid w:val="00913151"/>
    <w:rsid w:val="00931E15"/>
    <w:rsid w:val="00950F06"/>
    <w:rsid w:val="00973DF0"/>
    <w:rsid w:val="00983A7C"/>
    <w:rsid w:val="00985480"/>
    <w:rsid w:val="00995ED1"/>
    <w:rsid w:val="00996739"/>
    <w:rsid w:val="009B7E33"/>
    <w:rsid w:val="009C0642"/>
    <w:rsid w:val="009C3384"/>
    <w:rsid w:val="009F3735"/>
    <w:rsid w:val="009F45D8"/>
    <w:rsid w:val="009F70E9"/>
    <w:rsid w:val="009F7DE5"/>
    <w:rsid w:val="00A046C5"/>
    <w:rsid w:val="00A22829"/>
    <w:rsid w:val="00A25D84"/>
    <w:rsid w:val="00A30DEA"/>
    <w:rsid w:val="00A556E8"/>
    <w:rsid w:val="00A618F3"/>
    <w:rsid w:val="00AE547D"/>
    <w:rsid w:val="00AF5727"/>
    <w:rsid w:val="00B0412C"/>
    <w:rsid w:val="00B55FBE"/>
    <w:rsid w:val="00B67A6A"/>
    <w:rsid w:val="00B9794D"/>
    <w:rsid w:val="00BC0905"/>
    <w:rsid w:val="00C05FBE"/>
    <w:rsid w:val="00C26AF9"/>
    <w:rsid w:val="00C3427C"/>
    <w:rsid w:val="00C37286"/>
    <w:rsid w:val="00C372C0"/>
    <w:rsid w:val="00C37798"/>
    <w:rsid w:val="00C504A2"/>
    <w:rsid w:val="00C558B1"/>
    <w:rsid w:val="00C63B4F"/>
    <w:rsid w:val="00C71420"/>
    <w:rsid w:val="00C87E6E"/>
    <w:rsid w:val="00CB12BA"/>
    <w:rsid w:val="00CB52AB"/>
    <w:rsid w:val="00CD1FBA"/>
    <w:rsid w:val="00D102C5"/>
    <w:rsid w:val="00D16C47"/>
    <w:rsid w:val="00D22641"/>
    <w:rsid w:val="00D2412A"/>
    <w:rsid w:val="00D42A0E"/>
    <w:rsid w:val="00D61969"/>
    <w:rsid w:val="00D61DE4"/>
    <w:rsid w:val="00D96283"/>
    <w:rsid w:val="00DB6BCA"/>
    <w:rsid w:val="00DC42CF"/>
    <w:rsid w:val="00DD57A5"/>
    <w:rsid w:val="00E0230D"/>
    <w:rsid w:val="00E14D5A"/>
    <w:rsid w:val="00E16D63"/>
    <w:rsid w:val="00E33F6A"/>
    <w:rsid w:val="00E35E2B"/>
    <w:rsid w:val="00E5046D"/>
    <w:rsid w:val="00E62E75"/>
    <w:rsid w:val="00E66DFA"/>
    <w:rsid w:val="00E73CE7"/>
    <w:rsid w:val="00E760F9"/>
    <w:rsid w:val="00E87AD9"/>
    <w:rsid w:val="00E97405"/>
    <w:rsid w:val="00EA53D2"/>
    <w:rsid w:val="00EA7C7F"/>
    <w:rsid w:val="00EB2ED4"/>
    <w:rsid w:val="00EF46F1"/>
    <w:rsid w:val="00F07E2E"/>
    <w:rsid w:val="00F5079F"/>
    <w:rsid w:val="00F53A56"/>
    <w:rsid w:val="00F630F5"/>
    <w:rsid w:val="00F6443E"/>
    <w:rsid w:val="00F72B85"/>
    <w:rsid w:val="00F9545D"/>
    <w:rsid w:val="00FA46C7"/>
    <w:rsid w:val="00FB53CE"/>
    <w:rsid w:val="00FC0A57"/>
    <w:rsid w:val="00FC20B0"/>
    <w:rsid w:val="00FD0FD2"/>
    <w:rsid w:val="00FD309F"/>
    <w:rsid w:val="00FD547B"/>
    <w:rsid w:val="00FE17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lock Text" w:uiPriority="0"/>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68B9"/>
    <w:rPr>
      <w:rFonts w:ascii="Times New Roman" w:eastAsia="Times New Roman" w:hAnsi="Times New Roman"/>
      <w:sz w:val="24"/>
      <w:szCs w:val="24"/>
    </w:rPr>
  </w:style>
  <w:style w:type="paragraph" w:styleId="1">
    <w:name w:val="heading 1"/>
    <w:basedOn w:val="a"/>
    <w:next w:val="a"/>
    <w:link w:val="10"/>
    <w:uiPriority w:val="99"/>
    <w:qFormat/>
    <w:rsid w:val="003F68B9"/>
    <w:pPr>
      <w:keepNext/>
      <w:outlineLvl w:val="0"/>
    </w:pPr>
    <w:rPr>
      <w:rFonts w:eastAsia="Arial Unicode MS"/>
    </w:rPr>
  </w:style>
  <w:style w:type="paragraph" w:styleId="2">
    <w:name w:val="heading 2"/>
    <w:basedOn w:val="a"/>
    <w:next w:val="a"/>
    <w:link w:val="20"/>
    <w:uiPriority w:val="99"/>
    <w:qFormat/>
    <w:rsid w:val="003F68B9"/>
    <w:pPr>
      <w:keepNext/>
      <w:outlineLvl w:val="1"/>
    </w:pPr>
    <w:rPr>
      <w:rFonts w:eastAsia="Calibri"/>
      <w:b/>
      <w:bCs/>
    </w:rPr>
  </w:style>
  <w:style w:type="paragraph" w:styleId="3">
    <w:name w:val="heading 3"/>
    <w:basedOn w:val="2"/>
    <w:next w:val="a"/>
    <w:link w:val="30"/>
    <w:uiPriority w:val="99"/>
    <w:qFormat/>
    <w:locked/>
    <w:rsid w:val="000242CC"/>
    <w:pPr>
      <w:keepNext w:val="0"/>
      <w:widowControl w:val="0"/>
      <w:autoSpaceDE w:val="0"/>
      <w:autoSpaceDN w:val="0"/>
      <w:adjustRightInd w:val="0"/>
      <w:spacing w:before="108" w:after="108"/>
      <w:jc w:val="center"/>
      <w:outlineLvl w:val="2"/>
    </w:pPr>
    <w:rPr>
      <w:rFonts w:ascii="Arial" w:eastAsia="Times New Roman" w:hAnsi="Arial" w:cs="Arial"/>
      <w:color w:val="26282F"/>
    </w:rPr>
  </w:style>
  <w:style w:type="paragraph" w:styleId="4">
    <w:name w:val="heading 4"/>
    <w:basedOn w:val="3"/>
    <w:next w:val="a"/>
    <w:link w:val="40"/>
    <w:uiPriority w:val="99"/>
    <w:qFormat/>
    <w:locked/>
    <w:rsid w:val="000242CC"/>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F68B9"/>
    <w:rPr>
      <w:rFonts w:ascii="Times New Roman" w:eastAsia="Arial Unicode MS" w:hAnsi="Times New Roman" w:cs="Times New Roman"/>
      <w:sz w:val="24"/>
      <w:lang w:eastAsia="ru-RU"/>
    </w:rPr>
  </w:style>
  <w:style w:type="character" w:customStyle="1" w:styleId="20">
    <w:name w:val="Заголовок 2 Знак"/>
    <w:basedOn w:val="a0"/>
    <w:link w:val="2"/>
    <w:uiPriority w:val="9"/>
    <w:semiHidden/>
    <w:locked/>
    <w:rsid w:val="003F68B9"/>
    <w:rPr>
      <w:rFonts w:ascii="Times New Roman" w:hAnsi="Times New Roman" w:cs="Times New Roman"/>
      <w:b/>
      <w:sz w:val="24"/>
      <w:lang w:eastAsia="ru-RU"/>
    </w:rPr>
  </w:style>
  <w:style w:type="paragraph" w:styleId="a3">
    <w:name w:val="caption"/>
    <w:basedOn w:val="a"/>
    <w:next w:val="a"/>
    <w:uiPriority w:val="99"/>
    <w:qFormat/>
    <w:rsid w:val="003F68B9"/>
    <w:pPr>
      <w:jc w:val="center"/>
    </w:pPr>
    <w:rPr>
      <w:b/>
      <w:bCs/>
      <w:sz w:val="36"/>
    </w:rPr>
  </w:style>
  <w:style w:type="paragraph" w:styleId="a4">
    <w:name w:val="Title"/>
    <w:basedOn w:val="a"/>
    <w:link w:val="a5"/>
    <w:uiPriority w:val="99"/>
    <w:qFormat/>
    <w:rsid w:val="003F68B9"/>
    <w:pPr>
      <w:jc w:val="center"/>
    </w:pPr>
    <w:rPr>
      <w:rFonts w:eastAsia="Calibri"/>
      <w:b/>
      <w:bCs/>
    </w:rPr>
  </w:style>
  <w:style w:type="character" w:customStyle="1" w:styleId="a5">
    <w:name w:val="Название Знак"/>
    <w:basedOn w:val="a0"/>
    <w:link w:val="a4"/>
    <w:uiPriority w:val="99"/>
    <w:locked/>
    <w:rsid w:val="003F68B9"/>
    <w:rPr>
      <w:rFonts w:ascii="Times New Roman" w:hAnsi="Times New Roman" w:cs="Times New Roman"/>
      <w:b/>
      <w:sz w:val="24"/>
      <w:lang w:eastAsia="ru-RU"/>
    </w:rPr>
  </w:style>
  <w:style w:type="paragraph" w:styleId="a6">
    <w:name w:val="Balloon Text"/>
    <w:basedOn w:val="a"/>
    <w:link w:val="a7"/>
    <w:uiPriority w:val="99"/>
    <w:semiHidden/>
    <w:rsid w:val="00E97405"/>
    <w:rPr>
      <w:rFonts w:eastAsia="Calibri"/>
      <w:sz w:val="2"/>
      <w:szCs w:val="20"/>
    </w:rPr>
  </w:style>
  <w:style w:type="character" w:customStyle="1" w:styleId="a7">
    <w:name w:val="Текст выноски Знак"/>
    <w:basedOn w:val="a0"/>
    <w:link w:val="a6"/>
    <w:uiPriority w:val="99"/>
    <w:semiHidden/>
    <w:locked/>
    <w:rsid w:val="00873C8A"/>
    <w:rPr>
      <w:rFonts w:ascii="Times New Roman" w:hAnsi="Times New Roman" w:cs="Times New Roman"/>
      <w:sz w:val="2"/>
    </w:rPr>
  </w:style>
  <w:style w:type="paragraph" w:styleId="a8">
    <w:name w:val="Block Text"/>
    <w:basedOn w:val="a"/>
    <w:unhideWhenUsed/>
    <w:rsid w:val="005B3508"/>
    <w:pPr>
      <w:spacing w:before="100" w:beforeAutospacing="1" w:after="100" w:afterAutospacing="1"/>
    </w:pPr>
  </w:style>
  <w:style w:type="character" w:styleId="a9">
    <w:name w:val="Hyperlink"/>
    <w:rsid w:val="005B3508"/>
    <w:rPr>
      <w:color w:val="0000FF"/>
      <w:u w:val="single"/>
    </w:rPr>
  </w:style>
  <w:style w:type="paragraph" w:styleId="aa">
    <w:name w:val="List Paragraph"/>
    <w:basedOn w:val="a"/>
    <w:uiPriority w:val="34"/>
    <w:qFormat/>
    <w:rsid w:val="001F3809"/>
    <w:pPr>
      <w:ind w:left="720"/>
      <w:contextualSpacing/>
    </w:pPr>
  </w:style>
  <w:style w:type="paragraph" w:styleId="ab">
    <w:name w:val="header"/>
    <w:basedOn w:val="a"/>
    <w:link w:val="ac"/>
    <w:uiPriority w:val="99"/>
    <w:unhideWhenUsed/>
    <w:rsid w:val="007F6D62"/>
    <w:pPr>
      <w:tabs>
        <w:tab w:val="center" w:pos="4677"/>
        <w:tab w:val="right" w:pos="9355"/>
      </w:tabs>
    </w:pPr>
  </w:style>
  <w:style w:type="character" w:customStyle="1" w:styleId="ac">
    <w:name w:val="Верхний колонтитул Знак"/>
    <w:basedOn w:val="a0"/>
    <w:link w:val="ab"/>
    <w:uiPriority w:val="99"/>
    <w:rsid w:val="007F6D62"/>
    <w:rPr>
      <w:rFonts w:ascii="Times New Roman" w:eastAsia="Times New Roman" w:hAnsi="Times New Roman"/>
      <w:sz w:val="24"/>
      <w:szCs w:val="24"/>
    </w:rPr>
  </w:style>
  <w:style w:type="paragraph" w:styleId="ad">
    <w:name w:val="footer"/>
    <w:basedOn w:val="a"/>
    <w:link w:val="ae"/>
    <w:uiPriority w:val="99"/>
    <w:unhideWhenUsed/>
    <w:rsid w:val="007F6D62"/>
    <w:pPr>
      <w:tabs>
        <w:tab w:val="center" w:pos="4677"/>
        <w:tab w:val="right" w:pos="9355"/>
      </w:tabs>
    </w:pPr>
  </w:style>
  <w:style w:type="character" w:customStyle="1" w:styleId="ae">
    <w:name w:val="Нижний колонтитул Знак"/>
    <w:basedOn w:val="a0"/>
    <w:link w:val="ad"/>
    <w:uiPriority w:val="99"/>
    <w:rsid w:val="007F6D62"/>
    <w:rPr>
      <w:rFonts w:ascii="Times New Roman" w:eastAsia="Times New Roman" w:hAnsi="Times New Roman"/>
      <w:sz w:val="24"/>
      <w:szCs w:val="24"/>
    </w:rPr>
  </w:style>
  <w:style w:type="table" w:styleId="af">
    <w:name w:val="Table Grid"/>
    <w:basedOn w:val="a1"/>
    <w:uiPriority w:val="59"/>
    <w:locked/>
    <w:rsid w:val="00F9545D"/>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F9545D"/>
    <w:rPr>
      <w:rFonts w:asciiTheme="minorHAnsi" w:eastAsiaTheme="minorHAnsi" w:hAnsiTheme="minorHAnsi" w:cstheme="minorBidi"/>
      <w:lang w:eastAsia="en-US"/>
    </w:rPr>
  </w:style>
  <w:style w:type="character" w:customStyle="1" w:styleId="30">
    <w:name w:val="Заголовок 3 Знак"/>
    <w:basedOn w:val="a0"/>
    <w:link w:val="3"/>
    <w:uiPriority w:val="99"/>
    <w:rsid w:val="000242CC"/>
    <w:rPr>
      <w:rFonts w:ascii="Arial" w:eastAsia="Times New Roman" w:hAnsi="Arial" w:cs="Arial"/>
      <w:b/>
      <w:bCs/>
      <w:color w:val="26282F"/>
      <w:sz w:val="24"/>
      <w:szCs w:val="24"/>
    </w:rPr>
  </w:style>
  <w:style w:type="character" w:customStyle="1" w:styleId="40">
    <w:name w:val="Заголовок 4 Знак"/>
    <w:basedOn w:val="a0"/>
    <w:link w:val="4"/>
    <w:uiPriority w:val="99"/>
    <w:rsid w:val="000242CC"/>
    <w:rPr>
      <w:rFonts w:ascii="Arial" w:eastAsia="Times New Roman" w:hAnsi="Arial" w:cs="Arial"/>
      <w:b/>
      <w:bCs/>
      <w:color w:val="26282F"/>
      <w:sz w:val="24"/>
      <w:szCs w:val="24"/>
    </w:rPr>
  </w:style>
  <w:style w:type="character" w:customStyle="1" w:styleId="af1">
    <w:name w:val="Цветовое выделение"/>
    <w:uiPriority w:val="99"/>
    <w:rsid w:val="000242CC"/>
    <w:rPr>
      <w:b/>
      <w:color w:val="26282F"/>
    </w:rPr>
  </w:style>
  <w:style w:type="character" w:customStyle="1" w:styleId="af2">
    <w:name w:val="Гипертекстовая ссылка"/>
    <w:basedOn w:val="af1"/>
    <w:uiPriority w:val="99"/>
    <w:rsid w:val="000242CC"/>
    <w:rPr>
      <w:rFonts w:cs="Times New Roman"/>
      <w:bCs/>
      <w:color w:val="auto"/>
    </w:rPr>
  </w:style>
  <w:style w:type="character" w:customStyle="1" w:styleId="af3">
    <w:name w:val="Активная гипертекстовая ссылка"/>
    <w:basedOn w:val="af2"/>
    <w:uiPriority w:val="99"/>
    <w:rsid w:val="000242CC"/>
    <w:rPr>
      <w:u w:val="single"/>
    </w:rPr>
  </w:style>
  <w:style w:type="paragraph" w:customStyle="1" w:styleId="af4">
    <w:name w:val="Внимание"/>
    <w:basedOn w:val="a"/>
    <w:next w:val="a"/>
    <w:uiPriority w:val="99"/>
    <w:rsid w:val="000242CC"/>
    <w:pPr>
      <w:widowControl w:val="0"/>
      <w:autoSpaceDE w:val="0"/>
      <w:autoSpaceDN w:val="0"/>
      <w:adjustRightInd w:val="0"/>
      <w:spacing w:before="240" w:after="240"/>
      <w:ind w:left="420" w:right="420" w:firstLine="300"/>
      <w:jc w:val="both"/>
    </w:pPr>
    <w:rPr>
      <w:rFonts w:ascii="Arial" w:hAnsi="Arial" w:cs="Arial"/>
      <w:shd w:val="clear" w:color="auto" w:fill="F5F3DA"/>
    </w:rPr>
  </w:style>
  <w:style w:type="paragraph" w:customStyle="1" w:styleId="af5">
    <w:name w:val="Внимание: криминал!!"/>
    <w:basedOn w:val="af4"/>
    <w:next w:val="a"/>
    <w:uiPriority w:val="99"/>
    <w:rsid w:val="000242CC"/>
  </w:style>
  <w:style w:type="paragraph" w:customStyle="1" w:styleId="af6">
    <w:name w:val="Внимание: недобросовестность!"/>
    <w:basedOn w:val="af4"/>
    <w:next w:val="a"/>
    <w:uiPriority w:val="99"/>
    <w:rsid w:val="000242CC"/>
  </w:style>
  <w:style w:type="character" w:customStyle="1" w:styleId="af7">
    <w:name w:val="Выделение для Базового Поиска"/>
    <w:basedOn w:val="af1"/>
    <w:uiPriority w:val="99"/>
    <w:rsid w:val="000242CC"/>
    <w:rPr>
      <w:rFonts w:cs="Times New Roman"/>
      <w:bCs/>
      <w:color w:val="0058A9"/>
    </w:rPr>
  </w:style>
  <w:style w:type="character" w:customStyle="1" w:styleId="af8">
    <w:name w:val="Выделение для Базового Поиска (курсив)"/>
    <w:basedOn w:val="af7"/>
    <w:uiPriority w:val="99"/>
    <w:rsid w:val="000242CC"/>
    <w:rPr>
      <w:i/>
      <w:iCs/>
    </w:rPr>
  </w:style>
  <w:style w:type="paragraph" w:customStyle="1" w:styleId="af9">
    <w:name w:val="Дочерний элемент списка"/>
    <w:basedOn w:val="a"/>
    <w:next w:val="a"/>
    <w:uiPriority w:val="99"/>
    <w:rsid w:val="000242CC"/>
    <w:pPr>
      <w:widowControl w:val="0"/>
      <w:autoSpaceDE w:val="0"/>
      <w:autoSpaceDN w:val="0"/>
      <w:adjustRightInd w:val="0"/>
      <w:jc w:val="both"/>
    </w:pPr>
    <w:rPr>
      <w:rFonts w:ascii="Arial" w:hAnsi="Arial" w:cs="Arial"/>
      <w:color w:val="868381"/>
      <w:sz w:val="20"/>
      <w:szCs w:val="20"/>
    </w:rPr>
  </w:style>
  <w:style w:type="paragraph" w:customStyle="1" w:styleId="afa">
    <w:name w:val="Основное меню (преемственное)"/>
    <w:basedOn w:val="a"/>
    <w:next w:val="a"/>
    <w:uiPriority w:val="99"/>
    <w:rsid w:val="000242CC"/>
    <w:pPr>
      <w:widowControl w:val="0"/>
      <w:autoSpaceDE w:val="0"/>
      <w:autoSpaceDN w:val="0"/>
      <w:adjustRightInd w:val="0"/>
      <w:ind w:firstLine="720"/>
      <w:jc w:val="both"/>
    </w:pPr>
    <w:rPr>
      <w:rFonts w:ascii="Verdana" w:hAnsi="Verdana" w:cs="Verdana"/>
      <w:sz w:val="22"/>
      <w:szCs w:val="22"/>
    </w:rPr>
  </w:style>
  <w:style w:type="paragraph" w:customStyle="1" w:styleId="afb">
    <w:name w:val="Заголовок"/>
    <w:basedOn w:val="afa"/>
    <w:next w:val="a"/>
    <w:uiPriority w:val="99"/>
    <w:rsid w:val="000242CC"/>
    <w:rPr>
      <w:b/>
      <w:bCs/>
      <w:color w:val="0058A9"/>
      <w:shd w:val="clear" w:color="auto" w:fill="ECE9D8"/>
    </w:rPr>
  </w:style>
  <w:style w:type="paragraph" w:customStyle="1" w:styleId="afc">
    <w:name w:val="Заголовок группы контролов"/>
    <w:basedOn w:val="a"/>
    <w:next w:val="a"/>
    <w:uiPriority w:val="99"/>
    <w:rsid w:val="000242CC"/>
    <w:pPr>
      <w:widowControl w:val="0"/>
      <w:autoSpaceDE w:val="0"/>
      <w:autoSpaceDN w:val="0"/>
      <w:adjustRightInd w:val="0"/>
      <w:ind w:firstLine="720"/>
      <w:jc w:val="both"/>
    </w:pPr>
    <w:rPr>
      <w:rFonts w:ascii="Arial" w:hAnsi="Arial" w:cs="Arial"/>
      <w:b/>
      <w:bCs/>
      <w:color w:val="000000"/>
    </w:rPr>
  </w:style>
  <w:style w:type="paragraph" w:customStyle="1" w:styleId="afd">
    <w:name w:val="Заголовок для информации об изменениях"/>
    <w:basedOn w:val="1"/>
    <w:next w:val="a"/>
    <w:uiPriority w:val="99"/>
    <w:rsid w:val="000242CC"/>
    <w:pPr>
      <w:keepNext w:val="0"/>
      <w:widowControl w:val="0"/>
      <w:autoSpaceDE w:val="0"/>
      <w:autoSpaceDN w:val="0"/>
      <w:adjustRightInd w:val="0"/>
      <w:spacing w:after="108"/>
      <w:jc w:val="center"/>
      <w:outlineLvl w:val="9"/>
    </w:pPr>
    <w:rPr>
      <w:rFonts w:ascii="Arial" w:eastAsia="Times New Roman" w:hAnsi="Arial" w:cs="Arial"/>
      <w:color w:val="26282F"/>
      <w:sz w:val="18"/>
      <w:szCs w:val="18"/>
      <w:shd w:val="clear" w:color="auto" w:fill="FFFFFF"/>
    </w:rPr>
  </w:style>
  <w:style w:type="paragraph" w:customStyle="1" w:styleId="afe">
    <w:name w:val="Заголовок распахивающейся части диалога"/>
    <w:basedOn w:val="a"/>
    <w:next w:val="a"/>
    <w:uiPriority w:val="99"/>
    <w:rsid w:val="000242CC"/>
    <w:pPr>
      <w:widowControl w:val="0"/>
      <w:autoSpaceDE w:val="0"/>
      <w:autoSpaceDN w:val="0"/>
      <w:adjustRightInd w:val="0"/>
      <w:ind w:firstLine="720"/>
      <w:jc w:val="both"/>
    </w:pPr>
    <w:rPr>
      <w:rFonts w:ascii="Arial" w:hAnsi="Arial" w:cs="Arial"/>
      <w:i/>
      <w:iCs/>
      <w:color w:val="000080"/>
      <w:sz w:val="22"/>
      <w:szCs w:val="22"/>
    </w:rPr>
  </w:style>
  <w:style w:type="character" w:customStyle="1" w:styleId="aff">
    <w:name w:val="Заголовок своего сообщения"/>
    <w:basedOn w:val="af1"/>
    <w:uiPriority w:val="99"/>
    <w:rsid w:val="000242CC"/>
    <w:rPr>
      <w:rFonts w:cs="Times New Roman"/>
      <w:bCs/>
    </w:rPr>
  </w:style>
  <w:style w:type="paragraph" w:customStyle="1" w:styleId="aff0">
    <w:name w:val="Заголовок статьи"/>
    <w:basedOn w:val="a"/>
    <w:next w:val="a"/>
    <w:uiPriority w:val="99"/>
    <w:rsid w:val="000242CC"/>
    <w:pPr>
      <w:widowControl w:val="0"/>
      <w:autoSpaceDE w:val="0"/>
      <w:autoSpaceDN w:val="0"/>
      <w:adjustRightInd w:val="0"/>
      <w:ind w:left="1612" w:hanging="892"/>
      <w:jc w:val="both"/>
    </w:pPr>
    <w:rPr>
      <w:rFonts w:ascii="Arial" w:hAnsi="Arial" w:cs="Arial"/>
    </w:rPr>
  </w:style>
  <w:style w:type="character" w:customStyle="1" w:styleId="aff1">
    <w:name w:val="Заголовок чужого сообщения"/>
    <w:basedOn w:val="af1"/>
    <w:uiPriority w:val="99"/>
    <w:rsid w:val="000242CC"/>
    <w:rPr>
      <w:rFonts w:cs="Times New Roman"/>
      <w:bCs/>
      <w:color w:val="FF0000"/>
    </w:rPr>
  </w:style>
  <w:style w:type="paragraph" w:customStyle="1" w:styleId="aff2">
    <w:name w:val="Заголовок ЭР (левое окно)"/>
    <w:basedOn w:val="a"/>
    <w:next w:val="a"/>
    <w:uiPriority w:val="99"/>
    <w:rsid w:val="000242CC"/>
    <w:pPr>
      <w:widowControl w:val="0"/>
      <w:autoSpaceDE w:val="0"/>
      <w:autoSpaceDN w:val="0"/>
      <w:adjustRightInd w:val="0"/>
      <w:spacing w:before="300" w:after="250"/>
      <w:jc w:val="center"/>
    </w:pPr>
    <w:rPr>
      <w:rFonts w:ascii="Arial" w:hAnsi="Arial" w:cs="Arial"/>
      <w:b/>
      <w:bCs/>
      <w:color w:val="26282F"/>
      <w:sz w:val="26"/>
      <w:szCs w:val="26"/>
    </w:rPr>
  </w:style>
  <w:style w:type="paragraph" w:customStyle="1" w:styleId="aff3">
    <w:name w:val="Заголовок ЭР (правое окно)"/>
    <w:basedOn w:val="aff2"/>
    <w:next w:val="a"/>
    <w:uiPriority w:val="99"/>
    <w:rsid w:val="000242CC"/>
    <w:pPr>
      <w:spacing w:after="0"/>
      <w:jc w:val="left"/>
    </w:pPr>
  </w:style>
  <w:style w:type="paragraph" w:customStyle="1" w:styleId="aff4">
    <w:name w:val="Интерактивный заголовок"/>
    <w:basedOn w:val="afb"/>
    <w:next w:val="a"/>
    <w:uiPriority w:val="99"/>
    <w:rsid w:val="000242CC"/>
    <w:rPr>
      <w:u w:val="single"/>
    </w:rPr>
  </w:style>
  <w:style w:type="paragraph" w:customStyle="1" w:styleId="aff5">
    <w:name w:val="Текст информации об изменениях"/>
    <w:basedOn w:val="a"/>
    <w:next w:val="a"/>
    <w:uiPriority w:val="99"/>
    <w:rsid w:val="000242CC"/>
    <w:pPr>
      <w:widowControl w:val="0"/>
      <w:autoSpaceDE w:val="0"/>
      <w:autoSpaceDN w:val="0"/>
      <w:adjustRightInd w:val="0"/>
      <w:ind w:firstLine="720"/>
      <w:jc w:val="both"/>
    </w:pPr>
    <w:rPr>
      <w:rFonts w:ascii="Arial" w:hAnsi="Arial" w:cs="Arial"/>
      <w:color w:val="353842"/>
      <w:sz w:val="18"/>
      <w:szCs w:val="18"/>
    </w:rPr>
  </w:style>
  <w:style w:type="paragraph" w:customStyle="1" w:styleId="aff6">
    <w:name w:val="Информация об изменениях"/>
    <w:basedOn w:val="aff5"/>
    <w:next w:val="a"/>
    <w:uiPriority w:val="99"/>
    <w:rsid w:val="000242CC"/>
    <w:pPr>
      <w:spacing w:before="180"/>
      <w:ind w:left="360" w:right="360" w:firstLine="0"/>
    </w:pPr>
    <w:rPr>
      <w:shd w:val="clear" w:color="auto" w:fill="EAEFED"/>
    </w:rPr>
  </w:style>
  <w:style w:type="paragraph" w:customStyle="1" w:styleId="aff7">
    <w:name w:val="Текст (справка)"/>
    <w:basedOn w:val="a"/>
    <w:next w:val="a"/>
    <w:uiPriority w:val="99"/>
    <w:rsid w:val="000242CC"/>
    <w:pPr>
      <w:widowControl w:val="0"/>
      <w:autoSpaceDE w:val="0"/>
      <w:autoSpaceDN w:val="0"/>
      <w:adjustRightInd w:val="0"/>
      <w:ind w:left="170" w:right="170"/>
    </w:pPr>
    <w:rPr>
      <w:rFonts w:ascii="Arial" w:hAnsi="Arial" w:cs="Arial"/>
    </w:rPr>
  </w:style>
  <w:style w:type="paragraph" w:customStyle="1" w:styleId="aff8">
    <w:name w:val="Комментарий"/>
    <w:basedOn w:val="aff7"/>
    <w:next w:val="a"/>
    <w:uiPriority w:val="99"/>
    <w:rsid w:val="000242CC"/>
    <w:pPr>
      <w:spacing w:before="75"/>
      <w:ind w:right="0"/>
      <w:jc w:val="both"/>
    </w:pPr>
    <w:rPr>
      <w:color w:val="353842"/>
      <w:shd w:val="clear" w:color="auto" w:fill="F0F0F0"/>
    </w:rPr>
  </w:style>
  <w:style w:type="paragraph" w:customStyle="1" w:styleId="aff9">
    <w:name w:val="Информация об изменениях документа"/>
    <w:basedOn w:val="aff8"/>
    <w:next w:val="a"/>
    <w:uiPriority w:val="99"/>
    <w:rsid w:val="000242CC"/>
    <w:rPr>
      <w:i/>
      <w:iCs/>
    </w:rPr>
  </w:style>
  <w:style w:type="paragraph" w:customStyle="1" w:styleId="affa">
    <w:name w:val="Текст (лев. подпись)"/>
    <w:basedOn w:val="a"/>
    <w:next w:val="a"/>
    <w:uiPriority w:val="99"/>
    <w:rsid w:val="000242CC"/>
    <w:pPr>
      <w:widowControl w:val="0"/>
      <w:autoSpaceDE w:val="0"/>
      <w:autoSpaceDN w:val="0"/>
      <w:adjustRightInd w:val="0"/>
    </w:pPr>
    <w:rPr>
      <w:rFonts w:ascii="Arial" w:hAnsi="Arial" w:cs="Arial"/>
    </w:rPr>
  </w:style>
  <w:style w:type="paragraph" w:customStyle="1" w:styleId="affb">
    <w:name w:val="Колонтитул (левый)"/>
    <w:basedOn w:val="affa"/>
    <w:next w:val="a"/>
    <w:uiPriority w:val="99"/>
    <w:rsid w:val="000242CC"/>
    <w:rPr>
      <w:sz w:val="14"/>
      <w:szCs w:val="14"/>
    </w:rPr>
  </w:style>
  <w:style w:type="paragraph" w:customStyle="1" w:styleId="affc">
    <w:name w:val="Текст (прав. подпись)"/>
    <w:basedOn w:val="a"/>
    <w:next w:val="a"/>
    <w:uiPriority w:val="99"/>
    <w:rsid w:val="000242CC"/>
    <w:pPr>
      <w:widowControl w:val="0"/>
      <w:autoSpaceDE w:val="0"/>
      <w:autoSpaceDN w:val="0"/>
      <w:adjustRightInd w:val="0"/>
      <w:jc w:val="right"/>
    </w:pPr>
    <w:rPr>
      <w:rFonts w:ascii="Arial" w:hAnsi="Arial" w:cs="Arial"/>
    </w:rPr>
  </w:style>
  <w:style w:type="paragraph" w:customStyle="1" w:styleId="affd">
    <w:name w:val="Колонтитул (правый)"/>
    <w:basedOn w:val="affc"/>
    <w:next w:val="a"/>
    <w:uiPriority w:val="99"/>
    <w:rsid w:val="000242CC"/>
    <w:rPr>
      <w:sz w:val="14"/>
      <w:szCs w:val="14"/>
    </w:rPr>
  </w:style>
  <w:style w:type="paragraph" w:customStyle="1" w:styleId="affe">
    <w:name w:val="Комментарий пользователя"/>
    <w:basedOn w:val="aff8"/>
    <w:next w:val="a"/>
    <w:uiPriority w:val="99"/>
    <w:rsid w:val="000242CC"/>
    <w:pPr>
      <w:jc w:val="left"/>
    </w:pPr>
    <w:rPr>
      <w:shd w:val="clear" w:color="auto" w:fill="FFDFE0"/>
    </w:rPr>
  </w:style>
  <w:style w:type="paragraph" w:customStyle="1" w:styleId="afff">
    <w:name w:val="Куда обратиться?"/>
    <w:basedOn w:val="af4"/>
    <w:next w:val="a"/>
    <w:uiPriority w:val="99"/>
    <w:rsid w:val="000242CC"/>
  </w:style>
  <w:style w:type="paragraph" w:customStyle="1" w:styleId="afff0">
    <w:name w:val="Моноширинный"/>
    <w:basedOn w:val="a"/>
    <w:next w:val="a"/>
    <w:uiPriority w:val="99"/>
    <w:rsid w:val="000242CC"/>
    <w:pPr>
      <w:widowControl w:val="0"/>
      <w:autoSpaceDE w:val="0"/>
      <w:autoSpaceDN w:val="0"/>
      <w:adjustRightInd w:val="0"/>
    </w:pPr>
    <w:rPr>
      <w:rFonts w:ascii="Courier New" w:hAnsi="Courier New" w:cs="Courier New"/>
    </w:rPr>
  </w:style>
  <w:style w:type="character" w:customStyle="1" w:styleId="afff1">
    <w:name w:val="Найденные слова"/>
    <w:basedOn w:val="af1"/>
    <w:uiPriority w:val="99"/>
    <w:rsid w:val="000242CC"/>
    <w:rPr>
      <w:rFonts w:cs="Times New Roman"/>
      <w:bCs/>
      <w:shd w:val="clear" w:color="auto" w:fill="auto"/>
    </w:rPr>
  </w:style>
  <w:style w:type="character" w:customStyle="1" w:styleId="afff2">
    <w:name w:val="Не вступил в силу"/>
    <w:basedOn w:val="af1"/>
    <w:uiPriority w:val="99"/>
    <w:rsid w:val="000242CC"/>
    <w:rPr>
      <w:rFonts w:cs="Times New Roman"/>
      <w:bCs/>
      <w:color w:val="000000"/>
      <w:shd w:val="clear" w:color="auto" w:fill="auto"/>
    </w:rPr>
  </w:style>
  <w:style w:type="paragraph" w:customStyle="1" w:styleId="afff3">
    <w:name w:val="Необходимые документы"/>
    <w:basedOn w:val="af4"/>
    <w:next w:val="a"/>
    <w:uiPriority w:val="99"/>
    <w:rsid w:val="000242CC"/>
    <w:pPr>
      <w:ind w:firstLine="118"/>
    </w:pPr>
  </w:style>
  <w:style w:type="paragraph" w:customStyle="1" w:styleId="afff4">
    <w:name w:val="Нормальный (таблица)"/>
    <w:basedOn w:val="a"/>
    <w:next w:val="a"/>
    <w:uiPriority w:val="99"/>
    <w:rsid w:val="000242CC"/>
    <w:pPr>
      <w:widowControl w:val="0"/>
      <w:autoSpaceDE w:val="0"/>
      <w:autoSpaceDN w:val="0"/>
      <w:adjustRightInd w:val="0"/>
      <w:jc w:val="both"/>
    </w:pPr>
    <w:rPr>
      <w:rFonts w:ascii="Arial" w:hAnsi="Arial" w:cs="Arial"/>
    </w:rPr>
  </w:style>
  <w:style w:type="paragraph" w:customStyle="1" w:styleId="afff5">
    <w:name w:val="Таблицы (моноширинный)"/>
    <w:basedOn w:val="a"/>
    <w:next w:val="a"/>
    <w:uiPriority w:val="99"/>
    <w:rsid w:val="000242CC"/>
    <w:pPr>
      <w:widowControl w:val="0"/>
      <w:autoSpaceDE w:val="0"/>
      <w:autoSpaceDN w:val="0"/>
      <w:adjustRightInd w:val="0"/>
    </w:pPr>
    <w:rPr>
      <w:rFonts w:ascii="Courier New" w:hAnsi="Courier New" w:cs="Courier New"/>
    </w:rPr>
  </w:style>
  <w:style w:type="paragraph" w:customStyle="1" w:styleId="afff6">
    <w:name w:val="Оглавление"/>
    <w:basedOn w:val="afff5"/>
    <w:next w:val="a"/>
    <w:uiPriority w:val="99"/>
    <w:rsid w:val="000242CC"/>
    <w:pPr>
      <w:ind w:left="140"/>
    </w:pPr>
  </w:style>
  <w:style w:type="character" w:customStyle="1" w:styleId="afff7">
    <w:name w:val="Опечатки"/>
    <w:uiPriority w:val="99"/>
    <w:rsid w:val="000242CC"/>
    <w:rPr>
      <w:color w:val="FF0000"/>
    </w:rPr>
  </w:style>
  <w:style w:type="paragraph" w:customStyle="1" w:styleId="afff8">
    <w:name w:val="Переменная часть"/>
    <w:basedOn w:val="afa"/>
    <w:next w:val="a"/>
    <w:uiPriority w:val="99"/>
    <w:rsid w:val="000242CC"/>
    <w:rPr>
      <w:sz w:val="18"/>
      <w:szCs w:val="18"/>
    </w:rPr>
  </w:style>
  <w:style w:type="paragraph" w:customStyle="1" w:styleId="afff9">
    <w:name w:val="Подвал для информации об изменениях"/>
    <w:basedOn w:val="1"/>
    <w:next w:val="a"/>
    <w:uiPriority w:val="99"/>
    <w:rsid w:val="000242CC"/>
    <w:pPr>
      <w:keepNext w:val="0"/>
      <w:widowControl w:val="0"/>
      <w:autoSpaceDE w:val="0"/>
      <w:autoSpaceDN w:val="0"/>
      <w:adjustRightInd w:val="0"/>
      <w:spacing w:before="108" w:after="108"/>
      <w:jc w:val="center"/>
      <w:outlineLvl w:val="9"/>
    </w:pPr>
    <w:rPr>
      <w:rFonts w:ascii="Arial" w:eastAsia="Times New Roman" w:hAnsi="Arial" w:cs="Arial"/>
      <w:color w:val="26282F"/>
      <w:sz w:val="18"/>
      <w:szCs w:val="18"/>
    </w:rPr>
  </w:style>
  <w:style w:type="paragraph" w:customStyle="1" w:styleId="afffa">
    <w:name w:val="Подзаголовок для информации об изменениях"/>
    <w:basedOn w:val="aff5"/>
    <w:next w:val="a"/>
    <w:uiPriority w:val="99"/>
    <w:rsid w:val="000242CC"/>
    <w:rPr>
      <w:b/>
      <w:bCs/>
    </w:rPr>
  </w:style>
  <w:style w:type="paragraph" w:customStyle="1" w:styleId="afffb">
    <w:name w:val="Подчёркнуный текст"/>
    <w:basedOn w:val="a"/>
    <w:next w:val="a"/>
    <w:uiPriority w:val="99"/>
    <w:rsid w:val="000242CC"/>
    <w:pPr>
      <w:widowControl w:val="0"/>
      <w:autoSpaceDE w:val="0"/>
      <w:autoSpaceDN w:val="0"/>
      <w:adjustRightInd w:val="0"/>
      <w:ind w:firstLine="720"/>
      <w:jc w:val="both"/>
    </w:pPr>
    <w:rPr>
      <w:rFonts w:ascii="Arial" w:hAnsi="Arial" w:cs="Arial"/>
    </w:rPr>
  </w:style>
  <w:style w:type="paragraph" w:customStyle="1" w:styleId="afffc">
    <w:name w:val="Постоянная часть"/>
    <w:basedOn w:val="afa"/>
    <w:next w:val="a"/>
    <w:uiPriority w:val="99"/>
    <w:rsid w:val="000242CC"/>
    <w:rPr>
      <w:sz w:val="20"/>
      <w:szCs w:val="20"/>
    </w:rPr>
  </w:style>
  <w:style w:type="paragraph" w:customStyle="1" w:styleId="afffd">
    <w:name w:val="Прижатый влево"/>
    <w:basedOn w:val="a"/>
    <w:next w:val="a"/>
    <w:uiPriority w:val="99"/>
    <w:rsid w:val="000242CC"/>
    <w:pPr>
      <w:widowControl w:val="0"/>
      <w:autoSpaceDE w:val="0"/>
      <w:autoSpaceDN w:val="0"/>
      <w:adjustRightInd w:val="0"/>
    </w:pPr>
    <w:rPr>
      <w:rFonts w:ascii="Arial" w:hAnsi="Arial" w:cs="Arial"/>
    </w:rPr>
  </w:style>
  <w:style w:type="paragraph" w:customStyle="1" w:styleId="afffe">
    <w:name w:val="Пример."/>
    <w:basedOn w:val="af4"/>
    <w:next w:val="a"/>
    <w:uiPriority w:val="99"/>
    <w:rsid w:val="000242CC"/>
  </w:style>
  <w:style w:type="paragraph" w:customStyle="1" w:styleId="affff">
    <w:name w:val="Примечание."/>
    <w:basedOn w:val="af4"/>
    <w:next w:val="a"/>
    <w:uiPriority w:val="99"/>
    <w:rsid w:val="000242CC"/>
  </w:style>
  <w:style w:type="character" w:customStyle="1" w:styleId="affff0">
    <w:name w:val="Продолжение ссылки"/>
    <w:basedOn w:val="af2"/>
    <w:uiPriority w:val="99"/>
    <w:rsid w:val="000242CC"/>
  </w:style>
  <w:style w:type="paragraph" w:customStyle="1" w:styleId="affff1">
    <w:name w:val="Словарная статья"/>
    <w:basedOn w:val="a"/>
    <w:next w:val="a"/>
    <w:uiPriority w:val="99"/>
    <w:rsid w:val="000242CC"/>
    <w:pPr>
      <w:widowControl w:val="0"/>
      <w:autoSpaceDE w:val="0"/>
      <w:autoSpaceDN w:val="0"/>
      <w:adjustRightInd w:val="0"/>
      <w:ind w:right="118"/>
      <w:jc w:val="both"/>
    </w:pPr>
    <w:rPr>
      <w:rFonts w:ascii="Arial" w:hAnsi="Arial" w:cs="Arial"/>
    </w:rPr>
  </w:style>
  <w:style w:type="character" w:customStyle="1" w:styleId="affff2">
    <w:name w:val="Сравнение редакций"/>
    <w:basedOn w:val="af1"/>
    <w:uiPriority w:val="99"/>
    <w:rsid w:val="000242CC"/>
    <w:rPr>
      <w:rFonts w:cs="Times New Roman"/>
      <w:bCs/>
    </w:rPr>
  </w:style>
  <w:style w:type="character" w:customStyle="1" w:styleId="affff3">
    <w:name w:val="Сравнение редакций. Добавленный фрагмент"/>
    <w:uiPriority w:val="99"/>
    <w:rsid w:val="000242CC"/>
    <w:rPr>
      <w:color w:val="000000"/>
      <w:shd w:val="clear" w:color="auto" w:fill="auto"/>
    </w:rPr>
  </w:style>
  <w:style w:type="character" w:customStyle="1" w:styleId="affff4">
    <w:name w:val="Сравнение редакций. Удаленный фрагмент"/>
    <w:uiPriority w:val="99"/>
    <w:rsid w:val="000242CC"/>
    <w:rPr>
      <w:color w:val="000000"/>
      <w:shd w:val="clear" w:color="auto" w:fill="auto"/>
    </w:rPr>
  </w:style>
  <w:style w:type="paragraph" w:customStyle="1" w:styleId="affff5">
    <w:name w:val="Ссылка на официальную публикацию"/>
    <w:basedOn w:val="a"/>
    <w:next w:val="a"/>
    <w:uiPriority w:val="99"/>
    <w:rsid w:val="000242CC"/>
    <w:pPr>
      <w:widowControl w:val="0"/>
      <w:autoSpaceDE w:val="0"/>
      <w:autoSpaceDN w:val="0"/>
      <w:adjustRightInd w:val="0"/>
      <w:ind w:firstLine="720"/>
      <w:jc w:val="both"/>
    </w:pPr>
    <w:rPr>
      <w:rFonts w:ascii="Arial" w:hAnsi="Arial" w:cs="Arial"/>
    </w:rPr>
  </w:style>
  <w:style w:type="paragraph" w:customStyle="1" w:styleId="affff6">
    <w:name w:val="Текст в таблице"/>
    <w:basedOn w:val="afff4"/>
    <w:next w:val="a"/>
    <w:uiPriority w:val="99"/>
    <w:rsid w:val="000242CC"/>
    <w:pPr>
      <w:ind w:firstLine="500"/>
    </w:pPr>
  </w:style>
  <w:style w:type="paragraph" w:customStyle="1" w:styleId="affff7">
    <w:name w:val="Текст ЭР (см. также)"/>
    <w:basedOn w:val="a"/>
    <w:next w:val="a"/>
    <w:uiPriority w:val="99"/>
    <w:rsid w:val="000242CC"/>
    <w:pPr>
      <w:widowControl w:val="0"/>
      <w:autoSpaceDE w:val="0"/>
      <w:autoSpaceDN w:val="0"/>
      <w:adjustRightInd w:val="0"/>
      <w:spacing w:before="200"/>
    </w:pPr>
    <w:rPr>
      <w:rFonts w:ascii="Arial" w:hAnsi="Arial" w:cs="Arial"/>
      <w:sz w:val="20"/>
      <w:szCs w:val="20"/>
    </w:rPr>
  </w:style>
  <w:style w:type="paragraph" w:customStyle="1" w:styleId="affff8">
    <w:name w:val="Технический комментарий"/>
    <w:basedOn w:val="a"/>
    <w:next w:val="a"/>
    <w:uiPriority w:val="99"/>
    <w:rsid w:val="000242CC"/>
    <w:pPr>
      <w:widowControl w:val="0"/>
      <w:autoSpaceDE w:val="0"/>
      <w:autoSpaceDN w:val="0"/>
      <w:adjustRightInd w:val="0"/>
    </w:pPr>
    <w:rPr>
      <w:rFonts w:ascii="Arial" w:hAnsi="Arial" w:cs="Arial"/>
      <w:color w:val="463F31"/>
      <w:shd w:val="clear" w:color="auto" w:fill="FFFFA6"/>
    </w:rPr>
  </w:style>
  <w:style w:type="character" w:customStyle="1" w:styleId="affff9">
    <w:name w:val="Утратил силу"/>
    <w:basedOn w:val="af1"/>
    <w:uiPriority w:val="99"/>
    <w:rsid w:val="000242CC"/>
    <w:rPr>
      <w:rFonts w:cs="Times New Roman"/>
      <w:bCs/>
      <w:strike/>
      <w:color w:val="auto"/>
    </w:rPr>
  </w:style>
  <w:style w:type="paragraph" w:customStyle="1" w:styleId="affffa">
    <w:name w:val="Формула"/>
    <w:basedOn w:val="a"/>
    <w:next w:val="a"/>
    <w:uiPriority w:val="99"/>
    <w:rsid w:val="000242CC"/>
    <w:pPr>
      <w:widowControl w:val="0"/>
      <w:autoSpaceDE w:val="0"/>
      <w:autoSpaceDN w:val="0"/>
      <w:adjustRightInd w:val="0"/>
      <w:spacing w:before="240" w:after="240"/>
      <w:ind w:left="420" w:right="420" w:firstLine="300"/>
      <w:jc w:val="both"/>
    </w:pPr>
    <w:rPr>
      <w:rFonts w:ascii="Arial" w:hAnsi="Arial" w:cs="Arial"/>
      <w:shd w:val="clear" w:color="auto" w:fill="F5F3DA"/>
    </w:rPr>
  </w:style>
  <w:style w:type="paragraph" w:customStyle="1" w:styleId="affffb">
    <w:name w:val="Центрированный (таблица)"/>
    <w:basedOn w:val="afff4"/>
    <w:next w:val="a"/>
    <w:uiPriority w:val="99"/>
    <w:rsid w:val="000242CC"/>
    <w:pPr>
      <w:jc w:val="center"/>
    </w:pPr>
  </w:style>
  <w:style w:type="paragraph" w:customStyle="1" w:styleId="-">
    <w:name w:val="ЭР-содержание (правое окно)"/>
    <w:basedOn w:val="a"/>
    <w:next w:val="a"/>
    <w:uiPriority w:val="99"/>
    <w:rsid w:val="000242CC"/>
    <w:pPr>
      <w:widowControl w:val="0"/>
      <w:autoSpaceDE w:val="0"/>
      <w:autoSpaceDN w:val="0"/>
      <w:adjustRightInd w:val="0"/>
      <w:spacing w:before="300"/>
    </w:pPr>
    <w:rPr>
      <w:rFonts w:ascii="Arial" w:hAnsi="Arial" w:cs="Arial"/>
    </w:rPr>
  </w:style>
  <w:style w:type="character" w:styleId="affffc">
    <w:name w:val="page number"/>
    <w:basedOn w:val="a0"/>
    <w:uiPriority w:val="99"/>
    <w:rsid w:val="000242CC"/>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lock Text" w:uiPriority="0"/>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68B9"/>
    <w:rPr>
      <w:rFonts w:ascii="Times New Roman" w:eastAsia="Times New Roman" w:hAnsi="Times New Roman"/>
      <w:sz w:val="24"/>
      <w:szCs w:val="24"/>
    </w:rPr>
  </w:style>
  <w:style w:type="paragraph" w:styleId="1">
    <w:name w:val="heading 1"/>
    <w:basedOn w:val="a"/>
    <w:next w:val="a"/>
    <w:link w:val="10"/>
    <w:uiPriority w:val="99"/>
    <w:qFormat/>
    <w:rsid w:val="003F68B9"/>
    <w:pPr>
      <w:keepNext/>
      <w:outlineLvl w:val="0"/>
    </w:pPr>
    <w:rPr>
      <w:rFonts w:eastAsia="Arial Unicode MS"/>
    </w:rPr>
  </w:style>
  <w:style w:type="paragraph" w:styleId="2">
    <w:name w:val="heading 2"/>
    <w:basedOn w:val="a"/>
    <w:next w:val="a"/>
    <w:link w:val="20"/>
    <w:uiPriority w:val="99"/>
    <w:qFormat/>
    <w:rsid w:val="003F68B9"/>
    <w:pPr>
      <w:keepNext/>
      <w:outlineLvl w:val="1"/>
    </w:pPr>
    <w:rPr>
      <w:rFonts w:eastAsia="Calibr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F68B9"/>
    <w:rPr>
      <w:rFonts w:ascii="Times New Roman" w:eastAsia="Arial Unicode MS" w:hAnsi="Times New Roman" w:cs="Times New Roman"/>
      <w:sz w:val="24"/>
      <w:lang w:eastAsia="ru-RU"/>
    </w:rPr>
  </w:style>
  <w:style w:type="character" w:customStyle="1" w:styleId="20">
    <w:name w:val="Заголовок 2 Знак"/>
    <w:basedOn w:val="a0"/>
    <w:link w:val="2"/>
    <w:uiPriority w:val="99"/>
    <w:semiHidden/>
    <w:locked/>
    <w:rsid w:val="003F68B9"/>
    <w:rPr>
      <w:rFonts w:ascii="Times New Roman" w:hAnsi="Times New Roman" w:cs="Times New Roman"/>
      <w:b/>
      <w:sz w:val="24"/>
      <w:lang w:eastAsia="ru-RU"/>
    </w:rPr>
  </w:style>
  <w:style w:type="paragraph" w:styleId="a3">
    <w:name w:val="caption"/>
    <w:basedOn w:val="a"/>
    <w:next w:val="a"/>
    <w:uiPriority w:val="99"/>
    <w:qFormat/>
    <w:rsid w:val="003F68B9"/>
    <w:pPr>
      <w:jc w:val="center"/>
    </w:pPr>
    <w:rPr>
      <w:b/>
      <w:bCs/>
      <w:sz w:val="36"/>
    </w:rPr>
  </w:style>
  <w:style w:type="paragraph" w:styleId="a4">
    <w:name w:val="Title"/>
    <w:basedOn w:val="a"/>
    <w:link w:val="a5"/>
    <w:uiPriority w:val="99"/>
    <w:qFormat/>
    <w:rsid w:val="003F68B9"/>
    <w:pPr>
      <w:jc w:val="center"/>
    </w:pPr>
    <w:rPr>
      <w:rFonts w:eastAsia="Calibri"/>
      <w:b/>
      <w:bCs/>
    </w:rPr>
  </w:style>
  <w:style w:type="character" w:customStyle="1" w:styleId="a5">
    <w:name w:val="Название Знак"/>
    <w:basedOn w:val="a0"/>
    <w:link w:val="a4"/>
    <w:uiPriority w:val="99"/>
    <w:locked/>
    <w:rsid w:val="003F68B9"/>
    <w:rPr>
      <w:rFonts w:ascii="Times New Roman" w:hAnsi="Times New Roman" w:cs="Times New Roman"/>
      <w:b/>
      <w:sz w:val="24"/>
      <w:lang w:eastAsia="ru-RU"/>
    </w:rPr>
  </w:style>
  <w:style w:type="paragraph" w:styleId="a6">
    <w:name w:val="Balloon Text"/>
    <w:basedOn w:val="a"/>
    <w:link w:val="a7"/>
    <w:uiPriority w:val="99"/>
    <w:semiHidden/>
    <w:rsid w:val="00E97405"/>
    <w:rPr>
      <w:rFonts w:eastAsia="Calibri"/>
      <w:sz w:val="2"/>
      <w:szCs w:val="20"/>
    </w:rPr>
  </w:style>
  <w:style w:type="character" w:customStyle="1" w:styleId="a7">
    <w:name w:val="Текст выноски Знак"/>
    <w:basedOn w:val="a0"/>
    <w:link w:val="a6"/>
    <w:uiPriority w:val="99"/>
    <w:semiHidden/>
    <w:locked/>
    <w:rsid w:val="00873C8A"/>
    <w:rPr>
      <w:rFonts w:ascii="Times New Roman" w:hAnsi="Times New Roman" w:cs="Times New Roman"/>
      <w:sz w:val="2"/>
    </w:rPr>
  </w:style>
  <w:style w:type="paragraph" w:styleId="a8">
    <w:name w:val="Block Text"/>
    <w:basedOn w:val="a"/>
    <w:unhideWhenUsed/>
    <w:rsid w:val="005B3508"/>
    <w:pPr>
      <w:spacing w:before="100" w:beforeAutospacing="1" w:after="100" w:afterAutospacing="1"/>
    </w:pPr>
  </w:style>
  <w:style w:type="character" w:styleId="a9">
    <w:name w:val="Hyperlink"/>
    <w:rsid w:val="005B3508"/>
    <w:rPr>
      <w:color w:val="0000FF"/>
      <w:u w:val="single"/>
    </w:rPr>
  </w:style>
  <w:style w:type="paragraph" w:styleId="aa">
    <w:name w:val="List Paragraph"/>
    <w:basedOn w:val="a"/>
    <w:uiPriority w:val="34"/>
    <w:qFormat/>
    <w:rsid w:val="001F3809"/>
    <w:pPr>
      <w:ind w:left="720"/>
      <w:contextualSpacing/>
    </w:pPr>
  </w:style>
  <w:style w:type="paragraph" w:styleId="ab">
    <w:name w:val="header"/>
    <w:basedOn w:val="a"/>
    <w:link w:val="ac"/>
    <w:uiPriority w:val="99"/>
    <w:unhideWhenUsed/>
    <w:rsid w:val="007F6D62"/>
    <w:pPr>
      <w:tabs>
        <w:tab w:val="center" w:pos="4677"/>
        <w:tab w:val="right" w:pos="9355"/>
      </w:tabs>
    </w:pPr>
  </w:style>
  <w:style w:type="character" w:customStyle="1" w:styleId="ac">
    <w:name w:val="Верхний колонтитул Знак"/>
    <w:basedOn w:val="a0"/>
    <w:link w:val="ab"/>
    <w:uiPriority w:val="99"/>
    <w:rsid w:val="007F6D62"/>
    <w:rPr>
      <w:rFonts w:ascii="Times New Roman" w:eastAsia="Times New Roman" w:hAnsi="Times New Roman"/>
      <w:sz w:val="24"/>
      <w:szCs w:val="24"/>
    </w:rPr>
  </w:style>
  <w:style w:type="paragraph" w:styleId="ad">
    <w:name w:val="footer"/>
    <w:basedOn w:val="a"/>
    <w:link w:val="ae"/>
    <w:uiPriority w:val="99"/>
    <w:unhideWhenUsed/>
    <w:rsid w:val="007F6D62"/>
    <w:pPr>
      <w:tabs>
        <w:tab w:val="center" w:pos="4677"/>
        <w:tab w:val="right" w:pos="9355"/>
      </w:tabs>
    </w:pPr>
  </w:style>
  <w:style w:type="character" w:customStyle="1" w:styleId="ae">
    <w:name w:val="Нижний колонтитул Знак"/>
    <w:basedOn w:val="a0"/>
    <w:link w:val="ad"/>
    <w:uiPriority w:val="99"/>
    <w:rsid w:val="007F6D62"/>
    <w:rPr>
      <w:rFonts w:ascii="Times New Roman" w:eastAsia="Times New Roman" w:hAnsi="Times New Roman"/>
      <w:sz w:val="24"/>
      <w:szCs w:val="24"/>
    </w:rPr>
  </w:style>
  <w:style w:type="table" w:styleId="af">
    <w:name w:val="Table Grid"/>
    <w:basedOn w:val="a1"/>
    <w:uiPriority w:val="59"/>
    <w:locked/>
    <w:rsid w:val="00F9545D"/>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F9545D"/>
    <w:rPr>
      <w:rFonts w:asciiTheme="minorHAnsi" w:eastAsiaTheme="minorHAnsi" w:hAnsiTheme="minorHAnsi" w:cstheme="minorBidi"/>
      <w:lang w:eastAsia="en-US"/>
    </w:rPr>
  </w:style>
</w:styles>
</file>

<file path=word/webSettings.xml><?xml version="1.0" encoding="utf-8"?>
<w:webSettings xmlns:r="http://schemas.openxmlformats.org/officeDocument/2006/relationships" xmlns:w="http://schemas.openxmlformats.org/wordprocessingml/2006/main">
  <w:divs>
    <w:div w:id="270087791">
      <w:bodyDiv w:val="1"/>
      <w:marLeft w:val="0"/>
      <w:marRight w:val="0"/>
      <w:marTop w:val="0"/>
      <w:marBottom w:val="0"/>
      <w:divBdr>
        <w:top w:val="none" w:sz="0" w:space="0" w:color="auto"/>
        <w:left w:val="none" w:sz="0" w:space="0" w:color="auto"/>
        <w:bottom w:val="none" w:sz="0" w:space="0" w:color="auto"/>
        <w:right w:val="none" w:sz="0" w:space="0" w:color="auto"/>
      </w:divBdr>
    </w:div>
    <w:div w:id="738164454">
      <w:bodyDiv w:val="1"/>
      <w:marLeft w:val="0"/>
      <w:marRight w:val="0"/>
      <w:marTop w:val="0"/>
      <w:marBottom w:val="0"/>
      <w:divBdr>
        <w:top w:val="none" w:sz="0" w:space="0" w:color="auto"/>
        <w:left w:val="none" w:sz="0" w:space="0" w:color="auto"/>
        <w:bottom w:val="none" w:sz="0" w:space="0" w:color="auto"/>
        <w:right w:val="none" w:sz="0" w:space="0" w:color="auto"/>
      </w:divBdr>
    </w:div>
    <w:div w:id="786701601">
      <w:bodyDiv w:val="1"/>
      <w:marLeft w:val="0"/>
      <w:marRight w:val="0"/>
      <w:marTop w:val="0"/>
      <w:marBottom w:val="0"/>
      <w:divBdr>
        <w:top w:val="none" w:sz="0" w:space="0" w:color="auto"/>
        <w:left w:val="none" w:sz="0" w:space="0" w:color="auto"/>
        <w:bottom w:val="none" w:sz="0" w:space="0" w:color="auto"/>
        <w:right w:val="none" w:sz="0" w:space="0" w:color="auto"/>
      </w:divBdr>
    </w:div>
    <w:div w:id="1602295367">
      <w:marLeft w:val="0"/>
      <w:marRight w:val="0"/>
      <w:marTop w:val="0"/>
      <w:marBottom w:val="0"/>
      <w:divBdr>
        <w:top w:val="none" w:sz="0" w:space="0" w:color="auto"/>
        <w:left w:val="none" w:sz="0" w:space="0" w:color="auto"/>
        <w:bottom w:val="none" w:sz="0" w:space="0" w:color="auto"/>
        <w:right w:val="none" w:sz="0" w:space="0" w:color="auto"/>
      </w:divBdr>
    </w:div>
    <w:div w:id="165579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ovotroitsk.org" TargetMode="External"/><Relationship Id="rId13" Type="http://schemas.openxmlformats.org/officeDocument/2006/relationships/hyperlink" Target="garantF1://86367.0" TargetMode="External"/><Relationship Id="rId18" Type="http://schemas.openxmlformats.org/officeDocument/2006/relationships/hyperlink" Target="garantF1://12012604.0" TargetMode="External"/><Relationship Id="rId26" Type="http://schemas.openxmlformats.org/officeDocument/2006/relationships/hyperlink" Target="garantF1://12054776.0" TargetMode="External"/><Relationship Id="rId3" Type="http://schemas.openxmlformats.org/officeDocument/2006/relationships/settings" Target="settings.xml"/><Relationship Id="rId21" Type="http://schemas.openxmlformats.org/officeDocument/2006/relationships/hyperlink" Target="garantF1://27432677.600" TargetMode="External"/><Relationship Id="rId7" Type="http://schemas.openxmlformats.org/officeDocument/2006/relationships/image" Target="media/image1.jpeg"/><Relationship Id="rId12" Type="http://schemas.openxmlformats.org/officeDocument/2006/relationships/hyperlink" Target="garantF1://6639347.0" TargetMode="External"/><Relationship Id="rId17" Type="http://schemas.openxmlformats.org/officeDocument/2006/relationships/hyperlink" Target="garantF1://27432677.0" TargetMode="External"/><Relationship Id="rId25" Type="http://schemas.openxmlformats.org/officeDocument/2006/relationships/hyperlink" Target="garantF1://27416316.0" TargetMode="External"/><Relationship Id="rId2" Type="http://schemas.openxmlformats.org/officeDocument/2006/relationships/styles" Target="styles.xml"/><Relationship Id="rId16" Type="http://schemas.openxmlformats.org/officeDocument/2006/relationships/hyperlink" Target="garantF1://27432677.0" TargetMode="External"/><Relationship Id="rId20" Type="http://schemas.openxmlformats.org/officeDocument/2006/relationships/hyperlink" Target="garantF1://12075589.0"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6639347.1000" TargetMode="External"/><Relationship Id="rId24" Type="http://schemas.openxmlformats.org/officeDocument/2006/relationships/hyperlink" Target="garantF1://12025505.0" TargetMode="Externa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hyperlink" Target="garantF1://86367.0" TargetMode="External"/><Relationship Id="rId28" Type="http://schemas.openxmlformats.org/officeDocument/2006/relationships/hyperlink" Target="garantF1://27432677.0" TargetMode="External"/><Relationship Id="rId10" Type="http://schemas.openxmlformats.org/officeDocument/2006/relationships/hyperlink" Target="garantF1://12075589.0" TargetMode="External"/><Relationship Id="rId19" Type="http://schemas.openxmlformats.org/officeDocument/2006/relationships/hyperlink" Target="garantF1://12012604.0" TargetMode="External"/><Relationship Id="rId31"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garantF1://12012604.0" TargetMode="External"/><Relationship Id="rId14" Type="http://schemas.openxmlformats.org/officeDocument/2006/relationships/hyperlink" Target="garantF1://12025505.0" TargetMode="External"/><Relationship Id="rId22" Type="http://schemas.openxmlformats.org/officeDocument/2006/relationships/hyperlink" Target="garantF1://27432677.0" TargetMode="External"/><Relationship Id="rId27" Type="http://schemas.openxmlformats.org/officeDocument/2006/relationships/hyperlink" Target="garantF1://27432677.60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43</Pages>
  <Words>11764</Words>
  <Characters>67056</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cp:lastPrinted>2015-12-10T05:46:00Z</cp:lastPrinted>
  <dcterms:created xsi:type="dcterms:W3CDTF">2016-03-02T13:12:00Z</dcterms:created>
  <dcterms:modified xsi:type="dcterms:W3CDTF">2016-03-25T10:45:00Z</dcterms:modified>
</cp:coreProperties>
</file>