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59" w:rsidRPr="0000689F" w:rsidRDefault="0000689F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-150495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059" w:rsidRPr="0000689F" w:rsidRDefault="00DF4059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</w:p>
    <w:p w:rsidR="00DF4059" w:rsidRPr="0000689F" w:rsidRDefault="00DF4059" w:rsidP="00DF4059">
      <w:pPr>
        <w:rPr>
          <w:sz w:val="26"/>
          <w:szCs w:val="26"/>
        </w:rPr>
      </w:pPr>
      <w:r w:rsidRPr="0000689F">
        <w:rPr>
          <w:sz w:val="26"/>
          <w:szCs w:val="26"/>
        </w:rPr>
        <w:t xml:space="preserve">            </w:t>
      </w:r>
    </w:p>
    <w:p w:rsidR="00DF4059" w:rsidRPr="0000689F" w:rsidRDefault="00DF4059" w:rsidP="0000689F">
      <w:pPr>
        <w:pStyle w:val="a3"/>
        <w:rPr>
          <w:sz w:val="26"/>
          <w:szCs w:val="26"/>
        </w:rPr>
      </w:pPr>
      <w:r w:rsidRPr="0000689F">
        <w:rPr>
          <w:sz w:val="26"/>
          <w:szCs w:val="26"/>
        </w:rPr>
        <w:t>АДМИНИСТРАЦИЯ МУНИЦИПАЛЬНОГО</w:t>
      </w:r>
      <w:r w:rsidR="0000689F">
        <w:rPr>
          <w:sz w:val="26"/>
          <w:szCs w:val="26"/>
        </w:rPr>
        <w:t xml:space="preserve"> </w:t>
      </w:r>
      <w:r w:rsidRPr="0000689F">
        <w:rPr>
          <w:sz w:val="26"/>
          <w:szCs w:val="26"/>
        </w:rPr>
        <w:t>ОБРАЗОВАНИЯ</w:t>
      </w:r>
    </w:p>
    <w:p w:rsidR="00DF4059" w:rsidRPr="0000689F" w:rsidRDefault="00DF4059" w:rsidP="0000689F">
      <w:pPr>
        <w:ind w:left="709"/>
        <w:jc w:val="center"/>
        <w:rPr>
          <w:b/>
          <w:sz w:val="26"/>
          <w:szCs w:val="26"/>
        </w:rPr>
      </w:pPr>
      <w:r w:rsidRPr="0000689F">
        <w:rPr>
          <w:b/>
          <w:sz w:val="26"/>
          <w:szCs w:val="26"/>
        </w:rPr>
        <w:t>ГОРОД НОВОТРОИЦК ОРЕНБУРГСКОЙ ОБЛАСТИ</w:t>
      </w:r>
    </w:p>
    <w:p w:rsidR="00DF4059" w:rsidRPr="0000689F" w:rsidRDefault="00DF4059" w:rsidP="00DF4059">
      <w:pPr>
        <w:pStyle w:val="a5"/>
        <w:rPr>
          <w:sz w:val="26"/>
          <w:szCs w:val="26"/>
        </w:rPr>
      </w:pPr>
    </w:p>
    <w:p w:rsidR="00DF4059" w:rsidRPr="0000689F" w:rsidRDefault="00DF4059" w:rsidP="00DF4059">
      <w:pPr>
        <w:pStyle w:val="a5"/>
        <w:rPr>
          <w:sz w:val="26"/>
          <w:szCs w:val="26"/>
        </w:rPr>
      </w:pPr>
      <w:proofErr w:type="gramStart"/>
      <w:r w:rsidRPr="0000689F">
        <w:rPr>
          <w:sz w:val="26"/>
          <w:szCs w:val="26"/>
        </w:rPr>
        <w:t>П</w:t>
      </w:r>
      <w:proofErr w:type="gramEnd"/>
      <w:r w:rsidRPr="0000689F">
        <w:rPr>
          <w:sz w:val="26"/>
          <w:szCs w:val="26"/>
        </w:rPr>
        <w:t xml:space="preserve"> О С Т А Н О В Л Е Н И Е</w:t>
      </w:r>
    </w:p>
    <w:p w:rsidR="00DF4059" w:rsidRPr="0000689F" w:rsidRDefault="00DF4059" w:rsidP="00DF4059">
      <w:pPr>
        <w:rPr>
          <w:sz w:val="26"/>
          <w:szCs w:val="26"/>
        </w:rPr>
      </w:pPr>
    </w:p>
    <w:p w:rsidR="00DF4059" w:rsidRPr="0000689F" w:rsidRDefault="00DF4059" w:rsidP="00DF4059">
      <w:pPr>
        <w:rPr>
          <w:sz w:val="26"/>
          <w:szCs w:val="26"/>
        </w:rPr>
      </w:pPr>
    </w:p>
    <w:p w:rsidR="00DF4059" w:rsidRPr="0000689F" w:rsidRDefault="00DF4059" w:rsidP="00DF4059">
      <w:pPr>
        <w:pStyle w:val="2"/>
        <w:jc w:val="center"/>
        <w:rPr>
          <w:sz w:val="26"/>
          <w:szCs w:val="26"/>
        </w:rPr>
      </w:pPr>
      <w:r w:rsidRPr="0000689F">
        <w:rPr>
          <w:sz w:val="26"/>
          <w:szCs w:val="26"/>
        </w:rPr>
        <w:t>__</w:t>
      </w:r>
      <w:r w:rsidR="00027917">
        <w:rPr>
          <w:sz w:val="26"/>
          <w:szCs w:val="26"/>
        </w:rPr>
        <w:t>17.12.2015_______</w:t>
      </w:r>
      <w:r w:rsidRPr="0000689F">
        <w:rPr>
          <w:sz w:val="26"/>
          <w:szCs w:val="26"/>
        </w:rPr>
        <w:t xml:space="preserve">                    </w:t>
      </w:r>
      <w:r w:rsidRPr="0000689F">
        <w:rPr>
          <w:b w:val="0"/>
          <w:sz w:val="26"/>
          <w:szCs w:val="26"/>
        </w:rPr>
        <w:t xml:space="preserve">г. Новотроицк  </w:t>
      </w:r>
      <w:r w:rsidRPr="0000689F">
        <w:rPr>
          <w:sz w:val="26"/>
          <w:szCs w:val="26"/>
        </w:rPr>
        <w:t xml:space="preserve">                      </w:t>
      </w:r>
      <w:r w:rsidRPr="0000689F">
        <w:rPr>
          <w:b w:val="0"/>
          <w:sz w:val="26"/>
          <w:szCs w:val="26"/>
        </w:rPr>
        <w:t>№</w:t>
      </w:r>
      <w:r w:rsidRPr="0000689F">
        <w:rPr>
          <w:sz w:val="26"/>
          <w:szCs w:val="26"/>
        </w:rPr>
        <w:t xml:space="preserve"> _</w:t>
      </w:r>
      <w:r w:rsidR="00027917">
        <w:rPr>
          <w:sz w:val="26"/>
          <w:szCs w:val="26"/>
        </w:rPr>
        <w:t>2430-п______</w:t>
      </w:r>
      <w:r w:rsidRPr="0000689F">
        <w:rPr>
          <w:sz w:val="26"/>
          <w:szCs w:val="26"/>
        </w:rPr>
        <w:t xml:space="preserve">       </w:t>
      </w:r>
    </w:p>
    <w:p w:rsidR="00DF4059" w:rsidRPr="0000689F" w:rsidRDefault="00DF4059" w:rsidP="00DF4059">
      <w:pPr>
        <w:rPr>
          <w:sz w:val="26"/>
          <w:szCs w:val="26"/>
        </w:rPr>
      </w:pPr>
    </w:p>
    <w:p w:rsidR="00DF4059" w:rsidRPr="0000689F" w:rsidRDefault="00DF4059" w:rsidP="00DF40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DF4059" w:rsidRPr="0000689F" w:rsidRDefault="00DF4059" w:rsidP="00DF40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DF4059" w:rsidRPr="0000689F" w:rsidRDefault="00DF4059" w:rsidP="00DF4059">
      <w:pPr>
        <w:jc w:val="center"/>
        <w:rPr>
          <w:sz w:val="26"/>
          <w:szCs w:val="26"/>
        </w:rPr>
      </w:pPr>
      <w:r w:rsidRPr="0000689F">
        <w:rPr>
          <w:sz w:val="26"/>
          <w:szCs w:val="26"/>
        </w:rPr>
        <w:t xml:space="preserve">О внесении изменений в постановление администрации муниципального образования город Новотроицк от 18.08.2014 №1398 – </w:t>
      </w:r>
      <w:proofErr w:type="spellStart"/>
      <w:proofErr w:type="gramStart"/>
      <w:r w:rsidRPr="0000689F">
        <w:rPr>
          <w:sz w:val="26"/>
          <w:szCs w:val="26"/>
        </w:rPr>
        <w:t>п</w:t>
      </w:r>
      <w:proofErr w:type="spellEnd"/>
      <w:proofErr w:type="gramEnd"/>
    </w:p>
    <w:p w:rsidR="00DF4059" w:rsidRPr="0000689F" w:rsidRDefault="00DF4059" w:rsidP="00DF4059">
      <w:pPr>
        <w:jc w:val="center"/>
        <w:rPr>
          <w:sz w:val="26"/>
          <w:szCs w:val="26"/>
        </w:rPr>
      </w:pPr>
    </w:p>
    <w:p w:rsidR="00033D91" w:rsidRPr="0000689F" w:rsidRDefault="003D22D2" w:rsidP="00033D9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0689F">
        <w:rPr>
          <w:sz w:val="26"/>
          <w:szCs w:val="26"/>
        </w:rPr>
        <w:t xml:space="preserve">  </w:t>
      </w:r>
      <w:r w:rsidR="00033D91" w:rsidRPr="0000689F">
        <w:rPr>
          <w:sz w:val="26"/>
          <w:szCs w:val="26"/>
        </w:rPr>
        <w:t xml:space="preserve">В целях </w:t>
      </w:r>
      <w:r w:rsidR="00315DCE" w:rsidRPr="0000689F">
        <w:rPr>
          <w:sz w:val="26"/>
          <w:szCs w:val="26"/>
        </w:rPr>
        <w:t>дальнейшего совершенствования работы с муниципальными программами муниципального образования город Новотроицк, в соответствии с п.2 стать</w:t>
      </w:r>
      <w:r w:rsidR="003B47A2" w:rsidRPr="0000689F">
        <w:rPr>
          <w:sz w:val="26"/>
          <w:szCs w:val="26"/>
        </w:rPr>
        <w:t>и 179 Бюджетного кодекса Россий</w:t>
      </w:r>
      <w:r w:rsidR="00315DCE" w:rsidRPr="0000689F">
        <w:rPr>
          <w:sz w:val="26"/>
          <w:szCs w:val="26"/>
        </w:rPr>
        <w:t xml:space="preserve">ской Федерации, руководствуясь статьями </w:t>
      </w:r>
      <w:r w:rsidR="00DF4059" w:rsidRPr="0000689F">
        <w:rPr>
          <w:sz w:val="26"/>
          <w:szCs w:val="26"/>
        </w:rPr>
        <w:t>28</w:t>
      </w:r>
      <w:r w:rsidR="00315DCE" w:rsidRPr="0000689F">
        <w:rPr>
          <w:sz w:val="26"/>
          <w:szCs w:val="26"/>
        </w:rPr>
        <w:t>,</w:t>
      </w:r>
      <w:r w:rsidR="00F0278F" w:rsidRPr="0000689F">
        <w:rPr>
          <w:sz w:val="26"/>
          <w:szCs w:val="26"/>
        </w:rPr>
        <w:t xml:space="preserve"> </w:t>
      </w:r>
      <w:r w:rsidR="00DF4059" w:rsidRPr="0000689F">
        <w:rPr>
          <w:sz w:val="26"/>
          <w:szCs w:val="26"/>
        </w:rPr>
        <w:t>38</w:t>
      </w:r>
      <w:r w:rsidR="00315DCE" w:rsidRPr="0000689F">
        <w:rPr>
          <w:sz w:val="26"/>
          <w:szCs w:val="26"/>
        </w:rPr>
        <w:t xml:space="preserve"> Устава муниципального образования город Новотроицк Оренбургской области: </w:t>
      </w:r>
    </w:p>
    <w:p w:rsidR="007512CF" w:rsidRPr="0000689F" w:rsidRDefault="00A43159" w:rsidP="003D22D2">
      <w:pPr>
        <w:ind w:firstLine="709"/>
        <w:jc w:val="both"/>
        <w:rPr>
          <w:sz w:val="26"/>
          <w:szCs w:val="26"/>
        </w:rPr>
      </w:pPr>
      <w:r w:rsidRPr="0000689F">
        <w:rPr>
          <w:sz w:val="26"/>
          <w:szCs w:val="26"/>
        </w:rPr>
        <w:t>1.</w:t>
      </w:r>
      <w:r w:rsidR="007512CF" w:rsidRPr="0000689F">
        <w:rPr>
          <w:sz w:val="26"/>
          <w:szCs w:val="26"/>
        </w:rPr>
        <w:t xml:space="preserve"> </w:t>
      </w:r>
      <w:r w:rsidR="005F5AB7" w:rsidRPr="0000689F">
        <w:rPr>
          <w:sz w:val="26"/>
          <w:szCs w:val="26"/>
        </w:rPr>
        <w:t>В постановление администрации муниципального образ</w:t>
      </w:r>
      <w:r w:rsidR="00D077F2" w:rsidRPr="0000689F">
        <w:rPr>
          <w:sz w:val="26"/>
          <w:szCs w:val="26"/>
        </w:rPr>
        <w:t xml:space="preserve">ования город Новотроицк от </w:t>
      </w:r>
      <w:r w:rsidR="00315DCE" w:rsidRPr="0000689F">
        <w:rPr>
          <w:sz w:val="26"/>
          <w:szCs w:val="26"/>
        </w:rPr>
        <w:t>18.08.2014 №</w:t>
      </w:r>
      <w:r w:rsidR="00161838" w:rsidRPr="0000689F">
        <w:rPr>
          <w:sz w:val="26"/>
          <w:szCs w:val="26"/>
        </w:rPr>
        <w:t xml:space="preserve"> </w:t>
      </w:r>
      <w:r w:rsidR="00315DCE" w:rsidRPr="0000689F">
        <w:rPr>
          <w:sz w:val="26"/>
          <w:szCs w:val="26"/>
        </w:rPr>
        <w:t xml:space="preserve">1398 – </w:t>
      </w:r>
      <w:proofErr w:type="spellStart"/>
      <w:proofErr w:type="gramStart"/>
      <w:r w:rsidR="00315DCE" w:rsidRPr="0000689F">
        <w:rPr>
          <w:sz w:val="26"/>
          <w:szCs w:val="26"/>
        </w:rPr>
        <w:t>п</w:t>
      </w:r>
      <w:proofErr w:type="spellEnd"/>
      <w:proofErr w:type="gramEnd"/>
      <w:r w:rsidR="00315DCE" w:rsidRPr="0000689F">
        <w:rPr>
          <w:sz w:val="26"/>
          <w:szCs w:val="26"/>
        </w:rPr>
        <w:t xml:space="preserve"> </w:t>
      </w:r>
      <w:r w:rsidR="001E5402" w:rsidRPr="0000689F">
        <w:rPr>
          <w:sz w:val="26"/>
          <w:szCs w:val="26"/>
        </w:rPr>
        <w:t>«</w:t>
      </w:r>
      <w:r w:rsidR="003D22D2" w:rsidRPr="0000689F">
        <w:rPr>
          <w:sz w:val="26"/>
          <w:szCs w:val="26"/>
        </w:rPr>
        <w:t xml:space="preserve">Об утверждении </w:t>
      </w:r>
      <w:r w:rsidR="00315DCE" w:rsidRPr="0000689F">
        <w:rPr>
          <w:sz w:val="26"/>
          <w:szCs w:val="26"/>
        </w:rPr>
        <w:t>порядка разработки, реализации и оценки эффективности муниципальных программ муниципального образования город Новотроицк</w:t>
      </w:r>
      <w:r w:rsidR="00F0278F" w:rsidRPr="0000689F">
        <w:rPr>
          <w:sz w:val="26"/>
          <w:szCs w:val="26"/>
        </w:rPr>
        <w:t>» (далее по тексту постановление)</w:t>
      </w:r>
      <w:r w:rsidR="00315DCE" w:rsidRPr="0000689F">
        <w:rPr>
          <w:sz w:val="26"/>
          <w:szCs w:val="26"/>
        </w:rPr>
        <w:t xml:space="preserve"> </w:t>
      </w:r>
      <w:r w:rsidR="005F5AB7" w:rsidRPr="0000689F">
        <w:rPr>
          <w:sz w:val="26"/>
          <w:szCs w:val="26"/>
        </w:rPr>
        <w:t>внести следующие изменения:</w:t>
      </w:r>
    </w:p>
    <w:p w:rsidR="00FB236E" w:rsidRPr="0000689F" w:rsidRDefault="00FB236E" w:rsidP="00FB236E">
      <w:pPr>
        <w:pStyle w:val="af"/>
        <w:widowControl w:val="0"/>
        <w:numPr>
          <w:ilvl w:val="1"/>
          <w:numId w:val="2"/>
        </w:numPr>
        <w:shd w:val="clear" w:color="auto" w:fill="FFFFFF"/>
        <w:spacing w:line="326" w:lineRule="exact"/>
        <w:ind w:left="0" w:firstLine="709"/>
        <w:jc w:val="both"/>
        <w:rPr>
          <w:sz w:val="26"/>
          <w:szCs w:val="26"/>
        </w:rPr>
      </w:pPr>
      <w:r w:rsidRPr="0000689F">
        <w:rPr>
          <w:sz w:val="26"/>
          <w:szCs w:val="26"/>
        </w:rPr>
        <w:t xml:space="preserve"> Приложение к постановлению  изложить в новой редакции согласно приложению. </w:t>
      </w:r>
    </w:p>
    <w:p w:rsidR="00670B7D" w:rsidRPr="0000689F" w:rsidRDefault="00670B7D" w:rsidP="00670B7D">
      <w:pPr>
        <w:pStyle w:val="af"/>
        <w:widowControl w:val="0"/>
        <w:shd w:val="clear" w:color="auto" w:fill="FFFFFF"/>
        <w:spacing w:line="326" w:lineRule="exact"/>
        <w:ind w:left="0" w:firstLine="709"/>
        <w:jc w:val="both"/>
        <w:rPr>
          <w:sz w:val="26"/>
          <w:szCs w:val="26"/>
        </w:rPr>
      </w:pPr>
      <w:r w:rsidRPr="0000689F">
        <w:rPr>
          <w:sz w:val="26"/>
          <w:szCs w:val="26"/>
        </w:rPr>
        <w:t xml:space="preserve">2. Проекты нормативных правовых актов о внесении изменений в ранее </w:t>
      </w:r>
      <w:proofErr w:type="gramStart"/>
      <w:r w:rsidRPr="0000689F">
        <w:rPr>
          <w:sz w:val="26"/>
          <w:szCs w:val="26"/>
        </w:rPr>
        <w:t>утвержденные муниципальные программы, приведенные в соответствии с настоящим  постановлением утверждаются</w:t>
      </w:r>
      <w:proofErr w:type="gramEnd"/>
      <w:r w:rsidRPr="0000689F">
        <w:rPr>
          <w:sz w:val="26"/>
          <w:szCs w:val="26"/>
        </w:rPr>
        <w:t xml:space="preserve"> до 1 апреля 2016 года.</w:t>
      </w:r>
    </w:p>
    <w:p w:rsidR="00F23BCE" w:rsidRPr="0000689F" w:rsidRDefault="00670B7D" w:rsidP="00F23BCE">
      <w:pPr>
        <w:ind w:firstLine="709"/>
        <w:jc w:val="both"/>
        <w:rPr>
          <w:sz w:val="26"/>
          <w:szCs w:val="26"/>
        </w:rPr>
      </w:pPr>
      <w:r w:rsidRPr="0000689F">
        <w:rPr>
          <w:sz w:val="26"/>
          <w:szCs w:val="26"/>
        </w:rPr>
        <w:t>3</w:t>
      </w:r>
      <w:r w:rsidR="00F23BCE" w:rsidRPr="0000689F">
        <w:rPr>
          <w:sz w:val="26"/>
          <w:szCs w:val="26"/>
        </w:rPr>
        <w:t>.</w:t>
      </w:r>
      <w:r w:rsidR="00CB2B3C" w:rsidRPr="0000689F">
        <w:rPr>
          <w:sz w:val="26"/>
          <w:szCs w:val="26"/>
        </w:rPr>
        <w:t xml:space="preserve"> </w:t>
      </w:r>
      <w:r w:rsidR="00DC655C" w:rsidRPr="0000689F">
        <w:rPr>
          <w:sz w:val="26"/>
          <w:szCs w:val="26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6E7EE7" w:rsidRPr="0000689F">
        <w:rPr>
          <w:sz w:val="26"/>
          <w:szCs w:val="26"/>
        </w:rPr>
        <w:t xml:space="preserve">официальное </w:t>
      </w:r>
      <w:r w:rsidR="00DC655C" w:rsidRPr="0000689F">
        <w:rPr>
          <w:sz w:val="26"/>
          <w:szCs w:val="26"/>
        </w:rPr>
        <w:t xml:space="preserve">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DC655C" w:rsidRPr="0000689F">
          <w:rPr>
            <w:rStyle w:val="ac"/>
            <w:sz w:val="26"/>
            <w:szCs w:val="26"/>
            <w:lang w:val="en-US"/>
          </w:rPr>
          <w:t>www</w:t>
        </w:r>
        <w:r w:rsidR="00DC655C" w:rsidRPr="0000689F">
          <w:rPr>
            <w:rStyle w:val="ac"/>
            <w:sz w:val="26"/>
            <w:szCs w:val="26"/>
          </w:rPr>
          <w:t>.</w:t>
        </w:r>
        <w:proofErr w:type="spellStart"/>
        <w:r w:rsidR="00DC655C" w:rsidRPr="0000689F">
          <w:rPr>
            <w:rStyle w:val="ac"/>
            <w:sz w:val="26"/>
            <w:szCs w:val="26"/>
            <w:lang w:val="en-US"/>
          </w:rPr>
          <w:t>novotroitsk</w:t>
        </w:r>
        <w:proofErr w:type="spellEnd"/>
        <w:r w:rsidR="00DC655C" w:rsidRPr="0000689F">
          <w:rPr>
            <w:rStyle w:val="ac"/>
            <w:sz w:val="26"/>
            <w:szCs w:val="26"/>
          </w:rPr>
          <w:t>.</w:t>
        </w:r>
        <w:r w:rsidR="00DC655C" w:rsidRPr="0000689F">
          <w:rPr>
            <w:rStyle w:val="ac"/>
            <w:sz w:val="26"/>
            <w:szCs w:val="26"/>
            <w:lang w:val="en-US"/>
          </w:rPr>
          <w:t>org</w:t>
        </w:r>
      </w:hyperlink>
      <w:r w:rsidR="00DC655C" w:rsidRPr="0000689F">
        <w:rPr>
          <w:sz w:val="26"/>
          <w:szCs w:val="26"/>
          <w:u w:val="single"/>
        </w:rPr>
        <w:t>.</w:t>
      </w:r>
      <w:proofErr w:type="spellStart"/>
      <w:r w:rsidR="00DC655C" w:rsidRPr="0000689F">
        <w:rPr>
          <w:sz w:val="26"/>
          <w:szCs w:val="26"/>
          <w:u w:val="single"/>
          <w:lang w:val="en-US"/>
        </w:rPr>
        <w:t>ru</w:t>
      </w:r>
      <w:proofErr w:type="spellEnd"/>
      <w:r w:rsidR="003B47A2" w:rsidRPr="0000689F">
        <w:rPr>
          <w:sz w:val="26"/>
          <w:szCs w:val="26"/>
        </w:rPr>
        <w:t xml:space="preserve"> </w:t>
      </w:r>
      <w:r w:rsidR="00DC655C" w:rsidRPr="0000689F">
        <w:rPr>
          <w:sz w:val="26"/>
          <w:szCs w:val="26"/>
        </w:rPr>
        <w:t xml:space="preserve">в сети «Интернет». </w:t>
      </w:r>
    </w:p>
    <w:p w:rsidR="00F23BCE" w:rsidRPr="0000689F" w:rsidRDefault="00670B7D" w:rsidP="00F23BCE">
      <w:pPr>
        <w:ind w:firstLine="709"/>
        <w:jc w:val="both"/>
        <w:rPr>
          <w:sz w:val="26"/>
          <w:szCs w:val="26"/>
        </w:rPr>
      </w:pPr>
      <w:r w:rsidRPr="0000689F">
        <w:rPr>
          <w:sz w:val="26"/>
          <w:szCs w:val="26"/>
        </w:rPr>
        <w:t>4</w:t>
      </w:r>
      <w:r w:rsidR="00A43159" w:rsidRPr="0000689F">
        <w:rPr>
          <w:sz w:val="26"/>
          <w:szCs w:val="26"/>
        </w:rPr>
        <w:t xml:space="preserve">. </w:t>
      </w:r>
      <w:proofErr w:type="gramStart"/>
      <w:r w:rsidR="00A43159" w:rsidRPr="0000689F">
        <w:rPr>
          <w:sz w:val="26"/>
          <w:szCs w:val="26"/>
        </w:rPr>
        <w:t>Конт</w:t>
      </w:r>
      <w:r w:rsidR="006238DD" w:rsidRPr="0000689F">
        <w:rPr>
          <w:sz w:val="26"/>
          <w:szCs w:val="26"/>
        </w:rPr>
        <w:t>роль за</w:t>
      </w:r>
      <w:proofErr w:type="gramEnd"/>
      <w:r w:rsidR="006238DD" w:rsidRPr="0000689F">
        <w:rPr>
          <w:sz w:val="26"/>
          <w:szCs w:val="26"/>
        </w:rPr>
        <w:t xml:space="preserve"> исполнением настоящего п</w:t>
      </w:r>
      <w:r w:rsidR="00A43159" w:rsidRPr="0000689F">
        <w:rPr>
          <w:sz w:val="26"/>
          <w:szCs w:val="26"/>
        </w:rPr>
        <w:t>остановления возложить на</w:t>
      </w:r>
      <w:r w:rsidR="007F1FC5" w:rsidRPr="0000689F">
        <w:rPr>
          <w:sz w:val="26"/>
          <w:szCs w:val="26"/>
        </w:rPr>
        <w:t xml:space="preserve"> и.о.</w:t>
      </w:r>
      <w:r w:rsidR="00A43159" w:rsidRPr="0000689F">
        <w:rPr>
          <w:sz w:val="26"/>
          <w:szCs w:val="26"/>
        </w:rPr>
        <w:t xml:space="preserve"> заместителя главы муниципального образования </w:t>
      </w:r>
      <w:r w:rsidR="007F1FC5" w:rsidRPr="0000689F">
        <w:rPr>
          <w:sz w:val="26"/>
          <w:szCs w:val="26"/>
        </w:rPr>
        <w:t>финансово-экономической политике</w:t>
      </w:r>
      <w:r w:rsidR="007512CF" w:rsidRPr="0000689F">
        <w:rPr>
          <w:sz w:val="26"/>
          <w:szCs w:val="26"/>
        </w:rPr>
        <w:t xml:space="preserve"> </w:t>
      </w:r>
      <w:proofErr w:type="spellStart"/>
      <w:r w:rsidR="007F1FC5" w:rsidRPr="0000689F">
        <w:rPr>
          <w:sz w:val="26"/>
          <w:szCs w:val="26"/>
        </w:rPr>
        <w:t>Китибаеву</w:t>
      </w:r>
      <w:proofErr w:type="spellEnd"/>
      <w:r w:rsidR="007F1FC5" w:rsidRPr="0000689F">
        <w:rPr>
          <w:sz w:val="26"/>
          <w:szCs w:val="26"/>
        </w:rPr>
        <w:t xml:space="preserve"> Б.Т.</w:t>
      </w:r>
    </w:p>
    <w:p w:rsidR="00B16360" w:rsidRPr="0000689F" w:rsidRDefault="00670B7D" w:rsidP="00F23BCE">
      <w:pPr>
        <w:ind w:firstLine="709"/>
        <w:jc w:val="both"/>
        <w:rPr>
          <w:sz w:val="26"/>
          <w:szCs w:val="26"/>
        </w:rPr>
      </w:pPr>
      <w:bookmarkStart w:id="0" w:name="sub_11"/>
      <w:r w:rsidRPr="0000689F">
        <w:rPr>
          <w:sz w:val="26"/>
          <w:szCs w:val="26"/>
        </w:rPr>
        <w:t>5</w:t>
      </w:r>
      <w:r w:rsidR="00F23BCE" w:rsidRPr="0000689F">
        <w:rPr>
          <w:sz w:val="26"/>
          <w:szCs w:val="26"/>
        </w:rPr>
        <w:t>.</w:t>
      </w:r>
      <w:r w:rsidR="00161838" w:rsidRPr="0000689F">
        <w:rPr>
          <w:sz w:val="26"/>
          <w:szCs w:val="26"/>
        </w:rPr>
        <w:t xml:space="preserve"> </w:t>
      </w:r>
      <w:r w:rsidR="00DE21FD" w:rsidRPr="0000689F">
        <w:rPr>
          <w:sz w:val="26"/>
          <w:szCs w:val="26"/>
        </w:rPr>
        <w:t xml:space="preserve">Постановление </w:t>
      </w:r>
      <w:r w:rsidR="00E26811" w:rsidRPr="0000689F">
        <w:rPr>
          <w:sz w:val="26"/>
          <w:szCs w:val="26"/>
        </w:rPr>
        <w:t xml:space="preserve">вступает в силу после его официального опубликования в городской газете </w:t>
      </w:r>
      <w:r w:rsidR="0083783C" w:rsidRPr="0000689F">
        <w:rPr>
          <w:sz w:val="26"/>
          <w:szCs w:val="26"/>
        </w:rPr>
        <w:t>«Гвардеец труда»</w:t>
      </w:r>
      <w:r w:rsidR="003B47A2" w:rsidRPr="0000689F">
        <w:rPr>
          <w:sz w:val="26"/>
          <w:szCs w:val="26"/>
        </w:rPr>
        <w:t>.</w:t>
      </w:r>
      <w:bookmarkEnd w:id="0"/>
    </w:p>
    <w:p w:rsidR="0005049C" w:rsidRPr="0000689F" w:rsidRDefault="0005049C" w:rsidP="00F23BC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B4EF7" w:rsidRPr="0000689F" w:rsidRDefault="0000689F" w:rsidP="002F620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0689F">
        <w:rPr>
          <w:sz w:val="26"/>
          <w:szCs w:val="26"/>
        </w:rPr>
        <w:t>Первый заместитель главы</w:t>
      </w:r>
      <w:r w:rsidR="00F968DD" w:rsidRPr="0000689F">
        <w:rPr>
          <w:sz w:val="26"/>
          <w:szCs w:val="26"/>
        </w:rPr>
        <w:t xml:space="preserve"> муниципального</w:t>
      </w:r>
    </w:p>
    <w:p w:rsidR="007B4EF7" w:rsidRPr="0000689F" w:rsidRDefault="007B4EF7" w:rsidP="002F620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0689F">
        <w:rPr>
          <w:sz w:val="26"/>
          <w:szCs w:val="26"/>
        </w:rPr>
        <w:t xml:space="preserve">образования </w:t>
      </w:r>
      <w:r w:rsidR="00F968DD" w:rsidRPr="0000689F">
        <w:rPr>
          <w:sz w:val="26"/>
          <w:szCs w:val="26"/>
        </w:rPr>
        <w:t>город Новотроицк</w:t>
      </w:r>
      <w:r w:rsidR="00F968DD" w:rsidRPr="0000689F">
        <w:rPr>
          <w:sz w:val="26"/>
          <w:szCs w:val="26"/>
        </w:rPr>
        <w:tab/>
        <w:t xml:space="preserve">               </w:t>
      </w:r>
      <w:r w:rsidR="0000689F" w:rsidRPr="0000689F">
        <w:rPr>
          <w:sz w:val="26"/>
          <w:szCs w:val="26"/>
        </w:rPr>
        <w:t xml:space="preserve">                      </w:t>
      </w:r>
      <w:r w:rsidR="005A3275" w:rsidRPr="0000689F">
        <w:rPr>
          <w:sz w:val="26"/>
          <w:szCs w:val="26"/>
        </w:rPr>
        <w:t xml:space="preserve">  </w:t>
      </w:r>
      <w:r w:rsidR="00CB2B3C" w:rsidRPr="0000689F">
        <w:rPr>
          <w:sz w:val="26"/>
          <w:szCs w:val="26"/>
        </w:rPr>
        <w:t xml:space="preserve">    </w:t>
      </w:r>
      <w:r w:rsidR="0000689F">
        <w:rPr>
          <w:sz w:val="26"/>
          <w:szCs w:val="26"/>
        </w:rPr>
        <w:t xml:space="preserve">              </w:t>
      </w:r>
      <w:r w:rsidR="005A3275" w:rsidRPr="0000689F">
        <w:rPr>
          <w:sz w:val="26"/>
          <w:szCs w:val="26"/>
        </w:rPr>
        <w:t xml:space="preserve"> </w:t>
      </w:r>
      <w:r w:rsidR="00F968DD" w:rsidRPr="0000689F">
        <w:rPr>
          <w:sz w:val="26"/>
          <w:szCs w:val="26"/>
        </w:rPr>
        <w:t xml:space="preserve"> </w:t>
      </w:r>
      <w:r w:rsidR="0000689F" w:rsidRPr="0000689F">
        <w:rPr>
          <w:sz w:val="26"/>
          <w:szCs w:val="26"/>
        </w:rPr>
        <w:t>В.А. Немашкалов</w:t>
      </w:r>
    </w:p>
    <w:p w:rsidR="0000689F" w:rsidRPr="0000689F" w:rsidRDefault="0000689F" w:rsidP="002F62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0689F" w:rsidRPr="0000689F" w:rsidRDefault="0000689F" w:rsidP="0000689F">
      <w:pPr>
        <w:jc w:val="both"/>
        <w:rPr>
          <w:sz w:val="26"/>
          <w:szCs w:val="26"/>
        </w:rPr>
      </w:pPr>
      <w:r w:rsidRPr="0000689F">
        <w:rPr>
          <w:sz w:val="26"/>
          <w:szCs w:val="26"/>
        </w:rPr>
        <w:t xml:space="preserve">Верно. Главный специалист отдела </w:t>
      </w:r>
    </w:p>
    <w:p w:rsidR="0000689F" w:rsidRPr="0000689F" w:rsidRDefault="0000689F" w:rsidP="0000689F">
      <w:pPr>
        <w:jc w:val="both"/>
        <w:rPr>
          <w:sz w:val="26"/>
          <w:szCs w:val="26"/>
        </w:rPr>
      </w:pPr>
      <w:r w:rsidRPr="0000689F">
        <w:rPr>
          <w:sz w:val="26"/>
          <w:szCs w:val="26"/>
        </w:rPr>
        <w:t xml:space="preserve">организационно-контрольной </w:t>
      </w:r>
    </w:p>
    <w:p w:rsidR="0000689F" w:rsidRPr="0000689F" w:rsidRDefault="0000689F" w:rsidP="0000689F">
      <w:pPr>
        <w:jc w:val="both"/>
        <w:rPr>
          <w:sz w:val="26"/>
          <w:szCs w:val="26"/>
        </w:rPr>
      </w:pPr>
      <w:r w:rsidRPr="0000689F">
        <w:rPr>
          <w:sz w:val="26"/>
          <w:szCs w:val="26"/>
        </w:rPr>
        <w:t xml:space="preserve">работы и делопроизводства                                                       </w:t>
      </w:r>
      <w:r>
        <w:rPr>
          <w:sz w:val="26"/>
          <w:szCs w:val="26"/>
        </w:rPr>
        <w:t xml:space="preserve">           </w:t>
      </w:r>
      <w:r w:rsidRPr="0000689F">
        <w:rPr>
          <w:sz w:val="26"/>
          <w:szCs w:val="26"/>
        </w:rPr>
        <w:t xml:space="preserve">   Н.В. </w:t>
      </w:r>
      <w:proofErr w:type="spellStart"/>
      <w:r w:rsidRPr="0000689F">
        <w:rPr>
          <w:sz w:val="26"/>
          <w:szCs w:val="26"/>
        </w:rPr>
        <w:t>Суфиярова</w:t>
      </w:r>
      <w:proofErr w:type="spellEnd"/>
    </w:p>
    <w:p w:rsidR="0000689F" w:rsidRPr="0000689F" w:rsidRDefault="0000689F" w:rsidP="0000689F">
      <w:pPr>
        <w:jc w:val="both"/>
        <w:rPr>
          <w:sz w:val="26"/>
          <w:szCs w:val="26"/>
        </w:rPr>
      </w:pPr>
    </w:p>
    <w:p w:rsidR="0000689F" w:rsidRDefault="0000689F" w:rsidP="002F62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F5246" w:rsidRDefault="001F5246" w:rsidP="002F62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F5246" w:rsidRDefault="001F5246" w:rsidP="002F62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F5246" w:rsidRPr="0000689F" w:rsidRDefault="001F5246" w:rsidP="002F62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left="4679" w:right="-8" w:firstLine="708"/>
        <w:jc w:val="both"/>
        <w:rPr>
          <w:sz w:val="27"/>
          <w:szCs w:val="27"/>
        </w:rPr>
      </w:pPr>
      <w:r w:rsidRPr="00311C85">
        <w:rPr>
          <w:sz w:val="27"/>
          <w:szCs w:val="27"/>
        </w:rPr>
        <w:lastRenderedPageBreak/>
        <w:t xml:space="preserve">Приложение 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left="5387" w:right="-150"/>
        <w:jc w:val="both"/>
        <w:rPr>
          <w:sz w:val="27"/>
          <w:szCs w:val="27"/>
        </w:rPr>
      </w:pPr>
      <w:r w:rsidRPr="00311C85">
        <w:rPr>
          <w:sz w:val="27"/>
          <w:szCs w:val="27"/>
        </w:rPr>
        <w:t xml:space="preserve">к постановлению администрации муниципального образования город Новотроицк 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left="5387" w:right="-150"/>
        <w:jc w:val="both"/>
        <w:rPr>
          <w:sz w:val="27"/>
          <w:szCs w:val="27"/>
        </w:rPr>
      </w:pPr>
      <w:r w:rsidRPr="00311C85">
        <w:rPr>
          <w:sz w:val="27"/>
          <w:szCs w:val="27"/>
        </w:rPr>
        <w:t xml:space="preserve">от </w:t>
      </w:r>
      <w:r w:rsidRPr="001F5246">
        <w:rPr>
          <w:sz w:val="27"/>
          <w:szCs w:val="27"/>
        </w:rPr>
        <w:t xml:space="preserve">17.12.2015 </w:t>
      </w:r>
      <w:r w:rsidRPr="00311C85">
        <w:rPr>
          <w:sz w:val="27"/>
          <w:szCs w:val="27"/>
        </w:rPr>
        <w:t xml:space="preserve">№ </w:t>
      </w:r>
      <w:r>
        <w:rPr>
          <w:sz w:val="27"/>
          <w:szCs w:val="27"/>
        </w:rPr>
        <w:t xml:space="preserve"> 2430-п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1F5246" w:rsidRPr="00311C85" w:rsidRDefault="001F5246" w:rsidP="001F5246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bookmarkStart w:id="1" w:name="Par32"/>
      <w:bookmarkEnd w:id="1"/>
      <w:r w:rsidRPr="00311C85">
        <w:rPr>
          <w:bCs/>
          <w:sz w:val="27"/>
          <w:szCs w:val="27"/>
        </w:rPr>
        <w:t>ПОРЯДОК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311C85">
        <w:rPr>
          <w:bCs/>
          <w:sz w:val="27"/>
          <w:szCs w:val="27"/>
        </w:rPr>
        <w:t>разработки, реализации и оценки эффективности муниципальных программ муниципального образования город Новотроицк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311C85">
        <w:rPr>
          <w:bCs/>
          <w:sz w:val="27"/>
          <w:szCs w:val="27"/>
        </w:rPr>
        <w:t>(далее – Порядок)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1F5246" w:rsidRPr="00311C85" w:rsidRDefault="001F5246" w:rsidP="001F5246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bookmarkStart w:id="2" w:name="Par36"/>
      <w:bookmarkEnd w:id="2"/>
      <w:r w:rsidRPr="00311C85">
        <w:rPr>
          <w:sz w:val="27"/>
          <w:szCs w:val="27"/>
        </w:rPr>
        <w:t>1. Общие положения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7"/>
          <w:szCs w:val="27"/>
        </w:rPr>
      </w:pP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11C85">
        <w:rPr>
          <w:sz w:val="27"/>
          <w:szCs w:val="27"/>
        </w:rPr>
        <w:t xml:space="preserve">1.1. Настоящий Порядок определяет правила разработки, муниципальных программ, порядок формирования и реализации муниципальных программ, порядок </w:t>
      </w:r>
      <w:proofErr w:type="gramStart"/>
      <w:r w:rsidRPr="00311C85">
        <w:rPr>
          <w:sz w:val="27"/>
          <w:szCs w:val="27"/>
        </w:rPr>
        <w:t>проведения оценки эффективности реализации муниципальных программ</w:t>
      </w:r>
      <w:proofErr w:type="gramEnd"/>
      <w:r w:rsidRPr="00311C85">
        <w:rPr>
          <w:sz w:val="27"/>
          <w:szCs w:val="27"/>
        </w:rPr>
        <w:t xml:space="preserve"> муниципального образования город Новотроицк, а также контроля за ходом их реализации.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11C85">
        <w:rPr>
          <w:sz w:val="27"/>
          <w:szCs w:val="27"/>
        </w:rPr>
        <w:t>1.2. Понятия и положения, используемые в Порядке: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11C85">
        <w:rPr>
          <w:sz w:val="27"/>
          <w:szCs w:val="27"/>
        </w:rPr>
        <w:t xml:space="preserve">1.2.1. Муниципальная программа </w:t>
      </w:r>
      <w:r w:rsidRPr="00311C85">
        <w:rPr>
          <w:bCs/>
          <w:sz w:val="27"/>
          <w:szCs w:val="27"/>
        </w:rPr>
        <w:t>муниципального образования город Новотроицк</w:t>
      </w:r>
      <w:r w:rsidRPr="00311C85">
        <w:rPr>
          <w:sz w:val="27"/>
          <w:szCs w:val="27"/>
        </w:rPr>
        <w:t xml:space="preserve"> (далее – программа) –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и обеспечивающих наиболее эффективное достижение целей и решений  социально-экономического развития и безопасности муниципального образования город Новотроицк. 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11C85">
        <w:rPr>
          <w:sz w:val="27"/>
          <w:szCs w:val="27"/>
        </w:rPr>
        <w:t xml:space="preserve">1.2.2. Разработка и реализация муниципальной программы осуществляется структурным подразделением администрации муниципального образования город Новотроицк, определенным администрацией муниципального образования город Новотроицк в качестве ответственного исполнителя муниципальной программы (далее – ответственный исполнитель), совместно с иными заинтересованными органами администрации муниципального образования город Новотроицк – соисполнителями муниципальной программы (далее – соисполнители)  и или участниками муниципальной программы. 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11C85">
        <w:rPr>
          <w:sz w:val="27"/>
          <w:szCs w:val="27"/>
        </w:rPr>
        <w:t xml:space="preserve">1.2.3. Муниципальная программа может включать подпрограммы. </w:t>
      </w:r>
    </w:p>
    <w:p w:rsidR="001F5246" w:rsidRPr="00311C85" w:rsidRDefault="001F5246" w:rsidP="001F5246">
      <w:pPr>
        <w:widowControl w:val="0"/>
        <w:ind w:firstLine="709"/>
        <w:jc w:val="both"/>
        <w:rPr>
          <w:sz w:val="27"/>
          <w:szCs w:val="27"/>
        </w:rPr>
      </w:pPr>
      <w:r w:rsidRPr="00311C85">
        <w:rPr>
          <w:sz w:val="27"/>
          <w:szCs w:val="27"/>
        </w:rPr>
        <w:t>1.2.4. Подпрограммы муниципальной программы (далее – подпрограммы) направлены на решение конкретных задач в рамках муниципальной программы.</w:t>
      </w:r>
    </w:p>
    <w:p w:rsidR="001F5246" w:rsidRPr="00311C85" w:rsidRDefault="001F5246" w:rsidP="001F5246">
      <w:pPr>
        <w:widowControl w:val="0"/>
        <w:ind w:firstLine="709"/>
        <w:jc w:val="both"/>
        <w:rPr>
          <w:sz w:val="27"/>
          <w:szCs w:val="27"/>
        </w:rPr>
      </w:pPr>
      <w:r w:rsidRPr="00311C85">
        <w:rPr>
          <w:sz w:val="27"/>
          <w:szCs w:val="27"/>
        </w:rPr>
        <w:t>Деление муниципальной программы на подпрограммы осуществляется исходя из масштабности и сложности решаемых в рамках муниципальной программы задач.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11C85">
        <w:rPr>
          <w:sz w:val="27"/>
          <w:szCs w:val="27"/>
        </w:rPr>
        <w:t>Каждая подпрограмма оформляется отдельным приложением к муниципальной программе.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11C85">
        <w:rPr>
          <w:sz w:val="27"/>
          <w:szCs w:val="27"/>
        </w:rPr>
        <w:t>1.2.5. Внесение изменений в подпрограмму осуществляется ответственным исполнителем по согласованию с соисполнителями и участниками, либо соисполнителем – по согласованию с ответственным исполнителем и участниками путем внесения изменений в муниципальную программу постановлением администрации муниципального образования город Новотроицк о внесении изменений в муниципальную программу.</w:t>
      </w:r>
    </w:p>
    <w:p w:rsidR="001F5246" w:rsidRPr="00311C85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1F5246" w:rsidRDefault="001F5246" w:rsidP="001F52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59"/>
      <w:bookmarkEnd w:id="3"/>
    </w:p>
    <w:p w:rsidR="001F5246" w:rsidRDefault="001F5246" w:rsidP="001F52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F5246" w:rsidRPr="00A51657" w:rsidRDefault="001F5246" w:rsidP="001F52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51657">
        <w:rPr>
          <w:sz w:val="28"/>
          <w:szCs w:val="28"/>
        </w:rPr>
        <w:t xml:space="preserve">2. Требования к содержанию </w:t>
      </w:r>
      <w:r w:rsidRPr="00A51657">
        <w:rPr>
          <w:bCs/>
          <w:sz w:val="28"/>
          <w:szCs w:val="28"/>
        </w:rPr>
        <w:t>муниципально</w:t>
      </w:r>
      <w:r w:rsidRPr="00A51657">
        <w:rPr>
          <w:sz w:val="28"/>
          <w:szCs w:val="28"/>
        </w:rPr>
        <w:t>й программы</w:t>
      </w:r>
    </w:p>
    <w:p w:rsidR="001F5246" w:rsidRPr="00A51657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4" w:name="sub_201"/>
      <w:r w:rsidRPr="00A51657">
        <w:rPr>
          <w:sz w:val="28"/>
          <w:szCs w:val="28"/>
        </w:rPr>
        <w:t xml:space="preserve">2.1. </w:t>
      </w:r>
      <w:proofErr w:type="gramStart"/>
      <w:r w:rsidRPr="00A51657">
        <w:rPr>
          <w:sz w:val="28"/>
          <w:szCs w:val="28"/>
        </w:rPr>
        <w:t>Муниципальные программы разрабатываются для достижения  приоритетов и целей социально-экономического развития Оренбургской области, социально-экономического развития муниципального образования город Новотроицк, определенных в Программе стратегии развития муниципального образования город Новотроицк до 2020 года и на период до 2030 года, прогнозе социально-экономического развития муниципального образования город Новотроицк, бюджетном прогнозе муниципального образования город Новотроицк на долгосрочный период</w:t>
      </w:r>
      <w:bookmarkStart w:id="5" w:name="sub_202"/>
      <w:bookmarkEnd w:id="4"/>
      <w:r w:rsidRPr="00A51657">
        <w:rPr>
          <w:sz w:val="28"/>
          <w:szCs w:val="28"/>
        </w:rPr>
        <w:t>.</w:t>
      </w:r>
      <w:proofErr w:type="gramEnd"/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 При формировании муниципальных программ могут учитываться цели, задачи, и мероприятия государственных программ Оренбургской области, реализуемых в соответствующих сферах на территории муниципального образования город Новотроицк.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Для муниципальной программы формируется одна цель, которая должна соответствовать приоритетам и целям </w:t>
      </w:r>
      <w:proofErr w:type="gramStart"/>
      <w:r w:rsidRPr="00A51657">
        <w:rPr>
          <w:sz w:val="28"/>
          <w:szCs w:val="28"/>
        </w:rPr>
        <w:t>социально-экономического</w:t>
      </w:r>
      <w:proofErr w:type="gramEnd"/>
      <w:r w:rsidRPr="00A51657">
        <w:rPr>
          <w:sz w:val="28"/>
          <w:szCs w:val="28"/>
        </w:rPr>
        <w:t xml:space="preserve"> развития муниципального образования город Новотроицк в соответствующей сфере и определять конечные результаты реализации муниципальной программы.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2.2. Муниципальная программа (подпрограмма) содержит: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6" w:name="sub_221"/>
      <w:bookmarkEnd w:id="5"/>
      <w:r w:rsidRPr="00A51657">
        <w:rPr>
          <w:sz w:val="28"/>
          <w:szCs w:val="28"/>
        </w:rPr>
        <w:t>2.2.1. Паспорт муниципальной программы (подпрограммы) по Формам № 1, 2, согласно Приложению № 1 к настоящему Порядку;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7" w:name="sub_222"/>
      <w:bookmarkEnd w:id="6"/>
      <w:r w:rsidRPr="00A51657">
        <w:rPr>
          <w:sz w:val="28"/>
          <w:szCs w:val="28"/>
        </w:rPr>
        <w:t>2.2.2. Характеристику текущего состояния соответствующей сферы социально-экономического развития муниципального образования город Новотроицк.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В данном разделе должна содержаться информация о текущем состоянии соответствующей сферы, прогноз ее развития с указанием и анализом основных показателей реализации муниципальной программы.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8" w:name="sub_223"/>
      <w:bookmarkEnd w:id="7"/>
      <w:r w:rsidRPr="00A51657">
        <w:rPr>
          <w:sz w:val="28"/>
          <w:szCs w:val="28"/>
        </w:rPr>
        <w:t>2.2.3. Описание приоритетов политики муниципального образования город Новотроицк в сфере реализации муниципальной программы (подпрограммы).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Приоритеты указываются в соответствии с Программой стратегии развития муниципального образования город Новотроицк до 2020 года и на период до 2030 года, прогнозом социально-экономического развития муниципального образования город Новотроицк, бюджетным прогнозом муниципального образования город Новотроицк на долгосрочный период.  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9" w:name="sub_224"/>
      <w:bookmarkEnd w:id="8"/>
      <w:r w:rsidRPr="00A51657">
        <w:rPr>
          <w:sz w:val="28"/>
          <w:szCs w:val="28"/>
        </w:rPr>
        <w:t>2.2.4</w:t>
      </w:r>
      <w:bookmarkStart w:id="10" w:name="sub_225"/>
      <w:bookmarkEnd w:id="9"/>
      <w:r w:rsidRPr="00A51657">
        <w:rPr>
          <w:sz w:val="28"/>
          <w:szCs w:val="28"/>
        </w:rPr>
        <w:t>. Перечень показателей (индикаторов) муниципальной программы (подпрограммы).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В разделе должно содержаться описание системы плановых показателей (индикаторов) муниципальной программы (подпрограммы), которые должны характеризовать ход ее реализации, решение задач и достижение цели муниципальной программы (подпрограммы).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Показатели (индикаторы) должны содержать данные государственного статистического наблюдения, отчетов ответственных исполнителей и соисполнителей муниципальной программы, иметь количественное значение, отражать качественные и (или) количественные показатели выполнения муниципального задания (при наличии).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lastRenderedPageBreak/>
        <w:t xml:space="preserve">Сведения о показателях (индикаторах) муниципальной программы (подпрограммы) и их значения приводятся по форме согласно приложению № 2 к настоящему Порядку. </w:t>
      </w:r>
      <w:bookmarkStart w:id="11" w:name="Par96"/>
      <w:bookmarkEnd w:id="10"/>
      <w:bookmarkEnd w:id="11"/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2.2.5. Перечень основных мероприятий муниципальной программы (подпрограммы).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Наименования основных мероприятий не могут дублировать наименование целей и задач муниципальной программы (подпрограммы). 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В рамках одного основного мероприятия объединяются различные по характеру мероприятия (в том числе мероприятия по осуществлению инвестиций, закупке товаров, работ, услуг, оказанию муниципальных услуг (выполнению работ), и другие).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При формировании расходов местного бюджета в качестве отдельных основных мероприятий выделяются мероприятия, предусматривающие: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- обеспечение выполнения функций органами местного самоуправления, муниципальными казенными учреждениями, подведомственными главным распорядителям бюджетных средств муниципального образования город Новотроицк;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- предоставление субсидий юридическим лицам (за исключением муниципальных учреждений) по каждой субсидии или группе субсидий;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- исполнение публичных нормативных обязательств (или групп обязательств);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- осуществление капитальных вложений в объекты муниципальной собственности;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- участие в уставных капиталах организаций.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Основные мероприятия оформляются в виде приложения с ожидаемым непосредственным результатом по форме согласно </w:t>
      </w:r>
      <w:hyperlink w:anchor="sub_1300" w:history="1">
        <w:r w:rsidRPr="00A51657">
          <w:rPr>
            <w:sz w:val="28"/>
            <w:szCs w:val="28"/>
          </w:rPr>
          <w:t>приложению</w:t>
        </w:r>
      </w:hyperlink>
      <w:r w:rsidRPr="00A51657">
        <w:rPr>
          <w:sz w:val="28"/>
          <w:szCs w:val="28"/>
        </w:rPr>
        <w:t xml:space="preserve"> № 3 к настоящему Порядку.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2.2.6. Ресурсное обеспечение реализации муниципальной программы (подпрограммы). 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Информация о ресурсном обеспечении реализации муниципальной программы (подпрограммы) за счет средств местного бюджета с расшифровкой по главным распорядителям бюджетных средств, подпрограммам (при наличии), основным мероприятиям, а также по годам реализации муниципальной программы приводится в приложении к муниципальной программе по форме согласно приложению № 4 к настоящему Порядку.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2.3. </w:t>
      </w:r>
      <w:proofErr w:type="gramStart"/>
      <w:r w:rsidRPr="00A51657">
        <w:rPr>
          <w:sz w:val="28"/>
          <w:szCs w:val="28"/>
        </w:rPr>
        <w:t xml:space="preserve">В случае предъявления органом исполнительной власти Оренбургской области особых требований к структуре муниципальной программы, разрабатываемой в сфере компетенции органа исполнительной власти Оренбургской области и претендующей на </w:t>
      </w:r>
      <w:proofErr w:type="spellStart"/>
      <w:r w:rsidRPr="00A51657">
        <w:rPr>
          <w:sz w:val="28"/>
          <w:szCs w:val="28"/>
        </w:rPr>
        <w:t>софинансирование</w:t>
      </w:r>
      <w:proofErr w:type="spellEnd"/>
      <w:r w:rsidRPr="00A51657">
        <w:rPr>
          <w:sz w:val="28"/>
          <w:szCs w:val="28"/>
        </w:rPr>
        <w:t xml:space="preserve"> ее мероприятий из областного бюджета, в структуре муниципальной программы по согласованию с отделом перспективного развития и экономического мониторинга и финансовым управлением администрации муниципального образования город Новотроицк допускаются отступления от требований, установленных настоящим Порядком</w:t>
      </w:r>
      <w:proofErr w:type="gramEnd"/>
      <w:r w:rsidRPr="00A51657">
        <w:rPr>
          <w:sz w:val="28"/>
          <w:szCs w:val="28"/>
        </w:rPr>
        <w:t>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2.4. При необходимости муниципальная программа может содержать иные разделы по формам, согласованным с отделом перспективного развития и экономического мониторинга и финансовым управлением администрации </w:t>
      </w:r>
      <w:r w:rsidRPr="00A51657">
        <w:rPr>
          <w:sz w:val="28"/>
          <w:szCs w:val="28"/>
        </w:rPr>
        <w:lastRenderedPageBreak/>
        <w:t>муниципального образования город Новотроицк.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2.5. При подготовке муниципальной программы (внесении изменений в муниципальную программу в части изменения срока реализации муниципальной программы, новых подпрограмм) представляется дополнительный и обосновывающий материал, согласованный с соисполнителями и утвержденный ответственным исполнителем, состоящий из следующих разделов: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2.5.1. Прогноз сводных показателей муниципальных заданий (при оказании муниципальными учреждениями муниципальных услуг (выполнении работ) в рамках муниципальной программы) по форме согласно приложению № 5 к настоящему Порядку.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2.5.2. Сведения об основных мерах правового регулирования.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В качестве мер правового регулирования в сфере реализации муниципальной программы приводятся обоснование изменений правового регулирования в сфере реализации муниципальной программы (если таковые планируются), их основные положения и ожидаемые сроки принятия необходимых нормативных правовых актов органов местного самоуправления по форме согласно приложению № 6 к настоящему Порядку.</w:t>
      </w:r>
    </w:p>
    <w:p w:rsidR="001F5246" w:rsidRPr="00A51657" w:rsidRDefault="001F5246" w:rsidP="001F5246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12" w:name="sub_300"/>
      <w:r w:rsidRPr="00A51657">
        <w:rPr>
          <w:sz w:val="28"/>
          <w:szCs w:val="28"/>
        </w:rPr>
        <w:t>3. Разработка и утверждение муниципальной программы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13" w:name="sub_31"/>
      <w:bookmarkEnd w:id="12"/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3.1. Разработка муниципальной программы производится ответственным исполнителем совместно с соисполнителями.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14" w:name="sub_32"/>
      <w:bookmarkEnd w:id="13"/>
      <w:r w:rsidRPr="00A51657">
        <w:rPr>
          <w:sz w:val="28"/>
          <w:szCs w:val="28"/>
        </w:rPr>
        <w:t>3.2. Ответственным исполнителем готовится проект постановления администрации муниципального образования город Новотроицк об утверждении муниципальной программы, приложением к которому является разработанная муниципальная программа (далее - проект муниципальной программы).</w:t>
      </w:r>
    </w:p>
    <w:p w:rsidR="001F5246" w:rsidRPr="008075DA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15" w:name="sub_33"/>
      <w:bookmarkEnd w:id="14"/>
      <w:r w:rsidRPr="00A51657">
        <w:rPr>
          <w:sz w:val="28"/>
          <w:szCs w:val="28"/>
        </w:rPr>
        <w:t xml:space="preserve">3.3. </w:t>
      </w:r>
      <w:r w:rsidRPr="008075DA">
        <w:rPr>
          <w:sz w:val="28"/>
          <w:szCs w:val="28"/>
        </w:rPr>
        <w:t>Не позднее 5 октября года, предшествующего году начала реализации программы, направляет проект муниципальной программы (изменений в муниципальную программу) на согласование в отдел перспективного развития и экономического мониторинга,  финансовое управление администрации муниципального образования город Новотроицк и иным заинтересованным органам и службам в соответствии с действующими нормативными правовыми актами.</w:t>
      </w:r>
    </w:p>
    <w:bookmarkEnd w:id="15"/>
    <w:p w:rsidR="001F5246" w:rsidRPr="008075DA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8075DA">
        <w:rPr>
          <w:sz w:val="28"/>
          <w:szCs w:val="28"/>
        </w:rPr>
        <w:t>В отдел перспективного развития и экономического мониторинга  направляется проект муниципальной программы (изменений в муниципальную программу), согласованный со всеми соисполнителями. В случае если проект муниципальной программы не согласован с соисполнителями, к нему прилагаются замечания соисполнителей.</w:t>
      </w:r>
    </w:p>
    <w:p w:rsidR="001F5246" w:rsidRPr="008075DA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8075DA">
        <w:rPr>
          <w:sz w:val="28"/>
          <w:szCs w:val="28"/>
        </w:rPr>
        <w:t>Согласование проекта муниципальной программы с финансовым управлением производится после его согласования с отделом перспективного развития.</w:t>
      </w:r>
      <w:bookmarkStart w:id="16" w:name="sub_34"/>
    </w:p>
    <w:p w:rsidR="001F5246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8075DA">
        <w:rPr>
          <w:sz w:val="28"/>
          <w:szCs w:val="28"/>
        </w:rPr>
        <w:t xml:space="preserve"> 3.4. Проект муниципальной программы подлежит публичному обсуждению через его публикацию в сети Интернет на </w:t>
      </w:r>
      <w:hyperlink r:id="rId10" w:history="1">
        <w:r w:rsidRPr="008075DA">
          <w:rPr>
            <w:sz w:val="28"/>
            <w:szCs w:val="28"/>
          </w:rPr>
          <w:t>официальном</w:t>
        </w:r>
        <w:r w:rsidRPr="008075DA">
          <w:t xml:space="preserve"> </w:t>
        </w:r>
      </w:hyperlink>
      <w:r w:rsidRPr="008075DA">
        <w:rPr>
          <w:sz w:val="28"/>
          <w:szCs w:val="28"/>
        </w:rPr>
        <w:t>сайте администрации муниципального</w:t>
      </w:r>
      <w:r w:rsidRPr="00A51657">
        <w:rPr>
          <w:sz w:val="28"/>
          <w:szCs w:val="28"/>
        </w:rPr>
        <w:t xml:space="preserve"> образования город Новотроицк</w:t>
      </w:r>
      <w:bookmarkEnd w:id="16"/>
      <w:r>
        <w:rPr>
          <w:sz w:val="28"/>
          <w:szCs w:val="28"/>
        </w:rPr>
        <w:t>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Для этого ответственный исполнитель муниципальной программы после </w:t>
      </w:r>
      <w:r w:rsidRPr="00A51657">
        <w:rPr>
          <w:sz w:val="28"/>
          <w:szCs w:val="28"/>
        </w:rPr>
        <w:lastRenderedPageBreak/>
        <w:t>согласования с отделом перспективного развития и экономического мониторинга обеспечивает размещение на официальном сайте администрации муниципального образования город Новотроицк в сети Интернет: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- проекта муниципальной программы;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- наименования и почтового адреса органа, являющегося ответственным исполнителем муниципальной программы, в том числе адреса электронной почты, на которые предлагается направлять замечания и предложения по проекту муниципальной программы;</w:t>
      </w:r>
    </w:p>
    <w:p w:rsidR="001F5246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- срока окончания приема замечаний и предложений по проекту муниципальной программы, который не должен быть менее </w:t>
      </w:r>
      <w:r>
        <w:rPr>
          <w:sz w:val="28"/>
          <w:szCs w:val="28"/>
        </w:rPr>
        <w:t>10</w:t>
      </w:r>
      <w:r w:rsidRPr="00A51657">
        <w:rPr>
          <w:sz w:val="28"/>
          <w:szCs w:val="28"/>
        </w:rPr>
        <w:t xml:space="preserve"> </w:t>
      </w:r>
      <w:r>
        <w:rPr>
          <w:sz w:val="28"/>
          <w:szCs w:val="28"/>
        </w:rPr>
        <w:t>календарных дней</w:t>
      </w:r>
      <w:r w:rsidRPr="00A51657">
        <w:rPr>
          <w:sz w:val="28"/>
          <w:szCs w:val="28"/>
        </w:rPr>
        <w:t xml:space="preserve"> после его публикации на официальном сайте администрации муниципального образования город Новотроицк в сети Интернет.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A51657">
        <w:rPr>
          <w:sz w:val="28"/>
          <w:szCs w:val="28"/>
        </w:rPr>
        <w:t>. Внесение изменений в муниципальную программу (подпрограмму) осуществляется ответственным исполнителем по согласованию с соисполнителями, либо соисполнителем - по согласованию с ответственным исполнителем, в порядке, установленном для разработки и утверждения муниципальной программы.</w:t>
      </w:r>
      <w:bookmarkStart w:id="17" w:name="sub_400"/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4. Финансовое обеспечение реализации муниципальных программ</w:t>
      </w:r>
      <w:bookmarkEnd w:id="17"/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4.1. Финансовое обеспечение реализации муниципальных программ осуществляется за счет средств бюджета муниципального образования город Новотроицк  и за счет иных средств, не запрещенных нормами действующего законодательства (далее - иные средства). Объем бюджетных ассигнований на финансовое обеспечение реализации муниципальных программ (подпрограмм) утверждается решением о бюджете муниципального образования город Новотроицк на очередной финансовый год и плановый период.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18" w:name="sub_42"/>
      <w:r w:rsidRPr="00A51657">
        <w:rPr>
          <w:sz w:val="28"/>
          <w:szCs w:val="28"/>
        </w:rPr>
        <w:t xml:space="preserve">4.2. </w:t>
      </w:r>
      <w:proofErr w:type="gramStart"/>
      <w:r w:rsidRPr="00A51657">
        <w:rPr>
          <w:sz w:val="28"/>
          <w:szCs w:val="28"/>
        </w:rPr>
        <w:t>Муниципальные программы, предлагаемые к реализации начиная с очередного финансового года, и внесение изменений в ранее утвержденные муниципальные программы в части дополнения новыми мероприятиями, реализация которых планируется в очередном году, подлежат утверждению в срок не позднее 20 календарных дней до дня внесения в городской Совет депутатов муниципального  образования город Новотроицк проекта решения о бюджете города на очередной финансовый год и плановый</w:t>
      </w:r>
      <w:proofErr w:type="gramEnd"/>
      <w:r w:rsidRPr="00A51657">
        <w:rPr>
          <w:sz w:val="28"/>
          <w:szCs w:val="28"/>
        </w:rPr>
        <w:t xml:space="preserve"> период.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4.3. Муниципальные программы подлежат приведению в соответствие с решением о бюджете муниципального образования город Новотроицк  на очередной финансовый год и плановый период не позднее трех месяцев со дня вступления указанного решения в силу.</w:t>
      </w:r>
    </w:p>
    <w:bookmarkEnd w:id="18"/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4.4. В случае принятия муниципальных программ (подпрограмм), мероприятий муниципальных программ (подпрограмм), финансовое обеспечение которых предусматривается в текущем финансовом году, их финансовое обеспечение за счет бюджетных ассигнований бюджета муниципального образования город Новотроицк осуществляется исходя из возможностей местного бюджета.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4.5. Внесение изменений в муниципальную программу в течение финансового года в части уточнения объема бюджетных ассигнований на финансовое обеспечение ее реализации производится, если планируемые </w:t>
      </w:r>
      <w:r w:rsidRPr="00A51657">
        <w:rPr>
          <w:sz w:val="28"/>
          <w:szCs w:val="28"/>
        </w:rPr>
        <w:lastRenderedPageBreak/>
        <w:t xml:space="preserve">изменения бюджетных ассигнований приводят к изменению целевых показателей (индикаторов). В конце текущего года (в срок не позднее 25 декабря) муниципальная программа подлежит приведению в соответствие с утвержденными объемами бюджетных ассигнований на ее финансовое обеспечение. 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A51657">
        <w:rPr>
          <w:sz w:val="28"/>
          <w:szCs w:val="28"/>
        </w:rPr>
        <w:t>В ходе исполнения бюджета показатели финансового обеспечения реализации муниципальной программы, в том числе подпрограмм и основных мероприятий, могут отличаться от показателей, утвержденных в составе муниципальной программы, в пределах и по основаниям, которые предусмотрены для внесения изменений в сводную бюджетную роспись местного бюджета по решению руководителя финансового органа в соответствии с бюджетным законодательством, муниципальными правовыми актами муниципального образования город Новотроицк и</w:t>
      </w:r>
      <w:proofErr w:type="gramEnd"/>
      <w:r w:rsidRPr="00A51657">
        <w:rPr>
          <w:sz w:val="28"/>
          <w:szCs w:val="28"/>
        </w:rPr>
        <w:t xml:space="preserve"> (или) порядком составления и ведения сводной бюджетной росписи местного бюджета.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4.6. Проекты нормативных правовых актов о внесении изменений в ранее утвержденные муниципальные программы в текущем финансовом году утверждаются до 25 декабря текущего финансового года.</w:t>
      </w:r>
      <w:bookmarkStart w:id="19" w:name="Par163"/>
      <w:bookmarkEnd w:id="19"/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5. Реализация муниципальных программ и оценки ее эффективности </w:t>
      </w:r>
    </w:p>
    <w:p w:rsidR="001F5246" w:rsidRPr="00A51657" w:rsidRDefault="001F5246" w:rsidP="001F5246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</w:rPr>
      </w:pP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5.1. </w:t>
      </w:r>
      <w:proofErr w:type="gramStart"/>
      <w:r w:rsidRPr="00A51657">
        <w:rPr>
          <w:sz w:val="28"/>
          <w:szCs w:val="28"/>
        </w:rPr>
        <w:t>Текущее</w:t>
      </w:r>
      <w:proofErr w:type="gramEnd"/>
      <w:r w:rsidRPr="00A51657">
        <w:rPr>
          <w:sz w:val="28"/>
          <w:szCs w:val="28"/>
        </w:rPr>
        <w:t xml:space="preserve"> управление реализацией муниципальной программы осуществляется ответственным исполнителем совместно с соисполнителями.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20" w:name="sub_61"/>
      <w:r w:rsidRPr="00A51657">
        <w:rPr>
          <w:sz w:val="28"/>
          <w:szCs w:val="28"/>
        </w:rPr>
        <w:t xml:space="preserve">5.2. В целях осуществления контроля реализации муниципальных программ и подпрограмм ответственные исполнители совместно с соисполнителями проводят ежеквартальный мониторинг реализации муниципальных программ и входящих в них подпрограмм. 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5.3. Ответственный исполнитель: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а) ежеквартально в срок до 15 числа месяца, следующего за отчетным периодом, представляет в отдел перспективного развития и экономического мониторинга согласованные с финансовым управлением отчеты по формам № 1, № 2 согласно приложению № 7 к настоящему Порядку, заполненные нарастающим итогом с начала финансового года</w:t>
      </w:r>
      <w:bookmarkStart w:id="21" w:name="sub_62"/>
      <w:bookmarkEnd w:id="20"/>
      <w:r w:rsidRPr="00A51657">
        <w:rPr>
          <w:sz w:val="28"/>
          <w:szCs w:val="28"/>
        </w:rPr>
        <w:t>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б) подготавливает годовой отчет о ходе реализации и оценке эффективности реализации муниципальной программы (далее – годовой отчет) и представляет его в отдел перспективного развития и экономического мониторинга в срок не позднее 01 марта года, следующего за отчетным финансовым годом;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в) подготавливает доклад в виде пояснительной записки по муниципальной программе, срок реализации которой завершается в отчетном году, о выполнении муниципальной программы за весь период ее реализации;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г) несет ответственность за достижение показателей муниципальной программы.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5.4. Соисполнители: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A51657">
        <w:rPr>
          <w:sz w:val="28"/>
          <w:szCs w:val="28"/>
        </w:rPr>
        <w:t>а) представляют в установленный срок ответственному исполнителю информацию о ходе реализации мероприятий подпрограмм, отдельных мероприятий, в реализации которых принимают участие;</w:t>
      </w:r>
      <w:proofErr w:type="gramEnd"/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A51657">
        <w:rPr>
          <w:sz w:val="28"/>
          <w:szCs w:val="28"/>
        </w:rPr>
        <w:t xml:space="preserve">б) представляют в срок до 01 февраля года, следующего за отчетным, </w:t>
      </w:r>
      <w:r w:rsidRPr="00A51657">
        <w:rPr>
          <w:sz w:val="28"/>
          <w:szCs w:val="28"/>
        </w:rPr>
        <w:lastRenderedPageBreak/>
        <w:t>ответственному исполнителю информацию, необходимую для проведения оценки эффективности реализации муниципальных программ и подготовки годовых отчетов;</w:t>
      </w:r>
      <w:proofErr w:type="gramEnd"/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в) несут ответственность за достижение показателей подпрограмм и отдельных мероприятий, в реализации которых принимают участие.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5.5. Годовой отчет о ходе реализации и оценке эффективности муниципальной программы, а также подпрограмм муниципальной программы (далее - годовой отчет) подготавливается ответственным исполнителем совместно с соисполнителями.</w:t>
      </w:r>
    </w:p>
    <w:bookmarkEnd w:id="21"/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5.6. Годовой отчет содержит: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22" w:name="sub_631"/>
      <w:r w:rsidRPr="00A51657">
        <w:rPr>
          <w:sz w:val="28"/>
          <w:szCs w:val="28"/>
        </w:rPr>
        <w:t>а) конкретные результаты, достигнутые за отчетный год, и перспективы развития в виде пояснительной записки;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23" w:name="sub_632"/>
      <w:bookmarkEnd w:id="22"/>
      <w:r w:rsidRPr="00A51657">
        <w:rPr>
          <w:sz w:val="28"/>
          <w:szCs w:val="28"/>
        </w:rPr>
        <w:t>б) согласованные с финансовым  управлением показатели по формам № 1, № 2, № 3 согласно приложению № 7 к настоящему Порядку;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24" w:name="sub_633"/>
      <w:bookmarkEnd w:id="23"/>
      <w:r w:rsidRPr="00A51657">
        <w:rPr>
          <w:sz w:val="28"/>
          <w:szCs w:val="28"/>
        </w:rPr>
        <w:t xml:space="preserve">в) оценку </w:t>
      </w:r>
      <w:bookmarkStart w:id="25" w:name="sub_634"/>
      <w:bookmarkEnd w:id="24"/>
      <w:r w:rsidRPr="00A51657">
        <w:rPr>
          <w:sz w:val="28"/>
          <w:szCs w:val="28"/>
        </w:rPr>
        <w:t>эффективности реализации муниципальной программы (подпрограммы) по форме согласно приложению № 8 к настоящему Порядку.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г) доклад в виде пояснительной записки по муниципальной программе, срок реализации которой завершается в отчетном году, о выполнении муниципальной программы за весь период ее реализации.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bookmarkStart w:id="26" w:name="sub_65"/>
      <w:bookmarkEnd w:id="25"/>
      <w:r w:rsidRPr="00A51657">
        <w:rPr>
          <w:sz w:val="28"/>
          <w:szCs w:val="28"/>
        </w:rPr>
        <w:t xml:space="preserve">5.7. Отдел перспективного развития и экономического мониторинга ежегодно до 01 апреля года, следующего за </w:t>
      </w:r>
      <w:proofErr w:type="gramStart"/>
      <w:r w:rsidRPr="00A51657">
        <w:rPr>
          <w:sz w:val="28"/>
          <w:szCs w:val="28"/>
        </w:rPr>
        <w:t>отчетным</w:t>
      </w:r>
      <w:proofErr w:type="gramEnd"/>
      <w:r w:rsidRPr="00A51657">
        <w:rPr>
          <w:sz w:val="28"/>
          <w:szCs w:val="28"/>
        </w:rPr>
        <w:t xml:space="preserve">, разрабатывает сводный годовой доклад о ходе реализации и оценке эффективности муниципальных программ (подпрограмм) за отчетный год и в течение 10 рабочих дней организует его размещение на </w:t>
      </w:r>
      <w:hyperlink r:id="rId11" w:history="1">
        <w:r w:rsidRPr="00A51657">
          <w:rPr>
            <w:sz w:val="28"/>
            <w:szCs w:val="28"/>
          </w:rPr>
          <w:t>официальном сайте</w:t>
        </w:r>
      </w:hyperlink>
      <w:r w:rsidRPr="00A51657">
        <w:rPr>
          <w:sz w:val="28"/>
          <w:szCs w:val="28"/>
        </w:rPr>
        <w:t xml:space="preserve"> администрации муниципального образования город Новотроицк в сети Интернет.</w:t>
      </w:r>
    </w:p>
    <w:bookmarkEnd w:id="26"/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5.8. По результатам проведенной оценки администрацией муниципального образования город Новотроицк </w:t>
      </w:r>
      <w:proofErr w:type="gramStart"/>
      <w:r w:rsidRPr="00A51657">
        <w:rPr>
          <w:sz w:val="28"/>
          <w:szCs w:val="28"/>
        </w:rPr>
        <w:t>может быть принято решение о необходимости прекращения или об изменении ранее утвержденной муниципальной программы начиная</w:t>
      </w:r>
      <w:proofErr w:type="gramEnd"/>
      <w:r w:rsidRPr="00A51657">
        <w:rPr>
          <w:sz w:val="28"/>
          <w:szCs w:val="28"/>
        </w:rPr>
        <w:t xml:space="preserve"> с очередного финансового года.</w:t>
      </w:r>
    </w:p>
    <w:p w:rsidR="001F5246" w:rsidRPr="00A51657" w:rsidRDefault="001F5246" w:rsidP="001F5246">
      <w:pPr>
        <w:widowControl w:val="0"/>
        <w:ind w:firstLine="709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В случае принятия администрацией муниципального образования город Новотроицк решения о продолжении реализации муниципальной программы с низкой оценкой эффективности в такую программу в обязательном порядке вносятся изменения в части корректировки мероприятий и целевых показателей (индикаторов), а также ресурсного обеспечения.</w:t>
      </w:r>
    </w:p>
    <w:p w:rsidR="001F5246" w:rsidRPr="00A51657" w:rsidRDefault="001F5246" w:rsidP="001F5246">
      <w:pPr>
        <w:widowControl w:val="0"/>
        <w:jc w:val="both"/>
        <w:rPr>
          <w:sz w:val="28"/>
          <w:szCs w:val="28"/>
        </w:rPr>
      </w:pPr>
    </w:p>
    <w:p w:rsidR="001F5246" w:rsidRPr="00A51657" w:rsidRDefault="001F5246" w:rsidP="001F5246">
      <w:pPr>
        <w:widowControl w:val="0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Начальник отдела перспективного </w:t>
      </w:r>
    </w:p>
    <w:p w:rsidR="001F5246" w:rsidRPr="00A51657" w:rsidRDefault="001F5246" w:rsidP="001F5246">
      <w:pPr>
        <w:widowControl w:val="0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развития и экономического мониторинга </w:t>
      </w:r>
      <w:r w:rsidRPr="00A51657">
        <w:rPr>
          <w:sz w:val="28"/>
          <w:szCs w:val="28"/>
        </w:rPr>
        <w:tab/>
      </w:r>
      <w:r w:rsidRPr="00A51657">
        <w:rPr>
          <w:sz w:val="28"/>
          <w:szCs w:val="28"/>
        </w:rPr>
        <w:tab/>
      </w:r>
      <w:r w:rsidRPr="00A51657">
        <w:rPr>
          <w:sz w:val="28"/>
          <w:szCs w:val="28"/>
        </w:rPr>
        <w:tab/>
      </w:r>
      <w:r w:rsidRPr="00A51657">
        <w:rPr>
          <w:sz w:val="28"/>
          <w:szCs w:val="28"/>
        </w:rPr>
        <w:tab/>
        <w:t>Ю.В. Китова</w:t>
      </w:r>
    </w:p>
    <w:p w:rsidR="001F5246" w:rsidRDefault="001F5246" w:rsidP="001F5246">
      <w:pPr>
        <w:ind w:left="5670"/>
        <w:jc w:val="both"/>
        <w:rPr>
          <w:sz w:val="28"/>
          <w:szCs w:val="28"/>
        </w:rPr>
      </w:pPr>
      <w:bookmarkStart w:id="27" w:name="sub_1100"/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Default="001F5246" w:rsidP="001F5246">
      <w:pPr>
        <w:ind w:left="5670"/>
        <w:jc w:val="both"/>
        <w:rPr>
          <w:sz w:val="28"/>
          <w:szCs w:val="28"/>
        </w:rPr>
      </w:pPr>
    </w:p>
    <w:p w:rsidR="001F5246" w:rsidRPr="00A51657" w:rsidRDefault="001F5246" w:rsidP="001F5246">
      <w:pPr>
        <w:ind w:left="5670"/>
        <w:jc w:val="both"/>
        <w:rPr>
          <w:sz w:val="28"/>
          <w:szCs w:val="28"/>
        </w:rPr>
      </w:pPr>
      <w:r w:rsidRPr="00A51657">
        <w:rPr>
          <w:sz w:val="28"/>
          <w:szCs w:val="28"/>
        </w:rPr>
        <w:t xml:space="preserve">Приложение № 1 </w:t>
      </w:r>
    </w:p>
    <w:p w:rsidR="001F5246" w:rsidRPr="00A51657" w:rsidRDefault="001F5246" w:rsidP="001F5246">
      <w:pPr>
        <w:ind w:left="5670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к Порядку разработки, реализации и оценке эффективности муниципальных программ муниципального образования город Новотроицк</w:t>
      </w:r>
    </w:p>
    <w:p w:rsidR="001F5246" w:rsidRPr="00A51657" w:rsidRDefault="001F5246" w:rsidP="001F5246"/>
    <w:p w:rsidR="001F5246" w:rsidRPr="00A51657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  <w:bookmarkStart w:id="28" w:name="sub_1101"/>
    </w:p>
    <w:p w:rsidR="001F5246" w:rsidRPr="00A51657" w:rsidRDefault="001F5246" w:rsidP="001F5246">
      <w:pPr>
        <w:ind w:left="5040"/>
        <w:jc w:val="right"/>
        <w:rPr>
          <w:b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Форма № 1</w:t>
      </w:r>
    </w:p>
    <w:bookmarkEnd w:id="28"/>
    <w:p w:rsidR="001F5246" w:rsidRPr="00A51657" w:rsidRDefault="001F5246" w:rsidP="001F5246"/>
    <w:p w:rsidR="001F5246" w:rsidRPr="00A51657" w:rsidRDefault="001F5246" w:rsidP="001F5246">
      <w:pPr>
        <w:pStyle w:val="1"/>
        <w:spacing w:line="276" w:lineRule="auto"/>
        <w:rPr>
          <w:b/>
          <w:szCs w:val="28"/>
        </w:rPr>
      </w:pPr>
      <w:r w:rsidRPr="00A51657">
        <w:rPr>
          <w:b/>
          <w:szCs w:val="28"/>
        </w:rPr>
        <w:t>ПАСПОРТ</w:t>
      </w:r>
      <w:r w:rsidRPr="00A51657">
        <w:rPr>
          <w:b/>
          <w:szCs w:val="28"/>
        </w:rPr>
        <w:br/>
        <w:t>муниципальной программы муниципального образования город Новотроицк</w:t>
      </w:r>
      <w:r w:rsidRPr="00A51657">
        <w:rPr>
          <w:b/>
          <w:szCs w:val="28"/>
        </w:rPr>
        <w:br/>
        <w:t>«Наименование муниципальной программы»</w:t>
      </w:r>
      <w:r w:rsidRPr="00A51657">
        <w:rPr>
          <w:b/>
          <w:szCs w:val="28"/>
        </w:rPr>
        <w:br/>
        <w:t>(далее - программа)</w:t>
      </w:r>
    </w:p>
    <w:p w:rsidR="001F5246" w:rsidRPr="00A51657" w:rsidRDefault="001F5246" w:rsidP="001F524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45"/>
        <w:gridCol w:w="4501"/>
      </w:tblGrid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973"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 с разбивкой по годам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</w:tbl>
    <w:p w:rsidR="001F5246" w:rsidRPr="00A51657" w:rsidRDefault="001F5246" w:rsidP="001F5246">
      <w:pPr>
        <w:rPr>
          <w:rStyle w:val="af5"/>
          <w:bCs/>
        </w:rPr>
      </w:pPr>
      <w:bookmarkStart w:id="29" w:name="sub_1102"/>
    </w:p>
    <w:p w:rsidR="001F5246" w:rsidRPr="00A51657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Pr="00A51657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Pr="00A51657" w:rsidRDefault="001F5246" w:rsidP="001F5246">
      <w:pPr>
        <w:ind w:left="5040"/>
        <w:jc w:val="right"/>
        <w:rPr>
          <w:rStyle w:val="af5"/>
          <w:b w:val="0"/>
          <w:bCs/>
          <w:sz w:val="28"/>
          <w:szCs w:val="28"/>
        </w:rPr>
      </w:pPr>
    </w:p>
    <w:p w:rsidR="001F5246" w:rsidRPr="00A51657" w:rsidRDefault="001F5246" w:rsidP="001F5246">
      <w:pPr>
        <w:ind w:left="5040"/>
        <w:jc w:val="right"/>
        <w:rPr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Форма № 2</w:t>
      </w:r>
    </w:p>
    <w:bookmarkEnd w:id="29"/>
    <w:p w:rsidR="001F5246" w:rsidRPr="00A51657" w:rsidRDefault="001F5246" w:rsidP="001F5246">
      <w:pPr>
        <w:rPr>
          <w:sz w:val="28"/>
          <w:szCs w:val="28"/>
        </w:rPr>
      </w:pPr>
    </w:p>
    <w:p w:rsidR="001F5246" w:rsidRPr="00A51657" w:rsidRDefault="001F5246" w:rsidP="001F5246">
      <w:pPr>
        <w:pStyle w:val="1"/>
        <w:spacing w:line="276" w:lineRule="auto"/>
        <w:rPr>
          <w:b/>
          <w:szCs w:val="28"/>
        </w:rPr>
      </w:pPr>
      <w:r w:rsidRPr="00A51657">
        <w:rPr>
          <w:b/>
          <w:szCs w:val="28"/>
        </w:rPr>
        <w:t xml:space="preserve">ПАСПОРТ </w:t>
      </w:r>
      <w:r w:rsidRPr="00A51657">
        <w:rPr>
          <w:b/>
          <w:szCs w:val="28"/>
        </w:rPr>
        <w:br/>
        <w:t xml:space="preserve">подпрограммы «Наименование подпрограммы» муниципальной программы муниципального образования город Новотроицк </w:t>
      </w:r>
    </w:p>
    <w:p w:rsidR="001F5246" w:rsidRPr="00A51657" w:rsidRDefault="001F5246" w:rsidP="001F5246">
      <w:pPr>
        <w:pStyle w:val="1"/>
        <w:spacing w:line="276" w:lineRule="auto"/>
        <w:rPr>
          <w:b/>
          <w:szCs w:val="28"/>
        </w:rPr>
      </w:pPr>
      <w:r w:rsidRPr="00A51657">
        <w:rPr>
          <w:b/>
          <w:szCs w:val="28"/>
        </w:rPr>
        <w:t>«Наименование муниципальной программы»</w:t>
      </w:r>
      <w:r w:rsidRPr="00A51657">
        <w:rPr>
          <w:b/>
          <w:szCs w:val="28"/>
        </w:rPr>
        <w:br/>
        <w:t>(далее - подпрограмма)</w:t>
      </w:r>
    </w:p>
    <w:p w:rsidR="001F5246" w:rsidRPr="00A51657" w:rsidRDefault="001F5246" w:rsidP="001F524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7"/>
        <w:gridCol w:w="4359"/>
      </w:tblGrid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933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с разбивкой по годам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5246" w:rsidRPr="00A51657" w:rsidRDefault="001F5246" w:rsidP="001F5246"/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</w:rPr>
        <w:sectPr w:rsidR="001F5246" w:rsidRPr="00A51657" w:rsidSect="00311C85">
          <w:headerReference w:type="default" r:id="rId12"/>
          <w:pgSz w:w="11905" w:h="16837"/>
          <w:pgMar w:top="567" w:right="567" w:bottom="567" w:left="1701" w:header="720" w:footer="720" w:gutter="0"/>
          <w:pgNumType w:start="1"/>
          <w:cols w:space="720"/>
          <w:noEndnote/>
          <w:titlePg/>
          <w:docGrid w:linePitch="326"/>
        </w:sectPr>
      </w:pPr>
      <w:bookmarkStart w:id="30" w:name="sub_1200"/>
    </w:p>
    <w:bookmarkEnd w:id="30"/>
    <w:p w:rsidR="001F5246" w:rsidRPr="00A51657" w:rsidRDefault="001F5246" w:rsidP="001F5246">
      <w:pPr>
        <w:ind w:left="5670"/>
        <w:jc w:val="both"/>
        <w:rPr>
          <w:sz w:val="28"/>
          <w:szCs w:val="28"/>
        </w:rPr>
      </w:pPr>
      <w:r w:rsidRPr="00A51657">
        <w:rPr>
          <w:sz w:val="28"/>
          <w:szCs w:val="28"/>
        </w:rPr>
        <w:lastRenderedPageBreak/>
        <w:t xml:space="preserve">Приложение № 2 </w:t>
      </w:r>
    </w:p>
    <w:p w:rsidR="001F5246" w:rsidRPr="00A51657" w:rsidRDefault="001F5246" w:rsidP="001F5246">
      <w:pPr>
        <w:ind w:left="5670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к Порядку разработки, реализации и оценке эффективности муниципальных программ муниципального образования город Новотроицк</w:t>
      </w:r>
    </w:p>
    <w:p w:rsidR="001F5246" w:rsidRPr="00A51657" w:rsidRDefault="001F5246" w:rsidP="001F5246">
      <w:pPr>
        <w:ind w:left="5760"/>
        <w:rPr>
          <w:b/>
        </w:rPr>
      </w:pPr>
    </w:p>
    <w:p w:rsidR="001F5246" w:rsidRPr="00A51657" w:rsidRDefault="001F5246" w:rsidP="001F5246">
      <w:pPr>
        <w:jc w:val="right"/>
      </w:pPr>
      <w:r w:rsidRPr="00A51657">
        <w:tab/>
      </w:r>
      <w:r w:rsidRPr="00A51657">
        <w:tab/>
      </w:r>
      <w:r w:rsidRPr="00A51657">
        <w:tab/>
      </w:r>
      <w:r w:rsidRPr="00A51657">
        <w:tab/>
      </w:r>
    </w:p>
    <w:p w:rsidR="001F5246" w:rsidRPr="00A51657" w:rsidRDefault="001F5246" w:rsidP="001F5246">
      <w:pPr>
        <w:pStyle w:val="1"/>
        <w:spacing w:line="276" w:lineRule="auto"/>
        <w:rPr>
          <w:b/>
          <w:szCs w:val="28"/>
        </w:rPr>
      </w:pPr>
      <w:r w:rsidRPr="00A51657">
        <w:rPr>
          <w:b/>
          <w:szCs w:val="28"/>
        </w:rPr>
        <w:t>ПЕРЕЧЕНЬ</w:t>
      </w:r>
      <w:r w:rsidRPr="00A51657">
        <w:rPr>
          <w:b/>
          <w:szCs w:val="28"/>
        </w:rPr>
        <w:br/>
        <w:t>целевых индикаторов муниципальной программы (подпрограммы)</w:t>
      </w:r>
    </w:p>
    <w:p w:rsidR="001F5246" w:rsidRPr="00A51657" w:rsidRDefault="001F5246" w:rsidP="001F5246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9"/>
        <w:gridCol w:w="1853"/>
        <w:gridCol w:w="1417"/>
        <w:gridCol w:w="1276"/>
        <w:gridCol w:w="1134"/>
        <w:gridCol w:w="1418"/>
        <w:gridCol w:w="567"/>
        <w:gridCol w:w="1417"/>
      </w:tblGrid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51657">
              <w:rPr>
                <w:rFonts w:ascii="Times New Roman" w:hAnsi="Times New Roman" w:cs="Times New Roman"/>
              </w:rPr>
              <w:t>/</w:t>
            </w:r>
            <w:proofErr w:type="spell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9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очередной год (первый год 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последний год реализации программы</w:t>
            </w: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</w:t>
            </w: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A51657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5246" w:rsidRPr="00A51657" w:rsidRDefault="001F5246" w:rsidP="001F5246">
      <w:pPr>
        <w:sectPr w:rsidR="001F5246" w:rsidRPr="00A51657" w:rsidSect="006D638D">
          <w:pgSz w:w="11905" w:h="16837"/>
          <w:pgMar w:top="1134" w:right="567" w:bottom="567" w:left="1701" w:header="720" w:footer="720" w:gutter="0"/>
          <w:pgNumType w:start="10"/>
          <w:cols w:space="720"/>
          <w:noEndnote/>
          <w:titlePg/>
          <w:docGrid w:linePitch="326"/>
        </w:sectPr>
      </w:pPr>
    </w:p>
    <w:p w:rsidR="001F5246" w:rsidRPr="00A51657" w:rsidRDefault="001F5246" w:rsidP="001F5246">
      <w:pPr>
        <w:ind w:left="10915"/>
        <w:jc w:val="both"/>
        <w:rPr>
          <w:sz w:val="28"/>
          <w:szCs w:val="28"/>
        </w:rPr>
      </w:pPr>
      <w:r w:rsidRPr="00A51657">
        <w:rPr>
          <w:sz w:val="28"/>
          <w:szCs w:val="28"/>
        </w:rPr>
        <w:lastRenderedPageBreak/>
        <w:t xml:space="preserve">Приложение № 3 </w:t>
      </w:r>
    </w:p>
    <w:p w:rsidR="001F5246" w:rsidRPr="00A51657" w:rsidRDefault="001F5246" w:rsidP="001F5246">
      <w:pPr>
        <w:ind w:left="10915" w:right="-22"/>
        <w:jc w:val="both"/>
        <w:rPr>
          <w:sz w:val="28"/>
          <w:szCs w:val="28"/>
        </w:rPr>
      </w:pPr>
      <w:r w:rsidRPr="00A51657">
        <w:rPr>
          <w:sz w:val="28"/>
          <w:szCs w:val="28"/>
        </w:rPr>
        <w:t>к Порядку разработки, реализации и оценке эффективности муниципальных программ муниципального образования город Новотроицк</w:t>
      </w:r>
    </w:p>
    <w:p w:rsidR="001F5246" w:rsidRPr="00A51657" w:rsidRDefault="001F5246" w:rsidP="001F5246">
      <w:pPr>
        <w:ind w:left="9360"/>
        <w:rPr>
          <w:b/>
        </w:rPr>
      </w:pPr>
    </w:p>
    <w:p w:rsidR="001F5246" w:rsidRPr="00A51657" w:rsidRDefault="001F5246" w:rsidP="001F5246">
      <w:pPr>
        <w:pStyle w:val="1"/>
        <w:spacing w:line="276" w:lineRule="auto"/>
        <w:rPr>
          <w:b/>
          <w:szCs w:val="28"/>
        </w:rPr>
      </w:pPr>
    </w:p>
    <w:p w:rsidR="001F5246" w:rsidRPr="00A51657" w:rsidRDefault="001F5246" w:rsidP="001F5246"/>
    <w:p w:rsidR="001F5246" w:rsidRPr="00A51657" w:rsidRDefault="001F5246" w:rsidP="001F5246">
      <w:pPr>
        <w:pStyle w:val="1"/>
        <w:spacing w:line="276" w:lineRule="auto"/>
        <w:rPr>
          <w:b/>
          <w:szCs w:val="28"/>
        </w:rPr>
      </w:pPr>
      <w:r w:rsidRPr="00A51657">
        <w:rPr>
          <w:b/>
          <w:szCs w:val="28"/>
        </w:rPr>
        <w:t xml:space="preserve">ПЕРЕЧЕНЬ </w:t>
      </w:r>
      <w:r w:rsidRPr="00A51657">
        <w:rPr>
          <w:b/>
          <w:szCs w:val="28"/>
        </w:rPr>
        <w:br/>
        <w:t>основных мероприятий муниципальной программы (подпрограммы)</w:t>
      </w:r>
    </w:p>
    <w:p w:rsidR="001F5246" w:rsidRPr="00A51657" w:rsidRDefault="001F5246" w:rsidP="001F524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394"/>
        <w:gridCol w:w="4253"/>
        <w:gridCol w:w="5386"/>
      </w:tblGrid>
      <w:tr w:rsidR="001F5246" w:rsidRPr="00A51657" w:rsidTr="00B85DBF">
        <w:trPr>
          <w:trHeight w:val="585"/>
        </w:trPr>
        <w:tc>
          <w:tcPr>
            <w:tcW w:w="959" w:type="dxa"/>
            <w:vAlign w:val="center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№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51657">
              <w:rPr>
                <w:rFonts w:ascii="Times New Roman" w:hAnsi="Times New Roman" w:cs="Times New Roman"/>
              </w:rPr>
              <w:t>/</w:t>
            </w:r>
            <w:proofErr w:type="spell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394" w:type="dxa"/>
            <w:vAlign w:val="center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 w:rsidRPr="00A51657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4253" w:type="dxa"/>
            <w:vAlign w:val="center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5386" w:type="dxa"/>
            <w:vAlign w:val="center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(краткое описание)</w:t>
            </w:r>
          </w:p>
        </w:tc>
      </w:tr>
      <w:tr w:rsidR="001F5246" w:rsidRPr="00A51657" w:rsidTr="00B85DBF">
        <w:trPr>
          <w:trHeight w:val="330"/>
        </w:trPr>
        <w:tc>
          <w:tcPr>
            <w:tcW w:w="14992" w:type="dxa"/>
            <w:gridSpan w:val="4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№ 1</w:t>
            </w:r>
          </w:p>
        </w:tc>
      </w:tr>
      <w:tr w:rsidR="001F5246" w:rsidRPr="00A51657" w:rsidTr="00B85DBF">
        <w:trPr>
          <w:trHeight w:val="488"/>
        </w:trPr>
        <w:tc>
          <w:tcPr>
            <w:tcW w:w="959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1.1</w:t>
            </w:r>
          </w:p>
        </w:tc>
        <w:tc>
          <w:tcPr>
            <w:tcW w:w="4253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hideMark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 </w:t>
            </w:r>
          </w:p>
        </w:tc>
      </w:tr>
      <w:tr w:rsidR="001F5246" w:rsidRPr="00A51657" w:rsidTr="00B85DBF">
        <w:trPr>
          <w:trHeight w:val="382"/>
        </w:trPr>
        <w:tc>
          <w:tcPr>
            <w:tcW w:w="959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4253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hideMark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 </w:t>
            </w:r>
          </w:p>
        </w:tc>
      </w:tr>
      <w:tr w:rsidR="001F5246" w:rsidRPr="00A51657" w:rsidTr="00B85DBF">
        <w:trPr>
          <w:trHeight w:val="330"/>
        </w:trPr>
        <w:tc>
          <w:tcPr>
            <w:tcW w:w="959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394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hideMark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 </w:t>
            </w:r>
          </w:p>
        </w:tc>
      </w:tr>
      <w:tr w:rsidR="001F5246" w:rsidRPr="00A51657" w:rsidTr="00B85DBF">
        <w:trPr>
          <w:trHeight w:val="330"/>
        </w:trPr>
        <w:tc>
          <w:tcPr>
            <w:tcW w:w="14992" w:type="dxa"/>
            <w:gridSpan w:val="4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№ 2</w:t>
            </w:r>
          </w:p>
        </w:tc>
      </w:tr>
      <w:tr w:rsidR="001F5246" w:rsidRPr="00A51657" w:rsidTr="00B85DBF">
        <w:trPr>
          <w:trHeight w:val="503"/>
        </w:trPr>
        <w:tc>
          <w:tcPr>
            <w:tcW w:w="959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2.1</w:t>
            </w:r>
          </w:p>
        </w:tc>
        <w:tc>
          <w:tcPr>
            <w:tcW w:w="4253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hideMark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 </w:t>
            </w:r>
          </w:p>
        </w:tc>
      </w:tr>
      <w:tr w:rsidR="001F5246" w:rsidRPr="00A51657" w:rsidTr="00B85DBF">
        <w:trPr>
          <w:trHeight w:val="397"/>
        </w:trPr>
        <w:tc>
          <w:tcPr>
            <w:tcW w:w="959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2.2</w:t>
            </w:r>
          </w:p>
        </w:tc>
        <w:tc>
          <w:tcPr>
            <w:tcW w:w="4253" w:type="dxa"/>
            <w:hideMark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hideMark/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 </w:t>
            </w:r>
          </w:p>
        </w:tc>
      </w:tr>
      <w:tr w:rsidR="001F5246" w:rsidRPr="00A51657" w:rsidTr="00B85DBF">
        <w:trPr>
          <w:trHeight w:val="330"/>
        </w:trPr>
        <w:tc>
          <w:tcPr>
            <w:tcW w:w="959" w:type="dxa"/>
            <w:hideMark/>
          </w:tcPr>
          <w:p w:rsidR="001F5246" w:rsidRPr="00A51657" w:rsidRDefault="001F5246" w:rsidP="00B85DBF">
            <w:pPr>
              <w:jc w:val="center"/>
            </w:pPr>
            <w:r w:rsidRPr="00A51657">
              <w:t>…</w:t>
            </w:r>
          </w:p>
        </w:tc>
        <w:tc>
          <w:tcPr>
            <w:tcW w:w="4394" w:type="dxa"/>
            <w:hideMark/>
          </w:tcPr>
          <w:p w:rsidR="001F5246" w:rsidRPr="00A51657" w:rsidRDefault="001F5246" w:rsidP="00B85DBF">
            <w:pPr>
              <w:jc w:val="center"/>
            </w:pPr>
          </w:p>
        </w:tc>
        <w:tc>
          <w:tcPr>
            <w:tcW w:w="4253" w:type="dxa"/>
            <w:hideMark/>
          </w:tcPr>
          <w:p w:rsidR="001F5246" w:rsidRPr="00A51657" w:rsidRDefault="001F5246" w:rsidP="00B85DBF">
            <w:pPr>
              <w:jc w:val="center"/>
            </w:pPr>
          </w:p>
        </w:tc>
        <w:tc>
          <w:tcPr>
            <w:tcW w:w="5386" w:type="dxa"/>
            <w:hideMark/>
          </w:tcPr>
          <w:p w:rsidR="001F5246" w:rsidRPr="00A51657" w:rsidRDefault="001F5246" w:rsidP="00B85DBF">
            <w:r w:rsidRPr="00A51657">
              <w:t> </w:t>
            </w:r>
          </w:p>
        </w:tc>
      </w:tr>
    </w:tbl>
    <w:p w:rsidR="001F5246" w:rsidRPr="00A51657" w:rsidRDefault="001F5246" w:rsidP="001F5246">
      <w:pPr>
        <w:sectPr w:rsidR="001F5246" w:rsidRPr="00A51657" w:rsidSect="006E1A4F">
          <w:pgSz w:w="16837" w:h="11905" w:orient="landscape"/>
          <w:pgMar w:top="851" w:right="533" w:bottom="680" w:left="1440" w:header="720" w:footer="720" w:gutter="0"/>
          <w:cols w:space="720"/>
          <w:noEndnote/>
          <w:titlePg/>
          <w:docGrid w:linePitch="299"/>
        </w:sectPr>
      </w:pPr>
    </w:p>
    <w:p w:rsidR="001F5246" w:rsidRPr="00A51657" w:rsidRDefault="001F5246" w:rsidP="001F5246">
      <w:pPr>
        <w:ind w:left="10207" w:firstLine="708"/>
        <w:jc w:val="both"/>
        <w:rPr>
          <w:sz w:val="28"/>
          <w:szCs w:val="28"/>
        </w:rPr>
      </w:pPr>
      <w:r w:rsidRPr="00A51657">
        <w:rPr>
          <w:sz w:val="28"/>
          <w:szCs w:val="28"/>
        </w:rPr>
        <w:lastRenderedPageBreak/>
        <w:t xml:space="preserve">Приложение № 4 </w:t>
      </w:r>
    </w:p>
    <w:p w:rsidR="001F5246" w:rsidRPr="00A51657" w:rsidRDefault="001F5246" w:rsidP="001F5246">
      <w:pPr>
        <w:ind w:left="10915"/>
        <w:jc w:val="both"/>
        <w:rPr>
          <w:rStyle w:val="af5"/>
          <w:b w:val="0"/>
          <w:sz w:val="28"/>
          <w:szCs w:val="28"/>
        </w:rPr>
      </w:pPr>
      <w:r w:rsidRPr="00A51657">
        <w:rPr>
          <w:sz w:val="28"/>
          <w:szCs w:val="28"/>
        </w:rPr>
        <w:t>к Порядку разработки, реализации и оценке эффективности муниципальных программ муниципального образования город Новотроицк</w:t>
      </w:r>
    </w:p>
    <w:p w:rsidR="001F5246" w:rsidRPr="00A51657" w:rsidRDefault="001F5246" w:rsidP="001F5246">
      <w:pPr>
        <w:ind w:left="10080"/>
        <w:jc w:val="right"/>
        <w:rPr>
          <w:b/>
        </w:rPr>
      </w:pPr>
    </w:p>
    <w:p w:rsidR="001F5246" w:rsidRPr="00A51657" w:rsidRDefault="001F5246" w:rsidP="001F5246">
      <w:pPr>
        <w:rPr>
          <w:rStyle w:val="af5"/>
          <w:b w:val="0"/>
          <w:bCs/>
          <w:sz w:val="28"/>
          <w:szCs w:val="28"/>
        </w:rPr>
      </w:pP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РЕСУРСНОЕ ОБЕСПЕЧЕНИЕ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реализации муниципальной программы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(подпрограммы)</w:t>
      </w:r>
    </w:p>
    <w:p w:rsidR="001F5246" w:rsidRPr="00A51657" w:rsidRDefault="001F5246" w:rsidP="001F5246">
      <w:pPr>
        <w:ind w:firstLine="698"/>
        <w:jc w:val="right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 xml:space="preserve">                                                                                                 (тыс. руб.)</w:t>
      </w: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2"/>
        <w:gridCol w:w="2551"/>
        <w:gridCol w:w="2268"/>
        <w:gridCol w:w="1985"/>
        <w:gridCol w:w="992"/>
        <w:gridCol w:w="992"/>
        <w:gridCol w:w="851"/>
        <w:gridCol w:w="1559"/>
        <w:gridCol w:w="1276"/>
        <w:gridCol w:w="1275"/>
        <w:gridCol w:w="709"/>
      </w:tblGrid>
      <w:tr w:rsidR="001F5246" w:rsidRPr="00A51657" w:rsidTr="00B85DBF">
        <w:tc>
          <w:tcPr>
            <w:tcW w:w="852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№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51657">
              <w:rPr>
                <w:rFonts w:ascii="Times New Roman" w:hAnsi="Times New Roman" w:cs="Times New Roman"/>
              </w:rPr>
              <w:t>/</w:t>
            </w:r>
            <w:proofErr w:type="spell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268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2835" w:type="dxa"/>
            <w:gridSpan w:val="3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819" w:type="dxa"/>
            <w:gridSpan w:val="4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</w:tr>
      <w:tr w:rsidR="001F5246" w:rsidRPr="00A51657" w:rsidTr="00B85DBF">
        <w:tc>
          <w:tcPr>
            <w:tcW w:w="852" w:type="dxa"/>
            <w:vMerge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992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Рз</w:t>
            </w:r>
            <w:proofErr w:type="spellEnd"/>
            <w:r w:rsidRPr="00A516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5165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559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276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275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709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….</w:t>
            </w:r>
          </w:p>
        </w:tc>
      </w:tr>
      <w:tr w:rsidR="001F5246" w:rsidRPr="00A51657" w:rsidTr="00B85DBF">
        <w:tc>
          <w:tcPr>
            <w:tcW w:w="85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11</w:t>
            </w:r>
          </w:p>
        </w:tc>
      </w:tr>
      <w:tr w:rsidR="001F5246" w:rsidRPr="00A51657" w:rsidTr="00B85DBF">
        <w:tc>
          <w:tcPr>
            <w:tcW w:w="85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268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85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85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№ 1</w:t>
            </w:r>
          </w:p>
        </w:tc>
        <w:tc>
          <w:tcPr>
            <w:tcW w:w="2268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85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85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5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1.1</w:t>
            </w:r>
          </w:p>
        </w:tc>
        <w:tc>
          <w:tcPr>
            <w:tcW w:w="2268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85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85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5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2268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85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5246" w:rsidRPr="00A51657" w:rsidRDefault="001F5246" w:rsidP="001F5246">
      <w:pPr>
        <w:ind w:left="10915"/>
        <w:jc w:val="both"/>
        <w:rPr>
          <w:sz w:val="28"/>
          <w:szCs w:val="28"/>
        </w:rPr>
      </w:pPr>
    </w:p>
    <w:p w:rsidR="001F5246" w:rsidRPr="00A51657" w:rsidRDefault="001F5246" w:rsidP="001F5246">
      <w:pPr>
        <w:ind w:left="10915"/>
        <w:jc w:val="both"/>
        <w:rPr>
          <w:sz w:val="28"/>
          <w:szCs w:val="28"/>
        </w:rPr>
        <w:sectPr w:rsidR="001F5246" w:rsidRPr="00A51657" w:rsidSect="006E1A4F">
          <w:pgSz w:w="16837" w:h="11905" w:orient="landscape"/>
          <w:pgMar w:top="851" w:right="533" w:bottom="680" w:left="1440" w:header="720" w:footer="720" w:gutter="0"/>
          <w:cols w:space="720"/>
          <w:noEndnote/>
          <w:titlePg/>
          <w:docGrid w:linePitch="299"/>
        </w:sectPr>
      </w:pPr>
    </w:p>
    <w:p w:rsidR="001F5246" w:rsidRPr="00A51657" w:rsidRDefault="001F5246" w:rsidP="001F5246">
      <w:pPr>
        <w:ind w:left="10915"/>
        <w:jc w:val="both"/>
        <w:rPr>
          <w:sz w:val="28"/>
          <w:szCs w:val="28"/>
        </w:rPr>
      </w:pPr>
      <w:r w:rsidRPr="00A51657">
        <w:rPr>
          <w:sz w:val="28"/>
          <w:szCs w:val="28"/>
        </w:rPr>
        <w:lastRenderedPageBreak/>
        <w:t>Приложение № 5</w:t>
      </w:r>
    </w:p>
    <w:p w:rsidR="001F5246" w:rsidRPr="00A51657" w:rsidRDefault="001F5246" w:rsidP="001F5246">
      <w:pPr>
        <w:ind w:left="10915"/>
        <w:jc w:val="both"/>
      </w:pPr>
      <w:r w:rsidRPr="00A51657">
        <w:rPr>
          <w:sz w:val="28"/>
          <w:szCs w:val="28"/>
        </w:rPr>
        <w:t>к Порядку разработки, реализации и оценке эффективности муниципальных программ муниципального образования город Новотроицк</w:t>
      </w:r>
    </w:p>
    <w:p w:rsidR="001F5246" w:rsidRPr="00A51657" w:rsidRDefault="001F5246" w:rsidP="001F5246">
      <w:pPr>
        <w:pStyle w:val="af4"/>
        <w:jc w:val="center"/>
        <w:rPr>
          <w:rFonts w:ascii="Times New Roman" w:hAnsi="Times New Roman" w:cs="Times New Roman"/>
          <w:b/>
        </w:rPr>
      </w:pPr>
    </w:p>
    <w:p w:rsidR="001F5246" w:rsidRPr="00A51657" w:rsidRDefault="001F5246" w:rsidP="001F5246">
      <w:pPr>
        <w:ind w:firstLine="698"/>
        <w:jc w:val="center"/>
        <w:rPr>
          <w:rStyle w:val="af5"/>
          <w:bCs/>
          <w:sz w:val="28"/>
          <w:szCs w:val="28"/>
        </w:rPr>
      </w:pP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ПРОГНОЗ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1F5246" w:rsidRPr="00A51657" w:rsidRDefault="001F5246" w:rsidP="001F5246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69"/>
        <w:gridCol w:w="1819"/>
        <w:gridCol w:w="1819"/>
        <w:gridCol w:w="1819"/>
        <w:gridCol w:w="1819"/>
        <w:gridCol w:w="1819"/>
        <w:gridCol w:w="1820"/>
      </w:tblGrid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первый год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последний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год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первый год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последний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год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реализации</w:t>
            </w: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№ 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№ 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2.1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2.2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5246" w:rsidRPr="00A51657" w:rsidRDefault="001F5246" w:rsidP="001F5246"/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</w:rPr>
        <w:sectPr w:rsidR="001F5246" w:rsidRPr="00A51657" w:rsidSect="006E1A4F">
          <w:pgSz w:w="16837" w:h="11905" w:orient="landscape"/>
          <w:pgMar w:top="851" w:right="533" w:bottom="680" w:left="1440" w:header="720" w:footer="720" w:gutter="0"/>
          <w:cols w:space="720"/>
          <w:noEndnote/>
          <w:titlePg/>
          <w:docGrid w:linePitch="299"/>
        </w:sectPr>
      </w:pPr>
    </w:p>
    <w:p w:rsidR="001F5246" w:rsidRPr="00A51657" w:rsidRDefault="001F5246" w:rsidP="001F5246">
      <w:pPr>
        <w:ind w:left="10915"/>
        <w:jc w:val="both"/>
        <w:rPr>
          <w:sz w:val="28"/>
          <w:szCs w:val="28"/>
        </w:rPr>
      </w:pPr>
      <w:r w:rsidRPr="00A51657">
        <w:rPr>
          <w:sz w:val="28"/>
          <w:szCs w:val="28"/>
        </w:rPr>
        <w:lastRenderedPageBreak/>
        <w:t>Приложение № 6</w:t>
      </w:r>
    </w:p>
    <w:p w:rsidR="001F5246" w:rsidRPr="00A51657" w:rsidRDefault="001F5246" w:rsidP="001F5246">
      <w:pPr>
        <w:ind w:left="10915"/>
        <w:jc w:val="both"/>
      </w:pPr>
      <w:r w:rsidRPr="00A51657">
        <w:rPr>
          <w:sz w:val="28"/>
          <w:szCs w:val="28"/>
        </w:rPr>
        <w:t>к Порядку разработки, реализации и оценке эффективности муниципальных программ муниципального образования город Новотроицк</w:t>
      </w:r>
    </w:p>
    <w:p w:rsidR="001F5246" w:rsidRPr="00A51657" w:rsidRDefault="001F5246" w:rsidP="001F5246">
      <w:pPr>
        <w:pStyle w:val="af4"/>
        <w:jc w:val="center"/>
        <w:rPr>
          <w:rFonts w:ascii="Times New Roman" w:hAnsi="Times New Roman" w:cs="Times New Roman"/>
          <w:b/>
        </w:rPr>
      </w:pPr>
    </w:p>
    <w:p w:rsidR="001F5246" w:rsidRPr="00A51657" w:rsidRDefault="001F5246" w:rsidP="001F5246"/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СВЕДЕНИЯ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об основных мерах правового регулирования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в сфере реализации муниципальной программы</w:t>
      </w:r>
    </w:p>
    <w:p w:rsidR="001F5246" w:rsidRPr="00A51657" w:rsidRDefault="001F5246" w:rsidP="001F5246">
      <w:pPr>
        <w:ind w:firstLine="698"/>
        <w:jc w:val="center"/>
        <w:rPr>
          <w:rStyle w:val="af5"/>
          <w:bCs/>
          <w:sz w:val="28"/>
          <w:szCs w:val="28"/>
        </w:rPr>
      </w:pPr>
      <w:r w:rsidRPr="00A51657">
        <w:rPr>
          <w:rStyle w:val="af5"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686"/>
        <w:gridCol w:w="4819"/>
        <w:gridCol w:w="2835"/>
        <w:gridCol w:w="2977"/>
      </w:tblGrid>
      <w:tr w:rsidR="001F5246" w:rsidRPr="00A51657" w:rsidTr="00B85DBF">
        <w:trPr>
          <w:trHeight w:val="750"/>
        </w:trPr>
        <w:tc>
          <w:tcPr>
            <w:tcW w:w="675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51657">
              <w:rPr>
                <w:rFonts w:ascii="Times New Roman" w:hAnsi="Times New Roman" w:cs="Times New Roman"/>
              </w:rPr>
              <w:t>/</w:t>
            </w:r>
            <w:proofErr w:type="spell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6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4819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2835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Ответственный исполнитель и соисполнитель</w:t>
            </w:r>
          </w:p>
        </w:tc>
        <w:tc>
          <w:tcPr>
            <w:tcW w:w="2977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Ожидаемые сроки принятия</w:t>
            </w:r>
          </w:p>
        </w:tc>
      </w:tr>
      <w:tr w:rsidR="001F5246" w:rsidRPr="00A51657" w:rsidTr="00B85DBF">
        <w:trPr>
          <w:trHeight w:val="480"/>
        </w:trPr>
        <w:tc>
          <w:tcPr>
            <w:tcW w:w="14992" w:type="dxa"/>
            <w:gridSpan w:val="5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№ 1</w:t>
            </w:r>
          </w:p>
        </w:tc>
      </w:tr>
      <w:tr w:rsidR="001F5246" w:rsidRPr="00A51657" w:rsidTr="00B85DBF">
        <w:trPr>
          <w:trHeight w:val="413"/>
        </w:trPr>
        <w:tc>
          <w:tcPr>
            <w:tcW w:w="14992" w:type="dxa"/>
            <w:gridSpan w:val="5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1.1</w:t>
            </w:r>
          </w:p>
        </w:tc>
      </w:tr>
      <w:tr w:rsidR="001F5246" w:rsidRPr="00A51657" w:rsidTr="00B85DBF">
        <w:trPr>
          <w:trHeight w:val="419"/>
        </w:trPr>
        <w:tc>
          <w:tcPr>
            <w:tcW w:w="675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rPr>
          <w:trHeight w:val="412"/>
        </w:trPr>
        <w:tc>
          <w:tcPr>
            <w:tcW w:w="14992" w:type="dxa"/>
            <w:gridSpan w:val="5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1.2</w:t>
            </w:r>
          </w:p>
        </w:tc>
      </w:tr>
      <w:tr w:rsidR="001F5246" w:rsidRPr="00A51657" w:rsidTr="00B85DBF">
        <w:trPr>
          <w:trHeight w:val="418"/>
        </w:trPr>
        <w:tc>
          <w:tcPr>
            <w:tcW w:w="675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rPr>
          <w:trHeight w:val="409"/>
        </w:trPr>
        <w:tc>
          <w:tcPr>
            <w:tcW w:w="675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5246" w:rsidRPr="00A51657" w:rsidRDefault="001F5246" w:rsidP="001F5246">
      <w:pPr>
        <w:ind w:left="10080"/>
        <w:rPr>
          <w:rStyle w:val="af5"/>
          <w:bCs/>
        </w:rPr>
      </w:pPr>
    </w:p>
    <w:p w:rsidR="001F5246" w:rsidRPr="00A51657" w:rsidRDefault="001F5246" w:rsidP="001F5246">
      <w:pPr>
        <w:ind w:left="10080"/>
        <w:rPr>
          <w:rStyle w:val="af5"/>
          <w:bCs/>
        </w:rPr>
        <w:sectPr w:rsidR="001F5246" w:rsidRPr="00A51657" w:rsidSect="00482CC6">
          <w:pgSz w:w="16840" w:h="11907" w:orient="landscape" w:code="9"/>
          <w:pgMar w:top="1418" w:right="851" w:bottom="567" w:left="851" w:header="720" w:footer="720" w:gutter="0"/>
          <w:cols w:space="720"/>
          <w:noEndnote/>
          <w:docGrid w:linePitch="299"/>
        </w:sectPr>
      </w:pPr>
    </w:p>
    <w:p w:rsidR="001F5246" w:rsidRPr="00A51657" w:rsidRDefault="001F5246" w:rsidP="001F5246">
      <w:pPr>
        <w:ind w:left="10915"/>
        <w:jc w:val="both"/>
        <w:rPr>
          <w:sz w:val="28"/>
          <w:szCs w:val="28"/>
        </w:rPr>
      </w:pPr>
      <w:r w:rsidRPr="00A51657">
        <w:rPr>
          <w:sz w:val="28"/>
          <w:szCs w:val="28"/>
        </w:rPr>
        <w:lastRenderedPageBreak/>
        <w:t>Приложение № 7</w:t>
      </w:r>
    </w:p>
    <w:p w:rsidR="001F5246" w:rsidRPr="00A51657" w:rsidRDefault="001F5246" w:rsidP="001F5246">
      <w:pPr>
        <w:ind w:left="10915"/>
        <w:jc w:val="both"/>
        <w:rPr>
          <w:rStyle w:val="af5"/>
          <w:b w:val="0"/>
          <w:bCs/>
          <w:sz w:val="28"/>
          <w:szCs w:val="28"/>
        </w:rPr>
      </w:pPr>
      <w:r w:rsidRPr="00A51657">
        <w:rPr>
          <w:sz w:val="28"/>
          <w:szCs w:val="28"/>
        </w:rPr>
        <w:t xml:space="preserve">к Порядку разработки, реализации и оценке эффективности муниципальных программ муниципального образования город </w:t>
      </w:r>
    </w:p>
    <w:p w:rsidR="001F5246" w:rsidRPr="00A51657" w:rsidRDefault="001F5246" w:rsidP="001F5246">
      <w:pPr>
        <w:ind w:firstLine="698"/>
        <w:jc w:val="center"/>
        <w:rPr>
          <w:rStyle w:val="af5"/>
          <w:bCs/>
          <w:sz w:val="16"/>
          <w:szCs w:val="16"/>
        </w:rPr>
      </w:pPr>
    </w:p>
    <w:p w:rsidR="001F5246" w:rsidRPr="00A51657" w:rsidRDefault="001F5246" w:rsidP="001F5246">
      <w:pPr>
        <w:ind w:firstLine="698"/>
        <w:jc w:val="right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Форма № 1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ОТЧЕТ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об использовании бюджетных ассигнований местного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бюджета на реализацию муниципальной программы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16"/>
          <w:szCs w:val="16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1984"/>
        <w:gridCol w:w="1843"/>
        <w:gridCol w:w="851"/>
        <w:gridCol w:w="850"/>
        <w:gridCol w:w="851"/>
        <w:gridCol w:w="1842"/>
        <w:gridCol w:w="1843"/>
        <w:gridCol w:w="1843"/>
        <w:gridCol w:w="1559"/>
      </w:tblGrid>
      <w:tr w:rsidR="001F5246" w:rsidRPr="00A51657" w:rsidTr="00B85DBF">
        <w:tc>
          <w:tcPr>
            <w:tcW w:w="2269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84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2552" w:type="dxa"/>
            <w:gridSpan w:val="3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7087" w:type="dxa"/>
            <w:gridSpan w:val="4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1F5246" w:rsidRPr="00A51657" w:rsidTr="00B85DBF">
        <w:trPr>
          <w:trHeight w:val="1479"/>
        </w:trPr>
        <w:tc>
          <w:tcPr>
            <w:tcW w:w="2269" w:type="dxa"/>
            <w:vMerge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850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Рз</w:t>
            </w:r>
            <w:proofErr w:type="spellEnd"/>
            <w:r w:rsidRPr="00A516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5165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842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 xml:space="preserve">утверждено сводной бюджетной росписью </w:t>
            </w:r>
            <w:proofErr w:type="gramStart"/>
            <w:r w:rsidRPr="00A51657">
              <w:rPr>
                <w:rFonts w:ascii="Times New Roman" w:hAnsi="Times New Roman" w:cs="Times New Roman"/>
              </w:rPr>
              <w:t>на</w:t>
            </w:r>
            <w:proofErr w:type="gramEnd"/>
            <w:r w:rsidRPr="00A51657">
              <w:rPr>
                <w:rFonts w:ascii="Times New Roman" w:hAnsi="Times New Roman" w:cs="Times New Roman"/>
              </w:rPr>
              <w:t xml:space="preserve"> 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  <w:i/>
              </w:rPr>
            </w:pPr>
            <w:r w:rsidRPr="00A51657">
              <w:rPr>
                <w:rFonts w:ascii="Times New Roman" w:hAnsi="Times New Roman" w:cs="Times New Roman"/>
              </w:rPr>
              <w:t>1 января отчетного года</w:t>
            </w:r>
          </w:p>
        </w:tc>
        <w:tc>
          <w:tcPr>
            <w:tcW w:w="1843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утверждено сводной бюджетной росписью на отчетную дату</w:t>
            </w:r>
          </w:p>
        </w:tc>
        <w:tc>
          <w:tcPr>
            <w:tcW w:w="1843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утверждено в муниципальной программе на отчетную дату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1F5246" w:rsidRPr="00A51657" w:rsidTr="00B85DBF">
        <w:tc>
          <w:tcPr>
            <w:tcW w:w="2269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10</w:t>
            </w:r>
          </w:p>
        </w:tc>
      </w:tr>
      <w:tr w:rsidR="001F5246" w:rsidRPr="00A51657" w:rsidTr="00B85DBF">
        <w:tc>
          <w:tcPr>
            <w:tcW w:w="2269" w:type="dxa"/>
            <w:vMerge w:val="restart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984" w:type="dxa"/>
            <w:vMerge w:val="restart"/>
          </w:tcPr>
          <w:p w:rsidR="001F5246" w:rsidRPr="00A51657" w:rsidRDefault="001F5246" w:rsidP="00B85DBF"/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84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269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84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269" w:type="dxa"/>
            <w:vMerge w:val="restart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№ 1</w:t>
            </w:r>
          </w:p>
        </w:tc>
        <w:tc>
          <w:tcPr>
            <w:tcW w:w="1984" w:type="dxa"/>
            <w:vMerge w:val="restart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84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269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84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269" w:type="dxa"/>
            <w:vMerge w:val="restart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1.1</w:t>
            </w:r>
          </w:p>
        </w:tc>
        <w:tc>
          <w:tcPr>
            <w:tcW w:w="1984" w:type="dxa"/>
            <w:vMerge w:val="restart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84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269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269" w:type="dxa"/>
            <w:vMerge w:val="restart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1984" w:type="dxa"/>
            <w:vMerge w:val="restart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657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84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269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5246" w:rsidRPr="00A51657" w:rsidRDefault="001F5246" w:rsidP="001F5246">
      <w:pPr>
        <w:ind w:firstLine="698"/>
        <w:jc w:val="right"/>
        <w:rPr>
          <w:rStyle w:val="af5"/>
          <w:b w:val="0"/>
          <w:bCs/>
          <w:sz w:val="28"/>
          <w:szCs w:val="28"/>
        </w:rPr>
        <w:sectPr w:rsidR="001F5246" w:rsidRPr="00A51657" w:rsidSect="00482CC6">
          <w:pgSz w:w="16840" w:h="11907" w:orient="landscape" w:code="9"/>
          <w:pgMar w:top="1418" w:right="851" w:bottom="567" w:left="851" w:header="720" w:footer="720" w:gutter="0"/>
          <w:cols w:space="720"/>
          <w:noEndnote/>
          <w:titlePg/>
          <w:docGrid w:linePitch="299"/>
        </w:sectPr>
      </w:pPr>
    </w:p>
    <w:p w:rsidR="001F5246" w:rsidRPr="00A51657" w:rsidRDefault="001F5246" w:rsidP="001F5246">
      <w:pPr>
        <w:ind w:firstLine="698"/>
        <w:jc w:val="right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lastRenderedPageBreak/>
        <w:t>Форма № 2</w:t>
      </w:r>
    </w:p>
    <w:p w:rsidR="001F5246" w:rsidRPr="00A51657" w:rsidRDefault="001F5246" w:rsidP="001F5246">
      <w:pPr>
        <w:ind w:firstLine="698"/>
        <w:jc w:val="center"/>
        <w:rPr>
          <w:rStyle w:val="af5"/>
          <w:bCs/>
          <w:sz w:val="28"/>
          <w:szCs w:val="28"/>
        </w:rPr>
      </w:pPr>
    </w:p>
    <w:p w:rsidR="001F5246" w:rsidRPr="00A51657" w:rsidRDefault="001F5246" w:rsidP="001F5246">
      <w:pPr>
        <w:ind w:firstLine="698"/>
        <w:jc w:val="center"/>
        <w:rPr>
          <w:rStyle w:val="af5"/>
          <w:bCs/>
          <w:sz w:val="28"/>
          <w:szCs w:val="28"/>
        </w:rPr>
      </w:pP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СВЕДЕНИЯ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о достижении значений показателей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(индикаторов) муниципальной программы</w:t>
      </w:r>
    </w:p>
    <w:p w:rsidR="001F5246" w:rsidRPr="00A51657" w:rsidRDefault="001F5246" w:rsidP="001F5246">
      <w:pPr>
        <w:ind w:firstLine="698"/>
        <w:jc w:val="center"/>
        <w:rPr>
          <w:rStyle w:val="af5"/>
          <w:bCs/>
          <w:sz w:val="28"/>
          <w:szCs w:val="28"/>
        </w:rPr>
      </w:pPr>
    </w:p>
    <w:tbl>
      <w:tblPr>
        <w:tblpPr w:leftFromText="180" w:rightFromText="180" w:vertAnchor="page" w:horzAnchor="margin" w:tblpY="3856"/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1891"/>
        <w:gridCol w:w="1336"/>
        <w:gridCol w:w="2064"/>
        <w:gridCol w:w="864"/>
        <w:gridCol w:w="1283"/>
        <w:gridCol w:w="1917"/>
      </w:tblGrid>
      <w:tr w:rsidR="001F5246" w:rsidRPr="00A51657" w:rsidTr="00B85DBF">
        <w:tc>
          <w:tcPr>
            <w:tcW w:w="709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51657">
              <w:rPr>
                <w:rFonts w:ascii="Times New Roman" w:hAnsi="Times New Roman" w:cs="Times New Roman"/>
              </w:rPr>
              <w:t>/</w:t>
            </w:r>
            <w:proofErr w:type="spell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91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336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211" w:type="dxa"/>
            <w:gridSpan w:val="3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Значения показателей (индикаторов)</w:t>
            </w:r>
          </w:p>
        </w:tc>
        <w:tc>
          <w:tcPr>
            <w:tcW w:w="1917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1F5246" w:rsidRPr="00A51657" w:rsidTr="00B85DBF">
        <w:tc>
          <w:tcPr>
            <w:tcW w:w="709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vMerge w:val="restart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год, предшествующий отчетному (текущему) году</w:t>
            </w:r>
          </w:p>
        </w:tc>
        <w:tc>
          <w:tcPr>
            <w:tcW w:w="2147" w:type="dxa"/>
            <w:gridSpan w:val="2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917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709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vMerge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83" w:type="dxa"/>
            <w:vAlign w:val="center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факт на отчетную дату &lt;*&gt;</w:t>
            </w:r>
          </w:p>
        </w:tc>
        <w:tc>
          <w:tcPr>
            <w:tcW w:w="1917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10064" w:type="dxa"/>
            <w:gridSpan w:val="7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</w:tr>
      <w:tr w:rsidR="001F5246" w:rsidRPr="00A51657" w:rsidTr="00B85DBF"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Показатель (индикатор)</w:t>
            </w:r>
          </w:p>
        </w:tc>
        <w:tc>
          <w:tcPr>
            <w:tcW w:w="133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9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10064" w:type="dxa"/>
            <w:gridSpan w:val="7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муниципальной программы</w:t>
            </w:r>
          </w:p>
        </w:tc>
      </w:tr>
      <w:tr w:rsidR="001F5246" w:rsidRPr="00A51657" w:rsidTr="00B85DBF"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9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Показатель (индикатор)</w:t>
            </w:r>
          </w:p>
        </w:tc>
        <w:tc>
          <w:tcPr>
            <w:tcW w:w="133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70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9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6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5246" w:rsidRPr="00A51657" w:rsidRDefault="001F5246" w:rsidP="001F5246"/>
    <w:p w:rsidR="001F5246" w:rsidRPr="00A51657" w:rsidRDefault="001F5246" w:rsidP="001F5246">
      <w:r w:rsidRPr="00A51657">
        <w:t>&lt;*&gt; если при предоставлении ежеквартального отчета невозможно предоставить фактические значения по отдельным показателям, по ним предоставляются прогнозные данные</w:t>
      </w:r>
    </w:p>
    <w:p w:rsidR="001F5246" w:rsidRPr="00A51657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Pr="00A51657" w:rsidRDefault="001F5246" w:rsidP="001F5246">
      <w:pPr>
        <w:ind w:firstLine="708"/>
        <w:jc w:val="right"/>
      </w:pPr>
    </w:p>
    <w:p w:rsidR="001F5246" w:rsidRDefault="001F5246" w:rsidP="001F5246">
      <w:pPr>
        <w:jc w:val="right"/>
        <w:rPr>
          <w:sz w:val="28"/>
          <w:szCs w:val="28"/>
        </w:rPr>
      </w:pPr>
    </w:p>
    <w:p w:rsidR="001F5246" w:rsidRPr="00A51657" w:rsidRDefault="001F5246" w:rsidP="001F5246">
      <w:pPr>
        <w:jc w:val="right"/>
        <w:rPr>
          <w:sz w:val="28"/>
          <w:szCs w:val="28"/>
        </w:rPr>
      </w:pPr>
    </w:p>
    <w:p w:rsidR="001F5246" w:rsidRPr="00A51657" w:rsidRDefault="001F5246" w:rsidP="001F5246">
      <w:pPr>
        <w:jc w:val="right"/>
        <w:rPr>
          <w:sz w:val="28"/>
          <w:szCs w:val="28"/>
        </w:rPr>
      </w:pPr>
      <w:r w:rsidRPr="00A51657">
        <w:rPr>
          <w:sz w:val="28"/>
          <w:szCs w:val="28"/>
        </w:rPr>
        <w:t>Форма № 3</w:t>
      </w:r>
    </w:p>
    <w:p w:rsidR="001F5246" w:rsidRPr="00A51657" w:rsidRDefault="001F5246" w:rsidP="001F5246">
      <w:pPr>
        <w:tabs>
          <w:tab w:val="left" w:pos="2100"/>
        </w:tabs>
        <w:rPr>
          <w:b/>
        </w:rPr>
      </w:pP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ОТЧЕТ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о выполнении сводных показателей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 xml:space="preserve">муниципальных заданий на оказание муниципальных услуг 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 xml:space="preserve">(выполнение работ) муниципальными учреждениями </w:t>
      </w:r>
    </w:p>
    <w:p w:rsidR="001F5246" w:rsidRPr="00A51657" w:rsidRDefault="001F5246" w:rsidP="001F5246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по муниципальной программе</w:t>
      </w:r>
    </w:p>
    <w:p w:rsidR="001F5246" w:rsidRPr="00A51657" w:rsidRDefault="001F5246" w:rsidP="001F5246">
      <w:pPr>
        <w:ind w:firstLine="698"/>
        <w:jc w:val="center"/>
        <w:rPr>
          <w:rStyle w:val="af5"/>
          <w:bCs/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974"/>
        <w:gridCol w:w="1010"/>
        <w:gridCol w:w="1560"/>
        <w:gridCol w:w="1701"/>
        <w:gridCol w:w="1559"/>
      </w:tblGrid>
      <w:tr w:rsidR="001F5246" w:rsidRPr="00A51657" w:rsidTr="00B85DBF">
        <w:tc>
          <w:tcPr>
            <w:tcW w:w="2977" w:type="dxa"/>
            <w:vMerge w:val="restart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1984" w:type="dxa"/>
            <w:gridSpan w:val="2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Значение показателя объема услуги</w:t>
            </w:r>
          </w:p>
        </w:tc>
        <w:tc>
          <w:tcPr>
            <w:tcW w:w="4820" w:type="dxa"/>
            <w:gridSpan w:val="3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(тыс. рублей)</w:t>
            </w:r>
          </w:p>
        </w:tc>
      </w:tr>
      <w:tr w:rsidR="001F5246" w:rsidRPr="00A51657" w:rsidTr="00B85DBF">
        <w:tc>
          <w:tcPr>
            <w:tcW w:w="2977" w:type="dxa"/>
            <w:vMerge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proofErr w:type="gramStart"/>
            <w:r w:rsidRPr="00A51657">
              <w:rPr>
                <w:rFonts w:ascii="Times New Roman" w:hAnsi="Times New Roman" w:cs="Times New Roman"/>
              </w:rPr>
              <w:t>на</w:t>
            </w:r>
            <w:proofErr w:type="gramEnd"/>
            <w:r w:rsidRPr="00A51657">
              <w:rPr>
                <w:rFonts w:ascii="Times New Roman" w:hAnsi="Times New Roman" w:cs="Times New Roman"/>
              </w:rPr>
              <w:t xml:space="preserve"> 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 января отчетного года</w:t>
            </w: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proofErr w:type="gramStart"/>
            <w:r w:rsidRPr="00A51657">
              <w:rPr>
                <w:rFonts w:ascii="Times New Roman" w:hAnsi="Times New Roman" w:cs="Times New Roman"/>
              </w:rPr>
              <w:t>на</w:t>
            </w:r>
            <w:proofErr w:type="gramEnd"/>
            <w:r w:rsidRPr="00A51657">
              <w:rPr>
                <w:rFonts w:ascii="Times New Roman" w:hAnsi="Times New Roman" w:cs="Times New Roman"/>
              </w:rPr>
              <w:t xml:space="preserve"> </w:t>
            </w:r>
          </w:p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31 декабря отчетного года</w:t>
            </w: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№ 1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1.1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Подпрограмма № 2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2.1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2.2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c>
          <w:tcPr>
            <w:tcW w:w="2977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974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246" w:rsidRPr="00A51657" w:rsidRDefault="001F5246" w:rsidP="00B85DBF">
            <w:pPr>
              <w:pStyle w:val="af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5246" w:rsidRPr="00A51657" w:rsidRDefault="001F5246" w:rsidP="001F5246"/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Default="001F5246" w:rsidP="001F5246">
      <w:pPr>
        <w:contextualSpacing/>
        <w:rPr>
          <w:sz w:val="28"/>
          <w:szCs w:val="28"/>
        </w:rPr>
      </w:pPr>
    </w:p>
    <w:p w:rsidR="001F5246" w:rsidRPr="00A51657" w:rsidRDefault="001F5246" w:rsidP="001F5246">
      <w:pPr>
        <w:contextualSpacing/>
        <w:rPr>
          <w:sz w:val="28"/>
          <w:szCs w:val="28"/>
        </w:rPr>
      </w:pPr>
    </w:p>
    <w:p w:rsidR="001F5246" w:rsidRDefault="001F5246" w:rsidP="001F5246">
      <w:pPr>
        <w:ind w:left="5529"/>
        <w:contextualSpacing/>
        <w:jc w:val="both"/>
        <w:rPr>
          <w:sz w:val="28"/>
          <w:szCs w:val="28"/>
        </w:rPr>
      </w:pPr>
    </w:p>
    <w:p w:rsidR="001F5246" w:rsidRPr="00A51657" w:rsidRDefault="001F5246" w:rsidP="001F5246">
      <w:pPr>
        <w:ind w:left="5529"/>
        <w:contextualSpacing/>
        <w:jc w:val="both"/>
        <w:rPr>
          <w:sz w:val="28"/>
          <w:szCs w:val="28"/>
        </w:rPr>
      </w:pPr>
      <w:r w:rsidRPr="00A51657">
        <w:rPr>
          <w:sz w:val="28"/>
          <w:szCs w:val="28"/>
        </w:rPr>
        <w:lastRenderedPageBreak/>
        <w:t>Приложение № 8</w:t>
      </w:r>
    </w:p>
    <w:p w:rsidR="001F5246" w:rsidRPr="00A51657" w:rsidRDefault="001F5246" w:rsidP="001F5246">
      <w:pPr>
        <w:ind w:left="5529"/>
        <w:contextualSpacing/>
        <w:jc w:val="both"/>
        <w:rPr>
          <w:rStyle w:val="af5"/>
          <w:b w:val="0"/>
          <w:bCs/>
          <w:sz w:val="28"/>
          <w:szCs w:val="28"/>
        </w:rPr>
      </w:pPr>
      <w:r w:rsidRPr="00A51657">
        <w:rPr>
          <w:sz w:val="28"/>
          <w:szCs w:val="28"/>
        </w:rPr>
        <w:t>к Порядку разработки, реализации и оценке эффективности муниципальных программ муниципального образования город Новотроицк</w:t>
      </w:r>
      <w:r w:rsidRPr="00A51657">
        <w:rPr>
          <w:rStyle w:val="af5"/>
          <w:b w:val="0"/>
          <w:bCs/>
          <w:sz w:val="28"/>
          <w:szCs w:val="28"/>
        </w:rPr>
        <w:t xml:space="preserve"> </w:t>
      </w:r>
    </w:p>
    <w:bookmarkEnd w:id="27"/>
    <w:p w:rsidR="001F5246" w:rsidRPr="00A51657" w:rsidRDefault="001F5246" w:rsidP="001F5246">
      <w:pPr>
        <w:pStyle w:val="1"/>
        <w:jc w:val="center"/>
        <w:rPr>
          <w:b/>
          <w:szCs w:val="28"/>
        </w:rPr>
      </w:pPr>
      <w:r w:rsidRPr="00A51657">
        <w:rPr>
          <w:b/>
          <w:szCs w:val="28"/>
        </w:rPr>
        <w:t>ОЦЕНКА</w:t>
      </w:r>
    </w:p>
    <w:p w:rsidR="001F5246" w:rsidRPr="00A51657" w:rsidRDefault="001F5246" w:rsidP="001F5246">
      <w:pPr>
        <w:pStyle w:val="1"/>
        <w:rPr>
          <w:b/>
          <w:bCs/>
          <w:szCs w:val="28"/>
        </w:rPr>
      </w:pPr>
      <w:r w:rsidRPr="00A51657">
        <w:rPr>
          <w:b/>
          <w:szCs w:val="28"/>
        </w:rPr>
        <w:t>эффективности реализации муниципальной программы (подпрограммы)</w:t>
      </w:r>
    </w:p>
    <w:tbl>
      <w:tblPr>
        <w:tblpPr w:leftFromText="180" w:rightFromText="180" w:vertAnchor="page" w:horzAnchor="margin" w:tblpX="108" w:tblpY="471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62"/>
        <w:gridCol w:w="2268"/>
        <w:gridCol w:w="1559"/>
      </w:tblGrid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Общее количество индикаторов результативности, запланированных к достижению в отчетном году</w:t>
            </w:r>
            <w:proofErr w:type="gramStart"/>
            <w:r w:rsidRPr="00A5165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23850" cy="190500"/>
                  <wp:effectExtent l="1905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1657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Количество индикаторов результативности, фактически достигнутых в отчетном году</w:t>
            </w:r>
            <w:proofErr w:type="gramStart"/>
            <w:r w:rsidRPr="00A5165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04800" cy="1905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1657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Плановая сумма бюджетных ассигнований на реализацию Программы (подпрограммы) в отчетном году</w:t>
            </w:r>
            <w:proofErr w:type="gramStart"/>
            <w:r w:rsidRPr="00A5165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04800" cy="1905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1657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1F5246" w:rsidRPr="00A51657" w:rsidTr="00B85DBF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4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Кассовые расходы на реализацию Программы (подпрограммы) в отчетном году</w:t>
            </w:r>
            <w:proofErr w:type="gramStart"/>
            <w:r w:rsidRPr="00A5165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85750" cy="19050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1657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46" w:rsidRPr="00A51657" w:rsidRDefault="001F5246" w:rsidP="00B85DBF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46" w:rsidRPr="00A51657" w:rsidRDefault="001F5246" w:rsidP="00B85DBF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</w:tbl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Оценка эффективности муниципальной программы (подпрограммы):</w:t>
      </w:r>
    </w:p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>
        <w:rPr>
          <w:bCs/>
          <w:noProof/>
          <w:color w:val="26282F"/>
          <w:sz w:val="28"/>
          <w:szCs w:val="28"/>
        </w:rPr>
        <w:drawing>
          <wp:inline distT="0" distB="0" distL="0" distR="0">
            <wp:extent cx="1514475" cy="2286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1657">
        <w:rPr>
          <w:rStyle w:val="af5"/>
          <w:b w:val="0"/>
          <w:bCs/>
          <w:sz w:val="28"/>
          <w:szCs w:val="28"/>
        </w:rPr>
        <w:t>.</w:t>
      </w:r>
    </w:p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Оценка бюджетной эффективности муниципальной программы (подпрограммы):</w:t>
      </w:r>
    </w:p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>
        <w:rPr>
          <w:bCs/>
          <w:noProof/>
          <w:color w:val="26282F"/>
          <w:sz w:val="28"/>
          <w:szCs w:val="28"/>
        </w:rPr>
        <w:drawing>
          <wp:inline distT="0" distB="0" distL="0" distR="0">
            <wp:extent cx="1685925" cy="5429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1657">
        <w:rPr>
          <w:rStyle w:val="af5"/>
          <w:b w:val="0"/>
          <w:bCs/>
          <w:sz w:val="28"/>
          <w:szCs w:val="28"/>
        </w:rPr>
        <w:t>.</w:t>
      </w:r>
    </w:p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Итоговая оценка эффективности муниципальной программы (подпрограммы):</w:t>
      </w:r>
    </w:p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>
        <w:rPr>
          <w:bCs/>
          <w:noProof/>
          <w:color w:val="26282F"/>
          <w:sz w:val="28"/>
          <w:szCs w:val="28"/>
        </w:rPr>
        <w:drawing>
          <wp:inline distT="0" distB="0" distL="0" distR="0">
            <wp:extent cx="1352550" cy="2286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1657">
        <w:rPr>
          <w:rStyle w:val="af5"/>
          <w:b w:val="0"/>
          <w:bCs/>
          <w:sz w:val="28"/>
          <w:szCs w:val="28"/>
        </w:rPr>
        <w:t>.</w:t>
      </w:r>
    </w:p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Эффективность реализации муниципальной программы (подпрограммы) признается:</w:t>
      </w:r>
    </w:p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- высокой, если значение итоговой оценки эффективности муниципальной программы (подпрограммы) составляет не менее 90%;</w:t>
      </w:r>
    </w:p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- средней, если значение итоговой оценки эффективности муниципальной программы (подпрограммы) составляет не менее 80%, но менее 90%;</w:t>
      </w:r>
    </w:p>
    <w:p w:rsidR="001F5246" w:rsidRPr="00A51657" w:rsidRDefault="001F5246" w:rsidP="001F5246">
      <w:pPr>
        <w:ind w:firstLine="698"/>
        <w:jc w:val="both"/>
        <w:rPr>
          <w:rStyle w:val="af5"/>
          <w:b w:val="0"/>
          <w:bCs/>
          <w:sz w:val="28"/>
          <w:szCs w:val="28"/>
        </w:rPr>
      </w:pPr>
      <w:r w:rsidRPr="00A51657">
        <w:rPr>
          <w:rStyle w:val="af5"/>
          <w:b w:val="0"/>
          <w:bCs/>
          <w:sz w:val="28"/>
          <w:szCs w:val="28"/>
        </w:rPr>
        <w:t>- удовлетворительной, если значение итоговой оценки эффективности муниципальной программы (подпрограммы) составляет не менее 70%, но менее 80%.</w:t>
      </w:r>
    </w:p>
    <w:p w:rsidR="00B16360" w:rsidRPr="0000689F" w:rsidRDefault="001F5246" w:rsidP="001F5246">
      <w:pPr>
        <w:ind w:right="141" w:firstLine="698"/>
        <w:jc w:val="both"/>
        <w:rPr>
          <w:sz w:val="26"/>
          <w:szCs w:val="26"/>
        </w:rPr>
      </w:pPr>
      <w:r w:rsidRPr="00A51657">
        <w:rPr>
          <w:rStyle w:val="af5"/>
          <w:b w:val="0"/>
          <w:bCs/>
          <w:sz w:val="28"/>
          <w:szCs w:val="28"/>
        </w:rPr>
        <w:t>В остальных случаях эффективность реализации муниципальной программы (подпрограммы) признается неудовлетворительной.</w:t>
      </w:r>
    </w:p>
    <w:p w:rsidR="003765A7" w:rsidRPr="0000689F" w:rsidRDefault="003765A7" w:rsidP="002F6207">
      <w:pPr>
        <w:jc w:val="both"/>
        <w:rPr>
          <w:sz w:val="26"/>
          <w:szCs w:val="26"/>
        </w:rPr>
      </w:pPr>
    </w:p>
    <w:p w:rsidR="003765A7" w:rsidRPr="0000689F" w:rsidRDefault="003765A7" w:rsidP="002F6207">
      <w:pPr>
        <w:jc w:val="both"/>
        <w:rPr>
          <w:sz w:val="26"/>
          <w:szCs w:val="26"/>
        </w:rPr>
      </w:pPr>
    </w:p>
    <w:sectPr w:rsidR="003765A7" w:rsidRPr="0000689F" w:rsidSect="00670B7D">
      <w:headerReference w:type="even" r:id="rId20"/>
      <w:headerReference w:type="default" r:id="rId21"/>
      <w:headerReference w:type="first" r:id="rId22"/>
      <w:pgSz w:w="11906" w:h="16838"/>
      <w:pgMar w:top="962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DF1" w:rsidRDefault="00704DF1">
      <w:r>
        <w:separator/>
      </w:r>
    </w:p>
  </w:endnote>
  <w:endnote w:type="continuationSeparator" w:id="0">
    <w:p w:rsidR="00704DF1" w:rsidRDefault="00704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DF1" w:rsidRDefault="00704DF1">
      <w:r>
        <w:separator/>
      </w:r>
    </w:p>
  </w:footnote>
  <w:footnote w:type="continuationSeparator" w:id="0">
    <w:p w:rsidR="00704DF1" w:rsidRDefault="00704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246" w:rsidRPr="00482CC6" w:rsidRDefault="001F5246">
    <w:pPr>
      <w:pStyle w:val="a8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A7" w:rsidRDefault="00427D85" w:rsidP="004E42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765A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765A7" w:rsidRDefault="003765A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56750"/>
      <w:docPartObj>
        <w:docPartGallery w:val="Page Numbers (Top of Page)"/>
        <w:docPartUnique/>
      </w:docPartObj>
    </w:sdtPr>
    <w:sdtContent>
      <w:p w:rsidR="0000360E" w:rsidRDefault="0000360E">
        <w:pPr>
          <w:pStyle w:val="a8"/>
          <w:jc w:val="center"/>
        </w:pPr>
        <w:r>
          <w:t>2</w:t>
        </w:r>
      </w:p>
    </w:sdtContent>
  </w:sdt>
  <w:p w:rsidR="009D0785" w:rsidRDefault="009D078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0E" w:rsidRDefault="0000360E">
    <w:pPr>
      <w:pStyle w:val="a8"/>
      <w:jc w:val="center"/>
    </w:pPr>
  </w:p>
  <w:p w:rsidR="0000360E" w:rsidRDefault="0000360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EB2"/>
    <w:rsid w:val="0000360E"/>
    <w:rsid w:val="00005A94"/>
    <w:rsid w:val="0000689F"/>
    <w:rsid w:val="00016B8B"/>
    <w:rsid w:val="0002448B"/>
    <w:rsid w:val="00025C90"/>
    <w:rsid w:val="00027917"/>
    <w:rsid w:val="00033D91"/>
    <w:rsid w:val="0005049C"/>
    <w:rsid w:val="000539A8"/>
    <w:rsid w:val="00065C04"/>
    <w:rsid w:val="00074350"/>
    <w:rsid w:val="000C5D8C"/>
    <w:rsid w:val="000F16CD"/>
    <w:rsid w:val="000F32D5"/>
    <w:rsid w:val="000F79EB"/>
    <w:rsid w:val="00110452"/>
    <w:rsid w:val="00115DC1"/>
    <w:rsid w:val="00144EDB"/>
    <w:rsid w:val="001455DF"/>
    <w:rsid w:val="00150EF3"/>
    <w:rsid w:val="001542B5"/>
    <w:rsid w:val="00161838"/>
    <w:rsid w:val="001A2930"/>
    <w:rsid w:val="001C5385"/>
    <w:rsid w:val="001E5402"/>
    <w:rsid w:val="001F3BE1"/>
    <w:rsid w:val="001F5246"/>
    <w:rsid w:val="001F5763"/>
    <w:rsid w:val="00200334"/>
    <w:rsid w:val="00244CF7"/>
    <w:rsid w:val="002866F6"/>
    <w:rsid w:val="00292EB1"/>
    <w:rsid w:val="002A0896"/>
    <w:rsid w:val="002B5E58"/>
    <w:rsid w:val="002C3BB3"/>
    <w:rsid w:val="002C54D4"/>
    <w:rsid w:val="002D228C"/>
    <w:rsid w:val="002D2633"/>
    <w:rsid w:val="002E305E"/>
    <w:rsid w:val="002F6207"/>
    <w:rsid w:val="003001C2"/>
    <w:rsid w:val="00315DCE"/>
    <w:rsid w:val="0032682D"/>
    <w:rsid w:val="00332062"/>
    <w:rsid w:val="00332B30"/>
    <w:rsid w:val="00366E18"/>
    <w:rsid w:val="00374FDF"/>
    <w:rsid w:val="003765A7"/>
    <w:rsid w:val="00380F23"/>
    <w:rsid w:val="0038311E"/>
    <w:rsid w:val="003839C7"/>
    <w:rsid w:val="00387978"/>
    <w:rsid w:val="003B06E0"/>
    <w:rsid w:val="003B47A2"/>
    <w:rsid w:val="003C1FDB"/>
    <w:rsid w:val="003C774B"/>
    <w:rsid w:val="003D22D2"/>
    <w:rsid w:val="003F1DCD"/>
    <w:rsid w:val="004010C4"/>
    <w:rsid w:val="00404981"/>
    <w:rsid w:val="00405781"/>
    <w:rsid w:val="00427D85"/>
    <w:rsid w:val="00431F66"/>
    <w:rsid w:val="00443B47"/>
    <w:rsid w:val="00455A2F"/>
    <w:rsid w:val="00471FF2"/>
    <w:rsid w:val="00493DDD"/>
    <w:rsid w:val="00495ACD"/>
    <w:rsid w:val="004C4812"/>
    <w:rsid w:val="004E1C9D"/>
    <w:rsid w:val="004E428C"/>
    <w:rsid w:val="004F004F"/>
    <w:rsid w:val="00505E1C"/>
    <w:rsid w:val="00511B69"/>
    <w:rsid w:val="00520334"/>
    <w:rsid w:val="005450E2"/>
    <w:rsid w:val="00560966"/>
    <w:rsid w:val="00562715"/>
    <w:rsid w:val="00570711"/>
    <w:rsid w:val="005867DA"/>
    <w:rsid w:val="00587AF1"/>
    <w:rsid w:val="005A1EA8"/>
    <w:rsid w:val="005A3275"/>
    <w:rsid w:val="005B0906"/>
    <w:rsid w:val="005E2C95"/>
    <w:rsid w:val="005F5AB7"/>
    <w:rsid w:val="006023F2"/>
    <w:rsid w:val="0060384A"/>
    <w:rsid w:val="006177C5"/>
    <w:rsid w:val="006238DD"/>
    <w:rsid w:val="00632AE7"/>
    <w:rsid w:val="00670B7D"/>
    <w:rsid w:val="00673232"/>
    <w:rsid w:val="006C2FB1"/>
    <w:rsid w:val="006C6BC5"/>
    <w:rsid w:val="006E7EE7"/>
    <w:rsid w:val="006F0452"/>
    <w:rsid w:val="00704DF1"/>
    <w:rsid w:val="007148E4"/>
    <w:rsid w:val="007209A5"/>
    <w:rsid w:val="007512CF"/>
    <w:rsid w:val="007528C2"/>
    <w:rsid w:val="00754F2F"/>
    <w:rsid w:val="007B03EC"/>
    <w:rsid w:val="007B3F64"/>
    <w:rsid w:val="007B4EF7"/>
    <w:rsid w:val="007B4EFE"/>
    <w:rsid w:val="007C2738"/>
    <w:rsid w:val="007F1FC5"/>
    <w:rsid w:val="007F541C"/>
    <w:rsid w:val="00802FBE"/>
    <w:rsid w:val="00807093"/>
    <w:rsid w:val="00822C63"/>
    <w:rsid w:val="00830D47"/>
    <w:rsid w:val="0083783C"/>
    <w:rsid w:val="00843494"/>
    <w:rsid w:val="008509AB"/>
    <w:rsid w:val="00851DEF"/>
    <w:rsid w:val="0085209A"/>
    <w:rsid w:val="00856A13"/>
    <w:rsid w:val="008831AC"/>
    <w:rsid w:val="00884001"/>
    <w:rsid w:val="008B7D04"/>
    <w:rsid w:val="008C342A"/>
    <w:rsid w:val="008D6CE1"/>
    <w:rsid w:val="008E002F"/>
    <w:rsid w:val="008F402F"/>
    <w:rsid w:val="0090096E"/>
    <w:rsid w:val="00913D2A"/>
    <w:rsid w:val="00914052"/>
    <w:rsid w:val="009813AD"/>
    <w:rsid w:val="009B0062"/>
    <w:rsid w:val="009B73AF"/>
    <w:rsid w:val="009C5E2E"/>
    <w:rsid w:val="009D0785"/>
    <w:rsid w:val="009F52D9"/>
    <w:rsid w:val="00A05D11"/>
    <w:rsid w:val="00A33CAE"/>
    <w:rsid w:val="00A37586"/>
    <w:rsid w:val="00A43159"/>
    <w:rsid w:val="00A9352A"/>
    <w:rsid w:val="00AD0FFC"/>
    <w:rsid w:val="00AE6C1C"/>
    <w:rsid w:val="00B16360"/>
    <w:rsid w:val="00B4618A"/>
    <w:rsid w:val="00B708DD"/>
    <w:rsid w:val="00B85D36"/>
    <w:rsid w:val="00BA12E9"/>
    <w:rsid w:val="00BC6213"/>
    <w:rsid w:val="00BC7946"/>
    <w:rsid w:val="00BD3F83"/>
    <w:rsid w:val="00BE2E10"/>
    <w:rsid w:val="00BF28D4"/>
    <w:rsid w:val="00C12F0C"/>
    <w:rsid w:val="00C14C93"/>
    <w:rsid w:val="00C45C22"/>
    <w:rsid w:val="00C65062"/>
    <w:rsid w:val="00CA2506"/>
    <w:rsid w:val="00CB28D8"/>
    <w:rsid w:val="00CB2B3C"/>
    <w:rsid w:val="00CB5E12"/>
    <w:rsid w:val="00CC3971"/>
    <w:rsid w:val="00CE0E0D"/>
    <w:rsid w:val="00CE6861"/>
    <w:rsid w:val="00CF6BBD"/>
    <w:rsid w:val="00D05D04"/>
    <w:rsid w:val="00D077F2"/>
    <w:rsid w:val="00D13B71"/>
    <w:rsid w:val="00D24FE8"/>
    <w:rsid w:val="00D5299E"/>
    <w:rsid w:val="00D66083"/>
    <w:rsid w:val="00D8395E"/>
    <w:rsid w:val="00DC139D"/>
    <w:rsid w:val="00DC655C"/>
    <w:rsid w:val="00DE0138"/>
    <w:rsid w:val="00DE21FD"/>
    <w:rsid w:val="00DF4059"/>
    <w:rsid w:val="00E17389"/>
    <w:rsid w:val="00E2209C"/>
    <w:rsid w:val="00E26811"/>
    <w:rsid w:val="00E3746B"/>
    <w:rsid w:val="00E45CEC"/>
    <w:rsid w:val="00E63F18"/>
    <w:rsid w:val="00E648A7"/>
    <w:rsid w:val="00E70B88"/>
    <w:rsid w:val="00E73FF9"/>
    <w:rsid w:val="00E7416D"/>
    <w:rsid w:val="00E77FD6"/>
    <w:rsid w:val="00E80195"/>
    <w:rsid w:val="00E91D49"/>
    <w:rsid w:val="00E96971"/>
    <w:rsid w:val="00EC0F47"/>
    <w:rsid w:val="00ED3FC0"/>
    <w:rsid w:val="00EF6C1F"/>
    <w:rsid w:val="00F018DB"/>
    <w:rsid w:val="00F0278F"/>
    <w:rsid w:val="00F03F77"/>
    <w:rsid w:val="00F10F96"/>
    <w:rsid w:val="00F155FC"/>
    <w:rsid w:val="00F168B9"/>
    <w:rsid w:val="00F23BCE"/>
    <w:rsid w:val="00F26E9B"/>
    <w:rsid w:val="00F44CFD"/>
    <w:rsid w:val="00F63A0B"/>
    <w:rsid w:val="00F64337"/>
    <w:rsid w:val="00F64D22"/>
    <w:rsid w:val="00F753C5"/>
    <w:rsid w:val="00F968DD"/>
    <w:rsid w:val="00FA7618"/>
    <w:rsid w:val="00FB236E"/>
    <w:rsid w:val="00FC161C"/>
    <w:rsid w:val="00FD0AE1"/>
    <w:rsid w:val="00FE04E5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9B73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B73AF"/>
  </w:style>
  <w:style w:type="paragraph" w:styleId="ab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rsid w:val="007B4EFE"/>
    <w:rPr>
      <w:color w:val="0000FF"/>
      <w:u w:val="single"/>
    </w:rPr>
  </w:style>
  <w:style w:type="paragraph" w:styleId="ad">
    <w:name w:val="Balloon Text"/>
    <w:basedOn w:val="a"/>
    <w:link w:val="ae"/>
    <w:rsid w:val="00326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2682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0">
    <w:name w:val="footer"/>
    <w:basedOn w:val="a"/>
    <w:link w:val="af1"/>
    <w:rsid w:val="00F23B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23BCE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F4059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DF4059"/>
    <w:rPr>
      <w:b/>
      <w:bCs/>
      <w:sz w:val="22"/>
      <w:szCs w:val="24"/>
    </w:rPr>
  </w:style>
  <w:style w:type="table" w:styleId="af2">
    <w:name w:val="Table Grid"/>
    <w:basedOn w:val="a1"/>
    <w:rsid w:val="00F155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F753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F753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D0785"/>
    <w:rPr>
      <w:sz w:val="24"/>
      <w:szCs w:val="24"/>
    </w:rPr>
  </w:style>
  <w:style w:type="character" w:customStyle="1" w:styleId="af5">
    <w:name w:val="Цветовое выделение"/>
    <w:uiPriority w:val="99"/>
    <w:rsid w:val="001F5246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7452898.17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hyperlink" Target="garantF1://27452898.17" TargetMode="External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Relationship Id="rId14" Type="http://schemas.openxmlformats.org/officeDocument/2006/relationships/image" Target="media/image3.emf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1A4BD-E058-4C6F-A5B3-011EFDB6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19</Pages>
  <Words>3228</Words>
  <Characters>25475</Characters>
  <Application>Microsoft Office Word</Application>
  <DocSecurity>0</DocSecurity>
  <Lines>212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28646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пользователь</cp:lastModifiedBy>
  <cp:revision>33</cp:revision>
  <cp:lastPrinted>2015-12-15T10:57:00Z</cp:lastPrinted>
  <dcterms:created xsi:type="dcterms:W3CDTF">2015-01-29T09:27:00Z</dcterms:created>
  <dcterms:modified xsi:type="dcterms:W3CDTF">2015-12-18T09:32:00Z</dcterms:modified>
</cp:coreProperties>
</file>