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3810</wp:posOffset>
            </wp:positionV>
            <wp:extent cx="447675" cy="657225"/>
            <wp:effectExtent l="1905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3A65C0" w:rsidRPr="003A65C0" w:rsidRDefault="003A65C0" w:rsidP="00E97A02">
      <w:pPr>
        <w:pStyle w:val="a5"/>
        <w:rPr>
          <w:sz w:val="20"/>
          <w:szCs w:val="20"/>
        </w:rPr>
      </w:pP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Pr="003A65C0" w:rsidRDefault="00E97A02" w:rsidP="00E97A02">
      <w:pPr>
        <w:pStyle w:val="a5"/>
        <w:rPr>
          <w:szCs w:val="36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5155CB" w:rsidRDefault="00E97A02" w:rsidP="00E97A02"/>
    <w:p w:rsidR="00E97A02" w:rsidRPr="00747E80" w:rsidRDefault="006C7D05" w:rsidP="00E97A02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14.12.2015</w:t>
      </w:r>
      <w:r w:rsidR="00E97A02" w:rsidRPr="00747E80">
        <w:rPr>
          <w:sz w:val="28"/>
          <w:szCs w:val="28"/>
        </w:rPr>
        <w:t xml:space="preserve">        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 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="00E97A02">
        <w:rPr>
          <w:sz w:val="28"/>
          <w:szCs w:val="28"/>
        </w:rPr>
        <w:t xml:space="preserve">  </w:t>
      </w:r>
      <w:r w:rsidR="00D938AA">
        <w:rPr>
          <w:sz w:val="28"/>
          <w:szCs w:val="28"/>
        </w:rPr>
        <w:t xml:space="preserve">     </w:t>
      </w:r>
      <w:r w:rsidR="00E97A02" w:rsidRPr="00747E80">
        <w:rPr>
          <w:sz w:val="28"/>
          <w:szCs w:val="28"/>
        </w:rPr>
        <w:t xml:space="preserve">  </w:t>
      </w:r>
      <w:r w:rsidR="00E97A02" w:rsidRPr="00BE53CA">
        <w:rPr>
          <w:b w:val="0"/>
          <w:sz w:val="28"/>
          <w:szCs w:val="28"/>
        </w:rPr>
        <w:t>№</w:t>
      </w:r>
      <w:r w:rsidR="00E97A02" w:rsidRPr="00747E80">
        <w:rPr>
          <w:sz w:val="28"/>
          <w:szCs w:val="28"/>
        </w:rPr>
        <w:t xml:space="preserve"> </w:t>
      </w:r>
      <w:r>
        <w:rPr>
          <w:sz w:val="28"/>
          <w:szCs w:val="28"/>
        </w:rPr>
        <w:t>2404-п</w:t>
      </w:r>
      <w:r w:rsidR="00E97A02" w:rsidRPr="00747E80">
        <w:rPr>
          <w:sz w:val="28"/>
          <w:szCs w:val="28"/>
        </w:rPr>
        <w:t xml:space="preserve">         </w:t>
      </w:r>
    </w:p>
    <w:p w:rsidR="00E97A02" w:rsidRPr="00747E80" w:rsidRDefault="00E97A02" w:rsidP="00E97A02">
      <w:pPr>
        <w:rPr>
          <w:sz w:val="28"/>
          <w:szCs w:val="28"/>
        </w:rPr>
      </w:pPr>
    </w:p>
    <w:p w:rsidR="00063D6E" w:rsidRDefault="00063D6E" w:rsidP="00063D6E">
      <w:pPr>
        <w:tabs>
          <w:tab w:val="left" w:pos="9638"/>
        </w:tabs>
        <w:ind w:right="-1"/>
        <w:jc w:val="center"/>
        <w:rPr>
          <w:sz w:val="28"/>
          <w:szCs w:val="28"/>
        </w:rPr>
      </w:pPr>
    </w:p>
    <w:p w:rsidR="00466709" w:rsidRDefault="00466709" w:rsidP="00063D6E">
      <w:pPr>
        <w:tabs>
          <w:tab w:val="left" w:pos="9638"/>
        </w:tabs>
        <w:ind w:right="-1"/>
        <w:jc w:val="center"/>
        <w:rPr>
          <w:sz w:val="28"/>
          <w:szCs w:val="28"/>
        </w:rPr>
      </w:pPr>
    </w:p>
    <w:p w:rsidR="00063D6E" w:rsidRPr="00063D6E" w:rsidRDefault="00063D6E" w:rsidP="00466709">
      <w:pPr>
        <w:tabs>
          <w:tab w:val="left" w:pos="9638"/>
        </w:tabs>
        <w:ind w:right="-1"/>
        <w:jc w:val="center"/>
        <w:rPr>
          <w:sz w:val="28"/>
          <w:szCs w:val="28"/>
        </w:rPr>
      </w:pPr>
      <w:r w:rsidRPr="00063D6E">
        <w:rPr>
          <w:sz w:val="28"/>
          <w:szCs w:val="28"/>
        </w:rPr>
        <w:t xml:space="preserve">О </w:t>
      </w:r>
      <w:r w:rsidR="00466709">
        <w:rPr>
          <w:sz w:val="28"/>
          <w:szCs w:val="28"/>
        </w:rPr>
        <w:t>внесении изменений в постановление администрации муниципального образования город Новотроицк от 12.10.2015 № 1947-п</w:t>
      </w:r>
    </w:p>
    <w:p w:rsidR="00E97A02" w:rsidRPr="00063D6E" w:rsidRDefault="00E97A02" w:rsidP="00E97A02">
      <w:pPr>
        <w:rPr>
          <w:sz w:val="28"/>
          <w:szCs w:val="28"/>
        </w:rPr>
      </w:pPr>
    </w:p>
    <w:p w:rsidR="00466709" w:rsidRPr="00063D6E" w:rsidRDefault="00466709" w:rsidP="00E97A02">
      <w:pPr>
        <w:jc w:val="both"/>
        <w:rPr>
          <w:sz w:val="28"/>
          <w:szCs w:val="28"/>
        </w:rPr>
      </w:pPr>
    </w:p>
    <w:p w:rsidR="00063D6E" w:rsidRDefault="00063D6E" w:rsidP="00063D6E">
      <w:pPr>
        <w:tabs>
          <w:tab w:val="left" w:pos="720"/>
        </w:tabs>
        <w:ind w:firstLine="720"/>
        <w:jc w:val="both"/>
        <w:rPr>
          <w:sz w:val="28"/>
          <w:szCs w:val="28"/>
        </w:rPr>
      </w:pPr>
      <w:proofErr w:type="gramStart"/>
      <w:r w:rsidRPr="00E22193">
        <w:rPr>
          <w:sz w:val="28"/>
          <w:szCs w:val="28"/>
        </w:rPr>
        <w:t xml:space="preserve">В соответствии с Федеральным законом от 14.11.2002 № 161-ФЗ «О государственных и муниципальных унитарных предприятиях», Федеральным законом от 06.10.2003 № 131-ФЗ «Об общих принципах организации местного самоуправления в Российской Федерации», </w:t>
      </w:r>
      <w:r w:rsidR="00E22193" w:rsidRPr="00E22193">
        <w:rPr>
          <w:sz w:val="28"/>
          <w:szCs w:val="28"/>
        </w:rPr>
        <w:t>п. 19 ст. 6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п. 3 ст. 32 Федерального</w:t>
      </w:r>
      <w:proofErr w:type="gramEnd"/>
      <w:r w:rsidR="00E22193" w:rsidRPr="00E22193">
        <w:rPr>
          <w:sz w:val="28"/>
          <w:szCs w:val="28"/>
        </w:rPr>
        <w:t xml:space="preserve"> закона от 12.01.1996 № 7-ФЗ «О некоммерческих организациях», </w:t>
      </w:r>
      <w:r w:rsidR="00F661D7">
        <w:rPr>
          <w:sz w:val="28"/>
          <w:szCs w:val="28"/>
        </w:rPr>
        <w:t xml:space="preserve">Федерального закона от 03.11.2006 № 174-ФЗ «Об автономных учреждениях» </w:t>
      </w:r>
      <w:r w:rsidRPr="00E22193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области, с целью рационального и экономного использования бюджетных средств:</w:t>
      </w:r>
      <w:r w:rsidRPr="00E22193">
        <w:rPr>
          <w:sz w:val="28"/>
          <w:szCs w:val="28"/>
        </w:rPr>
        <w:tab/>
      </w:r>
    </w:p>
    <w:p w:rsidR="00466709" w:rsidRPr="00466709" w:rsidRDefault="00466709" w:rsidP="00063D6E">
      <w:pPr>
        <w:tabs>
          <w:tab w:val="left" w:pos="720"/>
        </w:tabs>
        <w:ind w:firstLine="720"/>
        <w:jc w:val="both"/>
        <w:rPr>
          <w:sz w:val="16"/>
          <w:szCs w:val="16"/>
        </w:rPr>
      </w:pPr>
    </w:p>
    <w:p w:rsidR="00466709" w:rsidRDefault="00063D6E" w:rsidP="00466709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1. </w:t>
      </w:r>
      <w:r w:rsidR="00466709">
        <w:rPr>
          <w:sz w:val="28"/>
          <w:szCs w:val="28"/>
        </w:rPr>
        <w:t>В постановление администрации муниципального образования город Новотроицк от  12.10.2015 № 1947-п «</w:t>
      </w:r>
      <w:r w:rsidR="00466709" w:rsidRPr="00063D6E">
        <w:rPr>
          <w:sz w:val="28"/>
          <w:szCs w:val="28"/>
        </w:rPr>
        <w:t>О создании балансовой комиссии 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предприятий, муниципальных бюджетных, автономных и казенных учреждений муниципального образования город Новотроицк</w:t>
      </w:r>
      <w:r w:rsidR="00466709">
        <w:rPr>
          <w:sz w:val="28"/>
          <w:szCs w:val="28"/>
        </w:rPr>
        <w:t xml:space="preserve">» (далее – Постановление) </w:t>
      </w:r>
      <w:r w:rsidR="00466709" w:rsidRPr="00FD1593">
        <w:rPr>
          <w:sz w:val="28"/>
          <w:szCs w:val="28"/>
        </w:rPr>
        <w:t>внести следующие изменения:</w:t>
      </w:r>
    </w:p>
    <w:p w:rsidR="00466709" w:rsidRDefault="00466709" w:rsidP="00466709">
      <w:pPr>
        <w:pStyle w:val="a6"/>
        <w:widowControl w:val="0"/>
        <w:numPr>
          <w:ilvl w:val="1"/>
          <w:numId w:val="3"/>
        </w:numPr>
        <w:shd w:val="clear" w:color="auto" w:fill="FFFFFF"/>
        <w:spacing w:line="326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к Постановлению  изложить в новой редакции согласно приложению. </w:t>
      </w:r>
    </w:p>
    <w:p w:rsidR="00466709" w:rsidRPr="00466709" w:rsidRDefault="00466709" w:rsidP="00466709">
      <w:pPr>
        <w:pStyle w:val="a6"/>
        <w:widowControl w:val="0"/>
        <w:shd w:val="clear" w:color="auto" w:fill="FFFFFF"/>
        <w:spacing w:line="326" w:lineRule="exact"/>
        <w:ind w:left="709"/>
        <w:jc w:val="both"/>
        <w:rPr>
          <w:sz w:val="16"/>
          <w:szCs w:val="16"/>
        </w:rPr>
      </w:pPr>
    </w:p>
    <w:p w:rsidR="00414451" w:rsidRDefault="00466709" w:rsidP="00466709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4451">
        <w:rPr>
          <w:sz w:val="28"/>
          <w:szCs w:val="28"/>
        </w:rPr>
        <w:t xml:space="preserve">. Отделу по связям с общественностью администрации муниципального образования город Новотроицк (Рогожина Н.Ф.) обеспечить размещение настоящего постановления на официальном сайте администрации муниципального образования город Новотроицк </w:t>
      </w:r>
      <w:hyperlink r:id="rId9" w:history="1">
        <w:r w:rsidR="00414451" w:rsidRPr="0076180B">
          <w:rPr>
            <w:rStyle w:val="a9"/>
            <w:sz w:val="28"/>
            <w:szCs w:val="28"/>
            <w:lang w:val="en-US"/>
          </w:rPr>
          <w:t>www</w:t>
        </w:r>
        <w:r w:rsidR="00414451" w:rsidRPr="00414451">
          <w:rPr>
            <w:rStyle w:val="a9"/>
            <w:sz w:val="28"/>
            <w:szCs w:val="28"/>
          </w:rPr>
          <w:t>.</w:t>
        </w:r>
        <w:proofErr w:type="spellStart"/>
        <w:r w:rsidR="00414451" w:rsidRPr="0076180B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="00414451" w:rsidRPr="00414451">
          <w:rPr>
            <w:rStyle w:val="a9"/>
            <w:sz w:val="28"/>
            <w:szCs w:val="28"/>
          </w:rPr>
          <w:t>.</w:t>
        </w:r>
        <w:r w:rsidR="00414451" w:rsidRPr="0076180B">
          <w:rPr>
            <w:rStyle w:val="a9"/>
            <w:sz w:val="28"/>
            <w:szCs w:val="28"/>
            <w:lang w:val="en-US"/>
          </w:rPr>
          <w:t>org</w:t>
        </w:r>
        <w:r w:rsidR="00414451" w:rsidRPr="00414451">
          <w:rPr>
            <w:rStyle w:val="a9"/>
            <w:sz w:val="28"/>
            <w:szCs w:val="28"/>
          </w:rPr>
          <w:t>.</w:t>
        </w:r>
        <w:proofErr w:type="spellStart"/>
        <w:r w:rsidR="00414451" w:rsidRPr="0076180B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414451" w:rsidRPr="00414451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«Интернет».</w:t>
      </w:r>
    </w:p>
    <w:p w:rsidR="00466709" w:rsidRPr="00466709" w:rsidRDefault="00466709" w:rsidP="00466709">
      <w:pPr>
        <w:tabs>
          <w:tab w:val="left" w:pos="720"/>
        </w:tabs>
        <w:ind w:firstLine="720"/>
        <w:jc w:val="both"/>
        <w:rPr>
          <w:sz w:val="16"/>
          <w:szCs w:val="16"/>
        </w:rPr>
      </w:pPr>
    </w:p>
    <w:p w:rsidR="00063D6E" w:rsidRDefault="00466709" w:rsidP="00F661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3D6E" w:rsidRPr="00063D6E">
        <w:rPr>
          <w:sz w:val="28"/>
          <w:szCs w:val="28"/>
        </w:rPr>
        <w:t xml:space="preserve">. Контроль за </w:t>
      </w:r>
      <w:r w:rsidR="00B435C5">
        <w:rPr>
          <w:sz w:val="28"/>
          <w:szCs w:val="28"/>
        </w:rPr>
        <w:t xml:space="preserve"> </w:t>
      </w:r>
      <w:r w:rsidR="00063D6E" w:rsidRPr="00063D6E">
        <w:rPr>
          <w:sz w:val="28"/>
          <w:szCs w:val="28"/>
        </w:rPr>
        <w:t xml:space="preserve">исполнением настоящего постановления возложить </w:t>
      </w:r>
      <w:r w:rsidR="00F661D7">
        <w:rPr>
          <w:sz w:val="28"/>
          <w:szCs w:val="28"/>
        </w:rPr>
        <w:t xml:space="preserve"> </w:t>
      </w:r>
      <w:proofErr w:type="gramStart"/>
      <w:r w:rsidR="00063D6E" w:rsidRPr="00063D6E">
        <w:rPr>
          <w:sz w:val="28"/>
          <w:szCs w:val="28"/>
        </w:rPr>
        <w:t>на</w:t>
      </w:r>
      <w:proofErr w:type="gramEnd"/>
      <w:r w:rsidR="00063D6E" w:rsidRPr="00063D6E">
        <w:rPr>
          <w:sz w:val="28"/>
          <w:szCs w:val="28"/>
        </w:rPr>
        <w:t xml:space="preserve"> </w:t>
      </w:r>
    </w:p>
    <w:p w:rsidR="00063D6E" w:rsidRDefault="00466709" w:rsidP="004667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исполняющего обязанности </w:t>
      </w:r>
      <w:r w:rsidR="00063D6E">
        <w:rPr>
          <w:sz w:val="28"/>
          <w:szCs w:val="28"/>
        </w:rPr>
        <w:t>з</w:t>
      </w:r>
      <w:r w:rsidR="00063D6E" w:rsidRPr="00063D6E">
        <w:rPr>
          <w:sz w:val="28"/>
          <w:szCs w:val="28"/>
        </w:rPr>
        <w:t xml:space="preserve">аместителя главы </w:t>
      </w:r>
      <w:r w:rsidR="00063D6E">
        <w:rPr>
          <w:sz w:val="28"/>
          <w:szCs w:val="28"/>
        </w:rPr>
        <w:t xml:space="preserve"> </w:t>
      </w:r>
      <w:r w:rsidR="00063D6E" w:rsidRPr="00063D6E">
        <w:rPr>
          <w:sz w:val="28"/>
          <w:szCs w:val="28"/>
        </w:rPr>
        <w:t xml:space="preserve">муниципального </w:t>
      </w:r>
      <w:r w:rsidR="00063D6E">
        <w:rPr>
          <w:sz w:val="28"/>
          <w:szCs w:val="28"/>
        </w:rPr>
        <w:t xml:space="preserve">  </w:t>
      </w:r>
      <w:r w:rsidR="00063D6E" w:rsidRPr="00063D6E">
        <w:rPr>
          <w:sz w:val="28"/>
          <w:szCs w:val="28"/>
        </w:rPr>
        <w:t>образования</w:t>
      </w:r>
      <w:r w:rsidR="00B435C5">
        <w:rPr>
          <w:sz w:val="28"/>
          <w:szCs w:val="28"/>
        </w:rPr>
        <w:t xml:space="preserve"> </w:t>
      </w:r>
      <w:r w:rsidR="00063D6E" w:rsidRPr="00063D6E">
        <w:rPr>
          <w:sz w:val="28"/>
          <w:szCs w:val="28"/>
        </w:rPr>
        <w:t xml:space="preserve"> город</w:t>
      </w:r>
      <w:r w:rsidR="00063D6E">
        <w:rPr>
          <w:sz w:val="28"/>
          <w:szCs w:val="28"/>
        </w:rPr>
        <w:t xml:space="preserve">  </w:t>
      </w:r>
      <w:r w:rsidR="00063D6E" w:rsidRPr="00063D6E">
        <w:rPr>
          <w:sz w:val="28"/>
          <w:szCs w:val="28"/>
        </w:rPr>
        <w:t xml:space="preserve"> Новотроицк </w:t>
      </w:r>
      <w:r w:rsidR="00063D6E">
        <w:rPr>
          <w:sz w:val="28"/>
          <w:szCs w:val="28"/>
        </w:rPr>
        <w:t xml:space="preserve">  </w:t>
      </w:r>
      <w:r w:rsidR="00F66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финансово-экономической политике </w:t>
      </w:r>
      <w:proofErr w:type="spellStart"/>
      <w:r>
        <w:rPr>
          <w:sz w:val="28"/>
          <w:szCs w:val="28"/>
        </w:rPr>
        <w:t>Китибаеву</w:t>
      </w:r>
      <w:proofErr w:type="spellEnd"/>
      <w:r>
        <w:rPr>
          <w:sz w:val="28"/>
          <w:szCs w:val="28"/>
        </w:rPr>
        <w:t xml:space="preserve"> Б.Т.</w:t>
      </w:r>
    </w:p>
    <w:p w:rsidR="00466709" w:rsidRPr="00466709" w:rsidRDefault="00466709" w:rsidP="00466709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63D6E" w:rsidRPr="00063D6E" w:rsidRDefault="00466709" w:rsidP="00063D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3D6E" w:rsidRPr="00063D6E">
        <w:rPr>
          <w:sz w:val="28"/>
          <w:szCs w:val="28"/>
        </w:rPr>
        <w:t>. Настоящее постановление вступает в силу со дня его подписания.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Глава муниципального </w:t>
      </w:r>
    </w:p>
    <w:p w:rsidR="00063D6E" w:rsidRDefault="00063D6E" w:rsidP="003E54A9">
      <w:pPr>
        <w:tabs>
          <w:tab w:val="left" w:pos="779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образования город </w:t>
      </w:r>
      <w:r w:rsidR="003E54A9">
        <w:rPr>
          <w:sz w:val="28"/>
          <w:szCs w:val="28"/>
        </w:rPr>
        <w:t>Новотроицк</w:t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3E54A9">
        <w:rPr>
          <w:sz w:val="28"/>
          <w:szCs w:val="28"/>
        </w:rPr>
        <w:tab/>
      </w:r>
      <w:r w:rsidR="00466709">
        <w:rPr>
          <w:sz w:val="28"/>
          <w:szCs w:val="28"/>
        </w:rPr>
        <w:t>Ю.Г. Араскин</w:t>
      </w:r>
    </w:p>
    <w:p w:rsidR="00601EBA" w:rsidRDefault="00601EBA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5718" w:rsidRDefault="00225718" w:rsidP="00225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225718" w:rsidRDefault="00225718" w:rsidP="00225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225718" w:rsidRDefault="00225718" w:rsidP="00225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15345D" w:rsidRPr="00063D6E" w:rsidRDefault="0015345D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709" w:rsidRDefault="00466709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466709">
      <w:pPr>
        <w:autoSpaceDE w:val="0"/>
        <w:autoSpaceDN w:val="0"/>
        <w:adjustRightInd w:val="0"/>
        <w:ind w:left="1560" w:hanging="156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 xml:space="preserve">Разослано: </w:t>
      </w:r>
      <w:r w:rsidR="00466709">
        <w:rPr>
          <w:sz w:val="28"/>
          <w:szCs w:val="28"/>
        </w:rPr>
        <w:t xml:space="preserve">в </w:t>
      </w:r>
      <w:r w:rsidRPr="00063D6E">
        <w:rPr>
          <w:sz w:val="28"/>
          <w:szCs w:val="28"/>
        </w:rPr>
        <w:t xml:space="preserve">дело, </w:t>
      </w:r>
      <w:proofErr w:type="spellStart"/>
      <w:r w:rsidR="00466709">
        <w:rPr>
          <w:sz w:val="28"/>
          <w:szCs w:val="28"/>
        </w:rPr>
        <w:t>Китибаевой</w:t>
      </w:r>
      <w:proofErr w:type="spellEnd"/>
      <w:r w:rsidR="00466709">
        <w:rPr>
          <w:sz w:val="28"/>
          <w:szCs w:val="28"/>
        </w:rPr>
        <w:t xml:space="preserve"> Б.Т.</w:t>
      </w:r>
      <w:r w:rsidRPr="00063D6E">
        <w:rPr>
          <w:sz w:val="28"/>
          <w:szCs w:val="28"/>
        </w:rPr>
        <w:t>, Рогожиной Н.Ф., ФУ, КУМИ, юридическ</w:t>
      </w:r>
      <w:r w:rsidR="00466709">
        <w:rPr>
          <w:sz w:val="28"/>
          <w:szCs w:val="28"/>
        </w:rPr>
        <w:t xml:space="preserve">ому </w:t>
      </w:r>
      <w:r w:rsidRPr="00063D6E">
        <w:rPr>
          <w:sz w:val="28"/>
          <w:szCs w:val="28"/>
        </w:rPr>
        <w:t>отдел</w:t>
      </w:r>
      <w:r w:rsidR="00466709">
        <w:rPr>
          <w:sz w:val="28"/>
          <w:szCs w:val="28"/>
        </w:rPr>
        <w:t>у</w:t>
      </w:r>
      <w:r w:rsidRPr="00063D6E">
        <w:rPr>
          <w:sz w:val="28"/>
          <w:szCs w:val="28"/>
        </w:rPr>
        <w:t>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>Китова Ю.В.</w:t>
      </w:r>
    </w:p>
    <w:p w:rsidR="00063D6E" w:rsidRPr="00063D6E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D6E">
        <w:rPr>
          <w:sz w:val="28"/>
          <w:szCs w:val="28"/>
        </w:rPr>
        <w:t>62 08 01</w:t>
      </w:r>
    </w:p>
    <w:p w:rsidR="00CC4FBB" w:rsidRDefault="00063D6E" w:rsidP="00063D6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063D6E">
        <w:rPr>
          <w:sz w:val="28"/>
          <w:szCs w:val="28"/>
        </w:rPr>
        <w:t>М.Н.А.</w:t>
      </w:r>
    </w:p>
    <w:p w:rsidR="009003CB" w:rsidRDefault="009003CB" w:rsidP="00063D6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7pt;margin-top:-11.85pt;width:216.5pt;height:187.2pt;z-index:251662336;mso-height-percent:200;mso-height-percent:200;mso-width-relative:margin;mso-height-relative:margin" stroked="f">
            <v:textbox style="mso-fit-shape-to-text:t">
              <w:txbxContent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от 14.12.2015_№_2404-п</w:t>
                  </w: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Приложение № 2</w:t>
                  </w: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 постановлению администрации муниципального образования город Новотроицк от 12.10.2015 № 1947-п</w:t>
                  </w:r>
                </w:p>
                <w:p w:rsidR="009003CB" w:rsidRDefault="009003CB" w:rsidP="009003CB">
                  <w:pPr>
                    <w:jc w:val="both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Состав</w:t>
      </w:r>
    </w:p>
    <w:p w:rsidR="009003CB" w:rsidRDefault="009003CB" w:rsidP="009003C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балансовой комиссии по подведению итогов финансово-хозяйственной деятельности муниципальных унитарных предприятий и муниципальных учреждений муниципального образования город Новотроицк</w:t>
      </w:r>
    </w:p>
    <w:p w:rsidR="009003CB" w:rsidRDefault="009003CB" w:rsidP="009003CB">
      <w:pPr>
        <w:autoSpaceDE w:val="0"/>
        <w:autoSpaceDN w:val="0"/>
        <w:adjustRightInd w:val="0"/>
        <w:rPr>
          <w:sz w:val="27"/>
          <w:szCs w:val="27"/>
        </w:rPr>
      </w:pPr>
    </w:p>
    <w:p w:rsidR="009003CB" w:rsidRDefault="009003CB" w:rsidP="009003CB">
      <w:pPr>
        <w:autoSpaceDE w:val="0"/>
        <w:autoSpaceDN w:val="0"/>
        <w:adjustRightInd w:val="0"/>
        <w:rPr>
          <w:sz w:val="27"/>
          <w:szCs w:val="27"/>
        </w:rPr>
      </w:pP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4151"/>
        <w:gridCol w:w="463"/>
        <w:gridCol w:w="5098"/>
      </w:tblGrid>
      <w:tr w:rsidR="009003CB" w:rsidTr="009003CB">
        <w:tc>
          <w:tcPr>
            <w:tcW w:w="9781" w:type="dxa"/>
            <w:gridSpan w:val="3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 Комиссии: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Китибаева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Бактилы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Тогжановна</w:t>
            </w:r>
            <w:proofErr w:type="spellEnd"/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и.о</w:t>
            </w:r>
            <w:proofErr w:type="gramStart"/>
            <w:r>
              <w:rPr>
                <w:sz w:val="27"/>
                <w:szCs w:val="27"/>
              </w:rPr>
              <w:t>.з</w:t>
            </w:r>
            <w:proofErr w:type="gramEnd"/>
            <w:r>
              <w:rPr>
                <w:sz w:val="27"/>
                <w:szCs w:val="27"/>
              </w:rPr>
              <w:t>аместителя главы муниципального образования город Новотроицк финансово-экономической политике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9781" w:type="dxa"/>
            <w:gridSpan w:val="3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Заместители председателя Комиссии: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Немашкалов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Валерий Александрович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первый заместитель главы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Буфетов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Дмитрий Владимирович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муниципального образования город Новотроицк по социальным вопросам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Филиппов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 Александрович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муниципального образования город Новотроицк – руководитель аппарата</w:t>
            </w:r>
          </w:p>
        </w:tc>
      </w:tr>
      <w:tr w:rsidR="009003CB" w:rsidTr="009003CB">
        <w:tc>
          <w:tcPr>
            <w:tcW w:w="9781" w:type="dxa"/>
            <w:gridSpan w:val="3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Секретари Комиссии: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Маркова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Наталья Александровна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 отдела перспективного развития и экономического мониторинга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Швецова</w:t>
            </w:r>
            <w:proofErr w:type="spellEnd"/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 Петровна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 отдела перспективного развития и экономического мониторинга администрации муниципального образования город Новотроицк</w:t>
            </w:r>
          </w:p>
        </w:tc>
      </w:tr>
      <w:tr w:rsidR="009003CB" w:rsidTr="009003CB">
        <w:tc>
          <w:tcPr>
            <w:tcW w:w="9781" w:type="dxa"/>
            <w:gridSpan w:val="3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Члены + Комиссии: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Китова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Юлия Владимировна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начальник отдела перспективного развития и экономического мониторинга администрации муниципального образования город Новотроицк 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Танаева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Лилия Васильевна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финансового управления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Хламова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Викторовна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доходов, финансовой и налоговой политики финансового управления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Зайцева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Анатольевна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финансирования социальной сферы финансового управления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Куряев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Алексей Николаевич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Николаева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 Ивановна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исполняющий</w:t>
            </w:r>
            <w:proofErr w:type="gramEnd"/>
            <w:r>
              <w:rPr>
                <w:sz w:val="27"/>
                <w:szCs w:val="27"/>
              </w:rPr>
              <w:t xml:space="preserve"> обязанности  начальника 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управления финансового контроля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Зенина</w:t>
            </w:r>
            <w:proofErr w:type="spellEnd"/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Светлана Алексеевна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по ценам и         регулированию тарифов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Зайцева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 Алексеевна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юридического отдела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Брызгалов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Олег Викторович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 коммунального хозяйства, транспорта и связи администрации муниципального образования город Новотроицк</w:t>
            </w: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Недорезова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Павловна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управления образования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Штарк 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 Антонович</w:t>
            </w:r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64" w:type="dxa"/>
            <w:hideMark/>
          </w:tcPr>
          <w:p w:rsidR="009003CB" w:rsidRDefault="009003C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комитета по культуре администрации муниципального образования город Новотроицк</w:t>
            </w:r>
          </w:p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9003CB" w:rsidTr="009003CB">
        <w:tc>
          <w:tcPr>
            <w:tcW w:w="4180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Шапилов</w:t>
            </w:r>
            <w:proofErr w:type="spellEnd"/>
          </w:p>
          <w:p w:rsidR="009003CB" w:rsidRDefault="009003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Сергей Николаевич</w:t>
            </w:r>
          </w:p>
        </w:tc>
        <w:tc>
          <w:tcPr>
            <w:tcW w:w="464" w:type="dxa"/>
            <w:hideMark/>
          </w:tcPr>
          <w:p w:rsidR="009003CB" w:rsidRDefault="009003C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5137" w:type="dxa"/>
            <w:hideMark/>
          </w:tcPr>
          <w:p w:rsidR="009003CB" w:rsidRDefault="009003C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председатель комитета по </w:t>
            </w:r>
            <w:proofErr w:type="gramStart"/>
            <w:r>
              <w:rPr>
                <w:sz w:val="27"/>
                <w:szCs w:val="27"/>
              </w:rPr>
              <w:t>физической</w:t>
            </w:r>
            <w:proofErr w:type="gramEnd"/>
            <w:r>
              <w:rPr>
                <w:sz w:val="27"/>
                <w:szCs w:val="27"/>
              </w:rPr>
              <w:t xml:space="preserve"> культуре спорту и туризму администрации муниципального образования город Новотроицк</w:t>
            </w:r>
          </w:p>
        </w:tc>
      </w:tr>
    </w:tbl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Default="009003CB" w:rsidP="009003CB">
      <w:pPr>
        <w:spacing w:line="319" w:lineRule="atLeast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9003CB" w:rsidRDefault="009003CB" w:rsidP="009003CB">
      <w:pPr>
        <w:spacing w:line="319" w:lineRule="atLeast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9003CB" w:rsidRDefault="009003CB" w:rsidP="009003CB">
      <w:pPr>
        <w:spacing w:line="319" w:lineRule="atLeast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администрации муниципального </w:t>
      </w:r>
    </w:p>
    <w:p w:rsidR="009003CB" w:rsidRDefault="009003CB" w:rsidP="009003CB">
      <w:pPr>
        <w:spacing w:line="319" w:lineRule="atLeast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образования город Новотроицк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Ю.В. Китова</w:t>
      </w:r>
    </w:p>
    <w:p w:rsidR="009003CB" w:rsidRDefault="009003CB" w:rsidP="009003CB">
      <w:pPr>
        <w:spacing w:line="319" w:lineRule="atLeast"/>
        <w:ind w:firstLine="709"/>
        <w:jc w:val="both"/>
        <w:textAlignment w:val="baseline"/>
        <w:rPr>
          <w:sz w:val="27"/>
          <w:szCs w:val="27"/>
        </w:rPr>
      </w:pPr>
    </w:p>
    <w:p w:rsidR="009003CB" w:rsidRDefault="009003CB" w:rsidP="009003C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9003CB" w:rsidRPr="009003CB" w:rsidRDefault="009003CB" w:rsidP="0006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003CB" w:rsidRPr="009003CB" w:rsidSect="00B17577">
      <w:headerReference w:type="default" r:id="rId10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2BC" w:rsidRDefault="009912BC" w:rsidP="00B17577">
      <w:r>
        <w:separator/>
      </w:r>
    </w:p>
  </w:endnote>
  <w:endnote w:type="continuationSeparator" w:id="0">
    <w:p w:rsidR="009912BC" w:rsidRDefault="009912BC" w:rsidP="00B17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2BC" w:rsidRDefault="009912BC" w:rsidP="00B17577">
      <w:r>
        <w:separator/>
      </w:r>
    </w:p>
  </w:footnote>
  <w:footnote w:type="continuationSeparator" w:id="0">
    <w:p w:rsidR="009912BC" w:rsidRDefault="009912BC" w:rsidP="00B17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84890"/>
      <w:docPartObj>
        <w:docPartGallery w:val="Page Numbers (Top of Page)"/>
        <w:docPartUnique/>
      </w:docPartObj>
    </w:sdtPr>
    <w:sdtContent>
      <w:p w:rsidR="00B17577" w:rsidRDefault="00347DCD">
        <w:pPr>
          <w:pStyle w:val="aa"/>
          <w:jc w:val="center"/>
        </w:pPr>
        <w:fldSimple w:instr=" PAGE   \* MERGEFORMAT ">
          <w:r w:rsidR="009003CB">
            <w:rPr>
              <w:noProof/>
            </w:rPr>
            <w:t>2</w:t>
          </w:r>
        </w:fldSimple>
      </w:p>
    </w:sdtContent>
  </w:sdt>
  <w:p w:rsidR="00B17577" w:rsidRDefault="00B1757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0F42"/>
    <w:multiLevelType w:val="multilevel"/>
    <w:tmpl w:val="05C6FA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51F68"/>
    <w:rsid w:val="00063932"/>
    <w:rsid w:val="00063D6E"/>
    <w:rsid w:val="000F76D2"/>
    <w:rsid w:val="00114E9F"/>
    <w:rsid w:val="00124304"/>
    <w:rsid w:val="00125847"/>
    <w:rsid w:val="00131C95"/>
    <w:rsid w:val="0015345D"/>
    <w:rsid w:val="001726CE"/>
    <w:rsid w:val="001A51AC"/>
    <w:rsid w:val="001C5062"/>
    <w:rsid w:val="001C570F"/>
    <w:rsid w:val="00211FCB"/>
    <w:rsid w:val="00225718"/>
    <w:rsid w:val="002754EC"/>
    <w:rsid w:val="002B6C11"/>
    <w:rsid w:val="002C7FBF"/>
    <w:rsid w:val="002E4043"/>
    <w:rsid w:val="002E4CA4"/>
    <w:rsid w:val="00305717"/>
    <w:rsid w:val="00347DCD"/>
    <w:rsid w:val="003544C5"/>
    <w:rsid w:val="00363F5A"/>
    <w:rsid w:val="0038518C"/>
    <w:rsid w:val="00387E8B"/>
    <w:rsid w:val="003A0A85"/>
    <w:rsid w:val="003A191B"/>
    <w:rsid w:val="003A65C0"/>
    <w:rsid w:val="003E54A9"/>
    <w:rsid w:val="00414451"/>
    <w:rsid w:val="00453366"/>
    <w:rsid w:val="00466709"/>
    <w:rsid w:val="00505330"/>
    <w:rsid w:val="00601EBA"/>
    <w:rsid w:val="00605AFC"/>
    <w:rsid w:val="00620897"/>
    <w:rsid w:val="00664D61"/>
    <w:rsid w:val="00691CAE"/>
    <w:rsid w:val="006C24BC"/>
    <w:rsid w:val="006C7D05"/>
    <w:rsid w:val="007153A7"/>
    <w:rsid w:val="00725A0D"/>
    <w:rsid w:val="0074393E"/>
    <w:rsid w:val="0076233D"/>
    <w:rsid w:val="007B2039"/>
    <w:rsid w:val="00811872"/>
    <w:rsid w:val="00872476"/>
    <w:rsid w:val="00891D83"/>
    <w:rsid w:val="008E69DA"/>
    <w:rsid w:val="009003CB"/>
    <w:rsid w:val="009912BC"/>
    <w:rsid w:val="009A32B4"/>
    <w:rsid w:val="009A6170"/>
    <w:rsid w:val="00A07038"/>
    <w:rsid w:val="00AD735E"/>
    <w:rsid w:val="00AE58B3"/>
    <w:rsid w:val="00B17577"/>
    <w:rsid w:val="00B2687D"/>
    <w:rsid w:val="00B348A0"/>
    <w:rsid w:val="00B435C5"/>
    <w:rsid w:val="00B43E65"/>
    <w:rsid w:val="00BA6205"/>
    <w:rsid w:val="00BC39BD"/>
    <w:rsid w:val="00C21B8F"/>
    <w:rsid w:val="00C57E09"/>
    <w:rsid w:val="00CB228A"/>
    <w:rsid w:val="00CC4FBB"/>
    <w:rsid w:val="00CD2C49"/>
    <w:rsid w:val="00D0180B"/>
    <w:rsid w:val="00D6552A"/>
    <w:rsid w:val="00D729A7"/>
    <w:rsid w:val="00D82C6A"/>
    <w:rsid w:val="00D85204"/>
    <w:rsid w:val="00D938AA"/>
    <w:rsid w:val="00DE68C8"/>
    <w:rsid w:val="00E1203F"/>
    <w:rsid w:val="00E22193"/>
    <w:rsid w:val="00E97A02"/>
    <w:rsid w:val="00ED200E"/>
    <w:rsid w:val="00EE5C8A"/>
    <w:rsid w:val="00F001A2"/>
    <w:rsid w:val="00F13A3F"/>
    <w:rsid w:val="00F202BB"/>
    <w:rsid w:val="00F661D7"/>
    <w:rsid w:val="00F84658"/>
    <w:rsid w:val="00F951F9"/>
    <w:rsid w:val="00FB3D39"/>
    <w:rsid w:val="00FC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3A191B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3A191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41445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175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175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17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4ED1-57EE-4BF8-88A1-3B19A524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22</cp:revision>
  <cp:lastPrinted>2015-12-15T03:59:00Z</cp:lastPrinted>
  <dcterms:created xsi:type="dcterms:W3CDTF">2015-10-12T11:35:00Z</dcterms:created>
  <dcterms:modified xsi:type="dcterms:W3CDTF">2015-12-21T04:14:00Z</dcterms:modified>
</cp:coreProperties>
</file>