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9D" w:rsidRDefault="005D389D" w:rsidP="005D389D">
      <w:pPr>
        <w:jc w:val="center"/>
      </w:pPr>
    </w:p>
    <w:p w:rsidR="005D389D" w:rsidRDefault="005D389D" w:rsidP="005D389D">
      <w:pPr>
        <w:jc w:val="center"/>
      </w:pPr>
    </w:p>
    <w:p w:rsidR="005D389D" w:rsidRDefault="005D389D" w:rsidP="005D389D">
      <w:pPr>
        <w:jc w:val="center"/>
      </w:pPr>
      <w:r>
        <w:rPr>
          <w:noProof/>
        </w:rPr>
        <w:drawing>
          <wp:inline distT="0" distB="0" distL="0" distR="0">
            <wp:extent cx="447040" cy="660400"/>
            <wp:effectExtent l="19050" t="0" r="0" b="0"/>
            <wp:docPr id="5" name="Рисунок 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89D" w:rsidRDefault="005D389D" w:rsidP="005D389D">
      <w:pPr>
        <w:pStyle w:val="a4"/>
        <w:rPr>
          <w:b w:val="0"/>
          <w:sz w:val="24"/>
        </w:rPr>
      </w:pPr>
    </w:p>
    <w:p w:rsidR="005D389D" w:rsidRDefault="005D389D" w:rsidP="005D389D">
      <w:pPr>
        <w:pStyle w:val="a6"/>
        <w:rPr>
          <w:sz w:val="40"/>
        </w:rPr>
      </w:pPr>
    </w:p>
    <w:p w:rsidR="005D389D" w:rsidRDefault="005D389D" w:rsidP="005D389D">
      <w:pPr>
        <w:pStyle w:val="a6"/>
        <w:rPr>
          <w:sz w:val="40"/>
        </w:rPr>
      </w:pPr>
      <w:r>
        <w:rPr>
          <w:sz w:val="40"/>
        </w:rPr>
        <w:t>ПОСТАНОВЛЕНИЕ</w:t>
      </w:r>
    </w:p>
    <w:p w:rsidR="005D389D" w:rsidRDefault="005D389D" w:rsidP="005D389D">
      <w:pPr>
        <w:pStyle w:val="2"/>
        <w:rPr>
          <w:sz w:val="34"/>
        </w:rPr>
      </w:pPr>
      <w:r>
        <w:rPr>
          <w:sz w:val="34"/>
        </w:rPr>
        <w:t>администрации  муниципального образования</w:t>
      </w:r>
    </w:p>
    <w:p w:rsidR="005D389D" w:rsidRDefault="005D389D" w:rsidP="005D389D">
      <w:pPr>
        <w:pStyle w:val="2"/>
        <w:rPr>
          <w:sz w:val="34"/>
        </w:rPr>
      </w:pPr>
      <w:r>
        <w:rPr>
          <w:sz w:val="34"/>
        </w:rPr>
        <w:t>город  Новотроицк</w:t>
      </w:r>
    </w:p>
    <w:p w:rsidR="005D389D" w:rsidRDefault="007E3E05" w:rsidP="005D389D">
      <w:pPr>
        <w:rPr>
          <w:b/>
          <w:sz w:val="28"/>
        </w:rPr>
      </w:pPr>
      <w:r w:rsidRPr="007E3E05">
        <w:rPr>
          <w:b/>
          <w:noProof/>
          <w:sz w:val="20"/>
        </w:rPr>
        <w:pict>
          <v:line id="_x0000_s1044" style="position:absolute;z-index:251664384" from="4.55pt,3.75pt" to="450.45pt,3.75pt" o:allowincell="f" strokeweight="1.5pt"/>
        </w:pict>
      </w:r>
    </w:p>
    <w:p w:rsidR="005D389D" w:rsidRPr="00931FC8" w:rsidRDefault="005D389D" w:rsidP="005D389D">
      <w:pPr>
        <w:rPr>
          <w:sz w:val="28"/>
          <w:szCs w:val="28"/>
        </w:rPr>
      </w:pPr>
      <w:r w:rsidRPr="00931FC8">
        <w:rPr>
          <w:sz w:val="28"/>
          <w:szCs w:val="28"/>
        </w:rPr>
        <w:t xml:space="preserve">   </w:t>
      </w:r>
      <w:r w:rsidR="00931FC8" w:rsidRPr="00931FC8">
        <w:rPr>
          <w:sz w:val="28"/>
          <w:szCs w:val="28"/>
        </w:rPr>
        <w:t>31.08.2015</w:t>
      </w:r>
      <w:r w:rsidRPr="00931FC8">
        <w:rPr>
          <w:sz w:val="28"/>
          <w:szCs w:val="28"/>
        </w:rPr>
        <w:t xml:space="preserve">                  №  </w:t>
      </w:r>
      <w:r w:rsidR="00931FC8" w:rsidRPr="00931FC8">
        <w:rPr>
          <w:sz w:val="28"/>
          <w:szCs w:val="28"/>
        </w:rPr>
        <w:t>1668-п</w:t>
      </w:r>
      <w:r w:rsidRPr="00931FC8">
        <w:rPr>
          <w:sz w:val="28"/>
          <w:szCs w:val="28"/>
        </w:rPr>
        <w:t xml:space="preserve">       </w:t>
      </w:r>
    </w:p>
    <w:p w:rsidR="005D389D" w:rsidRDefault="007E3E05" w:rsidP="005D389D">
      <w:pPr>
        <w:rPr>
          <w:sz w:val="20"/>
        </w:rPr>
      </w:pPr>
      <w:r>
        <w:rPr>
          <w:noProof/>
          <w:sz w:val="20"/>
        </w:rPr>
        <w:pict>
          <v:line id="_x0000_s1046" style="position:absolute;z-index:251666432" from="109.5pt,.15pt" to="201.8pt,.15pt" o:allowincell="f"/>
        </w:pict>
      </w:r>
      <w:r>
        <w:rPr>
          <w:noProof/>
          <w:sz w:val="20"/>
        </w:rPr>
        <w:pict>
          <v:line id="_x0000_s1045" style="position:absolute;z-index:251665408" from="3pt,.15pt" to="88.2pt,.15pt" o:allowincell="f"/>
        </w:pict>
      </w:r>
      <w:r>
        <w:rPr>
          <w:noProof/>
          <w:sz w:val="20"/>
        </w:rPr>
        <w:pict>
          <v:line id="_x0000_s1043" style="position:absolute;z-index:251663360" from="0,10.35pt" to="0,24pt" o:allowincell="f"/>
        </w:pict>
      </w:r>
      <w:r>
        <w:rPr>
          <w:noProof/>
          <w:sz w:val="20"/>
        </w:rPr>
        <w:pict>
          <v:line id="_x0000_s1042" style="position:absolute;z-index:251662336" from="200.2pt,10.35pt" to="200.2pt,24pt" o:allowincell="f"/>
        </w:pict>
      </w:r>
      <w:r>
        <w:rPr>
          <w:noProof/>
          <w:sz w:val="20"/>
        </w:rPr>
        <w:pict>
          <v:line id="_x0000_s1041" style="position:absolute;z-index:251661312" from="186.55pt,10.35pt" to="200.2pt,10.35pt" o:allowincell="f"/>
        </w:pict>
      </w:r>
      <w:r>
        <w:rPr>
          <w:noProof/>
          <w:sz w:val="20"/>
        </w:rPr>
        <w:pict>
          <v:line id="_x0000_s1040" style="position:absolute;z-index:251660288" from="0,10.35pt" to="13.65pt,10.35pt" o:allowincell="f"/>
        </w:pict>
      </w:r>
    </w:p>
    <w:p w:rsidR="005D389D" w:rsidRDefault="005D389D" w:rsidP="005D389D">
      <w:pPr>
        <w:rPr>
          <w:sz w:val="28"/>
        </w:rPr>
      </w:pPr>
      <w:r>
        <w:rPr>
          <w:sz w:val="28"/>
        </w:rPr>
        <w:t xml:space="preserve"> Об организации и проведении</w:t>
      </w:r>
    </w:p>
    <w:p w:rsidR="005D389D" w:rsidRDefault="005D389D" w:rsidP="005D389D">
      <w:pPr>
        <w:rPr>
          <w:sz w:val="28"/>
        </w:rPr>
      </w:pPr>
      <w:r>
        <w:rPr>
          <w:sz w:val="28"/>
        </w:rPr>
        <w:t xml:space="preserve">проверки физической </w:t>
      </w:r>
      <w:proofErr w:type="spellStart"/>
      <w:r>
        <w:rPr>
          <w:sz w:val="28"/>
        </w:rPr>
        <w:t>подготов</w:t>
      </w:r>
      <w:proofErr w:type="spellEnd"/>
      <w:r>
        <w:rPr>
          <w:sz w:val="28"/>
        </w:rPr>
        <w:t>-</w:t>
      </w:r>
    </w:p>
    <w:p w:rsidR="005D389D" w:rsidRDefault="005D389D" w:rsidP="005D389D">
      <w:pPr>
        <w:rPr>
          <w:sz w:val="28"/>
        </w:rPr>
      </w:pPr>
      <w:proofErr w:type="spellStart"/>
      <w:r>
        <w:rPr>
          <w:sz w:val="28"/>
        </w:rPr>
        <w:t>ленности</w:t>
      </w:r>
      <w:proofErr w:type="spellEnd"/>
      <w:r>
        <w:rPr>
          <w:sz w:val="28"/>
        </w:rPr>
        <w:t xml:space="preserve">  молодёжи  допризыв-</w:t>
      </w:r>
    </w:p>
    <w:p w:rsidR="005D389D" w:rsidRDefault="005D389D" w:rsidP="005D389D">
      <w:pPr>
        <w:rPr>
          <w:sz w:val="28"/>
        </w:rPr>
      </w:pP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 и  призывного  возраста </w:t>
      </w:r>
    </w:p>
    <w:p w:rsidR="005D389D" w:rsidRDefault="005D389D" w:rsidP="005D389D">
      <w:pPr>
        <w:rPr>
          <w:sz w:val="28"/>
        </w:rPr>
      </w:pPr>
      <w:r>
        <w:rPr>
          <w:sz w:val="28"/>
        </w:rPr>
        <w:t>в 2015 – 201</w:t>
      </w:r>
      <w:r w:rsidRPr="0071107B">
        <w:rPr>
          <w:sz w:val="28"/>
        </w:rPr>
        <w:t>6</w:t>
      </w:r>
      <w:r>
        <w:rPr>
          <w:sz w:val="28"/>
        </w:rPr>
        <w:t xml:space="preserve"> годах     </w:t>
      </w:r>
    </w:p>
    <w:p w:rsidR="005D389D" w:rsidRDefault="005D389D" w:rsidP="005D389D">
      <w:pPr>
        <w:rPr>
          <w:sz w:val="28"/>
        </w:rPr>
      </w:pPr>
      <w:r>
        <w:rPr>
          <w:sz w:val="28"/>
        </w:rPr>
        <w:t xml:space="preserve"> </w:t>
      </w:r>
    </w:p>
    <w:p w:rsidR="005D389D" w:rsidRDefault="005D389D" w:rsidP="005D389D">
      <w:pPr>
        <w:rPr>
          <w:sz w:val="28"/>
        </w:rPr>
      </w:pPr>
    </w:p>
    <w:p w:rsidR="005D389D" w:rsidRDefault="005D389D" w:rsidP="005D389D">
      <w:pPr>
        <w:pStyle w:val="a7"/>
        <w:ind w:right="-30"/>
        <w:jc w:val="both"/>
      </w:pPr>
      <w:r>
        <w:t xml:space="preserve">            Во исполнение постановления Правительства Российской Федерации от 31.12.1999 № 1441 «Об утверждении положения о подготовке граждан Российской Федерации к военной службе», Федерального закона от 04.12.2007 № 329-ФЗ «О физической культуре и спорте в Российской Федерации», руководствуясь  статьями  </w:t>
      </w:r>
      <w:r w:rsidRPr="0071107B">
        <w:t>28</w:t>
      </w:r>
      <w:r>
        <w:t>, 3</w:t>
      </w:r>
      <w:r w:rsidRPr="0071107B">
        <w:t>8</w:t>
      </w:r>
      <w:r>
        <w:t xml:space="preserve"> Устава муниципального образования город  Новотроицк Оренбургской области:</w:t>
      </w:r>
      <w:r>
        <w:tab/>
      </w:r>
    </w:p>
    <w:p w:rsidR="005D389D" w:rsidRDefault="005D389D" w:rsidP="005D389D">
      <w:pPr>
        <w:pStyle w:val="a7"/>
        <w:numPr>
          <w:ilvl w:val="0"/>
          <w:numId w:val="1"/>
        </w:numPr>
        <w:ind w:left="0" w:right="-30" w:firstLine="819"/>
        <w:jc w:val="both"/>
      </w:pPr>
      <w:r>
        <w:t>Провести проверку физической подготовки юношей допризывного возраста 199</w:t>
      </w:r>
      <w:r w:rsidRPr="00F77293">
        <w:t>9</w:t>
      </w:r>
      <w:r>
        <w:t xml:space="preserve"> года рождения и призывного возраста 199</w:t>
      </w:r>
      <w:r w:rsidRPr="00F77293">
        <w:t>8</w:t>
      </w:r>
      <w:r>
        <w:t xml:space="preserve"> года рождения и старше до 22.</w:t>
      </w:r>
      <w:r w:rsidRPr="0071107B">
        <w:t>10</w:t>
      </w:r>
      <w:r>
        <w:t>.201</w:t>
      </w:r>
      <w:r w:rsidRPr="0071107B">
        <w:t>5</w:t>
      </w:r>
      <w:r>
        <w:t>, повторную проверку - до 22.04.201</w:t>
      </w:r>
      <w:r w:rsidRPr="0071107B">
        <w:t>6</w:t>
      </w:r>
      <w:r>
        <w:t xml:space="preserve">  согласно графику проверки физической подготовки юношей 199</w:t>
      </w:r>
      <w:r w:rsidRPr="0071107B">
        <w:t>8</w:t>
      </w:r>
      <w:r>
        <w:t xml:space="preserve"> года рождения и граждан, призываемых на военную службу осенью 201</w:t>
      </w:r>
      <w:r>
        <w:rPr>
          <w:lang w:val="en-US"/>
        </w:rPr>
        <w:t>5</w:t>
      </w:r>
      <w:r>
        <w:t>/ весной 201</w:t>
      </w:r>
      <w:r>
        <w:rPr>
          <w:lang w:val="en-US"/>
        </w:rPr>
        <w:t>6</w:t>
      </w:r>
      <w:r>
        <w:t xml:space="preserve"> годов  (приложение  1).</w:t>
      </w:r>
    </w:p>
    <w:p w:rsidR="005D389D" w:rsidRDefault="005D389D" w:rsidP="005D389D">
      <w:pPr>
        <w:numPr>
          <w:ilvl w:val="0"/>
          <w:numId w:val="1"/>
        </w:numPr>
        <w:tabs>
          <w:tab w:val="num" w:pos="0"/>
          <w:tab w:val="num" w:pos="360"/>
        </w:tabs>
        <w:ind w:left="0" w:right="-30" w:firstLine="819"/>
        <w:jc w:val="both"/>
        <w:rPr>
          <w:sz w:val="28"/>
        </w:rPr>
      </w:pPr>
      <w:r>
        <w:rPr>
          <w:sz w:val="28"/>
        </w:rPr>
        <w:t>Утвердить состав комиссии по проверке физической подготовки молодежи допризывного и призывного возраста (приложение  2).</w:t>
      </w:r>
    </w:p>
    <w:p w:rsidR="005D389D" w:rsidRDefault="005D389D" w:rsidP="005D389D">
      <w:pPr>
        <w:pStyle w:val="21"/>
        <w:numPr>
          <w:ilvl w:val="0"/>
          <w:numId w:val="1"/>
        </w:numPr>
        <w:tabs>
          <w:tab w:val="num" w:pos="0"/>
          <w:tab w:val="num" w:pos="360"/>
        </w:tabs>
        <w:ind w:left="0" w:right="-30" w:firstLine="819"/>
      </w:pPr>
      <w:r>
        <w:t xml:space="preserve">Председателю комитета по физической культуре, спорту и туризму администрации муниципального образования город Новотроицк Артемьеву А.А. предоставить спортивную базу муниципального автономного образовательного  учреждения дополнительного образования детей «Детско-юношеская спортивная школа  №  2» для сдачи нормативов по физической подготовке молодежи допризывного и призывного возраста. </w:t>
      </w:r>
    </w:p>
    <w:p w:rsidR="005D389D" w:rsidRDefault="005D389D" w:rsidP="005D389D">
      <w:pPr>
        <w:numPr>
          <w:ilvl w:val="0"/>
          <w:numId w:val="1"/>
        </w:numPr>
        <w:tabs>
          <w:tab w:val="num" w:pos="-91"/>
        </w:tabs>
        <w:ind w:left="0" w:right="-30" w:firstLine="819"/>
        <w:jc w:val="both"/>
        <w:rPr>
          <w:sz w:val="28"/>
        </w:rPr>
      </w:pPr>
      <w:r w:rsidRPr="0007771A">
        <w:rPr>
          <w:sz w:val="28"/>
        </w:rPr>
        <w:t xml:space="preserve">Рекомендовать </w:t>
      </w:r>
      <w:r>
        <w:rPr>
          <w:sz w:val="28"/>
        </w:rPr>
        <w:t xml:space="preserve">начальнику отдела </w:t>
      </w:r>
      <w:r w:rsidRPr="0007771A">
        <w:rPr>
          <w:sz w:val="28"/>
        </w:rPr>
        <w:t>военно</w:t>
      </w:r>
      <w:r>
        <w:rPr>
          <w:sz w:val="28"/>
        </w:rPr>
        <w:t>го</w:t>
      </w:r>
      <w:r w:rsidRPr="0007771A">
        <w:rPr>
          <w:sz w:val="28"/>
        </w:rPr>
        <w:t xml:space="preserve"> комиссар</w:t>
      </w:r>
      <w:r>
        <w:rPr>
          <w:sz w:val="28"/>
        </w:rPr>
        <w:t>иата Оренбургской области</w:t>
      </w:r>
      <w:r w:rsidRPr="0007771A">
        <w:rPr>
          <w:sz w:val="28"/>
        </w:rPr>
        <w:t xml:space="preserve"> </w:t>
      </w:r>
      <w:r>
        <w:rPr>
          <w:sz w:val="28"/>
        </w:rPr>
        <w:t xml:space="preserve">по </w:t>
      </w:r>
      <w:r w:rsidRPr="0007771A">
        <w:rPr>
          <w:sz w:val="28"/>
        </w:rPr>
        <w:t>город</w:t>
      </w:r>
      <w:r>
        <w:rPr>
          <w:sz w:val="28"/>
        </w:rPr>
        <w:t>у Новотроицк Степанову Г.Г.</w:t>
      </w:r>
      <w:r w:rsidRPr="0007771A">
        <w:rPr>
          <w:sz w:val="28"/>
        </w:rPr>
        <w:t xml:space="preserve">  обеспечить явку </w:t>
      </w:r>
      <w:r>
        <w:rPr>
          <w:sz w:val="28"/>
        </w:rPr>
        <w:t xml:space="preserve">   </w:t>
      </w:r>
      <w:r w:rsidRPr="0007771A">
        <w:rPr>
          <w:sz w:val="28"/>
        </w:rPr>
        <w:t xml:space="preserve">граждан, </w:t>
      </w:r>
      <w:r>
        <w:rPr>
          <w:sz w:val="28"/>
        </w:rPr>
        <w:t xml:space="preserve">   </w:t>
      </w:r>
      <w:r w:rsidRPr="0007771A">
        <w:rPr>
          <w:sz w:val="28"/>
        </w:rPr>
        <w:t>призываем</w:t>
      </w:r>
      <w:r>
        <w:rPr>
          <w:sz w:val="28"/>
        </w:rPr>
        <w:t>ых   на   военную   службу   осенью  201</w:t>
      </w:r>
      <w:r w:rsidRPr="00F77293">
        <w:rPr>
          <w:sz w:val="28"/>
        </w:rPr>
        <w:t>5</w:t>
      </w:r>
      <w:r w:rsidRPr="0007771A">
        <w:rPr>
          <w:sz w:val="28"/>
        </w:rPr>
        <w:t xml:space="preserve"> </w:t>
      </w:r>
      <w:r>
        <w:rPr>
          <w:sz w:val="28"/>
        </w:rPr>
        <w:t xml:space="preserve"> </w:t>
      </w:r>
      <w:r w:rsidRPr="0007771A">
        <w:rPr>
          <w:sz w:val="28"/>
        </w:rPr>
        <w:t>года</w:t>
      </w:r>
      <w:r>
        <w:rPr>
          <w:sz w:val="28"/>
        </w:rPr>
        <w:t xml:space="preserve"> </w:t>
      </w:r>
      <w:r w:rsidRPr="0007771A">
        <w:rPr>
          <w:sz w:val="28"/>
        </w:rPr>
        <w:t xml:space="preserve"> и</w:t>
      </w:r>
    </w:p>
    <w:p w:rsidR="005D389D" w:rsidRPr="0007771A" w:rsidRDefault="005D389D" w:rsidP="005D389D">
      <w:pPr>
        <w:ind w:right="-30"/>
        <w:jc w:val="both"/>
        <w:rPr>
          <w:sz w:val="28"/>
        </w:rPr>
      </w:pPr>
      <w:r>
        <w:rPr>
          <w:sz w:val="28"/>
        </w:rPr>
        <w:lastRenderedPageBreak/>
        <w:t xml:space="preserve">весной </w:t>
      </w:r>
      <w:r w:rsidRPr="0007771A">
        <w:rPr>
          <w:sz w:val="28"/>
        </w:rPr>
        <w:t>201</w:t>
      </w:r>
      <w:r w:rsidRPr="00F77293">
        <w:rPr>
          <w:sz w:val="28"/>
        </w:rPr>
        <w:t>6</w:t>
      </w:r>
      <w:r w:rsidRPr="0007771A">
        <w:rPr>
          <w:sz w:val="28"/>
        </w:rPr>
        <w:t xml:space="preserve"> года, для сдачи нормативов по физической подготовке согласно утвержденному графику.</w:t>
      </w:r>
    </w:p>
    <w:p w:rsidR="005D389D" w:rsidRDefault="005D389D" w:rsidP="005D389D">
      <w:pPr>
        <w:numPr>
          <w:ilvl w:val="0"/>
          <w:numId w:val="1"/>
        </w:numPr>
        <w:tabs>
          <w:tab w:val="num" w:pos="0"/>
        </w:tabs>
        <w:ind w:left="0" w:right="-19" w:firstLine="819"/>
        <w:jc w:val="both"/>
        <w:rPr>
          <w:sz w:val="28"/>
        </w:rPr>
      </w:pPr>
      <w:r>
        <w:rPr>
          <w:sz w:val="28"/>
        </w:rPr>
        <w:t xml:space="preserve">Рекомендовать руководителям предприятий, учреждений, обеспечить явку молодежи допризывного и призывного возраста, для сдачи контрольных нормативов по физической подготовке согласно утвержденному графику. </w:t>
      </w:r>
    </w:p>
    <w:p w:rsidR="005D389D" w:rsidRPr="0040244E" w:rsidRDefault="005D389D" w:rsidP="005D389D">
      <w:pPr>
        <w:ind w:right="-19"/>
        <w:jc w:val="both"/>
        <w:rPr>
          <w:sz w:val="28"/>
        </w:rPr>
      </w:pPr>
      <w:r>
        <w:rPr>
          <w:sz w:val="28"/>
        </w:rPr>
        <w:t xml:space="preserve">          6. Отделу по связям с общественностью администрации муниципального образования город Новотроицк (Рогожина Н.Ф.)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Pr="00D55B5A">
          <w:rPr>
            <w:rStyle w:val="a3"/>
            <w:sz w:val="28"/>
            <w:lang w:val="en-US"/>
          </w:rPr>
          <w:t>www</w:t>
        </w:r>
        <w:r w:rsidRPr="00D55B5A">
          <w:rPr>
            <w:rStyle w:val="a3"/>
            <w:sz w:val="28"/>
          </w:rPr>
          <w:t>.</w:t>
        </w:r>
        <w:proofErr w:type="spellStart"/>
        <w:r w:rsidRPr="00D55B5A">
          <w:rPr>
            <w:rStyle w:val="a3"/>
            <w:sz w:val="28"/>
            <w:lang w:val="en-US"/>
          </w:rPr>
          <w:t>novotroitsk</w:t>
        </w:r>
        <w:proofErr w:type="spellEnd"/>
        <w:r w:rsidRPr="00D55B5A">
          <w:rPr>
            <w:rStyle w:val="a3"/>
            <w:sz w:val="28"/>
          </w:rPr>
          <w:t>.</w:t>
        </w:r>
        <w:r w:rsidRPr="00D55B5A">
          <w:rPr>
            <w:rStyle w:val="a3"/>
            <w:sz w:val="28"/>
            <w:lang w:val="en-US"/>
          </w:rPr>
          <w:t>org</w:t>
        </w:r>
        <w:r w:rsidRPr="0040244E">
          <w:rPr>
            <w:rStyle w:val="a3"/>
            <w:sz w:val="28"/>
          </w:rPr>
          <w:t>.</w:t>
        </w:r>
        <w:proofErr w:type="spellStart"/>
        <w:r w:rsidRPr="00D55B5A">
          <w:rPr>
            <w:rStyle w:val="a3"/>
            <w:sz w:val="28"/>
            <w:lang w:val="en-US"/>
          </w:rPr>
          <w:t>ru</w:t>
        </w:r>
        <w:proofErr w:type="spellEnd"/>
      </w:hyperlink>
      <w:r w:rsidRPr="0040244E">
        <w:rPr>
          <w:sz w:val="28"/>
          <w:u w:val="single"/>
        </w:rPr>
        <w:t xml:space="preserve"> </w:t>
      </w:r>
      <w:r>
        <w:rPr>
          <w:sz w:val="28"/>
        </w:rPr>
        <w:t>в сети «Интернет».</w:t>
      </w:r>
    </w:p>
    <w:p w:rsidR="005D389D" w:rsidRDefault="005D389D" w:rsidP="005D389D">
      <w:pPr>
        <w:ind w:right="-19"/>
        <w:jc w:val="both"/>
        <w:rPr>
          <w:sz w:val="28"/>
        </w:rPr>
      </w:pPr>
      <w:r>
        <w:rPr>
          <w:sz w:val="28"/>
        </w:rPr>
        <w:t xml:space="preserve">          7.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 выполнением  постановления возложить  на заместителя главы  муниципального образования город  Новотроицк  по  социальным  вопросам  Д.В. </w:t>
      </w:r>
      <w:proofErr w:type="spellStart"/>
      <w:r>
        <w:rPr>
          <w:sz w:val="28"/>
        </w:rPr>
        <w:t>Буфетова</w:t>
      </w:r>
      <w:proofErr w:type="spellEnd"/>
      <w:r>
        <w:rPr>
          <w:sz w:val="28"/>
        </w:rPr>
        <w:t xml:space="preserve">. </w:t>
      </w:r>
    </w:p>
    <w:p w:rsidR="005D389D" w:rsidRDefault="005D389D" w:rsidP="005D389D">
      <w:pPr>
        <w:pStyle w:val="21"/>
        <w:ind w:right="-19"/>
      </w:pPr>
      <w:r>
        <w:t xml:space="preserve">          8.  Постановление  вступает в силу после его официального опубликования в газете «Гвардеец труда». </w:t>
      </w:r>
    </w:p>
    <w:p w:rsidR="005D389D" w:rsidRDefault="005D389D" w:rsidP="005D389D">
      <w:pPr>
        <w:tabs>
          <w:tab w:val="num" w:pos="0"/>
          <w:tab w:val="left" w:pos="720"/>
        </w:tabs>
        <w:ind w:right="472"/>
        <w:rPr>
          <w:sz w:val="28"/>
        </w:rPr>
      </w:pPr>
    </w:p>
    <w:p w:rsidR="005D389D" w:rsidRDefault="005D389D" w:rsidP="005D389D">
      <w:pPr>
        <w:tabs>
          <w:tab w:val="num" w:pos="0"/>
          <w:tab w:val="left" w:pos="720"/>
        </w:tabs>
        <w:ind w:right="472"/>
        <w:rPr>
          <w:sz w:val="28"/>
        </w:rPr>
      </w:pPr>
    </w:p>
    <w:p w:rsidR="005D389D" w:rsidRDefault="005D389D" w:rsidP="005D389D">
      <w:pPr>
        <w:tabs>
          <w:tab w:val="num" w:pos="0"/>
          <w:tab w:val="left" w:pos="720"/>
        </w:tabs>
        <w:ind w:right="472"/>
        <w:rPr>
          <w:sz w:val="28"/>
        </w:rPr>
      </w:pPr>
    </w:p>
    <w:p w:rsidR="005D389D" w:rsidRDefault="005D389D" w:rsidP="005D389D">
      <w:pPr>
        <w:tabs>
          <w:tab w:val="num" w:pos="0"/>
          <w:tab w:val="left" w:pos="720"/>
        </w:tabs>
        <w:ind w:right="472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D389D" w:rsidRDefault="005D389D" w:rsidP="005D389D">
      <w:pPr>
        <w:tabs>
          <w:tab w:val="num" w:pos="0"/>
          <w:tab w:val="left" w:pos="720"/>
        </w:tabs>
        <w:ind w:right="472"/>
        <w:rPr>
          <w:sz w:val="28"/>
        </w:rPr>
      </w:pPr>
      <w:r>
        <w:rPr>
          <w:sz w:val="28"/>
        </w:rPr>
        <w:t>город Новотроицк                                                                        Г.Д.Чижова</w:t>
      </w: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ind w:right="249"/>
        <w:rPr>
          <w:sz w:val="27"/>
          <w:szCs w:val="28"/>
        </w:rPr>
      </w:pPr>
    </w:p>
    <w:p w:rsidR="005D389D" w:rsidRPr="00EE3763" w:rsidRDefault="005D389D" w:rsidP="005D389D">
      <w:pPr>
        <w:ind w:right="249"/>
        <w:rPr>
          <w:sz w:val="27"/>
          <w:szCs w:val="28"/>
        </w:rPr>
      </w:pPr>
      <w:r>
        <w:rPr>
          <w:sz w:val="27"/>
          <w:szCs w:val="28"/>
        </w:rPr>
        <w:t>Верно.</w:t>
      </w:r>
      <w:r w:rsidRPr="00EE3763">
        <w:rPr>
          <w:sz w:val="27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sz w:val="27"/>
          <w:szCs w:val="28"/>
        </w:rPr>
        <w:t>Н.В.Суфиярова</w:t>
      </w:r>
      <w:proofErr w:type="spellEnd"/>
      <w:r>
        <w:rPr>
          <w:sz w:val="27"/>
          <w:szCs w:val="28"/>
        </w:rPr>
        <w:t xml:space="preserve">                   </w:t>
      </w:r>
      <w:r w:rsidRPr="00EE3763">
        <w:rPr>
          <w:sz w:val="27"/>
          <w:szCs w:val="28"/>
        </w:rPr>
        <w:t xml:space="preserve">  </w:t>
      </w:r>
      <w:r>
        <w:rPr>
          <w:sz w:val="27"/>
          <w:szCs w:val="28"/>
        </w:rPr>
        <w:t xml:space="preserve">                         </w:t>
      </w:r>
    </w:p>
    <w:p w:rsidR="005D389D" w:rsidRDefault="005D389D" w:rsidP="005D389D">
      <w:pPr>
        <w:ind w:right="249"/>
        <w:rPr>
          <w:sz w:val="27"/>
          <w:szCs w:val="28"/>
        </w:rPr>
      </w:pPr>
      <w:r>
        <w:rPr>
          <w:sz w:val="27"/>
          <w:szCs w:val="28"/>
        </w:rPr>
        <w:t>Главный специалист отдела</w:t>
      </w:r>
    </w:p>
    <w:p w:rsidR="005D389D" w:rsidRDefault="005D389D" w:rsidP="005D389D">
      <w:pPr>
        <w:ind w:right="249"/>
        <w:rPr>
          <w:sz w:val="27"/>
          <w:szCs w:val="28"/>
        </w:rPr>
      </w:pPr>
      <w:r>
        <w:rPr>
          <w:sz w:val="27"/>
          <w:szCs w:val="28"/>
        </w:rPr>
        <w:t>организационно-контрольной работы</w:t>
      </w:r>
    </w:p>
    <w:p w:rsidR="005D389D" w:rsidRDefault="005D389D" w:rsidP="005D389D">
      <w:pPr>
        <w:ind w:right="249"/>
        <w:rPr>
          <w:sz w:val="27"/>
          <w:szCs w:val="28"/>
        </w:rPr>
      </w:pPr>
      <w:r>
        <w:rPr>
          <w:sz w:val="27"/>
          <w:szCs w:val="28"/>
        </w:rPr>
        <w:t>и делопроизводства</w:t>
      </w:r>
      <w:r w:rsidRPr="00B161FF"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                                                  </w:t>
      </w:r>
    </w:p>
    <w:p w:rsidR="005D389D" w:rsidRPr="00F6533E" w:rsidRDefault="005D389D" w:rsidP="005D389D">
      <w:pPr>
        <w:ind w:right="249"/>
        <w:rPr>
          <w:sz w:val="27"/>
          <w:szCs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  <w:r>
        <w:rPr>
          <w:sz w:val="28"/>
        </w:rPr>
        <w:lastRenderedPageBreak/>
        <w:t xml:space="preserve">Разослано: </w:t>
      </w:r>
      <w:proofErr w:type="spellStart"/>
      <w:r>
        <w:rPr>
          <w:sz w:val="28"/>
        </w:rPr>
        <w:t>КФКСиТ</w:t>
      </w:r>
      <w:proofErr w:type="spellEnd"/>
      <w:r>
        <w:rPr>
          <w:sz w:val="28"/>
        </w:rPr>
        <w:t xml:space="preserve">, УО, КДМ, ОВКОО, МАОУДОД ДЮСШ-2, ГАОУСПО  «НПК», ГАОУСПО «НСТ», ГАООСПО «НПК», ГАООСПО «НСТ» </w:t>
      </w:r>
    </w:p>
    <w:p w:rsidR="005D389D" w:rsidRDefault="005D389D" w:rsidP="005D389D">
      <w:pPr>
        <w:tabs>
          <w:tab w:val="left" w:pos="720"/>
        </w:tabs>
        <w:rPr>
          <w:sz w:val="28"/>
        </w:rPr>
      </w:pPr>
      <w:r>
        <w:rPr>
          <w:sz w:val="28"/>
        </w:rPr>
        <w:t xml:space="preserve">                                               </w:t>
      </w:r>
    </w:p>
    <w:p w:rsidR="005D389D" w:rsidRDefault="005D389D" w:rsidP="005D389D">
      <w:pPr>
        <w:tabs>
          <w:tab w:val="left" w:pos="720"/>
        </w:tabs>
        <w:rPr>
          <w:sz w:val="28"/>
        </w:rPr>
      </w:pPr>
    </w:p>
    <w:p w:rsidR="005D389D" w:rsidRDefault="005D389D" w:rsidP="005D389D">
      <w:pPr>
        <w:tabs>
          <w:tab w:val="left" w:pos="720"/>
        </w:tabs>
        <w:rPr>
          <w:sz w:val="28"/>
        </w:rPr>
      </w:pPr>
      <w:r>
        <w:rPr>
          <w:sz w:val="28"/>
        </w:rPr>
        <w:t>А.А.Артемьев 623074</w:t>
      </w:r>
    </w:p>
    <w:p w:rsidR="005D389D" w:rsidRDefault="005D389D" w:rsidP="005D389D">
      <w:pPr>
        <w:tabs>
          <w:tab w:val="left" w:pos="720"/>
        </w:tabs>
        <w:rPr>
          <w:sz w:val="28"/>
        </w:rPr>
      </w:pPr>
      <w:r>
        <w:rPr>
          <w:sz w:val="28"/>
        </w:rPr>
        <w:t xml:space="preserve">Г.Т. 623074                                                                                                                               </w:t>
      </w:r>
    </w:p>
    <w:p w:rsidR="005D389D" w:rsidRDefault="005D389D" w:rsidP="005D389D">
      <w:pPr>
        <w:ind w:left="360" w:right="249"/>
        <w:outlineLvl w:val="0"/>
      </w:pPr>
      <w:r>
        <w:rPr>
          <w:sz w:val="28"/>
        </w:rPr>
        <w:t xml:space="preserve">                                                                               </w:t>
      </w:r>
      <w:r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D389D" w:rsidRDefault="005D389D" w:rsidP="005D389D">
      <w:pPr>
        <w:ind w:left="360" w:right="249"/>
        <w:outlineLvl w:val="0"/>
      </w:pPr>
      <w:r>
        <w:t xml:space="preserve">                                                                                                                                                                                        </w:t>
      </w:r>
    </w:p>
    <w:p w:rsidR="005D389D" w:rsidRDefault="005D389D" w:rsidP="005D389D">
      <w:pPr>
        <w:ind w:left="360" w:right="249"/>
        <w:outlineLvl w:val="0"/>
      </w:pPr>
      <w: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5D389D" w:rsidRDefault="005D389D" w:rsidP="005D389D">
      <w:pPr>
        <w:ind w:left="360" w:right="249"/>
        <w:outlineLvl w:val="0"/>
      </w:pPr>
    </w:p>
    <w:p w:rsidR="005D389D" w:rsidRDefault="005D389D" w:rsidP="005D389D">
      <w:pPr>
        <w:ind w:left="360" w:right="249"/>
        <w:outlineLvl w:val="0"/>
      </w:pPr>
      <w:r>
        <w:t xml:space="preserve">                                                                                                 Приложение   2</w:t>
      </w:r>
    </w:p>
    <w:p w:rsidR="005D389D" w:rsidRDefault="005D389D" w:rsidP="005D389D">
      <w:pPr>
        <w:ind w:left="360" w:right="249"/>
      </w:pPr>
      <w:r>
        <w:t xml:space="preserve">                                                                                 к  постановлению администрации </w:t>
      </w:r>
    </w:p>
    <w:p w:rsidR="005D389D" w:rsidRDefault="005D389D" w:rsidP="005D389D">
      <w:pPr>
        <w:tabs>
          <w:tab w:val="left" w:pos="4020"/>
        </w:tabs>
        <w:ind w:left="360" w:right="249"/>
      </w:pPr>
      <w:r>
        <w:tab/>
        <w:t xml:space="preserve">                       муниципального образования</w:t>
      </w:r>
    </w:p>
    <w:p w:rsidR="005D389D" w:rsidRDefault="005D389D" w:rsidP="005D389D">
      <w:pPr>
        <w:tabs>
          <w:tab w:val="left" w:pos="4020"/>
        </w:tabs>
        <w:ind w:left="360" w:right="249"/>
      </w:pPr>
      <w:r>
        <w:t xml:space="preserve">                                                                                              город Новотроицк</w:t>
      </w:r>
    </w:p>
    <w:p w:rsidR="005D389D" w:rsidRDefault="005D389D" w:rsidP="005D389D">
      <w:pPr>
        <w:ind w:left="360" w:right="249"/>
      </w:pPr>
      <w:r w:rsidRPr="00950367">
        <w:t xml:space="preserve">                                                                                 </w:t>
      </w:r>
      <w:r>
        <w:t xml:space="preserve">     </w:t>
      </w:r>
      <w:r w:rsidRPr="00950367">
        <w:t xml:space="preserve"> от</w:t>
      </w:r>
      <w:r w:rsidRPr="00950367">
        <w:rPr>
          <w:b/>
        </w:rPr>
        <w:t xml:space="preserve">  </w:t>
      </w:r>
      <w:r>
        <w:rPr>
          <w:b/>
        </w:rPr>
        <w:t xml:space="preserve">                  </w:t>
      </w:r>
      <w:r w:rsidRPr="00950367">
        <w:t xml:space="preserve"> </w:t>
      </w:r>
      <w:r>
        <w:t xml:space="preserve"> </w:t>
      </w:r>
      <w:r w:rsidRPr="00950367">
        <w:t xml:space="preserve"> №    </w:t>
      </w:r>
    </w:p>
    <w:p w:rsidR="005D389D" w:rsidRDefault="005D389D" w:rsidP="005D389D">
      <w:pPr>
        <w:ind w:left="360" w:right="249"/>
      </w:pPr>
      <w:r w:rsidRPr="00950367">
        <w:t xml:space="preserve"> </w:t>
      </w:r>
    </w:p>
    <w:p w:rsidR="005D389D" w:rsidRDefault="005D389D" w:rsidP="005D389D">
      <w:pPr>
        <w:pStyle w:val="2"/>
        <w:rPr>
          <w:sz w:val="28"/>
        </w:rPr>
      </w:pPr>
      <w:r>
        <w:rPr>
          <w:sz w:val="28"/>
        </w:rPr>
        <w:lastRenderedPageBreak/>
        <w:t>СОСТАВ КОМИССИИ</w:t>
      </w:r>
    </w:p>
    <w:p w:rsidR="005D389D" w:rsidRDefault="005D389D" w:rsidP="005D389D">
      <w:pPr>
        <w:pStyle w:val="2"/>
        <w:rPr>
          <w:sz w:val="28"/>
        </w:rPr>
      </w:pPr>
      <w:r>
        <w:rPr>
          <w:b w:val="0"/>
          <w:bCs w:val="0"/>
          <w:sz w:val="28"/>
        </w:rPr>
        <w:t>по проверке физической подготовки молодежи</w:t>
      </w:r>
    </w:p>
    <w:p w:rsidR="005D389D" w:rsidRDefault="005D389D" w:rsidP="005D389D">
      <w:pPr>
        <w:pStyle w:val="2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допризывного  и    призывного  возраста</w:t>
      </w:r>
    </w:p>
    <w:tbl>
      <w:tblPr>
        <w:tblW w:w="0" w:type="auto"/>
        <w:tblLook w:val="01E0"/>
      </w:tblPr>
      <w:tblGrid>
        <w:gridCol w:w="2748"/>
        <w:gridCol w:w="6822"/>
      </w:tblGrid>
      <w:tr w:rsidR="005D389D" w:rsidTr="00827D55">
        <w:tc>
          <w:tcPr>
            <w:tcW w:w="2748" w:type="dxa"/>
          </w:tcPr>
          <w:p w:rsidR="005D389D" w:rsidRPr="002E233E" w:rsidRDefault="005D389D" w:rsidP="00827D55">
            <w:pPr>
              <w:pStyle w:val="2"/>
              <w:tabs>
                <w:tab w:val="left" w:pos="2640"/>
              </w:tabs>
              <w:jc w:val="left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Б</w:t>
            </w:r>
            <w:r w:rsidRPr="002E233E">
              <w:rPr>
                <w:b w:val="0"/>
                <w:bCs w:val="0"/>
                <w:sz w:val="28"/>
              </w:rPr>
              <w:t xml:space="preserve">уфетов Д.В.                    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r w:rsidRPr="002E233E">
              <w:rPr>
                <w:sz w:val="28"/>
              </w:rPr>
              <w:t xml:space="preserve">Степанов Г.Г.     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r w:rsidRPr="002E233E">
              <w:rPr>
                <w:sz w:val="28"/>
              </w:rPr>
              <w:t xml:space="preserve">Артемьев А.А.  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r w:rsidRPr="002E233E">
              <w:rPr>
                <w:sz w:val="28"/>
              </w:rPr>
              <w:t>Недорезова О.П.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r w:rsidRPr="002E233E">
              <w:rPr>
                <w:sz w:val="28"/>
              </w:rPr>
              <w:t>Попов И.В.</w:t>
            </w:r>
          </w:p>
          <w:p w:rsidR="005D389D" w:rsidRPr="002E233E" w:rsidRDefault="005D389D" w:rsidP="00827D55">
            <w:pPr>
              <w:rPr>
                <w:sz w:val="28"/>
              </w:rPr>
            </w:pPr>
            <w:r w:rsidRPr="002E233E">
              <w:rPr>
                <w:sz w:val="28"/>
              </w:rPr>
              <w:t xml:space="preserve"> 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r w:rsidRPr="002E233E">
              <w:rPr>
                <w:sz w:val="28"/>
              </w:rPr>
              <w:t xml:space="preserve">Афанасьева Т.Н.  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proofErr w:type="spellStart"/>
            <w:r w:rsidRPr="002E233E">
              <w:rPr>
                <w:sz w:val="28"/>
              </w:rPr>
              <w:t>Комароцкий</w:t>
            </w:r>
            <w:proofErr w:type="spellEnd"/>
            <w:r w:rsidRPr="002E233E">
              <w:rPr>
                <w:sz w:val="28"/>
              </w:rPr>
              <w:t xml:space="preserve"> Ю.И.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  <w:proofErr w:type="spellStart"/>
            <w:r w:rsidRPr="002E233E">
              <w:rPr>
                <w:sz w:val="28"/>
              </w:rPr>
              <w:t>Клименко</w:t>
            </w:r>
            <w:proofErr w:type="spellEnd"/>
            <w:r w:rsidRPr="002E233E">
              <w:rPr>
                <w:sz w:val="28"/>
              </w:rPr>
              <w:t xml:space="preserve"> В.Д.    </w:t>
            </w: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Pr="002E233E" w:rsidRDefault="005D389D" w:rsidP="00827D55">
            <w:pPr>
              <w:rPr>
                <w:sz w:val="28"/>
              </w:rPr>
            </w:pPr>
          </w:p>
          <w:p w:rsidR="005D389D" w:rsidRDefault="005D389D" w:rsidP="00827D55">
            <w:r w:rsidRPr="002E233E">
              <w:rPr>
                <w:sz w:val="28"/>
              </w:rPr>
              <w:t xml:space="preserve">Жарко Е.В.                                                                                    </w:t>
            </w:r>
            <w:r w:rsidRPr="002E233E">
              <w:rPr>
                <w:b/>
                <w:bCs/>
                <w:sz w:val="28"/>
              </w:rPr>
              <w:t xml:space="preserve">                                           </w:t>
            </w:r>
          </w:p>
        </w:tc>
        <w:tc>
          <w:tcPr>
            <w:tcW w:w="6822" w:type="dxa"/>
          </w:tcPr>
          <w:p w:rsidR="005D389D" w:rsidRPr="002E233E" w:rsidRDefault="005D389D" w:rsidP="00827D55">
            <w:pPr>
              <w:jc w:val="both"/>
              <w:rPr>
                <w:bCs/>
                <w:sz w:val="28"/>
              </w:rPr>
            </w:pPr>
            <w:r w:rsidRPr="002E233E">
              <w:rPr>
                <w:bCs/>
                <w:sz w:val="28"/>
              </w:rPr>
              <w:t>заместитель главы  муниципального образования город Новотроицк по социальным вопросам, председатель комиссии</w:t>
            </w:r>
          </w:p>
          <w:p w:rsidR="005D389D" w:rsidRPr="002E233E" w:rsidRDefault="005D389D" w:rsidP="00827D55">
            <w:pPr>
              <w:tabs>
                <w:tab w:val="left" w:pos="2640"/>
              </w:tabs>
              <w:jc w:val="both"/>
              <w:rPr>
                <w:sz w:val="28"/>
              </w:rPr>
            </w:pPr>
            <w:r w:rsidRPr="002E233E">
              <w:rPr>
                <w:sz w:val="28"/>
              </w:rPr>
              <w:t xml:space="preserve">начальник отдела военного комиссариата Оренбургской  области по городу Новотроицк, заместитель </w:t>
            </w:r>
            <w:r>
              <w:t xml:space="preserve"> </w:t>
            </w:r>
            <w:r w:rsidRPr="002E233E">
              <w:rPr>
                <w:sz w:val="28"/>
              </w:rPr>
              <w:t>председателя комиссии                                  (по согласованию)</w:t>
            </w:r>
          </w:p>
          <w:p w:rsidR="005D389D" w:rsidRPr="002E233E" w:rsidRDefault="005D389D" w:rsidP="00827D55">
            <w:pPr>
              <w:tabs>
                <w:tab w:val="left" w:pos="2640"/>
              </w:tabs>
              <w:jc w:val="both"/>
              <w:rPr>
                <w:sz w:val="28"/>
              </w:rPr>
            </w:pPr>
            <w:r w:rsidRPr="002E233E">
              <w:rPr>
                <w:sz w:val="28"/>
              </w:rPr>
              <w:t>председатель комитета по физической культуре, спорту и туризму администрации муниципального    образования город Новотроицк,  заместитель председателя комиссии</w:t>
            </w:r>
          </w:p>
          <w:p w:rsidR="005D389D" w:rsidRPr="002E233E" w:rsidRDefault="005D389D" w:rsidP="00827D55">
            <w:pPr>
              <w:jc w:val="both"/>
              <w:rPr>
                <w:sz w:val="28"/>
              </w:rPr>
            </w:pPr>
            <w:r w:rsidRPr="002E233E">
              <w:rPr>
                <w:sz w:val="28"/>
              </w:rPr>
              <w:t>начальник управления образования администрации муниципального образования город Новотроицк, заместитель председателя комиссии</w:t>
            </w:r>
          </w:p>
          <w:p w:rsidR="005D389D" w:rsidRPr="002E233E" w:rsidRDefault="005D389D" w:rsidP="00827D55">
            <w:pPr>
              <w:jc w:val="both"/>
              <w:rPr>
                <w:sz w:val="28"/>
              </w:rPr>
            </w:pPr>
          </w:p>
          <w:p w:rsidR="005D389D" w:rsidRPr="002E233E" w:rsidRDefault="005D389D" w:rsidP="00827D55">
            <w:pPr>
              <w:jc w:val="center"/>
              <w:rPr>
                <w:b/>
                <w:bCs/>
                <w:sz w:val="28"/>
              </w:rPr>
            </w:pPr>
            <w:r w:rsidRPr="002E233E">
              <w:rPr>
                <w:b/>
                <w:bCs/>
                <w:sz w:val="28"/>
              </w:rPr>
              <w:t>Члены комиссии:</w:t>
            </w:r>
          </w:p>
          <w:p w:rsidR="005D389D" w:rsidRPr="002E233E" w:rsidRDefault="005D389D" w:rsidP="00827D55">
            <w:pPr>
              <w:jc w:val="center"/>
              <w:rPr>
                <w:b/>
                <w:bCs/>
                <w:sz w:val="28"/>
              </w:rPr>
            </w:pPr>
          </w:p>
          <w:p w:rsidR="005D389D" w:rsidRPr="002E233E" w:rsidRDefault="005D389D" w:rsidP="00827D55">
            <w:pPr>
              <w:jc w:val="both"/>
              <w:rPr>
                <w:sz w:val="28"/>
              </w:rPr>
            </w:pPr>
            <w:r w:rsidRPr="002E233E">
              <w:rPr>
                <w:sz w:val="28"/>
              </w:rPr>
              <w:t>директор муниципального автономного образовательного учреждения дополнительного образования детей «</w:t>
            </w:r>
            <w:proofErr w:type="spellStart"/>
            <w:r w:rsidRPr="002E233E">
              <w:rPr>
                <w:sz w:val="28"/>
              </w:rPr>
              <w:t>Детско</w:t>
            </w:r>
            <w:proofErr w:type="spellEnd"/>
            <w:r w:rsidRPr="002E233E">
              <w:rPr>
                <w:sz w:val="28"/>
              </w:rPr>
              <w:t xml:space="preserve"> - юношеская спортивная школа №  2» (по согласованию)</w:t>
            </w:r>
          </w:p>
          <w:p w:rsidR="005D389D" w:rsidRPr="002E233E" w:rsidRDefault="005D389D" w:rsidP="00827D55">
            <w:pPr>
              <w:jc w:val="both"/>
              <w:rPr>
                <w:sz w:val="28"/>
              </w:rPr>
            </w:pPr>
            <w:r w:rsidRPr="002E233E">
              <w:rPr>
                <w:sz w:val="28"/>
              </w:rPr>
              <w:t>помощник начальника 2 отделения  военного комиссариата по подготовке граждан к военной службе (по согласованию)</w:t>
            </w:r>
          </w:p>
          <w:p w:rsidR="005D389D" w:rsidRPr="002E233E" w:rsidRDefault="005D389D" w:rsidP="00827D55">
            <w:pPr>
              <w:jc w:val="both"/>
              <w:rPr>
                <w:sz w:val="28"/>
              </w:rPr>
            </w:pPr>
            <w:r w:rsidRPr="002E233E">
              <w:rPr>
                <w:sz w:val="28"/>
              </w:rPr>
              <w:t>председатель комитета по делам молодёжи администрации муниципального образования город Новотроицк</w:t>
            </w:r>
          </w:p>
          <w:p w:rsidR="005D389D" w:rsidRPr="002E233E" w:rsidRDefault="005D389D" w:rsidP="00827D55">
            <w:pPr>
              <w:jc w:val="both"/>
              <w:rPr>
                <w:sz w:val="28"/>
              </w:rPr>
            </w:pPr>
            <w:r w:rsidRPr="002E233E">
              <w:rPr>
                <w:sz w:val="28"/>
              </w:rPr>
              <w:t>инструктор-методист муниципального автономного образовательного   учреждения дополнительного образования детей  «Детско-юношеская спортивная школа № 2» (по согласованию)</w:t>
            </w:r>
          </w:p>
          <w:p w:rsidR="005D389D" w:rsidRDefault="005D389D" w:rsidP="00827D55">
            <w:pPr>
              <w:jc w:val="both"/>
            </w:pPr>
            <w:r w:rsidRPr="002E233E">
              <w:rPr>
                <w:sz w:val="28"/>
              </w:rPr>
              <w:t>ведущий специалист управления образования администрации муниципального образования город Новотроицк</w:t>
            </w:r>
          </w:p>
        </w:tc>
      </w:tr>
    </w:tbl>
    <w:p w:rsidR="005D389D" w:rsidRDefault="005D389D" w:rsidP="005D389D">
      <w:pPr>
        <w:pStyle w:val="2"/>
        <w:tabs>
          <w:tab w:val="left" w:pos="2640"/>
        </w:tabs>
        <w:jc w:val="left"/>
        <w:rPr>
          <w:sz w:val="28"/>
          <w:szCs w:val="28"/>
        </w:rPr>
      </w:pPr>
      <w:r>
        <w:t xml:space="preserve">                                                                                              </w:t>
      </w:r>
    </w:p>
    <w:p w:rsidR="005D389D" w:rsidRPr="00B37861" w:rsidRDefault="005D389D" w:rsidP="005D389D">
      <w:pPr>
        <w:jc w:val="center"/>
        <w:rPr>
          <w:sz w:val="28"/>
          <w:szCs w:val="28"/>
        </w:rPr>
      </w:pPr>
      <w:r w:rsidRPr="00B37861">
        <w:rPr>
          <w:sz w:val="28"/>
          <w:szCs w:val="28"/>
        </w:rPr>
        <w:t xml:space="preserve">Председатель </w:t>
      </w:r>
      <w:proofErr w:type="spellStart"/>
      <w:r w:rsidRPr="00B37861">
        <w:rPr>
          <w:sz w:val="28"/>
          <w:szCs w:val="28"/>
        </w:rPr>
        <w:t>КФКСиТ</w:t>
      </w:r>
      <w:proofErr w:type="spellEnd"/>
      <w:r w:rsidRPr="00B37861">
        <w:rPr>
          <w:sz w:val="28"/>
          <w:szCs w:val="28"/>
        </w:rPr>
        <w:t xml:space="preserve">                                                       А.А.Артемьев</w:t>
      </w:r>
    </w:p>
    <w:p w:rsidR="005D389D" w:rsidRDefault="005D389D" w:rsidP="005D389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</w:p>
    <w:p w:rsidR="005D389D" w:rsidRDefault="005D389D" w:rsidP="005D389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</w:t>
      </w:r>
    </w:p>
    <w:p w:rsidR="005D389D" w:rsidRPr="007E15E0" w:rsidRDefault="005D389D" w:rsidP="005D389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5D389D" w:rsidRPr="007E15E0" w:rsidRDefault="005D389D" w:rsidP="005D389D">
      <w:pPr>
        <w:jc w:val="center"/>
        <w:rPr>
          <w:sz w:val="28"/>
        </w:rPr>
      </w:pPr>
    </w:p>
    <w:p w:rsidR="005D389D" w:rsidRDefault="005D389D" w:rsidP="005D389D">
      <w:pPr>
        <w:jc w:val="center"/>
      </w:pPr>
      <w:r w:rsidRPr="007E15E0">
        <w:rPr>
          <w:sz w:val="28"/>
        </w:rPr>
        <w:t xml:space="preserve">                                                                         </w:t>
      </w:r>
      <w:r>
        <w:rPr>
          <w:sz w:val="28"/>
        </w:rPr>
        <w:t xml:space="preserve">  </w:t>
      </w:r>
      <w:r>
        <w:t>Приложение  1</w:t>
      </w:r>
    </w:p>
    <w:p w:rsidR="005D389D" w:rsidRDefault="005D389D" w:rsidP="005D389D">
      <w:pPr>
        <w:ind w:left="360" w:right="249"/>
        <w:jc w:val="right"/>
      </w:pPr>
      <w:r>
        <w:t xml:space="preserve">                                                                                       к  постановлению администрации</w:t>
      </w:r>
    </w:p>
    <w:p w:rsidR="005D389D" w:rsidRDefault="005D389D" w:rsidP="005D389D">
      <w:pPr>
        <w:tabs>
          <w:tab w:val="left" w:pos="4020"/>
        </w:tabs>
        <w:ind w:left="360" w:right="249"/>
      </w:pPr>
      <w:r>
        <w:lastRenderedPageBreak/>
        <w:tab/>
        <w:t xml:space="preserve">                             муниципального образования</w:t>
      </w:r>
    </w:p>
    <w:p w:rsidR="005D389D" w:rsidRDefault="005D389D" w:rsidP="005D389D">
      <w:pPr>
        <w:tabs>
          <w:tab w:val="left" w:pos="4020"/>
        </w:tabs>
        <w:ind w:left="360" w:right="249"/>
        <w:jc w:val="center"/>
      </w:pPr>
      <w:r>
        <w:t xml:space="preserve">                                                                                       город Новотроицк</w:t>
      </w:r>
    </w:p>
    <w:p w:rsidR="005D389D" w:rsidRDefault="005D389D" w:rsidP="005D389D">
      <w:pPr>
        <w:ind w:left="360" w:right="249"/>
      </w:pPr>
      <w:r>
        <w:t xml:space="preserve">                                                                                              от   </w:t>
      </w:r>
      <w:r>
        <w:rPr>
          <w:b/>
        </w:rPr>
        <w:t xml:space="preserve">                    </w:t>
      </w:r>
      <w:r>
        <w:t xml:space="preserve">№   </w:t>
      </w:r>
    </w:p>
    <w:p w:rsidR="005D389D" w:rsidRDefault="005D389D" w:rsidP="005D389D">
      <w:pPr>
        <w:ind w:left="360" w:right="249"/>
        <w:rPr>
          <w:sz w:val="28"/>
        </w:rPr>
      </w:pPr>
      <w:r>
        <w:rPr>
          <w:sz w:val="28"/>
        </w:rPr>
        <w:t xml:space="preserve">                            </w:t>
      </w:r>
    </w:p>
    <w:p w:rsidR="005D389D" w:rsidRDefault="005D389D" w:rsidP="005D389D">
      <w:pPr>
        <w:jc w:val="center"/>
        <w:rPr>
          <w:sz w:val="28"/>
        </w:rPr>
      </w:pPr>
      <w:r>
        <w:rPr>
          <w:sz w:val="28"/>
        </w:rPr>
        <w:t>График</w:t>
      </w:r>
    </w:p>
    <w:p w:rsidR="005D389D" w:rsidRDefault="005D389D" w:rsidP="005D389D">
      <w:pPr>
        <w:jc w:val="center"/>
        <w:rPr>
          <w:sz w:val="28"/>
        </w:rPr>
      </w:pPr>
      <w:r>
        <w:rPr>
          <w:sz w:val="28"/>
        </w:rPr>
        <w:t>проверки физической подготовки юношей 199</w:t>
      </w:r>
      <w:r w:rsidRPr="0071107B">
        <w:rPr>
          <w:sz w:val="28"/>
        </w:rPr>
        <w:t>9</w:t>
      </w:r>
      <w:r>
        <w:rPr>
          <w:sz w:val="28"/>
        </w:rPr>
        <w:t xml:space="preserve"> года рождения и                                                           граждан, призываемых на военную службу осенью 201</w:t>
      </w:r>
      <w:r>
        <w:rPr>
          <w:sz w:val="28"/>
          <w:lang w:val="en-US"/>
        </w:rPr>
        <w:t>5</w:t>
      </w:r>
      <w:r>
        <w:rPr>
          <w:sz w:val="28"/>
        </w:rPr>
        <w:t xml:space="preserve"> / весной 201</w:t>
      </w:r>
      <w:r>
        <w:rPr>
          <w:sz w:val="28"/>
          <w:lang w:val="en-US"/>
        </w:rPr>
        <w:t>6</w:t>
      </w:r>
      <w:r>
        <w:rPr>
          <w:sz w:val="28"/>
        </w:rPr>
        <w:t>г.</w:t>
      </w:r>
    </w:p>
    <w:p w:rsidR="005D389D" w:rsidRDefault="005D389D" w:rsidP="005D389D">
      <w:pPr>
        <w:rPr>
          <w:sz w:val="28"/>
        </w:rPr>
      </w:pPr>
    </w:p>
    <w:tbl>
      <w:tblPr>
        <w:tblW w:w="9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260"/>
        <w:gridCol w:w="1560"/>
        <w:gridCol w:w="1348"/>
        <w:gridCol w:w="1770"/>
        <w:gridCol w:w="1046"/>
      </w:tblGrid>
      <w:tr w:rsidR="005D389D" w:rsidTr="00827D55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7771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7771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07771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>Образовательное</w:t>
            </w:r>
          </w:p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>учреждение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>Дата проверки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>Место и время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 xml:space="preserve">Кол-во </w:t>
            </w:r>
            <w:proofErr w:type="gramStart"/>
            <w:r w:rsidRPr="0007771A">
              <w:rPr>
                <w:b/>
                <w:bCs/>
                <w:sz w:val="22"/>
                <w:szCs w:val="22"/>
              </w:rPr>
              <w:t>проверяемых</w:t>
            </w:r>
            <w:proofErr w:type="gramEnd"/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>Год</w:t>
            </w:r>
          </w:p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proofErr w:type="spellStart"/>
            <w:r w:rsidRPr="0007771A">
              <w:rPr>
                <w:b/>
                <w:bCs/>
                <w:sz w:val="22"/>
                <w:szCs w:val="22"/>
              </w:rPr>
              <w:t>рожде</w:t>
            </w:r>
            <w:proofErr w:type="spellEnd"/>
            <w:r w:rsidRPr="0007771A">
              <w:rPr>
                <w:b/>
                <w:bCs/>
                <w:sz w:val="22"/>
                <w:szCs w:val="22"/>
              </w:rPr>
              <w:t>-</w:t>
            </w:r>
          </w:p>
          <w:p w:rsidR="005D389D" w:rsidRPr="0007771A" w:rsidRDefault="005D389D" w:rsidP="00827D55">
            <w:pPr>
              <w:jc w:val="center"/>
              <w:rPr>
                <w:b/>
                <w:bCs/>
              </w:rPr>
            </w:pPr>
            <w:proofErr w:type="spellStart"/>
            <w:r w:rsidRPr="0007771A">
              <w:rPr>
                <w:b/>
                <w:bCs/>
                <w:sz w:val="22"/>
                <w:szCs w:val="22"/>
              </w:rPr>
              <w:t>ния</w:t>
            </w:r>
            <w:proofErr w:type="spellEnd"/>
          </w:p>
        </w:tc>
      </w:tr>
      <w:tr w:rsidR="005D389D" w:rsidTr="00827D55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b/>
                <w:bCs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7771A" w:rsidRDefault="005D389D" w:rsidP="00827D55">
            <w:pPr>
              <w:rPr>
                <w:b/>
                <w:bCs/>
              </w:rPr>
            </w:pPr>
            <w:r w:rsidRPr="0007771A">
              <w:rPr>
                <w:b/>
                <w:bCs/>
                <w:sz w:val="22"/>
                <w:szCs w:val="22"/>
              </w:rPr>
              <w:t>Осень/весна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b/>
                <w:bCs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b/>
                <w:bCs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b/>
                <w:bCs/>
              </w:rPr>
            </w:pPr>
          </w:p>
        </w:tc>
      </w:tr>
      <w:tr w:rsidR="005D389D" w:rsidTr="00827D55"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pStyle w:val="5"/>
            </w:pPr>
            <w:r>
              <w:t>МОЛОДЕЖЬ ДОПРИЗЫВНОГО ВОЗРАСТА</w:t>
            </w:r>
          </w:p>
        </w:tc>
      </w:tr>
      <w:tr w:rsidR="005D389D" w:rsidTr="00827D55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1          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pStyle w:val="31"/>
              <w:rPr>
                <w:sz w:val="20"/>
              </w:rPr>
            </w:pPr>
            <w:r>
              <w:rPr>
                <w:sz w:val="20"/>
              </w:rPr>
              <w:t>Государственная автономная образовательная организация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среднего  профессионального образования «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политехнический колледж 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91F18" w:rsidRDefault="005D389D" w:rsidP="00827D55">
            <w:pPr>
              <w:ind w:right="-17"/>
              <w:rPr>
                <w:sz w:val="20"/>
              </w:rPr>
            </w:pPr>
            <w:r>
              <w:rPr>
                <w:sz w:val="20"/>
              </w:rPr>
              <w:t>0</w:t>
            </w:r>
            <w:r w:rsidRPr="00091F18">
              <w:rPr>
                <w:sz w:val="20"/>
              </w:rPr>
              <w:t>5</w:t>
            </w:r>
            <w:r>
              <w:rPr>
                <w:sz w:val="20"/>
              </w:rPr>
              <w:t>-</w:t>
            </w:r>
            <w:r w:rsidRPr="00091F18">
              <w:rPr>
                <w:sz w:val="20"/>
              </w:rPr>
              <w:t>09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.201</w:t>
            </w:r>
            <w:r w:rsidRPr="00091F18">
              <w:rPr>
                <w:sz w:val="20"/>
              </w:rPr>
              <w:t>5</w:t>
            </w:r>
          </w:p>
          <w:p w:rsidR="005D389D" w:rsidRPr="00091F18" w:rsidRDefault="005D389D" w:rsidP="00827D55">
            <w:pPr>
              <w:ind w:right="-17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08</w:t>
            </w:r>
            <w:r>
              <w:rPr>
                <w:sz w:val="20"/>
              </w:rPr>
              <w:t>.04.201</w:t>
            </w:r>
            <w:r w:rsidRPr="00091F18">
              <w:rPr>
                <w:sz w:val="20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Стадион   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по месту обучения    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Списочные протоколы тестирования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необходимо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предоставить в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комитет по физической культуре, спорту и туризму администрации муниципального образования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 город Новотроицк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до 22 .</w:t>
            </w:r>
            <w:r w:rsidRPr="005D389D">
              <w:rPr>
                <w:sz w:val="20"/>
              </w:rPr>
              <w:t>10</w:t>
            </w:r>
            <w:r>
              <w:rPr>
                <w:sz w:val="20"/>
              </w:rPr>
              <w:t>.201</w:t>
            </w:r>
            <w:r w:rsidRPr="005D389D">
              <w:rPr>
                <w:sz w:val="20"/>
              </w:rPr>
              <w:t>5</w:t>
            </w:r>
            <w:r>
              <w:rPr>
                <w:sz w:val="20"/>
              </w:rPr>
              <w:t>г. и 22.04.201</w:t>
            </w:r>
            <w:r w:rsidRPr="005D389D">
              <w:rPr>
                <w:sz w:val="20"/>
              </w:rPr>
              <w:t>6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199</w:t>
            </w:r>
            <w:r w:rsidRPr="006522F7">
              <w:rPr>
                <w:sz w:val="20"/>
              </w:rPr>
              <w:t>9</w:t>
            </w:r>
            <w:r>
              <w:rPr>
                <w:sz w:val="20"/>
              </w:rPr>
              <w:t xml:space="preserve">   </w:t>
            </w:r>
          </w:p>
          <w:p w:rsidR="005D389D" w:rsidRDefault="005D389D" w:rsidP="00827D55">
            <w:pPr>
              <w:rPr>
                <w:sz w:val="20"/>
              </w:rPr>
            </w:pPr>
          </w:p>
        </w:tc>
      </w:tr>
      <w:tr w:rsidR="005D389D" w:rsidTr="00827D55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2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pStyle w:val="31"/>
              <w:rPr>
                <w:sz w:val="20"/>
              </w:rPr>
            </w:pPr>
            <w:r>
              <w:rPr>
                <w:sz w:val="20"/>
              </w:rPr>
              <w:t>Государственная автономная образовательная  организация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среднего  профессионального образования «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строительный техникум»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91F18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-1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.201</w:t>
            </w:r>
            <w:r>
              <w:rPr>
                <w:sz w:val="20"/>
                <w:lang w:val="en-US"/>
              </w:rPr>
              <w:t>5</w:t>
            </w:r>
          </w:p>
          <w:p w:rsidR="005D389D" w:rsidRPr="0070144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16</w:t>
            </w:r>
            <w:r>
              <w:rPr>
                <w:sz w:val="20"/>
              </w:rPr>
              <w:t>.04.201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Стадион   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</w:p>
          <w:p w:rsidR="005D389D" w:rsidRPr="00F7729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199</w:t>
            </w:r>
            <w:r>
              <w:rPr>
                <w:sz w:val="20"/>
                <w:lang w:val="en-US"/>
              </w:rPr>
              <w:t>9</w:t>
            </w:r>
          </w:p>
        </w:tc>
      </w:tr>
      <w:tr w:rsidR="005D389D" w:rsidTr="00827D55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3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Муниципальные образовательные учреждения (школы)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091F18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-1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.201</w:t>
            </w:r>
            <w:r>
              <w:rPr>
                <w:sz w:val="20"/>
                <w:lang w:val="en-US"/>
              </w:rPr>
              <w:t>5</w:t>
            </w:r>
          </w:p>
          <w:p w:rsidR="005D389D" w:rsidRPr="0070144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-1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.04.201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Стадион   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</w:p>
          <w:p w:rsidR="005D389D" w:rsidRPr="00F7729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199</w:t>
            </w:r>
            <w:r>
              <w:rPr>
                <w:sz w:val="20"/>
                <w:lang w:val="en-US"/>
              </w:rPr>
              <w:t>9</w:t>
            </w:r>
          </w:p>
        </w:tc>
      </w:tr>
      <w:tr w:rsidR="005D389D" w:rsidTr="00827D55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4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Государственное автономное образовательное учреждение среднего профессионального образования « 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политехнический колледж»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701443" w:rsidRDefault="005D389D" w:rsidP="00827D55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-1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.201</w:t>
            </w:r>
            <w:r>
              <w:rPr>
                <w:sz w:val="20"/>
                <w:lang w:val="en-US"/>
              </w:rPr>
              <w:t>5</w:t>
            </w:r>
          </w:p>
          <w:p w:rsidR="005D389D" w:rsidRPr="00701443" w:rsidRDefault="005D389D" w:rsidP="00827D55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07</w:t>
            </w:r>
            <w:r>
              <w:rPr>
                <w:sz w:val="20"/>
              </w:rPr>
              <w:t>.04.201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Стадион   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jc w:val="both"/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</w:p>
          <w:p w:rsidR="005D389D" w:rsidRPr="00F7729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199</w:t>
            </w:r>
            <w:r>
              <w:rPr>
                <w:sz w:val="20"/>
                <w:lang w:val="en-US"/>
              </w:rPr>
              <w:t>9</w:t>
            </w:r>
          </w:p>
        </w:tc>
      </w:tr>
      <w:tr w:rsidR="005D389D" w:rsidTr="00827D55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5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Государственное автономное образовательное учреждение среднего профессионального образования « 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строительный техникум»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701443" w:rsidRDefault="005D389D" w:rsidP="00827D55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07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>.201</w:t>
            </w:r>
            <w:r>
              <w:rPr>
                <w:sz w:val="20"/>
                <w:lang w:val="en-US"/>
              </w:rPr>
              <w:t>5</w:t>
            </w:r>
          </w:p>
          <w:p w:rsidR="005D389D" w:rsidRPr="00701443" w:rsidRDefault="005D389D" w:rsidP="00827D55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-0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.04.201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Стадион   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9D" w:rsidRDefault="005D389D" w:rsidP="00827D55">
            <w:pPr>
              <w:jc w:val="both"/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</w:p>
          <w:p w:rsidR="005D389D" w:rsidRPr="00F7729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199</w:t>
            </w:r>
            <w:r>
              <w:rPr>
                <w:sz w:val="20"/>
                <w:lang w:val="en-US"/>
              </w:rPr>
              <w:t>9</w:t>
            </w:r>
          </w:p>
        </w:tc>
      </w:tr>
      <w:tr w:rsidR="005D389D" w:rsidTr="00827D55"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pStyle w:val="3"/>
              <w:jc w:val="center"/>
            </w:pPr>
            <w:r>
              <w:t>МОЛОДЕЖЬ ПРИЗЫВНОГО ВОЗРАСТА</w:t>
            </w:r>
          </w:p>
        </w:tc>
      </w:tr>
      <w:tr w:rsidR="005D389D" w:rsidTr="00827D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</w:p>
          <w:p w:rsidR="005D389D" w:rsidRDefault="005D389D" w:rsidP="00827D55">
            <w:pPr>
              <w:rPr>
                <w:sz w:val="20"/>
              </w:rPr>
            </w:pPr>
          </w:p>
          <w:p w:rsidR="005D389D" w:rsidRDefault="005D389D" w:rsidP="00827D55">
            <w:pPr>
              <w:rPr>
                <w:sz w:val="20"/>
              </w:rPr>
            </w:pPr>
          </w:p>
          <w:p w:rsidR="005D389D" w:rsidRDefault="005D389D" w:rsidP="00827D55">
            <w:pPr>
              <w:rPr>
                <w:sz w:val="20"/>
              </w:rPr>
            </w:pP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pStyle w:val="31"/>
              <w:rPr>
                <w:sz w:val="20"/>
              </w:rPr>
            </w:pPr>
            <w:r>
              <w:rPr>
                <w:sz w:val="20"/>
              </w:rPr>
              <w:t>Государственная автономная образовательная организация</w:t>
            </w:r>
          </w:p>
          <w:p w:rsidR="005D389D" w:rsidRDefault="005D389D" w:rsidP="00827D55">
            <w:pPr>
              <w:pStyle w:val="31"/>
              <w:rPr>
                <w:sz w:val="20"/>
              </w:rPr>
            </w:pPr>
            <w:r>
              <w:rPr>
                <w:sz w:val="20"/>
              </w:rPr>
              <w:t>среднего  профессионального образования «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политехнический колледж », Государственная автономная образовательная  организация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среднего  профессионального образования «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строительный техникум»,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Государственные автономные образовательные учреждения среднего профессионального образования:  «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строительный техникум»,     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« </w:t>
            </w:r>
            <w:proofErr w:type="spellStart"/>
            <w:r>
              <w:rPr>
                <w:sz w:val="20"/>
              </w:rPr>
              <w:t>Новотроицкий</w:t>
            </w:r>
            <w:proofErr w:type="spellEnd"/>
            <w:r>
              <w:rPr>
                <w:sz w:val="20"/>
              </w:rPr>
              <w:t xml:space="preserve">  политехнический колледж», и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граждане, подлежащие призыву на  военную службу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ind w:right="-17"/>
              <w:rPr>
                <w:sz w:val="20"/>
              </w:rPr>
            </w:pPr>
            <w:r>
              <w:rPr>
                <w:sz w:val="20"/>
              </w:rPr>
              <w:t xml:space="preserve">     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10</w:t>
            </w:r>
            <w:r>
              <w:rPr>
                <w:sz w:val="20"/>
              </w:rPr>
              <w:t xml:space="preserve"> -</w:t>
            </w:r>
            <w:r>
              <w:rPr>
                <w:sz w:val="20"/>
                <w:lang w:val="en-US"/>
              </w:rPr>
              <w:t>19</w:t>
            </w:r>
            <w:r>
              <w:rPr>
                <w:sz w:val="20"/>
              </w:rPr>
              <w:t>.10.201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 xml:space="preserve"> </w:t>
            </w:r>
          </w:p>
          <w:p w:rsidR="005D389D" w:rsidRPr="00701443" w:rsidRDefault="005D389D" w:rsidP="00827D5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  1</w:t>
            </w:r>
            <w:r>
              <w:rPr>
                <w:sz w:val="20"/>
                <w:lang w:val="en-US"/>
              </w:rPr>
              <w:t>8</w:t>
            </w:r>
            <w:r>
              <w:rPr>
                <w:sz w:val="20"/>
              </w:rPr>
              <w:t>.04.-</w:t>
            </w:r>
            <w:r>
              <w:rPr>
                <w:sz w:val="20"/>
                <w:lang w:val="en-US"/>
              </w:rPr>
              <w:t>19</w:t>
            </w:r>
            <w:r>
              <w:rPr>
                <w:sz w:val="20"/>
              </w:rPr>
              <w:t>.04.201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Pr="00BF3AF9" w:rsidRDefault="005D389D" w:rsidP="00827D55">
            <w:pPr>
              <w:jc w:val="both"/>
              <w:rPr>
                <w:sz w:val="18"/>
                <w:szCs w:val="18"/>
              </w:rPr>
            </w:pPr>
            <w:r w:rsidRPr="00BF3AF9">
              <w:rPr>
                <w:sz w:val="18"/>
                <w:szCs w:val="18"/>
              </w:rPr>
              <w:t xml:space="preserve">По </w:t>
            </w:r>
            <w:r>
              <w:rPr>
                <w:sz w:val="18"/>
                <w:szCs w:val="18"/>
              </w:rPr>
              <w:t>назначению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Списочные протоколы тестирования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необходимо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предоставить в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комитет по физической культуре, спорту и туризму администрации  муниципального образования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город Новотроицк 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 xml:space="preserve">до 22. </w:t>
            </w:r>
            <w:r w:rsidRPr="0071107B">
              <w:rPr>
                <w:sz w:val="20"/>
              </w:rPr>
              <w:t>10</w:t>
            </w:r>
            <w:r>
              <w:rPr>
                <w:sz w:val="20"/>
              </w:rPr>
              <w:t>.201</w:t>
            </w:r>
            <w:r w:rsidRPr="0071107B">
              <w:rPr>
                <w:sz w:val="20"/>
              </w:rPr>
              <w:t>5</w:t>
            </w:r>
            <w:r>
              <w:rPr>
                <w:sz w:val="20"/>
              </w:rPr>
              <w:t xml:space="preserve"> г. и 22.04.201</w:t>
            </w:r>
            <w:r w:rsidRPr="0071107B">
              <w:rPr>
                <w:sz w:val="20"/>
              </w:rPr>
              <w:t>6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осень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199</w:t>
            </w:r>
            <w:r w:rsidRPr="0071107B">
              <w:rPr>
                <w:sz w:val="20"/>
              </w:rPr>
              <w:t>8</w:t>
            </w:r>
            <w:r>
              <w:rPr>
                <w:sz w:val="20"/>
              </w:rPr>
              <w:t xml:space="preserve"> и старше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весна</w:t>
            </w:r>
          </w:p>
          <w:p w:rsidR="005D389D" w:rsidRDefault="005D389D" w:rsidP="00827D55">
            <w:pPr>
              <w:rPr>
                <w:sz w:val="20"/>
              </w:rPr>
            </w:pPr>
            <w:r>
              <w:rPr>
                <w:sz w:val="20"/>
              </w:rPr>
              <w:t>199</w:t>
            </w:r>
            <w:r w:rsidRPr="0071107B">
              <w:rPr>
                <w:sz w:val="20"/>
              </w:rPr>
              <w:t>8</w:t>
            </w:r>
            <w:r>
              <w:rPr>
                <w:sz w:val="20"/>
              </w:rPr>
              <w:t xml:space="preserve"> и старше</w:t>
            </w:r>
          </w:p>
        </w:tc>
      </w:tr>
    </w:tbl>
    <w:p w:rsidR="005D389D" w:rsidRPr="0007771A" w:rsidRDefault="005D389D" w:rsidP="005D389D">
      <w:pPr>
        <w:jc w:val="both"/>
        <w:rPr>
          <w:sz w:val="28"/>
        </w:rPr>
      </w:pPr>
      <w:r>
        <w:rPr>
          <w:sz w:val="28"/>
        </w:rPr>
        <w:t xml:space="preserve">              </w:t>
      </w:r>
      <w:r>
        <w:t xml:space="preserve">                                                                                                                                                    </w:t>
      </w:r>
    </w:p>
    <w:p w:rsidR="005D389D" w:rsidRDefault="005D389D" w:rsidP="005D389D">
      <w:pPr>
        <w:jc w:val="center"/>
        <w:rPr>
          <w:sz w:val="28"/>
          <w:szCs w:val="28"/>
        </w:rPr>
      </w:pPr>
    </w:p>
    <w:p w:rsidR="005D389D" w:rsidRPr="00B37861" w:rsidRDefault="005D389D" w:rsidP="005D389D">
      <w:pPr>
        <w:jc w:val="center"/>
        <w:rPr>
          <w:sz w:val="28"/>
          <w:szCs w:val="28"/>
        </w:rPr>
      </w:pPr>
      <w:r w:rsidRPr="00B37861">
        <w:rPr>
          <w:sz w:val="28"/>
          <w:szCs w:val="28"/>
        </w:rPr>
        <w:t xml:space="preserve">Председатель </w:t>
      </w:r>
      <w:proofErr w:type="spellStart"/>
      <w:r w:rsidRPr="00B37861">
        <w:rPr>
          <w:sz w:val="28"/>
          <w:szCs w:val="28"/>
        </w:rPr>
        <w:t>КФКСиТ</w:t>
      </w:r>
      <w:proofErr w:type="spellEnd"/>
      <w:r w:rsidRPr="00B37861">
        <w:rPr>
          <w:sz w:val="28"/>
          <w:szCs w:val="28"/>
        </w:rPr>
        <w:t xml:space="preserve">                                                       А.А.Артемьев</w:t>
      </w:r>
    </w:p>
    <w:p w:rsidR="005D389D" w:rsidRPr="00B37861" w:rsidRDefault="005D389D" w:rsidP="005D389D">
      <w:pPr>
        <w:jc w:val="center"/>
        <w:rPr>
          <w:sz w:val="28"/>
          <w:szCs w:val="28"/>
        </w:rPr>
      </w:pPr>
    </w:p>
    <w:p w:rsidR="005D389D" w:rsidRDefault="005D389D" w:rsidP="005D389D">
      <w:pPr>
        <w:jc w:val="center"/>
      </w:pPr>
    </w:p>
    <w:sectPr w:rsidR="005D389D" w:rsidSect="00AB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65CC0"/>
    <w:multiLevelType w:val="hybridMultilevel"/>
    <w:tmpl w:val="3552D2D8"/>
    <w:lvl w:ilvl="0" w:tplc="EBE68AD0">
      <w:start w:val="1"/>
      <w:numFmt w:val="decimal"/>
      <w:lvlText w:val="%1."/>
      <w:lvlJc w:val="left"/>
      <w:pPr>
        <w:tabs>
          <w:tab w:val="num" w:pos="1179"/>
        </w:tabs>
        <w:ind w:left="11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oNotDisplayPageBoundaries/>
  <w:proofState w:spelling="clean" w:grammar="clean"/>
  <w:defaultTabStop w:val="708"/>
  <w:characterSpacingControl w:val="doNotCompress"/>
  <w:compat/>
  <w:rsids>
    <w:rsidRoot w:val="005D389D"/>
    <w:rsid w:val="005D389D"/>
    <w:rsid w:val="007E3E05"/>
    <w:rsid w:val="00931FC8"/>
    <w:rsid w:val="00AB1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389D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5D389D"/>
    <w:pPr>
      <w:keepNext/>
      <w:outlineLvl w:val="2"/>
    </w:pPr>
    <w:rPr>
      <w:b/>
      <w:bCs/>
    </w:rPr>
  </w:style>
  <w:style w:type="paragraph" w:styleId="5">
    <w:name w:val="heading 5"/>
    <w:basedOn w:val="a"/>
    <w:next w:val="a"/>
    <w:link w:val="50"/>
    <w:qFormat/>
    <w:rsid w:val="005D389D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389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D38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D38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5D389D"/>
    <w:rPr>
      <w:color w:val="0000FF"/>
      <w:u w:val="single"/>
    </w:rPr>
  </w:style>
  <w:style w:type="paragraph" w:styleId="a4">
    <w:name w:val="Title"/>
    <w:basedOn w:val="a"/>
    <w:link w:val="a5"/>
    <w:qFormat/>
    <w:rsid w:val="005D389D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5D389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caption"/>
    <w:basedOn w:val="a"/>
    <w:next w:val="a"/>
    <w:qFormat/>
    <w:rsid w:val="005D389D"/>
    <w:pPr>
      <w:jc w:val="center"/>
    </w:pPr>
    <w:rPr>
      <w:b/>
      <w:bCs/>
      <w:sz w:val="36"/>
    </w:rPr>
  </w:style>
  <w:style w:type="paragraph" w:styleId="a7">
    <w:name w:val="Body Text"/>
    <w:basedOn w:val="a"/>
    <w:link w:val="a8"/>
    <w:rsid w:val="005D389D"/>
    <w:rPr>
      <w:sz w:val="28"/>
    </w:rPr>
  </w:style>
  <w:style w:type="character" w:customStyle="1" w:styleId="a8">
    <w:name w:val="Основной текст Знак"/>
    <w:basedOn w:val="a0"/>
    <w:link w:val="a7"/>
    <w:rsid w:val="005D38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D389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D38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5D389D"/>
    <w:rPr>
      <w:sz w:val="16"/>
    </w:rPr>
  </w:style>
  <w:style w:type="character" w:customStyle="1" w:styleId="32">
    <w:name w:val="Основной текст 3 Знак"/>
    <w:basedOn w:val="a0"/>
    <w:link w:val="31"/>
    <w:rsid w:val="005D389D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3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8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1474</Words>
  <Characters>8408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2</cp:revision>
  <dcterms:created xsi:type="dcterms:W3CDTF">2015-09-07T11:10:00Z</dcterms:created>
  <dcterms:modified xsi:type="dcterms:W3CDTF">2015-09-07T09:21:00Z</dcterms:modified>
</cp:coreProperties>
</file>