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E5D" w:rsidRDefault="00542E5D" w:rsidP="00542E5D">
      <w:pPr>
        <w:tabs>
          <w:tab w:val="left" w:pos="4320"/>
        </w:tabs>
        <w:jc w:val="center"/>
        <w:rPr>
          <w:sz w:val="28"/>
          <w:szCs w:val="28"/>
        </w:rPr>
      </w:pPr>
    </w:p>
    <w:p w:rsidR="00542E5D" w:rsidRDefault="00542E5D" w:rsidP="00542E5D">
      <w:pPr>
        <w:tabs>
          <w:tab w:val="left" w:pos="432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1960" cy="571500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715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E5D" w:rsidRDefault="00542E5D" w:rsidP="00542E5D">
      <w:pPr>
        <w:pStyle w:val="a5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42E5D" w:rsidRDefault="00542E5D" w:rsidP="00542E5D">
      <w:pPr>
        <w:pStyle w:val="a4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542E5D" w:rsidRDefault="00542E5D" w:rsidP="00542E5D">
      <w:pPr>
        <w:pStyle w:val="a4"/>
        <w:rPr>
          <w:sz w:val="32"/>
          <w:szCs w:val="32"/>
        </w:rPr>
      </w:pPr>
      <w:r>
        <w:rPr>
          <w:sz w:val="28"/>
          <w:szCs w:val="28"/>
        </w:rPr>
        <w:t>город Новотроицк</w:t>
      </w:r>
    </w:p>
    <w:p w:rsidR="00542E5D" w:rsidRDefault="0046727E" w:rsidP="00542E5D">
      <w:pPr>
        <w:ind w:right="5475"/>
        <w:rPr>
          <w:sz w:val="28"/>
          <w:szCs w:val="28"/>
        </w:rPr>
      </w:pPr>
      <w:r w:rsidRPr="0046727E">
        <w:rPr>
          <w:noProof/>
        </w:rPr>
        <w:pict>
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.9pt" to="454.9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" strokeweight="1.5pt"/>
        </w:pict>
      </w:r>
      <w:r w:rsidR="00542E5D">
        <w:rPr>
          <w:sz w:val="28"/>
          <w:szCs w:val="28"/>
        </w:rPr>
        <w:t xml:space="preserve">     </w:t>
      </w:r>
    </w:p>
    <w:p w:rsidR="00542E5D" w:rsidRDefault="00542E5D" w:rsidP="00542E5D">
      <w:pPr>
        <w:tabs>
          <w:tab w:val="left" w:pos="4320"/>
        </w:tabs>
        <w:ind w:right="558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</w:t>
      </w:r>
      <w:r w:rsidR="00BA490F">
        <w:rPr>
          <w:spacing w:val="-10"/>
          <w:sz w:val="28"/>
          <w:szCs w:val="28"/>
        </w:rPr>
        <w:t xml:space="preserve">08.12.2014                    </w:t>
      </w:r>
      <w:r>
        <w:rPr>
          <w:spacing w:val="-10"/>
          <w:sz w:val="28"/>
          <w:szCs w:val="28"/>
        </w:rPr>
        <w:t xml:space="preserve">  №</w:t>
      </w:r>
      <w:r w:rsidR="00BA490F">
        <w:rPr>
          <w:spacing w:val="-10"/>
          <w:sz w:val="28"/>
          <w:szCs w:val="28"/>
        </w:rPr>
        <w:t xml:space="preserve"> 2235-п</w:t>
      </w:r>
    </w:p>
    <w:p w:rsidR="00542E5D" w:rsidRDefault="0046727E" w:rsidP="00542E5D">
      <w:pPr>
        <w:tabs>
          <w:tab w:val="left" w:pos="4320"/>
        </w:tabs>
        <w:ind w:right="5580"/>
        <w:jc w:val="both"/>
        <w:rPr>
          <w:spacing w:val="-10"/>
          <w:sz w:val="28"/>
          <w:szCs w:val="28"/>
        </w:rPr>
      </w:pPr>
      <w:r w:rsidRPr="0046727E">
        <w:rPr>
          <w:noProof/>
        </w:rPr>
        <w:pict>
          <v:line id="Прямая соединительная линия 3" o:spid="_x0000_s1028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" o:allowincell="f"/>
        </w:pict>
      </w:r>
      <w:r w:rsidRPr="0046727E">
        <w:rPr>
          <w:noProof/>
        </w:rPr>
        <w:pict>
          <v:line id="Прямая соединительная линия 2" o:sp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" o:allowincell="f"/>
        </w:pict>
      </w:r>
      <w:r w:rsidR="00542E5D">
        <w:rPr>
          <w:spacing w:val="-10"/>
          <w:sz w:val="28"/>
          <w:szCs w:val="28"/>
        </w:rPr>
        <w:t xml:space="preserve">О внесении изменений и дополнений в постановление администрации муниципального образования   город    Новотроицк </w:t>
      </w:r>
    </w:p>
    <w:p w:rsidR="00542E5D" w:rsidRDefault="00542E5D" w:rsidP="00542E5D">
      <w:pPr>
        <w:tabs>
          <w:tab w:val="left" w:pos="4320"/>
        </w:tabs>
        <w:ind w:right="558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от 18.12.2013 № 2737-п </w:t>
      </w:r>
    </w:p>
    <w:p w:rsidR="00542E5D" w:rsidRDefault="00542E5D" w:rsidP="00542E5D">
      <w:pPr>
        <w:autoSpaceDE w:val="0"/>
        <w:autoSpaceDN w:val="0"/>
        <w:adjustRightInd w:val="0"/>
        <w:ind w:firstLine="720"/>
        <w:jc w:val="both"/>
        <w:rPr>
          <w:spacing w:val="-10"/>
          <w:sz w:val="28"/>
          <w:szCs w:val="28"/>
        </w:rPr>
      </w:pPr>
    </w:p>
    <w:p w:rsidR="00542E5D" w:rsidRDefault="00542E5D" w:rsidP="00542E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42E5D" w:rsidRDefault="00542E5D" w:rsidP="00542E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руководствуясь статьями 32, 34, 35 Устава муниципального образования город Новотроицк Оренбургской области:</w:t>
      </w:r>
    </w:p>
    <w:p w:rsidR="00542E5D" w:rsidRDefault="00542E5D" w:rsidP="00542E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42E5D" w:rsidRDefault="00542E5D" w:rsidP="00542E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постановление администрации муниципального образования город Новотроицк от 18.12.2013 № 2737-п «Об утверждении положения о представительских и иных прочих расходах администрации муниципального образования город Новотроицк» (далее – Постановление) следующие изменения:</w:t>
      </w:r>
    </w:p>
    <w:p w:rsidR="00542E5D" w:rsidRDefault="00542E5D" w:rsidP="00542E5D">
      <w:pPr>
        <w:jc w:val="both"/>
        <w:rPr>
          <w:sz w:val="28"/>
          <w:szCs w:val="28"/>
        </w:rPr>
      </w:pPr>
    </w:p>
    <w:p w:rsidR="00542E5D" w:rsidRDefault="00542E5D" w:rsidP="00542E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Пункты 6, 9, 13 приложения № 2 (далее – Приложение)  к Постановлению изложить в новой редакции:</w:t>
      </w:r>
    </w:p>
    <w:p w:rsidR="00542E5D" w:rsidRDefault="00542E5D" w:rsidP="00542E5D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17"/>
        <w:gridCol w:w="6804"/>
        <w:gridCol w:w="1950"/>
      </w:tblGrid>
      <w:tr w:rsidR="00542E5D" w:rsidTr="00542E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Оплата обеда (на одного участника) при проведении торжественных приемов ветеранов Великой отечественной войны, их вдов, ветеранов (участников) локальных войн и их родителей, Почетных граждан г</w:t>
            </w:r>
            <w:proofErr w:type="gramStart"/>
            <w:r>
              <w:rPr>
                <w:sz w:val="28"/>
                <w:szCs w:val="28"/>
                <w:lang w:eastAsia="en-US"/>
              </w:rPr>
              <w:t>.Н</w:t>
            </w:r>
            <w:proofErr w:type="gramEnd"/>
            <w:r>
              <w:rPr>
                <w:sz w:val="28"/>
                <w:szCs w:val="28"/>
                <w:lang w:eastAsia="en-US"/>
              </w:rPr>
              <w:t>овотроицка, граждан, чьи портреты заносятся на городскую Доску Почета, ветеранов труда, пенсионеров, заслуженных деятелей культуры,  искусства и спорта, работников трудовых коллективов, учащихся школ и других представителей общественности.</w:t>
            </w:r>
          </w:p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ab/>
              <w:t>Оплата обеда (на одного участника) при проведении поминальных обедов в связи со смертью заслуженных людей, трагическими событиями, памятными датами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более 500</w:t>
            </w:r>
          </w:p>
        </w:tc>
      </w:tr>
      <w:tr w:rsidR="00542E5D" w:rsidTr="00542E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Обеспечение связью, художественным оформлением и техническим оснащением помещений, музыкальным и иным звуковым сопровождением мероприятий, </w:t>
            </w:r>
            <w:r>
              <w:rPr>
                <w:sz w:val="28"/>
                <w:szCs w:val="28"/>
                <w:lang w:eastAsia="en-US"/>
              </w:rPr>
              <w:lastRenderedPageBreak/>
              <w:t>включая уличное озвучивание,  тематическим оформлением зданий с уличной стороны, тематическим оформлением улиц, изготовлением и размещением на улицах города тематических баннеров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по фактической стоимости</w:t>
            </w:r>
          </w:p>
        </w:tc>
      </w:tr>
      <w:tr w:rsidR="00542E5D" w:rsidTr="00542E5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Участие в траурных мероприятиях, посвященных памятным общероссийским датам, а также связанных со смертью заслуженных людей, Почетных граждан г</w:t>
            </w:r>
            <w:proofErr w:type="gramStart"/>
            <w:r>
              <w:rPr>
                <w:sz w:val="28"/>
                <w:szCs w:val="28"/>
                <w:lang w:eastAsia="en-US"/>
              </w:rPr>
              <w:t>.Н</w:t>
            </w:r>
            <w:proofErr w:type="gramEnd"/>
            <w:r>
              <w:rPr>
                <w:sz w:val="28"/>
                <w:szCs w:val="28"/>
                <w:lang w:eastAsia="en-US"/>
              </w:rPr>
              <w:t>овотроицка и другими трагическими событиями:</w:t>
            </w:r>
          </w:p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цветы и траурный венок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D" w:rsidRDefault="00542E5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фактической стоимости</w:t>
            </w:r>
          </w:p>
        </w:tc>
      </w:tr>
    </w:tbl>
    <w:p w:rsidR="00542E5D" w:rsidRDefault="00542E5D" w:rsidP="00542E5D">
      <w:pPr>
        <w:ind w:firstLine="900"/>
        <w:jc w:val="both"/>
        <w:rPr>
          <w:sz w:val="28"/>
          <w:szCs w:val="28"/>
        </w:rPr>
      </w:pPr>
    </w:p>
    <w:p w:rsidR="00542E5D" w:rsidRDefault="00542E5D" w:rsidP="00542E5D">
      <w:pPr>
        <w:ind w:firstLine="90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2. </w:t>
      </w:r>
      <w:r>
        <w:rPr>
          <w:sz w:val="26"/>
          <w:szCs w:val="26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опубликование настоящего  постановления  в газете «Гвардеец труда» и разместить на официальном сайте администрации муниципального образования город Новотроицк </w:t>
      </w:r>
      <w:hyperlink r:id="rId5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novotroitsk</w:t>
        </w:r>
        <w:proofErr w:type="spellEnd"/>
        <w:r>
          <w:rPr>
            <w:rStyle w:val="a3"/>
            <w:sz w:val="26"/>
            <w:szCs w:val="26"/>
          </w:rPr>
          <w:t>.</w:t>
        </w:r>
        <w:r>
          <w:rPr>
            <w:rStyle w:val="a3"/>
            <w:sz w:val="26"/>
            <w:szCs w:val="26"/>
            <w:lang w:val="en-US"/>
          </w:rPr>
          <w:t>org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 в сети «Интернет».</w:t>
      </w:r>
    </w:p>
    <w:p w:rsidR="00542E5D" w:rsidRDefault="00542E5D" w:rsidP="00542E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управлению муниципальным имуществом, финансам и экономике </w:t>
      </w:r>
      <w:proofErr w:type="spellStart"/>
      <w:r>
        <w:rPr>
          <w:sz w:val="28"/>
          <w:szCs w:val="28"/>
        </w:rPr>
        <w:t>Маутханову</w:t>
      </w:r>
      <w:proofErr w:type="spellEnd"/>
      <w:r>
        <w:rPr>
          <w:sz w:val="28"/>
          <w:szCs w:val="28"/>
        </w:rPr>
        <w:t xml:space="preserve"> Г.В. </w:t>
      </w:r>
    </w:p>
    <w:p w:rsidR="00542E5D" w:rsidRDefault="00542E5D" w:rsidP="00542E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подписания.</w:t>
      </w:r>
    </w:p>
    <w:p w:rsidR="00542E5D" w:rsidRDefault="00542E5D" w:rsidP="00542E5D">
      <w:pPr>
        <w:pStyle w:val="2"/>
        <w:rPr>
          <w:sz w:val="24"/>
        </w:rPr>
      </w:pPr>
    </w:p>
    <w:p w:rsidR="00542E5D" w:rsidRDefault="00542E5D" w:rsidP="00542E5D">
      <w:pPr>
        <w:pStyle w:val="2"/>
        <w:rPr>
          <w:szCs w:val="28"/>
        </w:rPr>
      </w:pPr>
    </w:p>
    <w:p w:rsidR="00542E5D" w:rsidRDefault="00542E5D" w:rsidP="00542E5D">
      <w:pPr>
        <w:pStyle w:val="2"/>
        <w:rPr>
          <w:szCs w:val="28"/>
        </w:rPr>
      </w:pPr>
      <w:r>
        <w:rPr>
          <w:szCs w:val="28"/>
        </w:rPr>
        <w:t>Первый заместитель главы</w:t>
      </w:r>
    </w:p>
    <w:p w:rsidR="00542E5D" w:rsidRDefault="00542E5D" w:rsidP="00542E5D">
      <w:pPr>
        <w:pStyle w:val="2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542E5D" w:rsidRDefault="00542E5D" w:rsidP="00542E5D">
      <w:pPr>
        <w:pStyle w:val="2"/>
        <w:rPr>
          <w:szCs w:val="28"/>
        </w:rPr>
      </w:pPr>
      <w:r>
        <w:rPr>
          <w:szCs w:val="28"/>
        </w:rPr>
        <w:t>город Новотроицк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>
        <w:rPr>
          <w:szCs w:val="28"/>
        </w:rPr>
        <w:tab/>
        <w:t xml:space="preserve">  </w:t>
      </w:r>
      <w:proofErr w:type="spellStart"/>
      <w:r>
        <w:rPr>
          <w:szCs w:val="28"/>
        </w:rPr>
        <w:t>В.А.Немашкалов</w:t>
      </w:r>
      <w:proofErr w:type="spellEnd"/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  <w:r>
        <w:rPr>
          <w:szCs w:val="28"/>
        </w:rPr>
        <w:t>Разослано: дело, Рогожина Н.Ф., прокуратура, юр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 xml:space="preserve">тдел, бух., </w:t>
      </w:r>
      <w:proofErr w:type="spellStart"/>
      <w:r>
        <w:rPr>
          <w:szCs w:val="28"/>
        </w:rPr>
        <w:t>финуправление</w:t>
      </w:r>
      <w:proofErr w:type="spellEnd"/>
      <w:r>
        <w:rPr>
          <w:szCs w:val="28"/>
        </w:rPr>
        <w:t xml:space="preserve"> </w:t>
      </w:r>
    </w:p>
    <w:p w:rsidR="00542E5D" w:rsidRDefault="00542E5D" w:rsidP="00542E5D">
      <w:pPr>
        <w:pStyle w:val="2"/>
        <w:ind w:left="1440" w:hanging="1440"/>
        <w:rPr>
          <w:szCs w:val="28"/>
        </w:rPr>
      </w:pPr>
    </w:p>
    <w:p w:rsidR="00542E5D" w:rsidRDefault="00542E5D" w:rsidP="00542E5D">
      <w:pPr>
        <w:pStyle w:val="2"/>
        <w:ind w:left="1440" w:hanging="1440"/>
        <w:rPr>
          <w:szCs w:val="28"/>
        </w:rPr>
      </w:pPr>
      <w:r>
        <w:rPr>
          <w:szCs w:val="28"/>
        </w:rPr>
        <w:t>Агапова Н.И. 67 51 03</w:t>
      </w:r>
    </w:p>
    <w:p w:rsidR="00FA2998" w:rsidRDefault="00542E5D" w:rsidP="00542E5D">
      <w:pPr>
        <w:pStyle w:val="2"/>
        <w:ind w:left="1440" w:hanging="1440"/>
      </w:pPr>
      <w:r>
        <w:t xml:space="preserve">10 </w:t>
      </w:r>
      <w:proofErr w:type="spellStart"/>
      <w:r>
        <w:t>зкз</w:t>
      </w:r>
      <w:proofErr w:type="spellEnd"/>
      <w:r>
        <w:t>., 03.12.2014</w:t>
      </w:r>
      <w:bookmarkStart w:id="0" w:name="_GoBack"/>
      <w:bookmarkEnd w:id="0"/>
    </w:p>
    <w:sectPr w:rsidR="00FA2998" w:rsidSect="00542E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98B"/>
    <w:rsid w:val="0010798B"/>
    <w:rsid w:val="0046727E"/>
    <w:rsid w:val="00542E5D"/>
    <w:rsid w:val="00BA490F"/>
    <w:rsid w:val="00FA2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42E5D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542E5D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542E5D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542E5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">
    <w:name w:val="Body Text 2"/>
    <w:basedOn w:val="a"/>
    <w:link w:val="20"/>
    <w:unhideWhenUsed/>
    <w:rsid w:val="00542E5D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42E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542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42E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2E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42E5D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542E5D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542E5D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542E5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">
    <w:name w:val="Body Text 2"/>
    <w:basedOn w:val="a"/>
    <w:link w:val="20"/>
    <w:unhideWhenUsed/>
    <w:rsid w:val="00542E5D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42E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54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42E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2E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2014-12-08T11:22:00Z</dcterms:created>
  <dcterms:modified xsi:type="dcterms:W3CDTF">2014-12-11T04:38:00Z</dcterms:modified>
</cp:coreProperties>
</file>