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6" w:rsidRPr="00CE1B4F" w:rsidRDefault="00CE1B4F" w:rsidP="007901C6">
      <w:pPr>
        <w:ind w:firstLine="0"/>
        <w:contextualSpacing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-18415</wp:posOffset>
            </wp:positionV>
            <wp:extent cx="2190750" cy="1299845"/>
            <wp:effectExtent l="19050" t="0" r="0" b="0"/>
            <wp:wrapThrough wrapText="bothSides">
              <wp:wrapPolygon edited="0">
                <wp:start x="-188" y="0"/>
                <wp:lineTo x="-188" y="21210"/>
                <wp:lineTo x="21600" y="21210"/>
                <wp:lineTo x="21600" y="0"/>
                <wp:lineTo x="-188" y="0"/>
              </wp:wrapPolygon>
            </wp:wrapThrough>
            <wp:docPr id="7" name="Рисунок 1" descr="C:\Documents and Settings\E3098A\Рабочий стол\a3363e683c194da28a3eb33a62d5c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a3363e683c194da28a3eb33a62d5c6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01C6" w:rsidRPr="00CE1B4F">
        <w:rPr>
          <w:rFonts w:ascii="Times New Roman" w:eastAsia="Times New Roman" w:hAnsi="Times New Roman" w:cs="Times New Roman"/>
        </w:rPr>
        <w:t>ПАМЯТКА</w:t>
      </w:r>
    </w:p>
    <w:p w:rsidR="00524545" w:rsidRPr="00CE1B4F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  <w:sz w:val="22"/>
          <w:szCs w:val="22"/>
        </w:rPr>
      </w:pPr>
      <w:r w:rsidRPr="00CE1B4F">
        <w:rPr>
          <w:b/>
          <w:i/>
          <w:sz w:val="22"/>
          <w:szCs w:val="22"/>
        </w:rPr>
        <w:t>для потребителей</w:t>
      </w:r>
      <w:r w:rsidR="009720E5" w:rsidRPr="00CE1B4F">
        <w:rPr>
          <w:b/>
          <w:i/>
          <w:sz w:val="22"/>
          <w:szCs w:val="22"/>
        </w:rPr>
        <w:t xml:space="preserve"> медицинских услуг</w:t>
      </w:r>
    </w:p>
    <w:p w:rsidR="00CE1B4F" w:rsidRDefault="004531CA" w:rsidP="003C7918">
      <w:pPr>
        <w:ind w:firstLine="0"/>
        <w:jc w:val="center"/>
        <w:rPr>
          <w:rFonts w:ascii="Times New Roman" w:hAnsi="Times New Roman" w:cs="Times New Roman"/>
          <w:b/>
        </w:rPr>
      </w:pPr>
      <w:r w:rsidRPr="00CE1B4F">
        <w:rPr>
          <w:rFonts w:ascii="Times New Roman" w:hAnsi="Times New Roman" w:cs="Times New Roman"/>
          <w:b/>
        </w:rPr>
        <w:t>«</w:t>
      </w:r>
      <w:r w:rsidR="009720E5" w:rsidRPr="00CE1B4F">
        <w:rPr>
          <w:rFonts w:ascii="Times New Roman" w:hAnsi="Times New Roman" w:cs="Times New Roman"/>
          <w:b/>
        </w:rPr>
        <w:t xml:space="preserve">Качество оказания </w:t>
      </w:r>
    </w:p>
    <w:p w:rsidR="00DE5374" w:rsidRPr="00CE1B4F" w:rsidRDefault="009720E5" w:rsidP="003C7918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E1B4F">
        <w:rPr>
          <w:rFonts w:ascii="Times New Roman" w:hAnsi="Times New Roman" w:cs="Times New Roman"/>
          <w:b/>
        </w:rPr>
        <w:t>стоматологических услуг</w:t>
      </w:r>
      <w:r w:rsidR="004531CA" w:rsidRPr="00CE1B4F">
        <w:rPr>
          <w:rFonts w:ascii="Times New Roman" w:hAnsi="Times New Roman" w:cs="Times New Roman"/>
          <w:b/>
        </w:rPr>
        <w:t>»</w:t>
      </w:r>
    </w:p>
    <w:p w:rsidR="007F7DF4" w:rsidRPr="00CE1B4F" w:rsidRDefault="007F7DF4" w:rsidP="007F7DF4">
      <w:pPr>
        <w:ind w:firstLine="0"/>
        <w:jc w:val="center"/>
        <w:rPr>
          <w:rFonts w:ascii="Times New Roman" w:hAnsi="Times New Roman" w:cs="Times New Roman"/>
        </w:rPr>
      </w:pPr>
    </w:p>
    <w:p w:rsidR="0075722F" w:rsidRPr="00CE1B4F" w:rsidRDefault="0075722F" w:rsidP="0075722F">
      <w:pPr>
        <w:pStyle w:val="aa"/>
        <w:shd w:val="clear" w:color="auto" w:fill="FFFFFF"/>
        <w:tabs>
          <w:tab w:val="left" w:pos="426"/>
        </w:tabs>
        <w:ind w:left="0"/>
        <w:rPr>
          <w:rFonts w:ascii="Times New Roman" w:hAnsi="Times New Roman" w:cs="Times New Roman"/>
        </w:rPr>
      </w:pPr>
      <w:r w:rsidRPr="00CE1B4F">
        <w:rPr>
          <w:rFonts w:ascii="Times New Roman" w:hAnsi="Times New Roman" w:cs="Times New Roman"/>
        </w:rPr>
        <w:t xml:space="preserve">От качества оказания стоматологических услуг зависит не просто комфорт и удобство, а самое ценное, что есть у человека это его жизнь и здоровье. 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Когда возникает необходимость обратиться к стоматологу, многие предпочитают платных специалистов. </w:t>
      </w:r>
    </w:p>
    <w:p w:rsidR="0075722F" w:rsidRPr="00CE1B4F" w:rsidRDefault="0075722F" w:rsidP="0075722F">
      <w:pPr>
        <w:pStyle w:val="a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CE1B4F">
        <w:rPr>
          <w:rStyle w:val="a9"/>
          <w:sz w:val="22"/>
          <w:szCs w:val="22"/>
        </w:rPr>
        <w:t>Качественная стоматологическая услуга</w:t>
      </w:r>
      <w:r w:rsidRPr="00CE1B4F">
        <w:rPr>
          <w:sz w:val="22"/>
          <w:szCs w:val="22"/>
        </w:rPr>
        <w:t xml:space="preserve"> – это выполнение договорных обязательств перед пациентом, соответствие услуги условиям договора и выполнение исполнителем гарантийных обязательств, т.е. реализация ожиданий пациента от услуги в виде эстетики, удобства пользования и сроке службы. </w:t>
      </w:r>
    </w:p>
    <w:p w:rsidR="0075722F" w:rsidRPr="00CE1B4F" w:rsidRDefault="0075722F" w:rsidP="0075722F">
      <w:pPr>
        <w:pStyle w:val="headertext"/>
        <w:spacing w:before="0" w:beforeAutospacing="0" w:after="0" w:afterAutospacing="0"/>
        <w:ind w:firstLine="708"/>
        <w:jc w:val="both"/>
        <w:rPr>
          <w:sz w:val="22"/>
          <w:szCs w:val="22"/>
        </w:rPr>
      </w:pPr>
      <w:proofErr w:type="gramStart"/>
      <w:r w:rsidRPr="00CE1B4F">
        <w:rPr>
          <w:sz w:val="22"/>
          <w:szCs w:val="22"/>
        </w:rPr>
        <w:t xml:space="preserve">Действующее законодательство обязывает исполнителя </w:t>
      </w:r>
      <w:r w:rsidRPr="00CE1B4F">
        <w:rPr>
          <w:rFonts w:eastAsia="Calibri"/>
          <w:sz w:val="22"/>
          <w:szCs w:val="22"/>
        </w:rPr>
        <w:t xml:space="preserve">при оказании </w:t>
      </w:r>
      <w:r w:rsidRPr="00CE1B4F">
        <w:rPr>
          <w:sz w:val="22"/>
          <w:szCs w:val="22"/>
        </w:rPr>
        <w:t xml:space="preserve">стоматологических услуг соблюдать требования Гражданского Кодекса Российской Федерации (далее - ГК РФ), Федерального </w:t>
      </w:r>
      <w:hyperlink r:id="rId6" w:history="1">
        <w:r w:rsidRPr="00CE1B4F">
          <w:rPr>
            <w:sz w:val="22"/>
            <w:szCs w:val="22"/>
          </w:rPr>
          <w:t>з</w:t>
        </w:r>
        <w:r w:rsidRPr="00CE1B4F">
          <w:rPr>
            <w:rStyle w:val="a5"/>
            <w:color w:val="auto"/>
            <w:sz w:val="22"/>
            <w:szCs w:val="22"/>
            <w:u w:val="none"/>
          </w:rPr>
          <w:t>акона РФ от 21 ноября 2011 года № 323-ФЗ «Об основах охраны здоровья граждан в Российской Федерации</w:t>
        </w:r>
      </w:hyperlink>
      <w:r w:rsidRPr="00CE1B4F">
        <w:rPr>
          <w:sz w:val="22"/>
          <w:szCs w:val="22"/>
        </w:rPr>
        <w:t>», Закона РФ от 07.02.1992 г. № 2300-1 «О защите прав потребителей» (далее - Закон РФ),  Постановления Правительства РФ от 04.10.2012 № 1006 «Об утверждении Правил предоставления медицинскими организациями платных</w:t>
      </w:r>
      <w:proofErr w:type="gramEnd"/>
      <w:r w:rsidRPr="00CE1B4F">
        <w:rPr>
          <w:sz w:val="22"/>
          <w:szCs w:val="22"/>
        </w:rPr>
        <w:t xml:space="preserve"> медицинских услуг» (далее – Правила).</w:t>
      </w:r>
    </w:p>
    <w:p w:rsidR="0075722F" w:rsidRPr="00CE1B4F" w:rsidRDefault="0075722F" w:rsidP="0075722F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CE1B4F">
        <w:rPr>
          <w:rFonts w:ascii="Times New Roman" w:hAnsi="Times New Roman" w:cs="Times New Roman"/>
        </w:rPr>
        <w:t xml:space="preserve">Исполнитель предоставляет стоматологические услуги, которые должны быть </w:t>
      </w:r>
      <w:r w:rsidRPr="00CE1B4F">
        <w:rPr>
          <w:rFonts w:ascii="Times New Roman" w:eastAsia="Times New Roman" w:hAnsi="Times New Roman" w:cs="Times New Roman"/>
          <w:lang w:eastAsia="ru-RU"/>
        </w:rPr>
        <w:t>безопасны для жизни и здоровья пациента</w:t>
      </w:r>
      <w:r w:rsidRPr="00CE1B4F">
        <w:rPr>
          <w:rFonts w:ascii="Times New Roman" w:hAnsi="Times New Roman" w:cs="Times New Roman"/>
        </w:rPr>
        <w:t xml:space="preserve">, качество которых должно соответствовать условиям договора 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(ст. 4, 7 Закона РФ и пункт 27 раздела </w:t>
      </w:r>
      <w:r w:rsidRPr="00CE1B4F">
        <w:rPr>
          <w:rFonts w:ascii="Times New Roman" w:eastAsia="Times New Roman" w:hAnsi="Times New Roman" w:cs="Times New Roman"/>
          <w:lang w:val="en-US" w:eastAsia="ru-RU"/>
        </w:rPr>
        <w:t>V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 Правил). Требования, обеспечивающие безопасность услуг, устанавливаются законами и являются обязательными для исполнения. </w:t>
      </w:r>
    </w:p>
    <w:p w:rsidR="0075722F" w:rsidRPr="00CE1B4F" w:rsidRDefault="0075722F" w:rsidP="0075722F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CE1B4F">
        <w:rPr>
          <w:rFonts w:ascii="Times New Roman" w:eastAsia="Times New Roman" w:hAnsi="Times New Roman" w:cs="Times New Roman"/>
          <w:lang w:eastAsia="ru-RU"/>
        </w:rPr>
        <w:t xml:space="preserve">Платные стоматологические услуги населению оказываются медицинскими учреждениями на основании договоров, заключенных в письменной форме (п.16 раздела </w:t>
      </w:r>
      <w:r w:rsidRPr="00CE1B4F">
        <w:rPr>
          <w:rFonts w:ascii="Times New Roman" w:eastAsia="Times New Roman" w:hAnsi="Times New Roman" w:cs="Times New Roman"/>
          <w:lang w:val="en-US" w:eastAsia="ru-RU"/>
        </w:rPr>
        <w:t>IV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 Правил).</w:t>
      </w:r>
    </w:p>
    <w:p w:rsidR="0075722F" w:rsidRDefault="0075722F" w:rsidP="0075722F">
      <w:pPr>
        <w:ind w:firstLine="708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E1B4F">
        <w:rPr>
          <w:rFonts w:ascii="Times New Roman" w:hAnsi="Times New Roman" w:cs="Times New Roman"/>
        </w:rPr>
        <w:t xml:space="preserve">Договор должен содержать: </w:t>
      </w:r>
      <w:bookmarkStart w:id="0" w:name="P0070"/>
      <w:bookmarkEnd w:id="0"/>
      <w:r w:rsidRPr="00CE1B4F">
        <w:rPr>
          <w:rFonts w:ascii="Times New Roman" w:hAnsi="Times New Roman" w:cs="Times New Roman"/>
        </w:rPr>
        <w:t xml:space="preserve">сведения об исполнителе (наименование, адрес места нахождения, данные документа, подтверждающего факт внесения сведений в Единый государственный реестр юридических лиц, информацию о лицензии на осуществление медицинской деятельности, номер, дата ее регистрации с указанием перечня работ (услуг), составляющих медицинскую деятельность, фамилию, имя и отчество, адрес места жительства и телефон заказчика, </w:t>
      </w:r>
      <w:bookmarkStart w:id="1" w:name="P0074"/>
      <w:bookmarkEnd w:id="1"/>
      <w:r w:rsidRPr="00CE1B4F">
        <w:rPr>
          <w:rFonts w:ascii="Times New Roman" w:hAnsi="Times New Roman" w:cs="Times New Roman"/>
        </w:rPr>
        <w:t xml:space="preserve">перечень платных медицинских услуг, </w:t>
      </w:r>
      <w:bookmarkStart w:id="2" w:name="P0076"/>
      <w:bookmarkEnd w:id="2"/>
      <w:r w:rsidRPr="00CE1B4F">
        <w:rPr>
          <w:rFonts w:ascii="Times New Roman" w:hAnsi="Times New Roman" w:cs="Times New Roman"/>
        </w:rPr>
        <w:t>стоимость, сроки и порядок оплаты</w:t>
      </w:r>
      <w:proofErr w:type="gramEnd"/>
      <w:r w:rsidRPr="00CE1B4F">
        <w:rPr>
          <w:rFonts w:ascii="Times New Roman" w:hAnsi="Times New Roman" w:cs="Times New Roman"/>
        </w:rPr>
        <w:t xml:space="preserve"> платных услуг, условия и сроки предоставления услуг, </w:t>
      </w:r>
      <w:bookmarkStart w:id="3" w:name="P007C"/>
      <w:bookmarkEnd w:id="3"/>
      <w:r w:rsidRPr="00CE1B4F">
        <w:rPr>
          <w:rFonts w:ascii="Times New Roman" w:hAnsi="Times New Roman" w:cs="Times New Roman"/>
        </w:rPr>
        <w:t xml:space="preserve">ответственность сторон за невыполнение условий договора, порядок изменения и расторжения договора, </w:t>
      </w:r>
      <w:bookmarkStart w:id="4" w:name="P0080"/>
      <w:bookmarkEnd w:id="4"/>
      <w:r w:rsidRPr="00CE1B4F">
        <w:rPr>
          <w:rFonts w:ascii="Times New Roman" w:hAnsi="Times New Roman" w:cs="Times New Roman"/>
        </w:rPr>
        <w:t xml:space="preserve">иные условия, определяемые по соглашению сторон 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(п.17 раздела </w:t>
      </w:r>
      <w:r w:rsidRPr="00CE1B4F">
        <w:rPr>
          <w:rFonts w:ascii="Times New Roman" w:eastAsia="Times New Roman" w:hAnsi="Times New Roman" w:cs="Times New Roman"/>
          <w:lang w:val="en-US" w:eastAsia="ru-RU"/>
        </w:rPr>
        <w:t>IV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 Правил).</w:t>
      </w:r>
      <w:r w:rsidR="00CE1B4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5722F" w:rsidRPr="00CE1B4F" w:rsidRDefault="0075722F" w:rsidP="0075722F">
      <w:pPr>
        <w:rPr>
          <w:rFonts w:ascii="Times New Roman" w:eastAsia="Times New Roman" w:hAnsi="Times New Roman" w:cs="Times New Roman"/>
          <w:lang w:eastAsia="ru-RU"/>
        </w:rPr>
      </w:pPr>
      <w:r w:rsidRPr="00CE1B4F">
        <w:rPr>
          <w:rFonts w:ascii="Times New Roman" w:hAnsi="Times New Roman" w:cs="Times New Roman"/>
        </w:rPr>
        <w:t xml:space="preserve">На предоставление стоматологических услуг может быть составлена смета. Ее составление по требованию потребителя является обязательным и является неотъемлемой частью договора 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(п.19 раздела </w:t>
      </w:r>
      <w:r w:rsidRPr="00CE1B4F">
        <w:rPr>
          <w:rFonts w:ascii="Times New Roman" w:eastAsia="Times New Roman" w:hAnsi="Times New Roman" w:cs="Times New Roman"/>
          <w:lang w:val="en-US" w:eastAsia="ru-RU"/>
        </w:rPr>
        <w:t>IV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 Правил).</w:t>
      </w:r>
    </w:p>
    <w:p w:rsidR="0075722F" w:rsidRPr="00CE1B4F" w:rsidRDefault="0075722F" w:rsidP="0075722F">
      <w:pPr>
        <w:pStyle w:val="formattext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CE1B4F">
        <w:rPr>
          <w:sz w:val="22"/>
          <w:szCs w:val="22"/>
        </w:rPr>
        <w:lastRenderedPageBreak/>
        <w:t xml:space="preserve">Без согласия потребителя исполнитель услуг не вправе предоставлять дополнительные услуги на платной основе не предусмотренных договором (п.20 раздела </w:t>
      </w:r>
      <w:r w:rsidRPr="00CE1B4F">
        <w:rPr>
          <w:sz w:val="22"/>
          <w:szCs w:val="22"/>
          <w:lang w:val="en-US"/>
        </w:rPr>
        <w:t>IV</w:t>
      </w:r>
      <w:r w:rsidRPr="00CE1B4F">
        <w:rPr>
          <w:sz w:val="22"/>
          <w:szCs w:val="22"/>
        </w:rPr>
        <w:t xml:space="preserve"> Правил, п.3 ст.16 Закона РФ).</w:t>
      </w:r>
    </w:p>
    <w:p w:rsidR="0075722F" w:rsidRPr="00CE1B4F" w:rsidRDefault="0075722F" w:rsidP="0075722F">
      <w:pPr>
        <w:rPr>
          <w:rFonts w:ascii="Times New Roman" w:hAnsi="Times New Roman" w:cs="Times New Roman"/>
        </w:rPr>
      </w:pPr>
      <w:r w:rsidRPr="00CE1B4F">
        <w:rPr>
          <w:rFonts w:ascii="Times New Roman" w:hAnsi="Times New Roman" w:cs="Times New Roman"/>
        </w:rPr>
        <w:t xml:space="preserve">В случае если при предоставлении стоматологических услуг потребуется предоставление дополнительных медицинских услуг по экстренным показаниям для устранения угрозы жизни потребителя, такие медицинские услуги оказываются без взимания платы в соответствии с </w:t>
      </w:r>
      <w:hyperlink r:id="rId7" w:history="1">
        <w:r w:rsidRPr="00CE1B4F">
          <w:rPr>
            <w:rStyle w:val="a5"/>
            <w:rFonts w:ascii="Times New Roman" w:hAnsi="Times New Roman" w:cs="Times New Roman"/>
            <w:color w:val="auto"/>
            <w:u w:val="none"/>
          </w:rPr>
          <w:t>Федеральным законом «Об основах охраны здоровья граждан в Российской Федерации</w:t>
        </w:r>
      </w:hyperlink>
      <w:r w:rsidRPr="00CE1B4F">
        <w:rPr>
          <w:rFonts w:ascii="Times New Roman" w:hAnsi="Times New Roman" w:cs="Times New Roman"/>
        </w:rPr>
        <w:t xml:space="preserve">» </w:t>
      </w:r>
      <w:r w:rsidRPr="00CE1B4F">
        <w:rPr>
          <w:rFonts w:ascii="Times New Roman" w:eastAsia="Times New Roman" w:hAnsi="Times New Roman" w:cs="Times New Roman"/>
          <w:lang w:eastAsia="ru-RU"/>
        </w:rPr>
        <w:t>(п.</w:t>
      </w:r>
      <w:r w:rsidRPr="00CE1B4F">
        <w:rPr>
          <w:rFonts w:ascii="Times New Roman" w:hAnsi="Times New Roman" w:cs="Times New Roman"/>
        </w:rPr>
        <w:t>21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 раздела </w:t>
      </w:r>
      <w:r w:rsidRPr="00CE1B4F">
        <w:rPr>
          <w:rFonts w:ascii="Times New Roman" w:eastAsia="Times New Roman" w:hAnsi="Times New Roman" w:cs="Times New Roman"/>
          <w:lang w:val="en-US" w:eastAsia="ru-RU"/>
        </w:rPr>
        <w:t>IV</w:t>
      </w:r>
      <w:r w:rsidRPr="00CE1B4F">
        <w:rPr>
          <w:rFonts w:ascii="Times New Roman" w:eastAsia="Times New Roman" w:hAnsi="Times New Roman" w:cs="Times New Roman"/>
          <w:lang w:eastAsia="ru-RU"/>
        </w:rPr>
        <w:t xml:space="preserve"> Правил).</w:t>
      </w:r>
    </w:p>
    <w:p w:rsidR="0075722F" w:rsidRPr="00CE1B4F" w:rsidRDefault="0075722F" w:rsidP="0075722F">
      <w:pPr>
        <w:pStyle w:val="formattext"/>
        <w:spacing w:before="0" w:beforeAutospacing="0" w:after="0" w:afterAutospacing="0"/>
        <w:ind w:firstLine="480"/>
        <w:jc w:val="both"/>
        <w:rPr>
          <w:sz w:val="22"/>
          <w:szCs w:val="22"/>
        </w:rPr>
      </w:pPr>
      <w:r w:rsidRPr="00CE1B4F">
        <w:rPr>
          <w:sz w:val="22"/>
          <w:szCs w:val="22"/>
        </w:rPr>
        <w:t xml:space="preserve">Исполнитель стоматологических услуг обязан по требованию потребителя предоставить информацию: о состоянии его здоровья, о результатах обследования, методах лечения, возможных рисках, вариантах и последствиях медицинского вмешательства, ожидаемых результатах лечения, об используемых лекарственных препаратах и медицинских изделиях, в том числе о гарантийных сроках, показаниях (противопоказаниях) к применению (п.29 раздела </w:t>
      </w:r>
      <w:r w:rsidRPr="00CE1B4F">
        <w:rPr>
          <w:sz w:val="22"/>
          <w:szCs w:val="22"/>
          <w:lang w:val="en-US"/>
        </w:rPr>
        <w:t>V</w:t>
      </w:r>
      <w:r w:rsidRPr="00CE1B4F">
        <w:rPr>
          <w:sz w:val="22"/>
          <w:szCs w:val="22"/>
        </w:rPr>
        <w:t xml:space="preserve"> Правил).</w:t>
      </w:r>
    </w:p>
    <w:p w:rsidR="0075722F" w:rsidRPr="00CE1B4F" w:rsidRDefault="0075722F" w:rsidP="0075722F">
      <w:pPr>
        <w:ind w:firstLine="708"/>
        <w:rPr>
          <w:rFonts w:ascii="Times New Roman" w:eastAsia="Times New Roman" w:hAnsi="Times New Roman" w:cs="Times New Roman"/>
          <w:lang w:eastAsia="ru-RU"/>
        </w:rPr>
      </w:pPr>
      <w:r w:rsidRPr="00CE1B4F">
        <w:rPr>
          <w:rFonts w:ascii="Times New Roman" w:eastAsia="Times New Roman" w:hAnsi="Times New Roman" w:cs="Times New Roman"/>
          <w:lang w:eastAsia="ru-RU"/>
        </w:rPr>
        <w:t xml:space="preserve">Потребители, пользующиеся стоматологическими услугами, вправе требовать предоставления услуг надлежащего качества, сведений о наличии лицензии и сертификата, о расчете стоимости оказанной услуги </w:t>
      </w:r>
      <w:r w:rsidRPr="00CE1B4F">
        <w:rPr>
          <w:rFonts w:ascii="Times New Roman" w:hAnsi="Times New Roman" w:cs="Times New Roman"/>
        </w:rPr>
        <w:t xml:space="preserve">(п.п.11-14 раздела </w:t>
      </w:r>
      <w:r w:rsidRPr="00CE1B4F">
        <w:rPr>
          <w:rFonts w:ascii="Times New Roman" w:hAnsi="Times New Roman" w:cs="Times New Roman"/>
          <w:lang w:val="en-US"/>
        </w:rPr>
        <w:t>III</w:t>
      </w:r>
      <w:r w:rsidRPr="00CE1B4F">
        <w:rPr>
          <w:rFonts w:ascii="Times New Roman" w:hAnsi="Times New Roman" w:cs="Times New Roman"/>
        </w:rPr>
        <w:t xml:space="preserve"> Правил).</w:t>
      </w:r>
    </w:p>
    <w:p w:rsidR="0075722F" w:rsidRPr="00CE1B4F" w:rsidRDefault="0075722F" w:rsidP="0075722F">
      <w:pPr>
        <w:rPr>
          <w:rFonts w:ascii="Times New Roman" w:eastAsia="Times New Roman" w:hAnsi="Times New Roman" w:cs="Times New Roman"/>
          <w:lang w:eastAsia="ru-RU"/>
        </w:rPr>
      </w:pPr>
      <w:r w:rsidRPr="00CE1B4F">
        <w:rPr>
          <w:rFonts w:ascii="Times New Roman" w:eastAsia="Times New Roman" w:hAnsi="Times New Roman" w:cs="Times New Roman"/>
          <w:lang w:eastAsia="ru-RU"/>
        </w:rPr>
        <w:t> Потребители, пользующиеся платными стоматологическими услугами, вправе предъявлять требования о возмещении убытков, причиненных неисполнением или ненадлежащим исполнением условий договора, возмещении ущерба в случае причинения вреда здоровью, жизни пациента и компенсации морального вреда. Вред, причиненный здоровью потребителя вследствие недостатков услуги, подлежит возмещению в полном объеме (ст. 13, 14, 15 Закона РФ).</w:t>
      </w:r>
      <w:r w:rsidR="00E527C6" w:rsidRPr="00CE1B4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0A10" w:rsidRPr="00CE1B4F" w:rsidRDefault="00B205F2" w:rsidP="009720E5">
      <w:pPr>
        <w:pStyle w:val="1"/>
        <w:shd w:val="clear" w:color="auto" w:fill="FFFFFF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i/>
          <w:sz w:val="22"/>
          <w:szCs w:val="22"/>
        </w:rPr>
      </w:pPr>
      <w:r w:rsidRPr="00CE1B4F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CE1B4F">
        <w:rPr>
          <w:rFonts w:ascii="Times New Roman" w:hAnsi="Times New Roman" w:cs="Times New Roman"/>
          <w:i/>
          <w:sz w:val="22"/>
          <w:szCs w:val="22"/>
        </w:rPr>
        <w:t xml:space="preserve">для потребителей </w:t>
      </w:r>
      <w:proofErr w:type="spellStart"/>
      <w:r w:rsidRPr="00CE1B4F">
        <w:rPr>
          <w:rFonts w:ascii="Times New Roman" w:hAnsi="Times New Roman" w:cs="Times New Roman"/>
          <w:i/>
          <w:color w:val="000000"/>
          <w:sz w:val="22"/>
          <w:szCs w:val="22"/>
        </w:rPr>
        <w:t>Орского</w:t>
      </w:r>
      <w:proofErr w:type="spellEnd"/>
      <w:r w:rsidRPr="00CE1B4F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филиала </w:t>
      </w:r>
      <w:r w:rsidRPr="00CE1B4F">
        <w:rPr>
          <w:rFonts w:ascii="Times New Roman" w:hAnsi="Times New Roman" w:cs="Times New Roman"/>
          <w:i/>
          <w:sz w:val="22"/>
          <w:szCs w:val="22"/>
        </w:rPr>
        <w:t>ФБУЗ</w:t>
      </w:r>
      <w:r w:rsidRPr="00CE1B4F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 w:rsidRPr="00CE1B4F">
        <w:rPr>
          <w:rFonts w:ascii="Times New Roman" w:hAnsi="Times New Roman" w:cs="Times New Roman"/>
          <w:i/>
          <w:sz w:val="22"/>
          <w:szCs w:val="22"/>
        </w:rPr>
        <w:t xml:space="preserve">по адресу: </w:t>
      </w:r>
      <w:proofErr w:type="gramStart"/>
      <w:r w:rsidRPr="00CE1B4F">
        <w:rPr>
          <w:rFonts w:ascii="Times New Roman" w:hAnsi="Times New Roman" w:cs="Times New Roman"/>
          <w:i/>
          <w:sz w:val="22"/>
          <w:szCs w:val="22"/>
        </w:rPr>
        <w:t>г</w:t>
      </w:r>
      <w:proofErr w:type="gramEnd"/>
      <w:r w:rsidRPr="00CE1B4F">
        <w:rPr>
          <w:rFonts w:ascii="Times New Roman" w:hAnsi="Times New Roman" w:cs="Times New Roman"/>
          <w:i/>
          <w:sz w:val="22"/>
          <w:szCs w:val="22"/>
        </w:rPr>
        <w:t xml:space="preserve">. Орск, пер. </w:t>
      </w:r>
      <w:proofErr w:type="spellStart"/>
      <w:r w:rsidRPr="00CE1B4F">
        <w:rPr>
          <w:rFonts w:ascii="Times New Roman" w:hAnsi="Times New Roman" w:cs="Times New Roman"/>
          <w:i/>
          <w:sz w:val="22"/>
          <w:szCs w:val="22"/>
        </w:rPr>
        <w:t>Нежинский</w:t>
      </w:r>
      <w:proofErr w:type="spellEnd"/>
      <w:r w:rsidRPr="00CE1B4F">
        <w:rPr>
          <w:rFonts w:ascii="Times New Roman" w:hAnsi="Times New Roman" w:cs="Times New Roman"/>
          <w:i/>
          <w:sz w:val="22"/>
          <w:szCs w:val="22"/>
        </w:rPr>
        <w:t xml:space="preserve">, 3а, кабинет № 7 или по телефону (3537) 26-91-08. </w:t>
      </w:r>
    </w:p>
    <w:p w:rsidR="009A0A10" w:rsidRPr="00CE1B4F" w:rsidRDefault="009A0A10" w:rsidP="009720E5">
      <w:pPr>
        <w:pStyle w:val="a8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CE1B4F">
        <w:rPr>
          <w:sz w:val="22"/>
          <w:szCs w:val="22"/>
        </w:rPr>
        <w:t xml:space="preserve">Кроме того на базе социальной сети ВКОНТАКТЕ зарегистрировано общественное сообщество </w:t>
      </w:r>
      <w:r w:rsidRPr="00CE1B4F"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 w:rsidRPr="00CE1B4F">
        <w:rPr>
          <w:sz w:val="22"/>
          <w:szCs w:val="22"/>
        </w:rPr>
        <w:t xml:space="preserve"> </w:t>
      </w:r>
      <w:hyperlink r:id="rId8" w:history="1">
        <w:r w:rsidRPr="00CE1B4F">
          <w:rPr>
            <w:rStyle w:val="a5"/>
            <w:sz w:val="22"/>
            <w:szCs w:val="22"/>
          </w:rPr>
          <w:t>https://vk.com/public155784104</w:t>
        </w:r>
      </w:hyperlink>
    </w:p>
    <w:p w:rsidR="003C7918" w:rsidRPr="00CE1B4F" w:rsidRDefault="003C7918" w:rsidP="003C7918">
      <w:pPr>
        <w:rPr>
          <w:rFonts w:ascii="Times New Roman" w:hAnsi="Times New Roman" w:cs="Times New Roman"/>
          <w:b/>
          <w:i/>
        </w:rPr>
      </w:pPr>
      <w:r w:rsidRPr="00CE1B4F">
        <w:rPr>
          <w:rFonts w:ascii="Times New Roman" w:eastAsia="Times New Roman" w:hAnsi="Times New Roman" w:cs="Times New Roman"/>
          <w:b/>
          <w:i/>
        </w:rPr>
        <w:t xml:space="preserve">Обратившись в </w:t>
      </w:r>
      <w:r w:rsidRPr="00CE1B4F">
        <w:rPr>
          <w:rFonts w:ascii="Times New Roman" w:eastAsia="Times New Roman" w:hAnsi="Times New Roman" w:cs="Times New Roman"/>
          <w:b/>
          <w:i/>
          <w:color w:val="000000"/>
        </w:rPr>
        <w:t>К</w:t>
      </w:r>
      <w:r w:rsidRPr="00CE1B4F">
        <w:rPr>
          <w:rFonts w:ascii="Times New Roman" w:hAnsi="Times New Roman" w:cs="Times New Roman"/>
          <w:b/>
          <w:i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</w:t>
      </w:r>
    </w:p>
    <w:p w:rsidR="003C7918" w:rsidRPr="00CE1B4F" w:rsidRDefault="003C7918" w:rsidP="003C7918">
      <w:pPr>
        <w:jc w:val="center"/>
        <w:rPr>
          <w:rFonts w:ascii="Times New Roman" w:hAnsi="Times New Roman" w:cs="Times New Roman"/>
        </w:rPr>
      </w:pPr>
      <w:r w:rsidRPr="00CE1B4F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Мы   рады   будем   Вам   помочь!</w:t>
      </w:r>
    </w:p>
    <w:p w:rsidR="00CE1B4F" w:rsidRDefault="00CE1B4F" w:rsidP="003C7918">
      <w:pPr>
        <w:ind w:firstLine="708"/>
        <w:rPr>
          <w:rFonts w:ascii="Times New Roman" w:hAnsi="Times New Roman" w:cs="Times New Roman"/>
          <w:i/>
          <w:iCs/>
        </w:rPr>
      </w:pPr>
    </w:p>
    <w:p w:rsidR="003C7918" w:rsidRPr="00CE1B4F" w:rsidRDefault="003C7918" w:rsidP="003C7918">
      <w:pPr>
        <w:ind w:firstLine="708"/>
        <w:rPr>
          <w:rFonts w:ascii="Times New Roman" w:hAnsi="Times New Roman" w:cs="Times New Roman"/>
          <w:i/>
          <w:iCs/>
        </w:rPr>
      </w:pPr>
      <w:r w:rsidRPr="00CE1B4F">
        <w:rPr>
          <w:rFonts w:ascii="Times New Roman" w:hAnsi="Times New Roman" w:cs="Times New Roman"/>
          <w:i/>
          <w:iCs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p w:rsidR="003C7918" w:rsidRPr="00CE1B4F" w:rsidRDefault="003C7918" w:rsidP="009720E5">
      <w:pPr>
        <w:pStyle w:val="a8"/>
        <w:spacing w:before="0" w:beforeAutospacing="0" w:after="0" w:afterAutospacing="0"/>
        <w:ind w:firstLine="567"/>
        <w:jc w:val="both"/>
        <w:rPr>
          <w:sz w:val="22"/>
          <w:szCs w:val="22"/>
        </w:rPr>
      </w:pPr>
    </w:p>
    <w:sectPr w:rsidR="003C7918" w:rsidRPr="00CE1B4F" w:rsidSect="00CE1B4F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918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0C79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213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1B4F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7C6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55784104" TargetMode="External"/><Relationship Id="rId3" Type="http://schemas.openxmlformats.org/officeDocument/2006/relationships/settings" Target="settings.xml"/><Relationship Id="rId7" Type="http://schemas.openxmlformats.org/officeDocument/2006/relationships/hyperlink" Target="kodeks://link/d?nd=902312609&amp;prevdoc=902373051&amp;point=mark=0000000000000000000000000000000000000000000000000064U0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542650121&amp;prevdoc=902312609&amp;point=mark=0000000000000000000000000000000000000000000000000064U0IK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2020-04-23T09:41:00Z</cp:lastPrinted>
  <dcterms:created xsi:type="dcterms:W3CDTF">2020-04-23T09:49:00Z</dcterms:created>
  <dcterms:modified xsi:type="dcterms:W3CDTF">2020-04-23T09:49:00Z</dcterms:modified>
</cp:coreProperties>
</file>