
<file path=[Content_Types].xml><?xml version="1.0" encoding="utf-8"?>
<Types xmlns="http://schemas.openxmlformats.org/package/2006/content-types">
  <Default Extension="png" ContentType="image/png"/>
  <Default Extension="bin" ContentType="application/vnd.openxmlformats-officedocument.oleObject"/>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61A" w:rsidRDefault="00A7361A" w:rsidP="00A7361A">
      <w:pPr>
        <w:spacing w:after="0" w:line="240" w:lineRule="auto"/>
        <w:jc w:val="right"/>
        <w:rPr>
          <w:rFonts w:ascii="Times New Roman" w:hAnsi="Times New Roman" w:cs="Times New Roman"/>
          <w:sz w:val="28"/>
        </w:rPr>
      </w:pPr>
      <w:r w:rsidRPr="00A7361A">
        <w:rPr>
          <w:rFonts w:ascii="Times New Roman" w:hAnsi="Times New Roman" w:cs="Times New Roman"/>
          <w:sz w:val="28"/>
        </w:rPr>
        <w:t>Приложение</w:t>
      </w:r>
      <w:r>
        <w:rPr>
          <w:rFonts w:ascii="Times New Roman" w:hAnsi="Times New Roman" w:cs="Times New Roman"/>
          <w:sz w:val="28"/>
        </w:rPr>
        <w:t xml:space="preserve"> к решению</w:t>
      </w:r>
    </w:p>
    <w:p w:rsidR="00A7361A" w:rsidRDefault="00A7361A" w:rsidP="00A7361A">
      <w:pPr>
        <w:spacing w:after="0" w:line="240" w:lineRule="auto"/>
        <w:jc w:val="right"/>
        <w:rPr>
          <w:rFonts w:ascii="Times New Roman" w:hAnsi="Times New Roman" w:cs="Times New Roman"/>
          <w:sz w:val="28"/>
        </w:rPr>
      </w:pPr>
      <w:r>
        <w:rPr>
          <w:rFonts w:ascii="Times New Roman" w:hAnsi="Times New Roman" w:cs="Times New Roman"/>
          <w:sz w:val="28"/>
        </w:rPr>
        <w:t>городского Совета депутатов</w:t>
      </w:r>
    </w:p>
    <w:p w:rsidR="00A7361A" w:rsidRDefault="00A7361A" w:rsidP="00A7361A">
      <w:pPr>
        <w:spacing w:after="0" w:line="240" w:lineRule="auto"/>
        <w:jc w:val="right"/>
        <w:rPr>
          <w:rFonts w:ascii="Times New Roman" w:hAnsi="Times New Roman" w:cs="Times New Roman"/>
          <w:sz w:val="28"/>
        </w:rPr>
      </w:pPr>
      <w:r>
        <w:rPr>
          <w:rFonts w:ascii="Times New Roman" w:hAnsi="Times New Roman" w:cs="Times New Roman"/>
          <w:sz w:val="28"/>
        </w:rPr>
        <w:t>муниципального образования</w:t>
      </w:r>
    </w:p>
    <w:p w:rsidR="00A7361A" w:rsidRDefault="00A7361A" w:rsidP="00A7361A">
      <w:pPr>
        <w:spacing w:after="0" w:line="240" w:lineRule="auto"/>
        <w:jc w:val="right"/>
        <w:rPr>
          <w:rFonts w:ascii="Times New Roman" w:hAnsi="Times New Roman" w:cs="Times New Roman"/>
          <w:sz w:val="28"/>
        </w:rPr>
      </w:pPr>
      <w:r>
        <w:rPr>
          <w:rFonts w:ascii="Times New Roman" w:hAnsi="Times New Roman" w:cs="Times New Roman"/>
          <w:sz w:val="28"/>
        </w:rPr>
        <w:t>город Новотроицк</w:t>
      </w:r>
    </w:p>
    <w:p w:rsidR="00A7361A" w:rsidRDefault="00A7361A" w:rsidP="00A7361A">
      <w:pPr>
        <w:spacing w:after="0" w:line="240" w:lineRule="auto"/>
        <w:jc w:val="right"/>
        <w:rPr>
          <w:rFonts w:ascii="Times New Roman" w:hAnsi="Times New Roman" w:cs="Times New Roman"/>
          <w:sz w:val="28"/>
        </w:rPr>
      </w:pPr>
      <w:r>
        <w:rPr>
          <w:rFonts w:ascii="Times New Roman" w:hAnsi="Times New Roman" w:cs="Times New Roman"/>
          <w:sz w:val="28"/>
        </w:rPr>
        <w:t>от___________ № ________</w:t>
      </w:r>
    </w:p>
    <w:p w:rsidR="00A7361A" w:rsidRPr="00A7361A" w:rsidRDefault="00A7361A" w:rsidP="00A7361A">
      <w:pPr>
        <w:spacing w:after="0" w:line="240" w:lineRule="auto"/>
        <w:jc w:val="right"/>
        <w:rPr>
          <w:rFonts w:ascii="Times New Roman" w:hAnsi="Times New Roman" w:cs="Times New Roman"/>
          <w:sz w:val="28"/>
        </w:rPr>
      </w:pPr>
    </w:p>
    <w:p w:rsidR="00E62EDA" w:rsidRDefault="00E62EDA" w:rsidP="00C93118">
      <w:pPr>
        <w:spacing w:after="0" w:line="240" w:lineRule="auto"/>
        <w:jc w:val="center"/>
        <w:rPr>
          <w:rFonts w:ascii="Times New Roman" w:hAnsi="Times New Roman" w:cs="Times New Roman"/>
          <w:b/>
          <w:sz w:val="28"/>
        </w:rPr>
      </w:pPr>
    </w:p>
    <w:p w:rsidR="00E62EDA" w:rsidRDefault="00E62EDA" w:rsidP="00C93118">
      <w:pPr>
        <w:spacing w:after="0" w:line="240" w:lineRule="auto"/>
        <w:jc w:val="center"/>
        <w:rPr>
          <w:rFonts w:ascii="Times New Roman" w:hAnsi="Times New Roman" w:cs="Times New Roman"/>
          <w:b/>
          <w:sz w:val="28"/>
        </w:rPr>
      </w:pPr>
    </w:p>
    <w:p w:rsidR="00C93118" w:rsidRDefault="00C93118" w:rsidP="00C93118">
      <w:pPr>
        <w:spacing w:after="0" w:line="240" w:lineRule="auto"/>
        <w:jc w:val="center"/>
        <w:rPr>
          <w:rFonts w:ascii="Times New Roman" w:hAnsi="Times New Roman" w:cs="Times New Roman"/>
          <w:b/>
          <w:sz w:val="28"/>
        </w:rPr>
      </w:pPr>
      <w:r>
        <w:rPr>
          <w:rFonts w:ascii="Times New Roman" w:hAnsi="Times New Roman" w:cs="Times New Roman"/>
          <w:b/>
          <w:sz w:val="28"/>
        </w:rPr>
        <w:t xml:space="preserve">С Т </w:t>
      </w:r>
      <w:proofErr w:type="gramStart"/>
      <w:r>
        <w:rPr>
          <w:rFonts w:ascii="Times New Roman" w:hAnsi="Times New Roman" w:cs="Times New Roman"/>
          <w:b/>
          <w:sz w:val="28"/>
        </w:rPr>
        <w:t>Р</w:t>
      </w:r>
      <w:proofErr w:type="gramEnd"/>
      <w:r>
        <w:rPr>
          <w:rFonts w:ascii="Times New Roman" w:hAnsi="Times New Roman" w:cs="Times New Roman"/>
          <w:b/>
          <w:sz w:val="28"/>
        </w:rPr>
        <w:t xml:space="preserve"> У К Т У Р А</w:t>
      </w:r>
    </w:p>
    <w:p w:rsidR="00E62EDA" w:rsidRDefault="00E62EDA" w:rsidP="00C93118">
      <w:pPr>
        <w:spacing w:after="0" w:line="240" w:lineRule="auto"/>
        <w:jc w:val="center"/>
        <w:rPr>
          <w:rFonts w:ascii="Times New Roman" w:hAnsi="Times New Roman" w:cs="Times New Roman"/>
          <w:b/>
          <w:sz w:val="28"/>
        </w:rPr>
      </w:pPr>
    </w:p>
    <w:p w:rsidR="00C93118" w:rsidRDefault="00C93118" w:rsidP="00C93118">
      <w:pPr>
        <w:spacing w:after="0" w:line="240" w:lineRule="auto"/>
        <w:jc w:val="center"/>
        <w:rPr>
          <w:rFonts w:ascii="Times New Roman" w:hAnsi="Times New Roman" w:cs="Times New Roman"/>
          <w:sz w:val="28"/>
        </w:rPr>
      </w:pPr>
      <w:r>
        <w:rPr>
          <w:rFonts w:ascii="Times New Roman" w:hAnsi="Times New Roman" w:cs="Times New Roman"/>
          <w:sz w:val="28"/>
        </w:rPr>
        <w:t>Отчета</w:t>
      </w:r>
    </w:p>
    <w:p w:rsidR="00C93118" w:rsidRDefault="00C93118" w:rsidP="00C93118">
      <w:pPr>
        <w:spacing w:after="0" w:line="240" w:lineRule="auto"/>
        <w:jc w:val="center"/>
        <w:rPr>
          <w:rFonts w:ascii="Times New Roman" w:hAnsi="Times New Roman" w:cs="Times New Roman"/>
          <w:sz w:val="28"/>
        </w:rPr>
      </w:pPr>
      <w:r>
        <w:rPr>
          <w:rFonts w:ascii="Times New Roman" w:hAnsi="Times New Roman" w:cs="Times New Roman"/>
          <w:sz w:val="28"/>
        </w:rPr>
        <w:t>главы муниципального образования город Новотроицк</w:t>
      </w:r>
    </w:p>
    <w:p w:rsidR="00C93118" w:rsidRDefault="00C93118" w:rsidP="00C93118">
      <w:pPr>
        <w:spacing w:after="0" w:line="240" w:lineRule="auto"/>
        <w:jc w:val="center"/>
        <w:rPr>
          <w:rFonts w:ascii="Times New Roman" w:hAnsi="Times New Roman" w:cs="Times New Roman"/>
          <w:sz w:val="28"/>
        </w:rPr>
      </w:pPr>
      <w:r>
        <w:rPr>
          <w:rFonts w:ascii="Times New Roman" w:hAnsi="Times New Roman" w:cs="Times New Roman"/>
          <w:sz w:val="28"/>
        </w:rPr>
        <w:t xml:space="preserve">«О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 </w:t>
      </w:r>
    </w:p>
    <w:p w:rsidR="00C93118" w:rsidRDefault="00C93118" w:rsidP="00C93118">
      <w:pPr>
        <w:spacing w:after="0" w:line="240" w:lineRule="auto"/>
        <w:jc w:val="center"/>
        <w:rPr>
          <w:rFonts w:ascii="Times New Roman" w:hAnsi="Times New Roman" w:cs="Times New Roman"/>
          <w:sz w:val="28"/>
        </w:rPr>
      </w:pPr>
      <w:r>
        <w:rPr>
          <w:rFonts w:ascii="Times New Roman" w:hAnsi="Times New Roman" w:cs="Times New Roman"/>
          <w:sz w:val="28"/>
        </w:rPr>
        <w:t>за 201</w:t>
      </w:r>
      <w:r w:rsidR="007B0438">
        <w:rPr>
          <w:rFonts w:ascii="Times New Roman" w:hAnsi="Times New Roman" w:cs="Times New Roman"/>
          <w:sz w:val="28"/>
        </w:rPr>
        <w:t>8</w:t>
      </w:r>
      <w:r>
        <w:rPr>
          <w:rFonts w:ascii="Times New Roman" w:hAnsi="Times New Roman" w:cs="Times New Roman"/>
          <w:sz w:val="28"/>
        </w:rPr>
        <w:t xml:space="preserve"> год</w:t>
      </w:r>
    </w:p>
    <w:p w:rsidR="00C93118" w:rsidRDefault="00C93118" w:rsidP="00C93118">
      <w:pPr>
        <w:spacing w:after="0" w:line="240" w:lineRule="auto"/>
        <w:jc w:val="center"/>
        <w:rPr>
          <w:rFonts w:ascii="Times New Roman" w:hAnsi="Times New Roman" w:cs="Times New Roman"/>
          <w:b/>
          <w:sz w:val="28"/>
        </w:rPr>
      </w:pPr>
    </w:p>
    <w:tbl>
      <w:tblPr>
        <w:tblW w:w="0" w:type="auto"/>
        <w:tblInd w:w="98" w:type="dxa"/>
        <w:tblCellMar>
          <w:left w:w="10" w:type="dxa"/>
          <w:right w:w="10" w:type="dxa"/>
        </w:tblCellMar>
        <w:tblLook w:val="04A0" w:firstRow="1" w:lastRow="0" w:firstColumn="1" w:lastColumn="0" w:noHBand="0" w:noVBand="1"/>
      </w:tblPr>
      <w:tblGrid>
        <w:gridCol w:w="1553"/>
        <w:gridCol w:w="6556"/>
        <w:gridCol w:w="1364"/>
      </w:tblGrid>
      <w:tr w:rsidR="00C93118" w:rsidTr="003C3152">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Нумерация</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b/>
                <w:sz w:val="28"/>
              </w:rPr>
              <w:t>Наименование</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Страница</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1)</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ind w:firstLine="540"/>
              <w:jc w:val="both"/>
              <w:rPr>
                <w:rFonts w:ascii="Times New Roman" w:hAnsi="Times New Roman" w:cs="Times New Roman"/>
                <w:sz w:val="28"/>
              </w:rPr>
            </w:pPr>
            <w:r>
              <w:rPr>
                <w:rFonts w:ascii="Times New Roman" w:hAnsi="Times New Roman" w:cs="Times New Roman"/>
                <w:sz w:val="28"/>
              </w:rPr>
              <w:t>Основные цели и задачи деятельности администрации муниципального образования город Новотроицк за отчетный период.</w:t>
            </w:r>
          </w:p>
          <w:p w:rsidR="00C93118" w:rsidRDefault="00C93118" w:rsidP="003C3152">
            <w:pPr>
              <w:spacing w:after="0" w:line="240" w:lineRule="auto"/>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86781C"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5 - 6</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2)</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pPr>
            <w:r>
              <w:rPr>
                <w:rFonts w:ascii="Times New Roman" w:hAnsi="Times New Roman" w:cs="Times New Roman"/>
                <w:sz w:val="28"/>
              </w:rPr>
              <w:t>Анализ эффективности деятельности администрации муниципального образования город Новотроицк по повышению качества жизни населения.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86781C"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а)</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Экономика: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86781C"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Промышленность</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86781C"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Добыча полезных ископаемых</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86781C"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Обрабатывающие производства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86781C"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8 - 9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Производство электроэнергии, газа и воды</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tabs>
                <w:tab w:val="right" w:pos="8789"/>
              </w:tabs>
              <w:spacing w:after="0" w:line="240" w:lineRule="auto"/>
              <w:ind w:firstLine="7"/>
            </w:pPr>
            <w:r>
              <w:rPr>
                <w:rFonts w:ascii="Times New Roman" w:hAnsi="Times New Roman" w:cs="Times New Roman"/>
                <w:sz w:val="28"/>
              </w:rPr>
              <w:t>Инвестиции</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9 - 11</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7"/>
            </w:pPr>
            <w:r>
              <w:rPr>
                <w:rFonts w:ascii="Times New Roman" w:hAnsi="Times New Roman" w:cs="Times New Roman"/>
                <w:sz w:val="28"/>
              </w:rPr>
              <w:t>Сельское хозяйство</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tabs>
                <w:tab w:val="right" w:pos="8789"/>
              </w:tabs>
              <w:spacing w:after="0" w:line="240" w:lineRule="auto"/>
              <w:ind w:firstLine="7"/>
            </w:pPr>
            <w:r>
              <w:rPr>
                <w:rFonts w:ascii="Times New Roman" w:hAnsi="Times New Roman" w:cs="Times New Roman"/>
                <w:sz w:val="28"/>
              </w:rPr>
              <w:t>Потребительский рынок товаров и 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tabs>
                <w:tab w:val="right" w:pos="8789"/>
              </w:tabs>
              <w:spacing w:after="0" w:line="240" w:lineRule="auto"/>
              <w:ind w:firstLine="7"/>
            </w:pPr>
            <w:r>
              <w:rPr>
                <w:rFonts w:ascii="Times New Roman" w:hAnsi="Times New Roman" w:cs="Times New Roman"/>
                <w:sz w:val="28"/>
              </w:rPr>
              <w:t>Финансы</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Труд и заработная плата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 xml:space="preserve">Социальное партнерство </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12 - 16</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Исполнение бюджета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16 - 19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both"/>
            </w:pPr>
            <w:r>
              <w:rPr>
                <w:rFonts w:ascii="Times New Roman" w:hAnsi="Times New Roman" w:cs="Times New Roman"/>
                <w:sz w:val="28"/>
              </w:rPr>
              <w:t xml:space="preserve">Жилищно-коммунальное хозяйство </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19 - 22</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Энергоснабжение и энергосбережение</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5673B5"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22 - 24</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both"/>
            </w:pPr>
            <w:r>
              <w:rPr>
                <w:rFonts w:ascii="Times New Roman" w:hAnsi="Times New Roman" w:cs="Times New Roman"/>
                <w:sz w:val="28"/>
              </w:rPr>
              <w:t>Реализация муниципальной программы «Комплексное развитие коммунальной инфраструктуры муниципального образования город Новотроицк Оренбургской области” на 2015-2020 годы.</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2345CB"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24 - 25</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б)</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E62EDA">
            <w:pPr>
              <w:spacing w:after="0" w:line="240" w:lineRule="auto"/>
              <w:jc w:val="both"/>
            </w:pPr>
            <w:r>
              <w:rPr>
                <w:rFonts w:ascii="Times New Roman" w:hAnsi="Times New Roman" w:cs="Times New Roman"/>
                <w:sz w:val="28"/>
              </w:rPr>
              <w:t xml:space="preserve">Обеспечение малоимущих граждан, проживающих на территории муниципального образования город Новотроицк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w:t>
            </w:r>
            <w:proofErr w:type="gramStart"/>
            <w:r>
              <w:rPr>
                <w:rFonts w:ascii="Times New Roman" w:hAnsi="Times New Roman" w:cs="Times New Roman"/>
                <w:sz w:val="28"/>
              </w:rPr>
              <w:t>для</w:t>
            </w:r>
            <w:proofErr w:type="gramEnd"/>
            <w:r>
              <w:rPr>
                <w:rFonts w:ascii="Times New Roman" w:hAnsi="Times New Roman" w:cs="Times New Roman"/>
                <w:sz w:val="28"/>
              </w:rPr>
              <w:t xml:space="preserve"> жилищного строительства   </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2345CB"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25 - 26</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в)</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both"/>
              <w:rPr>
                <w:rFonts w:ascii="Times New Roman" w:hAnsi="Times New Roman" w:cs="Times New Roman"/>
                <w:sz w:val="28"/>
              </w:rPr>
            </w:pPr>
            <w:r>
              <w:rPr>
                <w:rFonts w:ascii="Times New Roman" w:hAnsi="Times New Roman" w:cs="Times New Roman"/>
                <w:sz w:val="28"/>
              </w:rPr>
              <w:t>Реализация прав и потребностей жителей муниципального образования город Новотроицк на общедоступную и качественную медицинскую помощь. Создание условий для оказания на территории муниципального образования город Новотроицк скорой медицинской помощи в амбулаторно-поликлинических и больничных учреждениях, медицинской помощи женщинам в период беременности, во время и после родов</w:t>
            </w:r>
          </w:p>
          <w:p w:rsidR="00C93118" w:rsidRDefault="00C93118" w:rsidP="003C3152">
            <w:pPr>
              <w:spacing w:after="0" w:line="240" w:lineRule="auto"/>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2345CB"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26 - 28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г)</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E62EDA">
            <w:pPr>
              <w:spacing w:after="0" w:line="240" w:lineRule="auto"/>
              <w:jc w:val="both"/>
            </w:pPr>
            <w:r>
              <w:rPr>
                <w:rFonts w:ascii="Times New Roman" w:hAnsi="Times New Roman" w:cs="Times New Roman"/>
                <w:sz w:val="28"/>
              </w:rPr>
              <w:t>Создание условий и мотивация для ведения здорового образа жизни, развитие массовой физической культуры, формирование эффективной системы физкультурно-спортивного воспитания, анализ эффективности проведенных и планируемых мероприятий по увеличению удельного веса населения, систематически занимающегося физкультурой и спортом.</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2345CB"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29 - 37</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д)</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E62EDA">
            <w:pPr>
              <w:spacing w:after="0" w:line="240" w:lineRule="auto"/>
              <w:jc w:val="both"/>
            </w:pPr>
            <w:r>
              <w:rPr>
                <w:rFonts w:ascii="Times New Roman" w:hAnsi="Times New Roman" w:cs="Times New Roman"/>
                <w:sz w:val="28"/>
              </w:rPr>
              <w:t>Создание условий для деятельности добровольных формирований населения по охране общественного порядка на территории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085E17"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37 - 38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е)</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E62EDA">
            <w:pPr>
              <w:spacing w:after="120" w:line="240" w:lineRule="auto"/>
              <w:ind w:firstLine="50"/>
              <w:jc w:val="both"/>
            </w:pPr>
            <w:r>
              <w:rPr>
                <w:rFonts w:ascii="Times New Roman" w:hAnsi="Times New Roman" w:cs="Times New Roman"/>
                <w:sz w:val="28"/>
              </w:rPr>
              <w:t>Обеспечение первичных мер пожарной безопасности на территории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085E17"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38 - 40</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ж)</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rPr>
                <w:rFonts w:ascii="Times New Roman" w:hAnsi="Times New Roman" w:cs="Times New Roman"/>
                <w:sz w:val="28"/>
              </w:rPr>
            </w:pPr>
            <w:r>
              <w:rPr>
                <w:rFonts w:ascii="Times New Roman" w:hAnsi="Times New Roman" w:cs="Times New Roman"/>
                <w:sz w:val="28"/>
              </w:rPr>
              <w:t>Организация мероприятий по охране окружающей среды на территории муниципального образования город Новотроицк</w:t>
            </w:r>
          </w:p>
          <w:p w:rsidR="00E62EDA" w:rsidRDefault="00E62EDA" w:rsidP="003C3152">
            <w:pPr>
              <w:spacing w:after="0" w:line="240" w:lineRule="auto"/>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085E17"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40 - 41</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lastRenderedPageBreak/>
              <w:t>з)</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Организация предоставления качественного общедоступного и бесплатного начального образования, основного общего, среднего (полного) общего образования по основным образовательным программам, за исключением полномочий, отнесенных к полномочиям органов государственной власти Оренбургской области; организация предоставления дошкольного образования на территории муниципального образования, а также отдыха детей в каникулярное время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42 - 79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и)</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создание условий для предоставления транспортных услуг населению муниципального образования город Новотроицк и организации транспортного обслуживания населения муниципального образования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79 - 82</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к)</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содержание и строительство автомобильных дорог общего пользования, мостов и иных транспортных инженерных сооружений на территории муниципального образования, за исключением автомобильных дорого общего пользования, мостов и иных транспортных инженерных сооружений федерального и областного значения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82 - 84</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л)</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 xml:space="preserve">Организация благоустройства и озеленения территории муниципального образования город Новотроицк, использование и охрана городских лесов, расположенных в границах муниципального образования город Новотроицк  </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84 - 87</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3)</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r>
              <w:rPr>
                <w:rFonts w:ascii="Times New Roman" w:hAnsi="Times New Roman" w:cs="Times New Roman"/>
                <w:sz w:val="28"/>
              </w:rPr>
              <w:t>Результаты и анализ деятельности администрации муниципального образования город Новотроицк в отчетный период по повышению качества работы системы местного самоуправления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87 - 92</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4)</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proofErr w:type="gramStart"/>
            <w:r>
              <w:rPr>
                <w:rFonts w:ascii="Times New Roman" w:hAnsi="Times New Roman" w:cs="Times New Roman"/>
                <w:sz w:val="28"/>
              </w:rPr>
              <w:t>Анализ деятельности администрации муниципального образования город Новотроицк по трансформации экономики муниципального образования город Новотроицк в инновационный социально ориентированный тип развития (малого и среднего предпринимательства, увеличение инвестиционной привлекательности</w:t>
            </w:r>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92 - 95</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5)</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r>
              <w:rPr>
                <w:rFonts w:ascii="Times New Roman" w:hAnsi="Times New Roman" w:cs="Times New Roman"/>
                <w:sz w:val="28"/>
              </w:rPr>
              <w:t>Анализ состояния нормативно правового обеспечения деятельности администрации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95 - 98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lastRenderedPageBreak/>
              <w:t>6)</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r>
              <w:rPr>
                <w:rFonts w:ascii="Times New Roman" w:hAnsi="Times New Roman" w:cs="Times New Roman"/>
                <w:sz w:val="28"/>
              </w:rPr>
              <w:t>Анализ эффективности деятельности по исполнению собственных полномочий администрации муниципального образования город Новотроицк, основные проблемы по исполнению</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7)</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r>
              <w:rPr>
                <w:rFonts w:ascii="Times New Roman" w:hAnsi="Times New Roman" w:cs="Times New Roman"/>
                <w:sz w:val="28"/>
              </w:rPr>
              <w:t>Анализ эффективности управления администрацией муниципального образования город Новотроицк муниципальной собственностью</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98 - 100</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8)</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Pr="00E62EDA" w:rsidRDefault="00C93118" w:rsidP="003C3152">
            <w:pPr>
              <w:spacing w:after="0" w:line="240" w:lineRule="auto"/>
              <w:ind w:firstLine="540"/>
              <w:jc w:val="both"/>
              <w:rPr>
                <w:rFonts w:ascii="Times New Roman" w:hAnsi="Times New Roman" w:cs="Times New Roman"/>
                <w:sz w:val="26"/>
                <w:szCs w:val="26"/>
              </w:rPr>
            </w:pPr>
            <w:r w:rsidRPr="00E62EDA">
              <w:rPr>
                <w:rFonts w:ascii="Times New Roman" w:hAnsi="Times New Roman" w:cs="Times New Roman"/>
                <w:sz w:val="26"/>
                <w:szCs w:val="26"/>
              </w:rPr>
              <w:t>Об исполнении поручений городского Совета по предыдущему отчету и иных поручений городского Совета, адресованных администрации муниципального образования город Новотроицк за отчетный период.</w:t>
            </w:r>
          </w:p>
          <w:p w:rsidR="00C93118" w:rsidRDefault="00C93118" w:rsidP="003C3152">
            <w:pPr>
              <w:spacing w:after="0" w:line="240" w:lineRule="auto"/>
              <w:ind w:firstLine="540"/>
              <w:jc w:val="both"/>
            </w:pPr>
            <w:r w:rsidRPr="00E62EDA">
              <w:rPr>
                <w:rFonts w:ascii="Times New Roman" w:hAnsi="Times New Roman" w:cs="Times New Roman"/>
                <w:color w:val="000000"/>
                <w:sz w:val="26"/>
                <w:szCs w:val="26"/>
                <w:shd w:val="clear" w:color="auto" w:fill="FFFFFF"/>
              </w:rPr>
              <w:t>Решение иных вопросов, поставленных городским Советом депутатов перед главой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475EBA"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100 - 107</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9)</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r>
              <w:rPr>
                <w:rFonts w:ascii="Times New Roman" w:hAnsi="Times New Roman" w:cs="Times New Roman"/>
                <w:sz w:val="28"/>
                <w:shd w:val="clear" w:color="auto" w:fill="FFFFFF"/>
              </w:rPr>
              <w:t>Анализ деятельности администрации муниципального образования город Новотроицк, не позволившей решить в полном объеме основные задачи, стоявшие перед администрацией муниципального образования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107 - 108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jc w:val="center"/>
            </w:pPr>
            <w:r>
              <w:rPr>
                <w:rFonts w:ascii="Times New Roman" w:hAnsi="Times New Roman" w:cs="Times New Roman"/>
                <w:sz w:val="28"/>
              </w:rPr>
              <w:t>10)</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540"/>
              <w:jc w:val="both"/>
            </w:pPr>
            <w:r>
              <w:rPr>
                <w:rFonts w:ascii="Times New Roman" w:hAnsi="Times New Roman" w:cs="Times New Roman"/>
                <w:sz w:val="28"/>
              </w:rPr>
              <w:t xml:space="preserve">Иная информация в </w:t>
            </w:r>
            <w:proofErr w:type="gramStart"/>
            <w:r>
              <w:rPr>
                <w:rFonts w:ascii="Times New Roman" w:hAnsi="Times New Roman" w:cs="Times New Roman"/>
                <w:sz w:val="28"/>
              </w:rPr>
              <w:t>соответствии</w:t>
            </w:r>
            <w:proofErr w:type="gramEnd"/>
            <w:r>
              <w:rPr>
                <w:rFonts w:ascii="Times New Roman" w:hAnsi="Times New Roman" w:cs="Times New Roman"/>
                <w:sz w:val="28"/>
              </w:rPr>
              <w:t xml:space="preserve"> с полномочиями и компетенцией главы муниципального образования город Новотроицк, указанными в действующем законодательстве, Уставе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Социальная сфера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109 - 110</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Культура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110 - 118</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Работа с молодежью</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119 - 129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Социально-трудовые отношения и охрана труда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129 - 131</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Сфера потребительского рынка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131 - 133</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ind w:firstLine="34"/>
              <w:jc w:val="both"/>
            </w:pPr>
            <w:r>
              <w:rPr>
                <w:rFonts w:ascii="Times New Roman" w:hAnsi="Times New Roman" w:cs="Times New Roman"/>
                <w:sz w:val="28"/>
              </w:rPr>
              <w:t>Связь со СМИ</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133 - 135</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E62EDA">
            <w:pPr>
              <w:spacing w:after="0" w:line="240" w:lineRule="auto"/>
            </w:pPr>
            <w:r>
              <w:rPr>
                <w:rFonts w:ascii="Times New Roman" w:hAnsi="Times New Roman" w:cs="Times New Roman"/>
                <w:sz w:val="28"/>
              </w:rPr>
              <w:t>Оказание  методической, консультативной и практической</w:t>
            </w:r>
            <w:r w:rsidR="00E62EDA">
              <w:rPr>
                <w:rFonts w:ascii="Times New Roman" w:hAnsi="Times New Roman" w:cs="Times New Roman"/>
                <w:sz w:val="28"/>
              </w:rPr>
              <w:t xml:space="preserve"> </w:t>
            </w:r>
            <w:r>
              <w:rPr>
                <w:rFonts w:ascii="Times New Roman" w:hAnsi="Times New Roman" w:cs="Times New Roman"/>
                <w:sz w:val="28"/>
              </w:rPr>
              <w:t>помощи  структурным подразделе</w:t>
            </w:r>
            <w:r w:rsidR="00E62EDA">
              <w:rPr>
                <w:rFonts w:ascii="Times New Roman" w:hAnsi="Times New Roman" w:cs="Times New Roman"/>
                <w:sz w:val="28"/>
              </w:rPr>
              <w:t>-</w:t>
            </w:r>
            <w:proofErr w:type="spellStart"/>
            <w:r>
              <w:rPr>
                <w:rFonts w:ascii="Times New Roman" w:hAnsi="Times New Roman" w:cs="Times New Roman"/>
                <w:sz w:val="28"/>
              </w:rPr>
              <w:t>ниям</w:t>
            </w:r>
            <w:proofErr w:type="spellEnd"/>
            <w:r>
              <w:rPr>
                <w:rFonts w:ascii="Times New Roman" w:hAnsi="Times New Roman" w:cs="Times New Roman"/>
                <w:sz w:val="28"/>
              </w:rPr>
              <w:t xml:space="preserve"> администрации муниципального образования, а также предприятиям города по вопросам  </w:t>
            </w:r>
            <w:proofErr w:type="gramStart"/>
            <w:r>
              <w:rPr>
                <w:rFonts w:ascii="Times New Roman" w:hAnsi="Times New Roman" w:cs="Times New Roman"/>
                <w:sz w:val="28"/>
              </w:rPr>
              <w:t>касающихся</w:t>
            </w:r>
            <w:proofErr w:type="gramEnd"/>
            <w:r>
              <w:rPr>
                <w:rFonts w:ascii="Times New Roman" w:hAnsi="Times New Roman" w:cs="Times New Roman"/>
                <w:sz w:val="28"/>
              </w:rPr>
              <w:t xml:space="preserve">  компетенции отдела  муниципальной службы  и  кадровой работы. </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135 - 139</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Работа с обращениями граждан</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140 - 142</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Демографическая ситуация</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142 - 145</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Сельское хозяйство</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145 - 146</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uppressAutoHyphens/>
              <w:spacing w:after="0" w:line="240" w:lineRule="auto"/>
            </w:pPr>
            <w:r>
              <w:rPr>
                <w:rFonts w:ascii="Times New Roman" w:hAnsi="Times New Roman" w:cs="Times New Roman"/>
                <w:sz w:val="28"/>
              </w:rPr>
              <w:t>Информационные технологии и защита информации</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146 - 147</w:t>
            </w:r>
          </w:p>
        </w:tc>
      </w:tr>
      <w:tr w:rsidR="00C93118" w:rsidTr="00C93118">
        <w:trPr>
          <w:trHeight w:val="1"/>
        </w:trPr>
        <w:tc>
          <w:tcPr>
            <w:tcW w:w="9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Default="00C93118" w:rsidP="003C3152">
            <w:pPr>
              <w:spacing w:after="0" w:line="240" w:lineRule="auto"/>
              <w:jc w:val="center"/>
              <w:rPr>
                <w:rFonts w:eastAsia="Calibri"/>
              </w:rPr>
            </w:pPr>
          </w:p>
        </w:tc>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93118" w:rsidRDefault="00C93118" w:rsidP="003C3152">
            <w:pPr>
              <w:spacing w:after="0" w:line="240" w:lineRule="auto"/>
            </w:pPr>
            <w:r>
              <w:rPr>
                <w:rFonts w:ascii="Times New Roman" w:hAnsi="Times New Roman" w:cs="Times New Roman"/>
                <w:sz w:val="28"/>
              </w:rPr>
              <w:t>Заключение</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93118" w:rsidRPr="00C225B4" w:rsidRDefault="009816DD" w:rsidP="003C3152">
            <w:pPr>
              <w:spacing w:after="0" w:line="240" w:lineRule="auto"/>
              <w:ind w:hanging="108"/>
              <w:jc w:val="center"/>
              <w:rPr>
                <w:rFonts w:ascii="Times New Roman" w:hAnsi="Times New Roman" w:cs="Times New Roman"/>
                <w:sz w:val="28"/>
                <w:szCs w:val="28"/>
              </w:rPr>
            </w:pPr>
            <w:r>
              <w:rPr>
                <w:rFonts w:ascii="Times New Roman" w:hAnsi="Times New Roman" w:cs="Times New Roman"/>
                <w:sz w:val="28"/>
                <w:szCs w:val="28"/>
              </w:rPr>
              <w:t>147 - 148</w:t>
            </w:r>
          </w:p>
        </w:tc>
      </w:tr>
    </w:tbl>
    <w:p w:rsidR="00D165E5" w:rsidRDefault="00D165E5" w:rsidP="005C7284">
      <w:pPr>
        <w:spacing w:after="0" w:line="240" w:lineRule="auto"/>
        <w:jc w:val="center"/>
        <w:rPr>
          <w:rFonts w:ascii="Times New Roman" w:hAnsi="Times New Roman" w:cs="Times New Roman"/>
          <w:b/>
          <w:bCs/>
          <w:sz w:val="28"/>
          <w:szCs w:val="28"/>
        </w:rPr>
      </w:pPr>
    </w:p>
    <w:p w:rsidR="003C10EE" w:rsidRPr="006F3C59" w:rsidRDefault="003C10EE" w:rsidP="005C728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Отчет</w:t>
      </w:r>
    </w:p>
    <w:p w:rsidR="003C10EE" w:rsidRPr="006F3C59" w:rsidRDefault="003C10EE" w:rsidP="005C7284">
      <w:pPr>
        <w:spacing w:after="0" w:line="240" w:lineRule="auto"/>
        <w:jc w:val="center"/>
        <w:rPr>
          <w:rFonts w:ascii="Times New Roman" w:hAnsi="Times New Roman" w:cs="Times New Roman"/>
          <w:b/>
          <w:bCs/>
          <w:sz w:val="28"/>
          <w:szCs w:val="28"/>
        </w:rPr>
      </w:pPr>
      <w:r w:rsidRPr="006F3C59">
        <w:rPr>
          <w:rFonts w:ascii="Times New Roman" w:hAnsi="Times New Roman" w:cs="Times New Roman"/>
          <w:b/>
          <w:bCs/>
          <w:sz w:val="28"/>
          <w:szCs w:val="28"/>
        </w:rPr>
        <w:t>главы муниципального образования город Новотроицк</w:t>
      </w:r>
    </w:p>
    <w:p w:rsidR="003C10EE" w:rsidRPr="006F3C59" w:rsidRDefault="003C10EE" w:rsidP="005C7284">
      <w:pPr>
        <w:spacing w:after="0" w:line="240" w:lineRule="auto"/>
        <w:jc w:val="center"/>
        <w:rPr>
          <w:rFonts w:ascii="Times New Roman" w:hAnsi="Times New Roman" w:cs="Times New Roman"/>
          <w:b/>
          <w:bCs/>
          <w:sz w:val="28"/>
          <w:szCs w:val="28"/>
        </w:rPr>
      </w:pPr>
      <w:r w:rsidRPr="006F3C59">
        <w:rPr>
          <w:rFonts w:ascii="Times New Roman" w:hAnsi="Times New Roman" w:cs="Times New Roman"/>
          <w:b/>
          <w:bCs/>
          <w:sz w:val="28"/>
          <w:szCs w:val="28"/>
        </w:rPr>
        <w:t>«О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w:t>
      </w:r>
    </w:p>
    <w:p w:rsidR="003C10EE" w:rsidRPr="006F3C59" w:rsidRDefault="007B0438" w:rsidP="005C728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 2018</w:t>
      </w:r>
      <w:r w:rsidR="003C10EE" w:rsidRPr="006F3C59">
        <w:rPr>
          <w:rFonts w:ascii="Times New Roman" w:hAnsi="Times New Roman" w:cs="Times New Roman"/>
          <w:b/>
          <w:bCs/>
          <w:sz w:val="28"/>
          <w:szCs w:val="28"/>
        </w:rPr>
        <w:t xml:space="preserve"> год</w:t>
      </w:r>
    </w:p>
    <w:p w:rsidR="003C10EE" w:rsidRPr="006F3C59" w:rsidRDefault="003C10EE" w:rsidP="005C7284">
      <w:pPr>
        <w:spacing w:after="0" w:line="240" w:lineRule="auto"/>
        <w:jc w:val="center"/>
        <w:rPr>
          <w:rFonts w:ascii="Times New Roman" w:hAnsi="Times New Roman" w:cs="Times New Roman"/>
          <w:sz w:val="28"/>
          <w:szCs w:val="28"/>
        </w:rPr>
      </w:pPr>
    </w:p>
    <w:p w:rsidR="003C10EE" w:rsidRPr="006F3C59" w:rsidRDefault="003C10EE" w:rsidP="005C7284">
      <w:pPr>
        <w:spacing w:line="240" w:lineRule="auto"/>
        <w:ind w:firstLine="708"/>
        <w:jc w:val="both"/>
        <w:rPr>
          <w:rFonts w:ascii="Times New Roman" w:hAnsi="Times New Roman" w:cs="Times New Roman"/>
          <w:sz w:val="28"/>
          <w:szCs w:val="28"/>
        </w:rPr>
      </w:pPr>
      <w:proofErr w:type="gramStart"/>
      <w:r w:rsidRPr="006F3C59">
        <w:rPr>
          <w:rFonts w:ascii="Times New Roman" w:hAnsi="Times New Roman" w:cs="Times New Roman"/>
          <w:sz w:val="28"/>
          <w:szCs w:val="28"/>
        </w:rPr>
        <w:t xml:space="preserve">Отчёт  подготовлен в соответствии с  положением «О порядке рассмотрения ежегодного отчета главы муниципального образования город Новотроицк 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 утвержденным решением городского Совета депутатов муниципального образования город Новотроицк от 05 декабря 2011 года      № 186. </w:t>
      </w:r>
      <w:proofErr w:type="gramEnd"/>
    </w:p>
    <w:p w:rsidR="00250FAC" w:rsidRDefault="009E69D3" w:rsidP="00250FAC">
      <w:pPr>
        <w:shd w:val="clear" w:color="auto" w:fill="FFFFFF"/>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В 2018</w:t>
      </w:r>
      <w:r w:rsidR="003C10EE" w:rsidRPr="006F3C59">
        <w:rPr>
          <w:rFonts w:ascii="Times New Roman" w:hAnsi="Times New Roman" w:cs="Times New Roman"/>
          <w:sz w:val="28"/>
          <w:szCs w:val="28"/>
        </w:rPr>
        <w:t xml:space="preserve"> году деятельность администрации муниципально</w:t>
      </w:r>
      <w:r w:rsidR="00D6018F">
        <w:rPr>
          <w:rFonts w:ascii="Times New Roman" w:hAnsi="Times New Roman" w:cs="Times New Roman"/>
          <w:sz w:val="28"/>
          <w:szCs w:val="28"/>
        </w:rPr>
        <w:t xml:space="preserve">го образования город Новотроицк </w:t>
      </w:r>
      <w:r w:rsidR="003C10EE" w:rsidRPr="006F3C59">
        <w:rPr>
          <w:rFonts w:ascii="Times New Roman" w:hAnsi="Times New Roman" w:cs="Times New Roman"/>
          <w:sz w:val="28"/>
          <w:szCs w:val="28"/>
        </w:rPr>
        <w:t>была сосредоточена на реализации основных направлений «Стратегии развития муниципального образования  город Новотроицк до 2020 года и на период до 2030 года»</w:t>
      </w:r>
      <w:r w:rsidR="00DE1FAB">
        <w:rPr>
          <w:rFonts w:ascii="Times New Roman" w:hAnsi="Times New Roman" w:cs="Times New Roman"/>
          <w:sz w:val="28"/>
          <w:szCs w:val="28"/>
        </w:rPr>
        <w:t xml:space="preserve">, </w:t>
      </w:r>
      <w:r w:rsidR="00250FAC">
        <w:rPr>
          <w:rFonts w:ascii="Times New Roman" w:hAnsi="Times New Roman" w:cs="Times New Roman"/>
          <w:sz w:val="28"/>
          <w:szCs w:val="28"/>
        </w:rPr>
        <w:t xml:space="preserve"> программы развития территории</w:t>
      </w:r>
      <w:r w:rsidR="00DE1FAB">
        <w:rPr>
          <w:rFonts w:ascii="Times New Roman" w:hAnsi="Times New Roman" w:cs="Times New Roman"/>
          <w:sz w:val="28"/>
          <w:szCs w:val="28"/>
        </w:rPr>
        <w:t xml:space="preserve"> в соответствии </w:t>
      </w:r>
      <w:r w:rsidR="003C10EE" w:rsidRPr="006F3C59">
        <w:rPr>
          <w:rFonts w:ascii="Times New Roman" w:hAnsi="Times New Roman" w:cs="Times New Roman"/>
          <w:sz w:val="28"/>
          <w:szCs w:val="28"/>
        </w:rPr>
        <w:t xml:space="preserve"> </w:t>
      </w:r>
      <w:r w:rsidR="00DE1FAB">
        <w:rPr>
          <w:rFonts w:ascii="Times New Roman" w:hAnsi="Times New Roman" w:cs="Times New Roman"/>
          <w:sz w:val="28"/>
          <w:szCs w:val="28"/>
        </w:rPr>
        <w:t xml:space="preserve">с </w:t>
      </w:r>
      <w:r w:rsidR="00250FAC" w:rsidRPr="00A1149B">
        <w:rPr>
          <w:rFonts w:ascii="Times New Roman" w:eastAsia="Calibri" w:hAnsi="Times New Roman" w:cs="Times New Roman"/>
          <w:sz w:val="28"/>
          <w:szCs w:val="28"/>
        </w:rPr>
        <w:t>постановлением</w:t>
      </w:r>
      <w:r w:rsidR="00250FAC" w:rsidRPr="005167E3">
        <w:rPr>
          <w:rFonts w:ascii="Times New Roman" w:eastAsia="Calibri" w:hAnsi="Times New Roman" w:cs="Times New Roman"/>
          <w:sz w:val="28"/>
          <w:szCs w:val="28"/>
        </w:rPr>
        <w:t xml:space="preserve"> Правительства Российской Федерации от 22 июня 2015 года № 614 «Об особенностях создания территорий опережающего социально-экономического развития на территориях </w:t>
      </w:r>
      <w:proofErr w:type="spellStart"/>
      <w:r w:rsidR="00250FAC" w:rsidRPr="005167E3">
        <w:rPr>
          <w:rFonts w:ascii="Times New Roman" w:eastAsia="Calibri" w:hAnsi="Times New Roman" w:cs="Times New Roman"/>
          <w:sz w:val="28"/>
          <w:szCs w:val="28"/>
        </w:rPr>
        <w:t>монопрофильных</w:t>
      </w:r>
      <w:proofErr w:type="spellEnd"/>
      <w:r w:rsidR="00250FAC" w:rsidRPr="005167E3">
        <w:rPr>
          <w:rFonts w:ascii="Times New Roman" w:eastAsia="Calibri" w:hAnsi="Times New Roman" w:cs="Times New Roman"/>
          <w:sz w:val="28"/>
          <w:szCs w:val="28"/>
        </w:rPr>
        <w:t xml:space="preserve"> муниципальных образований Российской Федерации</w:t>
      </w:r>
      <w:proofErr w:type="gramEnd"/>
      <w:r w:rsidR="00250FAC" w:rsidRPr="005167E3">
        <w:rPr>
          <w:rFonts w:ascii="Times New Roman" w:eastAsia="Calibri" w:hAnsi="Times New Roman" w:cs="Times New Roman"/>
          <w:sz w:val="28"/>
          <w:szCs w:val="28"/>
        </w:rPr>
        <w:t xml:space="preserve"> (моногородов)» </w:t>
      </w:r>
      <w:r w:rsidR="00DE1FAB">
        <w:rPr>
          <w:rFonts w:ascii="Times New Roman" w:eastAsia="Calibri" w:hAnsi="Times New Roman" w:cs="Times New Roman"/>
          <w:sz w:val="28"/>
          <w:szCs w:val="28"/>
        </w:rPr>
        <w:t xml:space="preserve">согласно которому </w:t>
      </w:r>
      <w:r w:rsidR="00250FAC" w:rsidRPr="005167E3">
        <w:rPr>
          <w:rFonts w:ascii="Times New Roman" w:eastAsia="Calibri" w:hAnsi="Times New Roman" w:cs="Times New Roman"/>
          <w:sz w:val="28"/>
          <w:szCs w:val="28"/>
        </w:rPr>
        <w:t>муниципальному образованию город Новотроицк присвоен статус территории опережающего социально-экономического развития город «Новотроицк» (Постановление правительства Российской Федерации от 24.07.2017 № 871 «О создании территории опережающего социально-экономического развития «Новотроицк»).</w:t>
      </w:r>
    </w:p>
    <w:p w:rsidR="006230B8" w:rsidRPr="005167E3" w:rsidRDefault="006230B8" w:rsidP="00250FAC">
      <w:pPr>
        <w:shd w:val="clear" w:color="auto" w:fill="FFFFFF"/>
        <w:spacing w:after="0" w:line="240" w:lineRule="auto"/>
        <w:ind w:firstLine="709"/>
        <w:jc w:val="both"/>
        <w:rPr>
          <w:rFonts w:ascii="Times New Roman" w:eastAsia="Calibri" w:hAnsi="Times New Roman" w:cs="Times New Roman"/>
          <w:sz w:val="28"/>
          <w:szCs w:val="28"/>
        </w:rPr>
      </w:pPr>
    </w:p>
    <w:p w:rsidR="008C5A1D" w:rsidRPr="008C5A1D" w:rsidRDefault="008C5A1D" w:rsidP="008C5A1D">
      <w:pPr>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 </w:t>
      </w:r>
      <w:r w:rsidRPr="006F3C59">
        <w:rPr>
          <w:rFonts w:ascii="Times New Roman" w:hAnsi="Times New Roman" w:cs="Times New Roman"/>
          <w:b/>
          <w:sz w:val="28"/>
          <w:szCs w:val="28"/>
        </w:rPr>
        <w:t>Основные цели и задачи деятельности администрации муниципального образования город Новотроицк за отчетный период.</w:t>
      </w:r>
    </w:p>
    <w:p w:rsidR="00CF7128" w:rsidRDefault="008C5A1D" w:rsidP="00CF7128">
      <w:pPr>
        <w:spacing w:after="0" w:line="240" w:lineRule="auto"/>
        <w:jc w:val="both"/>
        <w:rPr>
          <w:rFonts w:ascii="Times New Roman" w:hAnsi="Times New Roman" w:cs="Times New Roman"/>
          <w:sz w:val="28"/>
          <w:szCs w:val="28"/>
        </w:rPr>
      </w:pPr>
      <w:r w:rsidRPr="006F3C59">
        <w:rPr>
          <w:rFonts w:ascii="Times New Roman" w:hAnsi="Times New Roman" w:cs="Times New Roman"/>
          <w:sz w:val="28"/>
          <w:szCs w:val="28"/>
        </w:rPr>
        <w:t xml:space="preserve">    </w:t>
      </w:r>
    </w:p>
    <w:p w:rsidR="00B97CBD" w:rsidRPr="006F3C59" w:rsidRDefault="00B97CBD" w:rsidP="00B97C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F3C59">
        <w:rPr>
          <w:rFonts w:ascii="Times New Roman" w:hAnsi="Times New Roman" w:cs="Times New Roman"/>
          <w:sz w:val="28"/>
          <w:szCs w:val="28"/>
        </w:rPr>
        <w:t xml:space="preserve">Основными целями и задачами деятельности администрации муниципального образования город Новотроицк </w:t>
      </w:r>
      <w:r>
        <w:rPr>
          <w:rFonts w:ascii="Times New Roman" w:hAnsi="Times New Roman" w:cs="Times New Roman"/>
          <w:sz w:val="28"/>
          <w:szCs w:val="28"/>
        </w:rPr>
        <w:t>были и</w:t>
      </w:r>
      <w:r w:rsidRPr="006F3C59">
        <w:rPr>
          <w:rFonts w:ascii="Times New Roman" w:hAnsi="Times New Roman" w:cs="Times New Roman"/>
          <w:sz w:val="28"/>
          <w:szCs w:val="28"/>
        </w:rPr>
        <w:t xml:space="preserve"> </w:t>
      </w:r>
      <w:r>
        <w:rPr>
          <w:rFonts w:ascii="Times New Roman" w:hAnsi="Times New Roman" w:cs="Times New Roman"/>
          <w:sz w:val="28"/>
          <w:szCs w:val="28"/>
        </w:rPr>
        <w:t xml:space="preserve">остаются </w:t>
      </w:r>
      <w:r w:rsidRPr="006F3C59">
        <w:rPr>
          <w:rFonts w:ascii="Times New Roman" w:hAnsi="Times New Roman" w:cs="Times New Roman"/>
          <w:sz w:val="28"/>
          <w:szCs w:val="28"/>
        </w:rPr>
        <w:t xml:space="preserve">достижение высокого уровня  и качества жизни населения муниципального образования город Новотроицк. </w:t>
      </w:r>
    </w:p>
    <w:p w:rsidR="00CF7128" w:rsidRDefault="00CF7128" w:rsidP="00CF7128">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xml:space="preserve">Приоритетными направлениями деятельности  </w:t>
      </w:r>
      <w:r w:rsidR="00BC4641">
        <w:rPr>
          <w:rFonts w:ascii="Times New Roman" w:hAnsi="Times New Roman" w:cs="Times New Roman"/>
          <w:sz w:val="28"/>
          <w:szCs w:val="28"/>
        </w:rPr>
        <w:t xml:space="preserve"> в 2018 году </w:t>
      </w:r>
      <w:r w:rsidR="00B97CBD">
        <w:rPr>
          <w:rFonts w:ascii="Times New Roman" w:hAnsi="Times New Roman" w:cs="Times New Roman"/>
          <w:sz w:val="28"/>
          <w:szCs w:val="28"/>
        </w:rPr>
        <w:t>являлись</w:t>
      </w:r>
      <w:r w:rsidRPr="00CF7128">
        <w:rPr>
          <w:rFonts w:ascii="Times New Roman" w:hAnsi="Times New Roman" w:cs="Times New Roman"/>
          <w:sz w:val="28"/>
          <w:szCs w:val="28"/>
        </w:rPr>
        <w:t>:</w:t>
      </w:r>
    </w:p>
    <w:p w:rsidR="00D6018F" w:rsidRPr="00CF7128" w:rsidRDefault="00D6018F" w:rsidP="00D6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создание условий  экономического и </w:t>
      </w:r>
      <w:proofErr w:type="gramStart"/>
      <w:r>
        <w:rPr>
          <w:rFonts w:ascii="Times New Roman" w:hAnsi="Times New Roman" w:cs="Times New Roman"/>
          <w:sz w:val="28"/>
          <w:szCs w:val="28"/>
        </w:rPr>
        <w:t>инвестиционного</w:t>
      </w:r>
      <w:proofErr w:type="gramEnd"/>
      <w:r>
        <w:rPr>
          <w:rFonts w:ascii="Times New Roman" w:hAnsi="Times New Roman" w:cs="Times New Roman"/>
          <w:sz w:val="28"/>
          <w:szCs w:val="28"/>
        </w:rPr>
        <w:t xml:space="preserve"> развития территории;</w:t>
      </w:r>
      <w:r w:rsidRPr="00CF7128">
        <w:rPr>
          <w:rFonts w:ascii="Times New Roman" w:hAnsi="Times New Roman" w:cs="Times New Roman"/>
          <w:sz w:val="28"/>
          <w:szCs w:val="28"/>
        </w:rPr>
        <w:t xml:space="preserve"> </w:t>
      </w:r>
    </w:p>
    <w:p w:rsidR="0037459D" w:rsidRPr="00CF7128" w:rsidRDefault="00CF7128" w:rsidP="00CF7128">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xml:space="preserve">- развитие системы взаимодействия между администрацией </w:t>
      </w:r>
      <w:r w:rsidR="00B97CBD">
        <w:rPr>
          <w:rFonts w:ascii="Times New Roman" w:hAnsi="Times New Roman" w:cs="Times New Roman"/>
          <w:sz w:val="28"/>
          <w:szCs w:val="28"/>
        </w:rPr>
        <w:t>муниципального образования город Новотроицк</w:t>
      </w:r>
      <w:r w:rsidRPr="00CF7128">
        <w:rPr>
          <w:rFonts w:ascii="Times New Roman" w:hAnsi="Times New Roman" w:cs="Times New Roman"/>
          <w:sz w:val="28"/>
          <w:szCs w:val="28"/>
        </w:rPr>
        <w:t>, промышленными предприятиями и организациями</w:t>
      </w:r>
      <w:r w:rsidR="00B97CBD">
        <w:rPr>
          <w:rFonts w:ascii="Times New Roman" w:hAnsi="Times New Roman" w:cs="Times New Roman"/>
          <w:sz w:val="28"/>
          <w:szCs w:val="28"/>
        </w:rPr>
        <w:t xml:space="preserve"> и жителями;</w:t>
      </w:r>
    </w:p>
    <w:p w:rsidR="00C9303A" w:rsidRDefault="00CF7128" w:rsidP="00CF7128">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xml:space="preserve">- исполнение «дорожных карт» в </w:t>
      </w:r>
      <w:proofErr w:type="gramStart"/>
      <w:r w:rsidRPr="00CF7128">
        <w:rPr>
          <w:rFonts w:ascii="Times New Roman" w:hAnsi="Times New Roman" w:cs="Times New Roman"/>
          <w:sz w:val="28"/>
          <w:szCs w:val="28"/>
        </w:rPr>
        <w:t>р</w:t>
      </w:r>
      <w:r w:rsidR="0037459D">
        <w:rPr>
          <w:rFonts w:ascii="Times New Roman" w:hAnsi="Times New Roman" w:cs="Times New Roman"/>
          <w:sz w:val="28"/>
          <w:szCs w:val="28"/>
        </w:rPr>
        <w:t>амках</w:t>
      </w:r>
      <w:proofErr w:type="gramEnd"/>
      <w:r w:rsidR="0037459D">
        <w:rPr>
          <w:rFonts w:ascii="Times New Roman" w:hAnsi="Times New Roman" w:cs="Times New Roman"/>
          <w:sz w:val="28"/>
          <w:szCs w:val="28"/>
        </w:rPr>
        <w:t xml:space="preserve"> майских Указов Президента;</w:t>
      </w:r>
    </w:p>
    <w:p w:rsidR="00CF7128" w:rsidRPr="00CF7128" w:rsidRDefault="00CF7128" w:rsidP="00CF7128">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xml:space="preserve">- </w:t>
      </w:r>
      <w:r w:rsidR="0037459D">
        <w:rPr>
          <w:rFonts w:ascii="Times New Roman" w:hAnsi="Times New Roman" w:cs="Times New Roman"/>
          <w:sz w:val="28"/>
          <w:szCs w:val="28"/>
        </w:rPr>
        <w:t xml:space="preserve">участие в областных </w:t>
      </w:r>
      <w:proofErr w:type="gramStart"/>
      <w:r w:rsidR="0037459D">
        <w:rPr>
          <w:rFonts w:ascii="Times New Roman" w:hAnsi="Times New Roman" w:cs="Times New Roman"/>
          <w:sz w:val="28"/>
          <w:szCs w:val="28"/>
        </w:rPr>
        <w:t>п</w:t>
      </w:r>
      <w:r w:rsidRPr="00CF7128">
        <w:rPr>
          <w:rFonts w:ascii="Times New Roman" w:hAnsi="Times New Roman" w:cs="Times New Roman"/>
          <w:sz w:val="28"/>
          <w:szCs w:val="28"/>
        </w:rPr>
        <w:t>рограммах</w:t>
      </w:r>
      <w:proofErr w:type="gramEnd"/>
      <w:r w:rsidRPr="00CF7128">
        <w:rPr>
          <w:rFonts w:ascii="Times New Roman" w:hAnsi="Times New Roman" w:cs="Times New Roman"/>
          <w:sz w:val="28"/>
          <w:szCs w:val="28"/>
        </w:rPr>
        <w:t xml:space="preserve"> по у</w:t>
      </w:r>
      <w:r w:rsidR="0037459D">
        <w:rPr>
          <w:rFonts w:ascii="Times New Roman" w:hAnsi="Times New Roman" w:cs="Times New Roman"/>
          <w:sz w:val="28"/>
          <w:szCs w:val="28"/>
        </w:rPr>
        <w:t>лучшению качества жизни горожан;</w:t>
      </w:r>
      <w:r w:rsidRPr="00CF7128">
        <w:rPr>
          <w:rFonts w:ascii="Times New Roman" w:hAnsi="Times New Roman" w:cs="Times New Roman"/>
          <w:sz w:val="28"/>
          <w:szCs w:val="28"/>
        </w:rPr>
        <w:t xml:space="preserve"> </w:t>
      </w:r>
    </w:p>
    <w:p w:rsidR="00CF7128" w:rsidRDefault="00CF7128" w:rsidP="00CF7128">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создание благоприятных условий для обеспечения образовательного и воспитательного проц</w:t>
      </w:r>
      <w:r w:rsidR="00D6018F">
        <w:rPr>
          <w:rFonts w:ascii="Times New Roman" w:hAnsi="Times New Roman" w:cs="Times New Roman"/>
          <w:sz w:val="28"/>
          <w:szCs w:val="28"/>
        </w:rPr>
        <w:t xml:space="preserve">ессов в </w:t>
      </w:r>
      <w:proofErr w:type="gramStart"/>
      <w:r w:rsidR="00D6018F">
        <w:rPr>
          <w:rFonts w:ascii="Times New Roman" w:hAnsi="Times New Roman" w:cs="Times New Roman"/>
          <w:sz w:val="28"/>
          <w:szCs w:val="28"/>
        </w:rPr>
        <w:t>школах</w:t>
      </w:r>
      <w:proofErr w:type="gramEnd"/>
      <w:r w:rsidR="00D6018F">
        <w:rPr>
          <w:rFonts w:ascii="Times New Roman" w:hAnsi="Times New Roman" w:cs="Times New Roman"/>
          <w:sz w:val="28"/>
          <w:szCs w:val="28"/>
        </w:rPr>
        <w:t xml:space="preserve"> и детских садах;</w:t>
      </w:r>
    </w:p>
    <w:p w:rsidR="00D6018F" w:rsidRPr="00CF7128" w:rsidRDefault="00D6018F" w:rsidP="00D6018F">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создание условий для развития и укрепления внутренней политики путем реализации мероприятий, направленных на укрепление межнационального согласия, сохранения и развития культуры народов, проживающих на</w:t>
      </w:r>
      <w:r>
        <w:rPr>
          <w:rFonts w:ascii="Times New Roman" w:hAnsi="Times New Roman" w:cs="Times New Roman"/>
          <w:sz w:val="28"/>
          <w:szCs w:val="28"/>
        </w:rPr>
        <w:t xml:space="preserve"> нашей территории</w:t>
      </w:r>
      <w:r w:rsidRPr="00CF7128">
        <w:rPr>
          <w:rFonts w:ascii="Times New Roman" w:hAnsi="Times New Roman" w:cs="Times New Roman"/>
          <w:sz w:val="28"/>
          <w:szCs w:val="28"/>
        </w:rPr>
        <w:t xml:space="preserve">, профилактику межнациональных конфликтов; </w:t>
      </w:r>
    </w:p>
    <w:p w:rsidR="00636A12" w:rsidRPr="00636A12" w:rsidRDefault="00CF7128" w:rsidP="00737F41">
      <w:pPr>
        <w:spacing w:after="0" w:line="240" w:lineRule="auto"/>
        <w:ind w:firstLine="709"/>
        <w:jc w:val="both"/>
        <w:rPr>
          <w:rFonts w:ascii="Times New Roman" w:hAnsi="Times New Roman" w:cs="Times New Roman"/>
          <w:sz w:val="28"/>
          <w:szCs w:val="28"/>
        </w:rPr>
      </w:pPr>
      <w:r w:rsidRPr="00CF7128">
        <w:rPr>
          <w:rFonts w:ascii="Times New Roman" w:hAnsi="Times New Roman" w:cs="Times New Roman"/>
          <w:sz w:val="28"/>
          <w:szCs w:val="28"/>
        </w:rPr>
        <w:t xml:space="preserve">- </w:t>
      </w:r>
      <w:r w:rsidR="0037459D">
        <w:rPr>
          <w:rFonts w:ascii="Times New Roman" w:hAnsi="Times New Roman" w:cs="Times New Roman"/>
          <w:sz w:val="28"/>
          <w:szCs w:val="28"/>
        </w:rPr>
        <w:t>формирование</w:t>
      </w:r>
      <w:r w:rsidRPr="00CF7128">
        <w:rPr>
          <w:rFonts w:ascii="Times New Roman" w:hAnsi="Times New Roman" w:cs="Times New Roman"/>
          <w:sz w:val="28"/>
          <w:szCs w:val="28"/>
        </w:rPr>
        <w:t xml:space="preserve"> ком</w:t>
      </w:r>
      <w:r w:rsidR="00D6018F">
        <w:rPr>
          <w:rFonts w:ascii="Times New Roman" w:hAnsi="Times New Roman" w:cs="Times New Roman"/>
          <w:sz w:val="28"/>
          <w:szCs w:val="28"/>
        </w:rPr>
        <w:t>фортной городской среды, вопрос, решению которого в 2018 году было уделено особое внимание</w:t>
      </w:r>
      <w:r w:rsidR="00737F41">
        <w:rPr>
          <w:rFonts w:ascii="Times New Roman" w:hAnsi="Times New Roman" w:cs="Times New Roman"/>
          <w:sz w:val="28"/>
          <w:szCs w:val="28"/>
        </w:rPr>
        <w:t>.</w:t>
      </w:r>
      <w:r w:rsidR="008C5A1D" w:rsidRPr="006F3C59">
        <w:rPr>
          <w:rFonts w:ascii="Times New Roman" w:hAnsi="Times New Roman" w:cs="Times New Roman"/>
          <w:sz w:val="28"/>
          <w:szCs w:val="28"/>
        </w:rPr>
        <w:t xml:space="preserve"> </w:t>
      </w:r>
    </w:p>
    <w:p w:rsidR="00636A12" w:rsidRPr="00636A12" w:rsidRDefault="00170781" w:rsidP="00D6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636A12" w:rsidRPr="00636A12">
        <w:rPr>
          <w:rFonts w:ascii="Times New Roman" w:hAnsi="Times New Roman" w:cs="Times New Roman"/>
          <w:sz w:val="28"/>
          <w:szCs w:val="28"/>
        </w:rPr>
        <w:t xml:space="preserve"> цел</w:t>
      </w:r>
      <w:r>
        <w:rPr>
          <w:rFonts w:ascii="Times New Roman" w:hAnsi="Times New Roman" w:cs="Times New Roman"/>
          <w:sz w:val="28"/>
          <w:szCs w:val="28"/>
        </w:rPr>
        <w:t xml:space="preserve">ью реализации указанной задачи была </w:t>
      </w:r>
      <w:proofErr w:type="gramStart"/>
      <w:r w:rsidR="00636A12" w:rsidRPr="00636A12">
        <w:rPr>
          <w:rFonts w:ascii="Times New Roman" w:hAnsi="Times New Roman" w:cs="Times New Roman"/>
          <w:sz w:val="28"/>
          <w:szCs w:val="28"/>
        </w:rPr>
        <w:t>разработана и утверждена</w:t>
      </w:r>
      <w:proofErr w:type="gramEnd"/>
      <w:r w:rsidR="00636A12" w:rsidRPr="00636A12">
        <w:rPr>
          <w:rFonts w:ascii="Times New Roman" w:hAnsi="Times New Roman" w:cs="Times New Roman"/>
          <w:sz w:val="28"/>
          <w:szCs w:val="28"/>
        </w:rPr>
        <w:t xml:space="preserve"> муниципальная программа «</w:t>
      </w:r>
      <w:r w:rsidR="00636A12" w:rsidRPr="00636A12">
        <w:rPr>
          <w:rFonts w:ascii="Times New Roman" w:hAnsi="Times New Roman" w:cs="Times New Roman"/>
          <w:b/>
          <w:bCs/>
          <w:sz w:val="28"/>
          <w:szCs w:val="28"/>
        </w:rPr>
        <w:t>Формирование комфортной городской среды на 2018-2022 годы»</w:t>
      </w:r>
      <w:r w:rsidR="00636A12" w:rsidRPr="00636A12">
        <w:rPr>
          <w:rFonts w:ascii="Times New Roman" w:hAnsi="Times New Roman" w:cs="Times New Roman"/>
          <w:sz w:val="28"/>
          <w:szCs w:val="28"/>
        </w:rPr>
        <w:t xml:space="preserve"> (далее – программа), принятая постановлением администрации муниципального образования город Новотроицк  от 15.11.2017  № 1923-п.</w:t>
      </w:r>
    </w:p>
    <w:p w:rsidR="00636A12" w:rsidRPr="00636A12" w:rsidRDefault="00D165E5" w:rsidP="00D6018F">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Данная программа предусматривала</w:t>
      </w:r>
      <w:r w:rsidR="00636A12" w:rsidRPr="00636A12">
        <w:rPr>
          <w:rFonts w:ascii="Times New Roman" w:hAnsi="Times New Roman" w:cs="Times New Roman"/>
          <w:sz w:val="28"/>
          <w:szCs w:val="28"/>
        </w:rPr>
        <w:t xml:space="preserve"> благоустройство дворовых и общественных территорий.</w:t>
      </w:r>
    </w:p>
    <w:p w:rsidR="00170781" w:rsidRPr="00D165E5" w:rsidRDefault="00D6018F" w:rsidP="00D6018F">
      <w:pPr>
        <w:spacing w:after="0" w:line="240" w:lineRule="auto"/>
        <w:ind w:firstLine="709"/>
        <w:jc w:val="both"/>
        <w:rPr>
          <w:rFonts w:ascii="Times New Roman" w:hAnsi="Times New Roman" w:cs="Times New Roman"/>
          <w:b/>
          <w:sz w:val="28"/>
          <w:szCs w:val="28"/>
        </w:rPr>
      </w:pPr>
      <w:r w:rsidRPr="00D165E5">
        <w:rPr>
          <w:rFonts w:ascii="Times New Roman" w:hAnsi="Times New Roman" w:cs="Times New Roman"/>
          <w:b/>
          <w:sz w:val="28"/>
          <w:szCs w:val="28"/>
        </w:rPr>
        <w:t>В 2018 году в рамках</w:t>
      </w:r>
      <w:r w:rsidR="00636A12" w:rsidRPr="00D165E5">
        <w:rPr>
          <w:rFonts w:ascii="Times New Roman" w:hAnsi="Times New Roman" w:cs="Times New Roman"/>
          <w:b/>
          <w:sz w:val="28"/>
          <w:szCs w:val="28"/>
        </w:rPr>
        <w:t xml:space="preserve"> программы благоустр</w:t>
      </w:r>
      <w:r w:rsidR="00170781" w:rsidRPr="00D165E5">
        <w:rPr>
          <w:rFonts w:ascii="Times New Roman" w:hAnsi="Times New Roman" w:cs="Times New Roman"/>
          <w:b/>
          <w:sz w:val="28"/>
          <w:szCs w:val="28"/>
        </w:rPr>
        <w:t>оенно:</w:t>
      </w:r>
    </w:p>
    <w:p w:rsidR="00170781" w:rsidRDefault="00170781" w:rsidP="00D6018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четыре дворовых территории:</w:t>
      </w:r>
      <w:r w:rsidR="00636A12" w:rsidRPr="00636A12">
        <w:rPr>
          <w:rFonts w:ascii="Times New Roman" w:hAnsi="Times New Roman" w:cs="Times New Roman"/>
          <w:sz w:val="28"/>
          <w:szCs w:val="28"/>
        </w:rPr>
        <w:t xml:space="preserve"> ул. Советская, д.5; ул. Советская, д.35, 37, 39; пер. Студенческий, д. 10; ул. Марии Корецкой, д.18</w:t>
      </w:r>
      <w:r>
        <w:rPr>
          <w:rFonts w:ascii="Times New Roman" w:hAnsi="Times New Roman" w:cs="Times New Roman"/>
          <w:sz w:val="28"/>
          <w:szCs w:val="28"/>
        </w:rPr>
        <w:t>;</w:t>
      </w:r>
      <w:proofErr w:type="gramEnd"/>
    </w:p>
    <w:p w:rsidR="00636A12" w:rsidRPr="00636A12" w:rsidRDefault="00170781" w:rsidP="00D6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36A12" w:rsidRPr="00636A12">
        <w:rPr>
          <w:rFonts w:ascii="Times New Roman" w:hAnsi="Times New Roman" w:cs="Times New Roman"/>
          <w:sz w:val="28"/>
          <w:szCs w:val="28"/>
        </w:rPr>
        <w:t>одна  общественная территория «Сквер им. Ю.А. Гагарина» по адресу: Оренбургская область, г. Новотроицк, ул. Советская, д. 112.</w:t>
      </w:r>
    </w:p>
    <w:p w:rsidR="00636A12" w:rsidRPr="00636A12" w:rsidRDefault="00636A12" w:rsidP="00D6018F">
      <w:pPr>
        <w:spacing w:after="0" w:line="240" w:lineRule="atLeast"/>
        <w:ind w:firstLine="709"/>
        <w:jc w:val="both"/>
        <w:rPr>
          <w:rFonts w:ascii="Times New Roman" w:hAnsi="Times New Roman" w:cs="Times New Roman"/>
          <w:b/>
          <w:bCs/>
          <w:color w:val="000000"/>
          <w:sz w:val="28"/>
          <w:szCs w:val="28"/>
        </w:rPr>
      </w:pPr>
      <w:r w:rsidRPr="00636A12">
        <w:rPr>
          <w:rFonts w:ascii="Times New Roman" w:hAnsi="Times New Roman" w:cs="Times New Roman"/>
          <w:sz w:val="28"/>
          <w:szCs w:val="28"/>
        </w:rPr>
        <w:t xml:space="preserve">Стоимость выполненных работ по дворовым территориям составила  </w:t>
      </w:r>
      <w:r w:rsidR="00D6018F">
        <w:rPr>
          <w:rFonts w:ascii="Times New Roman" w:hAnsi="Times New Roman" w:cs="Times New Roman"/>
          <w:sz w:val="28"/>
          <w:szCs w:val="28"/>
        </w:rPr>
        <w:t>10 003,4</w:t>
      </w:r>
      <w:r w:rsidRPr="00636A12">
        <w:rPr>
          <w:rFonts w:ascii="Times New Roman" w:hAnsi="Times New Roman" w:cs="Times New Roman"/>
          <w:sz w:val="28"/>
          <w:szCs w:val="28"/>
        </w:rPr>
        <w:t xml:space="preserve"> тысяч рублей. Из них областной бюджет составил 9 407,4 ты</w:t>
      </w:r>
      <w:r w:rsidR="00D6018F">
        <w:rPr>
          <w:rFonts w:ascii="Times New Roman" w:hAnsi="Times New Roman" w:cs="Times New Roman"/>
          <w:sz w:val="28"/>
          <w:szCs w:val="28"/>
        </w:rPr>
        <w:t xml:space="preserve">сяч рублей, местный бюджет 504,4 </w:t>
      </w:r>
      <w:r w:rsidRPr="00636A12">
        <w:rPr>
          <w:rFonts w:ascii="Times New Roman" w:hAnsi="Times New Roman" w:cs="Times New Roman"/>
          <w:sz w:val="28"/>
          <w:szCs w:val="28"/>
        </w:rPr>
        <w:t>тыся</w:t>
      </w:r>
      <w:r w:rsidR="00D6018F">
        <w:rPr>
          <w:rFonts w:ascii="Times New Roman" w:hAnsi="Times New Roman" w:cs="Times New Roman"/>
          <w:sz w:val="28"/>
          <w:szCs w:val="28"/>
        </w:rPr>
        <w:t>чи рублей, средства жителей 91,6</w:t>
      </w:r>
      <w:r w:rsidRPr="00636A12">
        <w:rPr>
          <w:rFonts w:ascii="Times New Roman" w:hAnsi="Times New Roman" w:cs="Times New Roman"/>
          <w:sz w:val="28"/>
          <w:szCs w:val="28"/>
        </w:rPr>
        <w:t xml:space="preserve"> тысяч рублей.</w:t>
      </w:r>
      <w:r w:rsidRPr="00636A12">
        <w:rPr>
          <w:rFonts w:ascii="Times New Roman" w:hAnsi="Times New Roman" w:cs="Times New Roman"/>
          <w:b/>
          <w:bCs/>
          <w:color w:val="000000"/>
          <w:sz w:val="28"/>
          <w:szCs w:val="28"/>
        </w:rPr>
        <w:t xml:space="preserve">  </w:t>
      </w:r>
    </w:p>
    <w:p w:rsidR="00636A12" w:rsidRPr="00636A12" w:rsidRDefault="00636A12" w:rsidP="00D6018F">
      <w:pPr>
        <w:spacing w:after="0" w:line="240" w:lineRule="atLeast"/>
        <w:jc w:val="both"/>
        <w:rPr>
          <w:rFonts w:ascii="Times New Roman" w:hAnsi="Times New Roman" w:cs="Times New Roman"/>
          <w:color w:val="000000"/>
          <w:sz w:val="28"/>
          <w:szCs w:val="28"/>
        </w:rPr>
      </w:pPr>
      <w:r w:rsidRPr="00636A12">
        <w:rPr>
          <w:rFonts w:ascii="Times New Roman" w:hAnsi="Times New Roman" w:cs="Times New Roman"/>
          <w:bCs/>
          <w:color w:val="000000"/>
          <w:sz w:val="28"/>
          <w:szCs w:val="28"/>
        </w:rPr>
        <w:t xml:space="preserve">           Стоимость выполненных работ по благоустройству общественной территории составила 19 678,47 тысяч рублей. Из них сумма областного бюджета составляет </w:t>
      </w:r>
      <w:r w:rsidRPr="00636A12">
        <w:rPr>
          <w:rFonts w:ascii="Times New Roman" w:hAnsi="Times New Roman" w:cs="Times New Roman"/>
          <w:color w:val="000000"/>
          <w:sz w:val="28"/>
          <w:szCs w:val="28"/>
        </w:rPr>
        <w:t>18 694,60 тысяч рубле</w:t>
      </w:r>
      <w:r w:rsidR="00D6018F">
        <w:rPr>
          <w:rFonts w:ascii="Times New Roman" w:hAnsi="Times New Roman" w:cs="Times New Roman"/>
          <w:color w:val="000000"/>
          <w:sz w:val="28"/>
          <w:szCs w:val="28"/>
        </w:rPr>
        <w:t xml:space="preserve">й, сумма местного бюджета 983,87 </w:t>
      </w:r>
      <w:r w:rsidRPr="00636A12">
        <w:rPr>
          <w:rFonts w:ascii="Times New Roman" w:hAnsi="Times New Roman" w:cs="Times New Roman"/>
          <w:color w:val="000000"/>
          <w:sz w:val="28"/>
          <w:szCs w:val="28"/>
        </w:rPr>
        <w:t xml:space="preserve"> тысяч рублей.</w:t>
      </w:r>
    </w:p>
    <w:p w:rsidR="00D6018F" w:rsidRDefault="00636A12" w:rsidP="00D6018F">
      <w:pPr>
        <w:pStyle w:val="af7"/>
        <w:spacing w:line="240" w:lineRule="atLeast"/>
        <w:ind w:firstLine="709"/>
        <w:jc w:val="both"/>
        <w:rPr>
          <w:rFonts w:ascii="Times New Roman" w:hAnsi="Times New Roman" w:cs="Times New Roman"/>
          <w:sz w:val="28"/>
          <w:szCs w:val="28"/>
        </w:rPr>
      </w:pPr>
      <w:proofErr w:type="gramStart"/>
      <w:r w:rsidRPr="00636A12">
        <w:rPr>
          <w:rFonts w:ascii="Times New Roman" w:hAnsi="Times New Roman" w:cs="Times New Roman"/>
          <w:sz w:val="28"/>
          <w:szCs w:val="28"/>
        </w:rPr>
        <w:t xml:space="preserve">Дизайн-проектами благоустройства в соответствии с действующими нормативами </w:t>
      </w:r>
      <w:r w:rsidR="00D6018F">
        <w:rPr>
          <w:rFonts w:ascii="Times New Roman" w:hAnsi="Times New Roman" w:cs="Times New Roman"/>
          <w:sz w:val="28"/>
          <w:szCs w:val="28"/>
        </w:rPr>
        <w:t xml:space="preserve">произведена </w:t>
      </w:r>
      <w:r w:rsidRPr="00636A12">
        <w:rPr>
          <w:rFonts w:ascii="Times New Roman" w:hAnsi="Times New Roman" w:cs="Times New Roman"/>
          <w:sz w:val="28"/>
          <w:szCs w:val="28"/>
        </w:rPr>
        <w:t xml:space="preserve">замена асфальтового покрытия проезжей части, бордюрного камня и </w:t>
      </w:r>
      <w:proofErr w:type="spellStart"/>
      <w:r w:rsidRPr="00636A12">
        <w:rPr>
          <w:rFonts w:ascii="Times New Roman" w:hAnsi="Times New Roman" w:cs="Times New Roman"/>
          <w:sz w:val="28"/>
          <w:szCs w:val="28"/>
        </w:rPr>
        <w:t>поребриков</w:t>
      </w:r>
      <w:proofErr w:type="spellEnd"/>
      <w:r w:rsidRPr="00636A12">
        <w:rPr>
          <w:rFonts w:ascii="Times New Roman" w:hAnsi="Times New Roman" w:cs="Times New Roman"/>
          <w:sz w:val="28"/>
          <w:szCs w:val="28"/>
        </w:rPr>
        <w:t xml:space="preserve">,  асфальтового покрытия </w:t>
      </w:r>
      <w:proofErr w:type="spellStart"/>
      <w:r w:rsidRPr="00636A12">
        <w:rPr>
          <w:rFonts w:ascii="Times New Roman" w:hAnsi="Times New Roman" w:cs="Times New Roman"/>
          <w:sz w:val="28"/>
          <w:szCs w:val="28"/>
        </w:rPr>
        <w:t>отмостки</w:t>
      </w:r>
      <w:proofErr w:type="spellEnd"/>
      <w:r w:rsidRPr="00636A12">
        <w:rPr>
          <w:rFonts w:ascii="Times New Roman" w:hAnsi="Times New Roman" w:cs="Times New Roman"/>
          <w:sz w:val="28"/>
          <w:szCs w:val="28"/>
        </w:rPr>
        <w:t xml:space="preserve"> зданий и входа в подъезды, реконструкция существующего освещения с переводом на энергосберегающие светильники, организация гостевых парковок, игровых, спортивных и тренажерных площадок.</w:t>
      </w:r>
      <w:proofErr w:type="gramEnd"/>
    </w:p>
    <w:p w:rsidR="00D165E5" w:rsidRDefault="00D165E5" w:rsidP="00D6018F">
      <w:pPr>
        <w:pStyle w:val="af7"/>
        <w:spacing w:line="240" w:lineRule="atLeast"/>
        <w:ind w:firstLine="709"/>
        <w:jc w:val="both"/>
        <w:rPr>
          <w:rFonts w:ascii="Times New Roman" w:hAnsi="Times New Roman" w:cs="Times New Roman"/>
          <w:sz w:val="28"/>
          <w:szCs w:val="28"/>
        </w:rPr>
      </w:pPr>
    </w:p>
    <w:p w:rsidR="003C3152" w:rsidRPr="003C3152" w:rsidRDefault="008C5A1D" w:rsidP="00D6018F">
      <w:pPr>
        <w:pStyle w:val="af7"/>
        <w:spacing w:line="240" w:lineRule="atLeast"/>
        <w:ind w:firstLine="709"/>
        <w:jc w:val="both"/>
        <w:rPr>
          <w:rFonts w:ascii="Times New Roman" w:hAnsi="Times New Roman" w:cs="Times New Roman"/>
          <w:b/>
          <w:sz w:val="28"/>
          <w:szCs w:val="28"/>
        </w:rPr>
      </w:pPr>
      <w:r>
        <w:rPr>
          <w:rFonts w:ascii="Times New Roman" w:hAnsi="Times New Roman" w:cs="Times New Roman"/>
          <w:sz w:val="28"/>
          <w:szCs w:val="28"/>
        </w:rPr>
        <w:tab/>
      </w:r>
      <w:r w:rsidR="003C3152">
        <w:rPr>
          <w:rFonts w:ascii="Times New Roman" w:hAnsi="Times New Roman" w:cs="Times New Roman"/>
          <w:b/>
          <w:sz w:val="28"/>
          <w:szCs w:val="28"/>
        </w:rPr>
        <w:t xml:space="preserve">2) </w:t>
      </w:r>
      <w:r w:rsidR="003C3152" w:rsidRPr="003C3152">
        <w:rPr>
          <w:rFonts w:ascii="Times New Roman" w:hAnsi="Times New Roman" w:cs="Times New Roman"/>
          <w:b/>
          <w:sz w:val="28"/>
          <w:szCs w:val="28"/>
        </w:rPr>
        <w:t>Анализ эффективности деятельности администрации муниципального образования город Новотроицк по повышению качества жизни населения</w:t>
      </w:r>
      <w:r w:rsidR="00FF72F8">
        <w:rPr>
          <w:rFonts w:ascii="Times New Roman" w:hAnsi="Times New Roman" w:cs="Times New Roman"/>
          <w:b/>
          <w:sz w:val="28"/>
          <w:szCs w:val="28"/>
        </w:rPr>
        <w:t xml:space="preserve"> </w:t>
      </w:r>
    </w:p>
    <w:p w:rsidR="003C10EE" w:rsidRPr="006F3C59" w:rsidRDefault="003C10EE" w:rsidP="005C7284">
      <w:pPr>
        <w:spacing w:after="0" w:line="240" w:lineRule="auto"/>
        <w:jc w:val="both"/>
        <w:rPr>
          <w:rFonts w:ascii="Times New Roman" w:hAnsi="Times New Roman" w:cs="Times New Roman"/>
          <w:sz w:val="28"/>
          <w:szCs w:val="28"/>
        </w:rPr>
      </w:pPr>
      <w:r w:rsidRPr="006F3C59">
        <w:rPr>
          <w:rFonts w:ascii="Times New Roman" w:hAnsi="Times New Roman" w:cs="Times New Roman"/>
          <w:sz w:val="28"/>
          <w:szCs w:val="28"/>
        </w:rPr>
        <w:t xml:space="preserve"> </w:t>
      </w:r>
    </w:p>
    <w:p w:rsidR="000A7485" w:rsidRPr="00C419D8" w:rsidRDefault="000A7485" w:rsidP="000A7485">
      <w:pPr>
        <w:spacing w:after="0" w:line="240" w:lineRule="auto"/>
        <w:ind w:firstLine="708"/>
        <w:jc w:val="both"/>
        <w:rPr>
          <w:rFonts w:ascii="Times New Roman" w:hAnsi="Times New Roman" w:cs="Times New Roman"/>
          <w:sz w:val="28"/>
          <w:szCs w:val="28"/>
        </w:rPr>
      </w:pPr>
      <w:r w:rsidRPr="00C419D8">
        <w:rPr>
          <w:rFonts w:ascii="Times New Roman" w:hAnsi="Times New Roman" w:cs="Times New Roman"/>
          <w:sz w:val="28"/>
          <w:szCs w:val="28"/>
        </w:rPr>
        <w:t xml:space="preserve">Основные направления деятельности главы </w:t>
      </w:r>
      <w:r>
        <w:rPr>
          <w:rFonts w:ascii="Times New Roman" w:hAnsi="Times New Roman" w:cs="Times New Roman"/>
          <w:sz w:val="28"/>
          <w:szCs w:val="28"/>
        </w:rPr>
        <w:t xml:space="preserve">и администрации </w:t>
      </w:r>
      <w:r w:rsidRPr="00C419D8">
        <w:rPr>
          <w:rFonts w:ascii="Times New Roman" w:hAnsi="Times New Roman" w:cs="Times New Roman"/>
          <w:sz w:val="28"/>
          <w:szCs w:val="28"/>
        </w:rPr>
        <w:t xml:space="preserve">муниципального образования город Новотроицк в 2018 году были определены особенностями экономической ситуации, необходимостью реализации действующих муниципальных программ и разработки новых, своевременным и качественным решением актуальных вопросов жизнедеятельности  муниципального образования и горожан. </w:t>
      </w:r>
    </w:p>
    <w:p w:rsidR="000A7485" w:rsidRPr="00C419D8" w:rsidRDefault="000A7485" w:rsidP="000A7485">
      <w:pPr>
        <w:spacing w:after="0" w:line="240" w:lineRule="auto"/>
        <w:ind w:firstLine="708"/>
        <w:jc w:val="both"/>
        <w:rPr>
          <w:rFonts w:ascii="Times New Roman" w:hAnsi="Times New Roman" w:cs="Times New Roman"/>
          <w:sz w:val="28"/>
          <w:szCs w:val="28"/>
        </w:rPr>
      </w:pPr>
      <w:r w:rsidRPr="00C419D8">
        <w:rPr>
          <w:rFonts w:ascii="Times New Roman" w:hAnsi="Times New Roman" w:cs="Times New Roman"/>
          <w:sz w:val="28"/>
          <w:szCs w:val="28"/>
        </w:rPr>
        <w:t xml:space="preserve">В отчетный период решались задачи в жилищно-коммунальной и социальной сфере, была обеспечена бесперебойная работа всех городских служб. </w:t>
      </w:r>
    </w:p>
    <w:p w:rsidR="000A7485" w:rsidRPr="00D165E5" w:rsidRDefault="000A7485" w:rsidP="000A7485">
      <w:pPr>
        <w:spacing w:after="0" w:line="240" w:lineRule="auto"/>
        <w:ind w:firstLine="709"/>
        <w:jc w:val="both"/>
        <w:rPr>
          <w:rFonts w:ascii="Times New Roman" w:hAnsi="Times New Roman" w:cs="Times New Roman"/>
          <w:b/>
          <w:sz w:val="28"/>
          <w:szCs w:val="28"/>
        </w:rPr>
      </w:pPr>
      <w:proofErr w:type="gramStart"/>
      <w:r w:rsidRPr="00D165E5">
        <w:rPr>
          <w:rFonts w:ascii="Times New Roman" w:hAnsi="Times New Roman" w:cs="Times New Roman"/>
          <w:b/>
          <w:sz w:val="28"/>
          <w:szCs w:val="28"/>
        </w:rPr>
        <w:t>Активным было участие администрации в государственных проектах и программах, как на федеральном, так и на областном уровне.</w:t>
      </w:r>
      <w:proofErr w:type="gramEnd"/>
    </w:p>
    <w:p w:rsidR="000A7485" w:rsidRDefault="000A7485" w:rsidP="000A7485">
      <w:pPr>
        <w:spacing w:after="0" w:line="240" w:lineRule="auto"/>
        <w:ind w:firstLine="709"/>
        <w:jc w:val="both"/>
        <w:rPr>
          <w:rFonts w:ascii="Times New Roman" w:hAnsi="Times New Roman" w:cs="Times New Roman"/>
          <w:sz w:val="28"/>
          <w:szCs w:val="28"/>
        </w:rPr>
      </w:pPr>
      <w:r w:rsidRPr="00C419D8">
        <w:rPr>
          <w:rFonts w:ascii="Times New Roman" w:hAnsi="Times New Roman" w:cs="Times New Roman"/>
          <w:sz w:val="28"/>
          <w:szCs w:val="28"/>
        </w:rPr>
        <w:t>Квалифицированная работа с документами областных, федеральных программ, согласование с профильными министерствами, качество и профессионализм специалистов администрации позволили решать важную задачу - увеличение объемов финансовых ресурсов, привлекаемых в город.</w:t>
      </w:r>
    </w:p>
    <w:p w:rsidR="00345485" w:rsidRDefault="00345485" w:rsidP="000A7485">
      <w:pPr>
        <w:spacing w:after="0" w:line="240" w:lineRule="auto"/>
        <w:ind w:firstLine="709"/>
        <w:jc w:val="both"/>
        <w:rPr>
          <w:rFonts w:ascii="Times New Roman" w:hAnsi="Times New Roman" w:cs="Times New Roman"/>
          <w:sz w:val="28"/>
          <w:szCs w:val="28"/>
        </w:rPr>
      </w:pPr>
    </w:p>
    <w:p w:rsidR="000A7485" w:rsidRPr="00B0076C" w:rsidRDefault="000A7485" w:rsidP="000A7485">
      <w:pPr>
        <w:spacing w:after="0" w:line="240" w:lineRule="auto"/>
        <w:ind w:firstLine="709"/>
        <w:jc w:val="both"/>
        <w:rPr>
          <w:rFonts w:ascii="Times New Roman" w:hAnsi="Times New Roman" w:cs="Times New Roman"/>
          <w:sz w:val="28"/>
          <w:szCs w:val="28"/>
        </w:rPr>
      </w:pPr>
      <w:r w:rsidRPr="00C419D8">
        <w:rPr>
          <w:rFonts w:ascii="Times New Roman" w:eastAsia="Calibri" w:hAnsi="Times New Roman" w:cs="Times New Roman"/>
          <w:sz w:val="28"/>
          <w:szCs w:val="28"/>
        </w:rPr>
        <w:t>Отнесение Новотроицка к категории моногородов</w:t>
      </w:r>
      <w:r w:rsidR="00D165E5">
        <w:rPr>
          <w:rFonts w:ascii="Times New Roman" w:eastAsia="Calibri" w:hAnsi="Times New Roman" w:cs="Times New Roman"/>
          <w:sz w:val="28"/>
          <w:szCs w:val="28"/>
        </w:rPr>
        <w:t>,</w:t>
      </w:r>
      <w:r w:rsidRPr="00C419D8">
        <w:rPr>
          <w:rFonts w:ascii="Times New Roman" w:eastAsia="Calibri" w:hAnsi="Times New Roman" w:cs="Times New Roman"/>
          <w:sz w:val="28"/>
          <w:szCs w:val="28"/>
        </w:rPr>
        <w:t xml:space="preserve"> находящихся в «красной зоне»</w:t>
      </w:r>
      <w:r w:rsidR="00D165E5">
        <w:rPr>
          <w:rFonts w:ascii="Times New Roman" w:eastAsia="Calibri" w:hAnsi="Times New Roman" w:cs="Times New Roman"/>
          <w:sz w:val="28"/>
          <w:szCs w:val="28"/>
        </w:rPr>
        <w:t>,</w:t>
      </w:r>
      <w:r w:rsidRPr="00C419D8">
        <w:rPr>
          <w:rFonts w:ascii="Times New Roman" w:eastAsia="Calibri" w:hAnsi="Times New Roman" w:cs="Times New Roman"/>
          <w:sz w:val="28"/>
          <w:szCs w:val="28"/>
        </w:rPr>
        <w:t xml:space="preserve"> дало возможность одним из первых </w:t>
      </w:r>
      <w:r w:rsidR="00D165E5">
        <w:rPr>
          <w:rFonts w:ascii="Times New Roman" w:eastAsia="Calibri" w:hAnsi="Times New Roman" w:cs="Times New Roman"/>
          <w:sz w:val="28"/>
          <w:szCs w:val="28"/>
        </w:rPr>
        <w:t xml:space="preserve">в Оренбургской области </w:t>
      </w:r>
      <w:r w:rsidRPr="00C419D8">
        <w:rPr>
          <w:rFonts w:ascii="Times New Roman" w:eastAsia="Calibri" w:hAnsi="Times New Roman" w:cs="Times New Roman"/>
          <w:sz w:val="28"/>
          <w:szCs w:val="28"/>
        </w:rPr>
        <w:t xml:space="preserve"> получать государственную поддержку в рамках приоритетной программы «Комплексное развитие моногородов». </w:t>
      </w:r>
    </w:p>
    <w:p w:rsidR="000A7485" w:rsidRDefault="000A7485" w:rsidP="00170781">
      <w:pPr>
        <w:spacing w:after="0" w:line="240" w:lineRule="auto"/>
        <w:ind w:firstLine="709"/>
        <w:jc w:val="both"/>
        <w:rPr>
          <w:rFonts w:ascii="Times New Roman" w:hAnsi="Times New Roman" w:cs="Times New Roman"/>
          <w:sz w:val="28"/>
          <w:szCs w:val="28"/>
        </w:rPr>
      </w:pPr>
      <w:r w:rsidRPr="00C419D8">
        <w:rPr>
          <w:rFonts w:ascii="Times New Roman" w:hAnsi="Times New Roman" w:cs="Times New Roman"/>
          <w:sz w:val="28"/>
          <w:szCs w:val="28"/>
        </w:rPr>
        <w:t xml:space="preserve">Можно отметить, что реальный результат есть. Снимаются вопросы </w:t>
      </w:r>
      <w:proofErr w:type="spellStart"/>
      <w:r w:rsidRPr="00C419D8">
        <w:rPr>
          <w:rFonts w:ascii="Times New Roman" w:hAnsi="Times New Roman" w:cs="Times New Roman"/>
          <w:sz w:val="28"/>
          <w:szCs w:val="28"/>
        </w:rPr>
        <w:t>новотройчан</w:t>
      </w:r>
      <w:proofErr w:type="spellEnd"/>
      <w:r w:rsidRPr="00C419D8">
        <w:rPr>
          <w:rFonts w:ascii="Times New Roman" w:hAnsi="Times New Roman" w:cs="Times New Roman"/>
          <w:sz w:val="28"/>
          <w:szCs w:val="28"/>
        </w:rPr>
        <w:t xml:space="preserve"> по благоустройству дворовых территорий, меняется ситуация </w:t>
      </w:r>
      <w:r>
        <w:rPr>
          <w:rFonts w:ascii="Times New Roman" w:hAnsi="Times New Roman" w:cs="Times New Roman"/>
          <w:sz w:val="28"/>
          <w:szCs w:val="28"/>
        </w:rPr>
        <w:t xml:space="preserve">с качеством дорог в Новотроицке и </w:t>
      </w:r>
      <w:r w:rsidRPr="00C419D8">
        <w:rPr>
          <w:rFonts w:ascii="Times New Roman" w:hAnsi="Times New Roman" w:cs="Times New Roman"/>
          <w:sz w:val="28"/>
          <w:szCs w:val="28"/>
        </w:rPr>
        <w:t xml:space="preserve">близлежащих </w:t>
      </w:r>
      <w:r w:rsidR="00170781">
        <w:rPr>
          <w:rFonts w:ascii="Times New Roman" w:hAnsi="Times New Roman" w:cs="Times New Roman"/>
          <w:sz w:val="28"/>
          <w:szCs w:val="28"/>
        </w:rPr>
        <w:t>на</w:t>
      </w:r>
      <w:r w:rsidRPr="00C419D8">
        <w:rPr>
          <w:rFonts w:ascii="Times New Roman" w:hAnsi="Times New Roman" w:cs="Times New Roman"/>
          <w:sz w:val="28"/>
          <w:szCs w:val="28"/>
        </w:rPr>
        <w:t>сел</w:t>
      </w:r>
      <w:r w:rsidR="00170781">
        <w:rPr>
          <w:rFonts w:ascii="Times New Roman" w:hAnsi="Times New Roman" w:cs="Times New Roman"/>
          <w:sz w:val="28"/>
          <w:szCs w:val="28"/>
        </w:rPr>
        <w:t xml:space="preserve">енных пунктах. </w:t>
      </w:r>
    </w:p>
    <w:p w:rsidR="00BC4641" w:rsidRDefault="00BC4641" w:rsidP="00170781">
      <w:pPr>
        <w:spacing w:after="0" w:line="240" w:lineRule="auto"/>
        <w:ind w:firstLine="709"/>
        <w:jc w:val="both"/>
        <w:rPr>
          <w:rFonts w:ascii="Times New Roman" w:hAnsi="Times New Roman" w:cs="Times New Roman"/>
          <w:b/>
          <w:bCs/>
          <w:sz w:val="28"/>
          <w:szCs w:val="28"/>
        </w:rPr>
      </w:pPr>
    </w:p>
    <w:p w:rsidR="00345485" w:rsidRDefault="000A7485" w:rsidP="000A7485">
      <w:pPr>
        <w:shd w:val="clear" w:color="auto" w:fill="FFFFFF"/>
        <w:spacing w:after="0" w:line="24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 xml:space="preserve">а) </w:t>
      </w:r>
      <w:r w:rsidRPr="006F3C59">
        <w:rPr>
          <w:rFonts w:ascii="Times New Roman" w:hAnsi="Times New Roman" w:cs="Times New Roman"/>
          <w:b/>
          <w:bCs/>
          <w:sz w:val="28"/>
          <w:szCs w:val="28"/>
        </w:rPr>
        <w:t>Экономика:</w:t>
      </w:r>
    </w:p>
    <w:p w:rsidR="000A7485" w:rsidRDefault="000A7485" w:rsidP="000A7485">
      <w:pPr>
        <w:shd w:val="clear" w:color="auto" w:fill="FFFFFF"/>
        <w:spacing w:after="0" w:line="240" w:lineRule="auto"/>
        <w:ind w:firstLine="709"/>
        <w:contextualSpacing/>
        <w:jc w:val="both"/>
        <w:rPr>
          <w:rFonts w:ascii="Times New Roman" w:hAnsi="Times New Roman" w:cs="Times New Roman"/>
          <w:color w:val="000000"/>
          <w:kern w:val="24"/>
          <w:sz w:val="28"/>
          <w:szCs w:val="28"/>
        </w:rPr>
      </w:pPr>
      <w:r w:rsidRPr="006F3C59">
        <w:rPr>
          <w:rFonts w:ascii="Times New Roman" w:hAnsi="Times New Roman" w:cs="Times New Roman"/>
          <w:color w:val="000000"/>
          <w:kern w:val="24"/>
          <w:sz w:val="28"/>
          <w:szCs w:val="28"/>
        </w:rPr>
        <w:t xml:space="preserve"> </w:t>
      </w:r>
    </w:p>
    <w:p w:rsidR="000A7485" w:rsidRPr="000A7485" w:rsidRDefault="000A7485" w:rsidP="000A7485">
      <w:pPr>
        <w:shd w:val="clear" w:color="auto" w:fill="FFFFFF"/>
        <w:spacing w:after="0" w:line="240" w:lineRule="auto"/>
        <w:ind w:firstLine="709"/>
        <w:contextualSpacing/>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Чи</w:t>
      </w:r>
      <w:r w:rsidRPr="00C419D8">
        <w:rPr>
          <w:rFonts w:ascii="Times New Roman" w:hAnsi="Times New Roman" w:cs="Times New Roman"/>
          <w:sz w:val="28"/>
          <w:szCs w:val="28"/>
        </w:rPr>
        <w:t xml:space="preserve">сленность постоянного населения муниципального образования город Новотроицк на 1 января 2019 года  составила  91 </w:t>
      </w:r>
      <w:r>
        <w:rPr>
          <w:rFonts w:ascii="Times New Roman" w:hAnsi="Times New Roman" w:cs="Times New Roman"/>
          <w:sz w:val="28"/>
          <w:szCs w:val="28"/>
        </w:rPr>
        <w:t>531</w:t>
      </w:r>
      <w:r w:rsidRPr="00C419D8">
        <w:rPr>
          <w:rFonts w:ascii="Times New Roman" w:hAnsi="Times New Roman" w:cs="Times New Roman"/>
          <w:sz w:val="28"/>
          <w:szCs w:val="28"/>
        </w:rPr>
        <w:t xml:space="preserve"> человек, из  них  сельского  населения – 6 </w:t>
      </w:r>
      <w:r>
        <w:rPr>
          <w:rFonts w:ascii="Times New Roman" w:hAnsi="Times New Roman" w:cs="Times New Roman"/>
          <w:sz w:val="28"/>
          <w:szCs w:val="28"/>
        </w:rPr>
        <w:t>635</w:t>
      </w:r>
      <w:r w:rsidRPr="00C419D8">
        <w:rPr>
          <w:rFonts w:ascii="Times New Roman" w:hAnsi="Times New Roman" w:cs="Times New Roman"/>
          <w:sz w:val="28"/>
          <w:szCs w:val="28"/>
        </w:rPr>
        <w:t xml:space="preserve"> человек.</w:t>
      </w:r>
    </w:p>
    <w:p w:rsidR="000A7485" w:rsidRPr="00C419D8" w:rsidRDefault="000A7485" w:rsidP="000A7485">
      <w:pPr>
        <w:pStyle w:val="ConsPlusNormal"/>
        <w:widowControl/>
        <w:shd w:val="clear" w:color="auto" w:fill="FFFFFF"/>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Деятельность промышленных предприятий составляет основу </w:t>
      </w:r>
      <w:r w:rsidRPr="00C419D8">
        <w:rPr>
          <w:rFonts w:ascii="Times New Roman" w:hAnsi="Times New Roman" w:cs="Times New Roman"/>
          <w:sz w:val="28"/>
          <w:szCs w:val="28"/>
        </w:rPr>
        <w:t xml:space="preserve"> экономики города Ново</w:t>
      </w:r>
      <w:r>
        <w:rPr>
          <w:rFonts w:ascii="Times New Roman" w:hAnsi="Times New Roman" w:cs="Times New Roman"/>
          <w:sz w:val="28"/>
          <w:szCs w:val="28"/>
        </w:rPr>
        <w:t>троицка.</w:t>
      </w:r>
      <w:r w:rsidRPr="00C419D8">
        <w:rPr>
          <w:rFonts w:ascii="Times New Roman" w:hAnsi="Times New Roman" w:cs="Times New Roman"/>
          <w:sz w:val="28"/>
          <w:szCs w:val="28"/>
        </w:rPr>
        <w:t xml:space="preserve"> </w:t>
      </w:r>
    </w:p>
    <w:p w:rsidR="000A7485" w:rsidRDefault="000A7485" w:rsidP="000A7485">
      <w:pPr>
        <w:pStyle w:val="a3"/>
        <w:shd w:val="clear" w:color="auto" w:fill="FFFFFF"/>
        <w:spacing w:before="0" w:beforeAutospacing="0" w:after="0" w:afterAutospacing="0"/>
        <w:ind w:firstLine="709"/>
        <w:jc w:val="both"/>
        <w:rPr>
          <w:rFonts w:ascii="Times New Roman" w:hAnsi="Times New Roman"/>
          <w:sz w:val="28"/>
          <w:szCs w:val="28"/>
        </w:rPr>
      </w:pPr>
      <w:r w:rsidRPr="00C419D8">
        <w:rPr>
          <w:rFonts w:ascii="Times New Roman" w:hAnsi="Times New Roman"/>
          <w:sz w:val="28"/>
          <w:szCs w:val="28"/>
        </w:rPr>
        <w:t>Градообразующим предприятием является металлургический комбинат АО «Уральская Сталь». Доля рабо</w:t>
      </w:r>
      <w:r w:rsidR="00106DDB">
        <w:rPr>
          <w:rFonts w:ascii="Times New Roman" w:hAnsi="Times New Roman"/>
          <w:sz w:val="28"/>
          <w:szCs w:val="28"/>
        </w:rPr>
        <w:t>тников предприятия составляет 31,8</w:t>
      </w:r>
      <w:r w:rsidRPr="00C419D8">
        <w:rPr>
          <w:rFonts w:ascii="Times New Roman" w:hAnsi="Times New Roman"/>
          <w:sz w:val="28"/>
          <w:szCs w:val="28"/>
        </w:rPr>
        <w:t xml:space="preserve"> % от общей численности работников всех организаций, осуществляющих деятельность на территории муниципального образования</w:t>
      </w:r>
      <w:r>
        <w:rPr>
          <w:rFonts w:ascii="Times New Roman" w:hAnsi="Times New Roman"/>
          <w:sz w:val="28"/>
          <w:szCs w:val="28"/>
        </w:rPr>
        <w:t xml:space="preserve">. </w:t>
      </w:r>
    </w:p>
    <w:p w:rsidR="00BA62C5" w:rsidRDefault="00BA62C5" w:rsidP="000A7485">
      <w:pPr>
        <w:pStyle w:val="a3"/>
        <w:shd w:val="clear" w:color="auto" w:fill="FFFFFF"/>
        <w:spacing w:before="0" w:beforeAutospacing="0" w:after="0" w:afterAutospacing="0"/>
        <w:ind w:firstLine="709"/>
        <w:jc w:val="both"/>
        <w:rPr>
          <w:rFonts w:ascii="Times New Roman" w:hAnsi="Times New Roman"/>
          <w:sz w:val="28"/>
          <w:szCs w:val="28"/>
        </w:rPr>
      </w:pPr>
    </w:p>
    <w:p w:rsidR="00BA62C5" w:rsidRDefault="00BA62C5" w:rsidP="000A7485">
      <w:pPr>
        <w:pStyle w:val="a3"/>
        <w:shd w:val="clear" w:color="auto" w:fill="FFFFFF"/>
        <w:spacing w:before="0" w:beforeAutospacing="0" w:after="0" w:afterAutospacing="0"/>
        <w:ind w:firstLine="709"/>
        <w:jc w:val="both"/>
        <w:rPr>
          <w:rFonts w:ascii="Times New Roman" w:hAnsi="Times New Roman"/>
          <w:sz w:val="28"/>
          <w:szCs w:val="28"/>
        </w:rPr>
      </w:pPr>
    </w:p>
    <w:p w:rsidR="000A7485" w:rsidRDefault="000A7485" w:rsidP="000A7485">
      <w:pPr>
        <w:pStyle w:val="af7"/>
        <w:shd w:val="clear" w:color="auto" w:fill="FFFFFF"/>
        <w:jc w:val="center"/>
        <w:rPr>
          <w:rFonts w:ascii="Times New Roman" w:eastAsia="Calibri" w:hAnsi="Times New Roman" w:cs="Times New Roman"/>
          <w:b/>
          <w:sz w:val="28"/>
          <w:szCs w:val="28"/>
        </w:rPr>
      </w:pPr>
    </w:p>
    <w:p w:rsidR="000A7485" w:rsidRPr="00C419D8" w:rsidRDefault="000A7485" w:rsidP="000A7485">
      <w:pPr>
        <w:pStyle w:val="af7"/>
        <w:shd w:val="clear" w:color="auto" w:fill="FFFFFF"/>
        <w:jc w:val="center"/>
        <w:rPr>
          <w:rFonts w:ascii="Times New Roman" w:eastAsia="Calibri" w:hAnsi="Times New Roman" w:cs="Times New Roman"/>
          <w:b/>
          <w:sz w:val="28"/>
          <w:szCs w:val="28"/>
        </w:rPr>
      </w:pPr>
      <w:r w:rsidRPr="00C419D8">
        <w:rPr>
          <w:rFonts w:ascii="Times New Roman" w:eastAsia="Calibri" w:hAnsi="Times New Roman" w:cs="Times New Roman"/>
          <w:b/>
          <w:sz w:val="28"/>
          <w:szCs w:val="28"/>
        </w:rPr>
        <w:lastRenderedPageBreak/>
        <w:t>Промышленность.</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С января по декабрь 2018 года объем отгруженных товаров составил:</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по добыче полезных ископаемых 814,49 млн. рублей, или 85,66 % в сопоставимых ценах к соответствующему периоду 2017 года;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 по обрабатывающим производствам 120 823,80 млн. рублей (по полному кругу предприятий), или 104,76 % в сопоставимых </w:t>
      </w:r>
      <w:proofErr w:type="gramStart"/>
      <w:r w:rsidRPr="00C419D8">
        <w:rPr>
          <w:rFonts w:ascii="Times New Roman" w:eastAsia="Calibri" w:hAnsi="Times New Roman" w:cs="Times New Roman"/>
          <w:sz w:val="28"/>
          <w:szCs w:val="28"/>
        </w:rPr>
        <w:t>ценах</w:t>
      </w:r>
      <w:proofErr w:type="gramEnd"/>
      <w:r w:rsidRPr="00C419D8">
        <w:rPr>
          <w:rFonts w:ascii="Times New Roman" w:eastAsia="Calibri" w:hAnsi="Times New Roman" w:cs="Times New Roman"/>
          <w:sz w:val="28"/>
          <w:szCs w:val="28"/>
        </w:rPr>
        <w:t xml:space="preserve"> к аналогичному периоду 2017 года;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 по обеспечению электрической энергией, газом и паром; кондиционирование воздуха 1 669,74 млн. руб., или 101,24 % в сопоставимых </w:t>
      </w:r>
      <w:proofErr w:type="gramStart"/>
      <w:r w:rsidRPr="00C419D8">
        <w:rPr>
          <w:rFonts w:ascii="Times New Roman" w:eastAsia="Calibri" w:hAnsi="Times New Roman" w:cs="Times New Roman"/>
          <w:sz w:val="28"/>
          <w:szCs w:val="28"/>
        </w:rPr>
        <w:t>ценах</w:t>
      </w:r>
      <w:proofErr w:type="gramEnd"/>
      <w:r w:rsidRPr="00C419D8">
        <w:rPr>
          <w:rFonts w:ascii="Times New Roman" w:eastAsia="Calibri" w:hAnsi="Times New Roman" w:cs="Times New Roman"/>
          <w:sz w:val="28"/>
          <w:szCs w:val="28"/>
        </w:rPr>
        <w:t xml:space="preserve"> к соответствующему периоду прошлого года;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по водоснабжению, водоотведению, организации сбора и утилизации отходов, деятельности ликвидации загрязнений 1 969,66 млн. руб., или 122,03 % в сопоставимых ценах к соответствующему периоду прошлого года.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
    <w:p w:rsidR="000A7485" w:rsidRPr="00C419D8" w:rsidRDefault="000A7485" w:rsidP="000A7485">
      <w:pPr>
        <w:pStyle w:val="af7"/>
        <w:shd w:val="clear" w:color="auto" w:fill="FFFFFF"/>
        <w:jc w:val="center"/>
        <w:rPr>
          <w:rFonts w:ascii="Times New Roman" w:eastAsia="Calibri" w:hAnsi="Times New Roman" w:cs="Times New Roman"/>
          <w:b/>
          <w:sz w:val="28"/>
          <w:szCs w:val="28"/>
        </w:rPr>
      </w:pPr>
      <w:r w:rsidRPr="00C419D8">
        <w:rPr>
          <w:rFonts w:ascii="Times New Roman" w:eastAsia="Calibri" w:hAnsi="Times New Roman" w:cs="Times New Roman"/>
          <w:b/>
          <w:sz w:val="28"/>
          <w:szCs w:val="28"/>
        </w:rPr>
        <w:t>Добыча полезных ископаемых.</w:t>
      </w:r>
    </w:p>
    <w:p w:rsidR="000A7485" w:rsidRPr="00C419D8" w:rsidRDefault="000A7485" w:rsidP="000A7485">
      <w:pPr>
        <w:pStyle w:val="af7"/>
        <w:shd w:val="clear" w:color="auto" w:fill="FFFFFF"/>
        <w:jc w:val="center"/>
        <w:rPr>
          <w:rFonts w:ascii="Times New Roman" w:eastAsia="Calibri" w:hAnsi="Times New Roman" w:cs="Times New Roman"/>
          <w:b/>
          <w:sz w:val="28"/>
          <w:szCs w:val="28"/>
        </w:rPr>
      </w:pP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roofErr w:type="gramStart"/>
      <w:r w:rsidRPr="00C419D8">
        <w:rPr>
          <w:rFonts w:ascii="Times New Roman" w:eastAsia="Calibri" w:hAnsi="Times New Roman" w:cs="Times New Roman"/>
          <w:sz w:val="28"/>
          <w:szCs w:val="28"/>
        </w:rPr>
        <w:t>За 2018 год наблюдается снижение отгруженной продукции: по добыче и первичной обработке известняка и гипсового камня на 6,27 % в сравнении с аналогичным периодом 2017 года в сопоставимых ценах, и составило 423,06 млн. руб.; по разработке гравийных и песчаных карьеров на 21,63 % в сравнении с аналогичным периодом 2017 года в сопоставимых ценах, и составило  391,43 млн. руб.</w:t>
      </w:r>
      <w:proofErr w:type="gramEnd"/>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
    <w:p w:rsidR="000A7485" w:rsidRPr="00C419D8" w:rsidRDefault="000A7485" w:rsidP="000A7485">
      <w:pPr>
        <w:pStyle w:val="af7"/>
        <w:shd w:val="clear" w:color="auto" w:fill="FFFFFF"/>
        <w:jc w:val="center"/>
        <w:rPr>
          <w:rFonts w:ascii="Times New Roman" w:eastAsia="Calibri" w:hAnsi="Times New Roman" w:cs="Times New Roman"/>
          <w:b/>
          <w:sz w:val="28"/>
          <w:szCs w:val="28"/>
        </w:rPr>
      </w:pPr>
      <w:r w:rsidRPr="00C419D8">
        <w:rPr>
          <w:rFonts w:ascii="Times New Roman" w:eastAsia="Calibri" w:hAnsi="Times New Roman" w:cs="Times New Roman"/>
          <w:b/>
          <w:sz w:val="28"/>
          <w:szCs w:val="28"/>
        </w:rPr>
        <w:t>Обрабатывающие производства.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В </w:t>
      </w:r>
      <w:proofErr w:type="gramStart"/>
      <w:r w:rsidRPr="00C419D8">
        <w:rPr>
          <w:rFonts w:ascii="Times New Roman" w:eastAsia="Calibri" w:hAnsi="Times New Roman" w:cs="Times New Roman"/>
          <w:sz w:val="28"/>
          <w:szCs w:val="28"/>
        </w:rPr>
        <w:t>организациях</w:t>
      </w:r>
      <w:proofErr w:type="gramEnd"/>
      <w:r w:rsidRPr="00C419D8">
        <w:rPr>
          <w:rFonts w:ascii="Times New Roman" w:eastAsia="Calibri" w:hAnsi="Times New Roman" w:cs="Times New Roman"/>
          <w:sz w:val="28"/>
          <w:szCs w:val="28"/>
        </w:rPr>
        <w:t>,  осуществляющих производство пищевых продуктов, отмечается увеличение выпуска продукции в сопоставимых ценах к соответствующему периоду прошлого года по следующ</w:t>
      </w:r>
      <w:r>
        <w:rPr>
          <w:rFonts w:ascii="Times New Roman" w:eastAsia="Calibri" w:hAnsi="Times New Roman" w:cs="Times New Roman"/>
          <w:sz w:val="28"/>
          <w:szCs w:val="28"/>
        </w:rPr>
        <w:t>им видам производственной деятельности:</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консервированию овощей (кроме картофеля) и грибов на 53,29 %;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сливочного масла, топленого масла, масляной пасты, молочного жира, спредов и топленых сливочно-растительных смесей  на 14,92 %;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прочей молочной продукции на 10,97 %;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хлеба и хлебобулочных изделий недлительного хранения на 0,96 %.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Уменьшение объема выпуска продукции отмечалось по следующему производству:</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колбасных изделий на 20,14 %;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питьевого молока и питьевых сливок на 4,59 %;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сыра и сырных продуктов на 49,16 %;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мороженого на 7,47 %;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муки из зерновых культур на 90,38 %;</w:t>
      </w:r>
    </w:p>
    <w:p w:rsidR="000A7485"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lastRenderedPageBreak/>
        <w:t>- кормового   микробиологического  белка,  премиксов,  кормовых, витаминов, антибиотиков, аминокислот и ферментов на 12,54 %.</w:t>
      </w:r>
    </w:p>
    <w:p w:rsidR="000A7485" w:rsidRDefault="000A7485" w:rsidP="000A7485">
      <w:pPr>
        <w:pStyle w:val="af7"/>
        <w:shd w:val="clear" w:color="auto" w:fill="FFFFFF"/>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C419D8">
        <w:rPr>
          <w:rFonts w:ascii="Times New Roman" w:eastAsia="Calibri" w:hAnsi="Times New Roman" w:cs="Times New Roman"/>
          <w:sz w:val="28"/>
          <w:szCs w:val="28"/>
        </w:rPr>
        <w:t xml:space="preserve">о сравнению с аналогичным периодом увеличилось </w:t>
      </w:r>
      <w:r>
        <w:rPr>
          <w:rFonts w:ascii="Times New Roman" w:eastAsia="Calibri" w:hAnsi="Times New Roman" w:cs="Times New Roman"/>
          <w:sz w:val="28"/>
          <w:szCs w:val="28"/>
        </w:rPr>
        <w:t>п</w:t>
      </w:r>
      <w:r w:rsidRPr="00C419D8">
        <w:rPr>
          <w:rFonts w:ascii="Times New Roman" w:eastAsia="Calibri" w:hAnsi="Times New Roman" w:cs="Times New Roman"/>
          <w:sz w:val="28"/>
          <w:szCs w:val="28"/>
        </w:rPr>
        <w:t>роизводство кокса на 13,67 % в сопоставимых ценах 2017 года.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В химическом </w:t>
      </w:r>
      <w:proofErr w:type="gramStart"/>
      <w:r w:rsidRPr="00C419D8">
        <w:rPr>
          <w:rFonts w:ascii="Times New Roman" w:eastAsia="Calibri" w:hAnsi="Times New Roman" w:cs="Times New Roman"/>
          <w:sz w:val="28"/>
          <w:szCs w:val="28"/>
        </w:rPr>
        <w:t>производстве</w:t>
      </w:r>
      <w:proofErr w:type="gramEnd"/>
      <w:r w:rsidRPr="00C419D8">
        <w:rPr>
          <w:rFonts w:ascii="Times New Roman" w:eastAsia="Calibri" w:hAnsi="Times New Roman" w:cs="Times New Roman"/>
          <w:sz w:val="28"/>
          <w:szCs w:val="28"/>
        </w:rPr>
        <w:t xml:space="preserve"> отмечается увеличение производства красителей и пигментов на 43,47 %, а производство прочих основных неорганических химических веществ уменьшилось на 5,01 % по сравнению с прошлым годом аналогичного периода.</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roofErr w:type="gramStart"/>
      <w:r w:rsidRPr="00C419D8">
        <w:rPr>
          <w:rFonts w:ascii="Times New Roman" w:eastAsia="Calibri" w:hAnsi="Times New Roman" w:cs="Times New Roman"/>
          <w:sz w:val="28"/>
          <w:szCs w:val="28"/>
        </w:rPr>
        <w:t>В производстве прочих неметаллических минеральных продуктов отмечается увеличение производства в сопоставимых ценах по сравнению к аналогичному периоду 2017 года по производству цемента на  13,63 %; и увеличение по производству готовых строительных изделий из бетона, цемента и искусственного камня на 3,82 %.</w:t>
      </w:r>
      <w:proofErr w:type="gramEnd"/>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В металлургическом </w:t>
      </w:r>
      <w:proofErr w:type="gramStart"/>
      <w:r w:rsidRPr="00C419D8">
        <w:rPr>
          <w:rFonts w:ascii="Times New Roman" w:eastAsia="Calibri" w:hAnsi="Times New Roman" w:cs="Times New Roman"/>
          <w:sz w:val="28"/>
          <w:szCs w:val="28"/>
        </w:rPr>
        <w:t>производстве</w:t>
      </w:r>
      <w:proofErr w:type="gramEnd"/>
      <w:r w:rsidRPr="00C419D8">
        <w:rPr>
          <w:rFonts w:ascii="Times New Roman" w:eastAsia="Calibri" w:hAnsi="Times New Roman" w:cs="Times New Roman"/>
          <w:sz w:val="28"/>
          <w:szCs w:val="28"/>
        </w:rPr>
        <w:t xml:space="preserve"> и производстве готовых металлических изделий, кроме машин и оборудования произошло увеличение на 12,39 %.</w:t>
      </w:r>
    </w:p>
    <w:p w:rsidR="000A7485"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По механической обработке металлических изделий, по производству инструмента отмечается увеличение соответственно на 14,29 % и на 10,67 % в сопоставимых ценах к уровню аналогичного периода 2017 года.</w:t>
      </w:r>
    </w:p>
    <w:p w:rsidR="00FF1D76" w:rsidRDefault="00FF1D76" w:rsidP="000A7485">
      <w:pPr>
        <w:pStyle w:val="af7"/>
        <w:shd w:val="clear" w:color="auto" w:fill="FFFFFF"/>
        <w:ind w:firstLine="709"/>
        <w:jc w:val="both"/>
        <w:rPr>
          <w:rFonts w:ascii="Times New Roman" w:eastAsia="Calibri" w:hAnsi="Times New Roman" w:cs="Times New Roman"/>
          <w:sz w:val="28"/>
          <w:szCs w:val="28"/>
        </w:rPr>
      </w:pPr>
    </w:p>
    <w:p w:rsidR="00FF1D76" w:rsidRPr="00713EE2" w:rsidRDefault="00FF1D76" w:rsidP="00FF1D76">
      <w:pPr>
        <w:pStyle w:val="afb"/>
        <w:shd w:val="clear" w:color="auto" w:fill="FFFFFF"/>
        <w:tabs>
          <w:tab w:val="clear" w:pos="4677"/>
          <w:tab w:val="clear" w:pos="9355"/>
        </w:tabs>
        <w:contextualSpacing/>
        <w:jc w:val="center"/>
        <w:rPr>
          <w:rFonts w:ascii="Times New Roman" w:hAnsi="Times New Roman" w:cs="Times New Roman"/>
          <w:b/>
          <w:bCs/>
          <w:sz w:val="28"/>
          <w:szCs w:val="28"/>
        </w:rPr>
      </w:pPr>
      <w:r w:rsidRPr="00713EE2">
        <w:rPr>
          <w:rFonts w:ascii="Times New Roman" w:hAnsi="Times New Roman" w:cs="Times New Roman"/>
          <w:b/>
          <w:bCs/>
          <w:sz w:val="28"/>
          <w:szCs w:val="28"/>
        </w:rPr>
        <w:t>Производство электроэнергии, газа и воды</w:t>
      </w:r>
      <w:r w:rsidR="00713EE2" w:rsidRPr="00713EE2">
        <w:rPr>
          <w:rFonts w:ascii="Times New Roman" w:hAnsi="Times New Roman" w:cs="Times New Roman"/>
          <w:b/>
          <w:bCs/>
          <w:sz w:val="28"/>
          <w:szCs w:val="28"/>
        </w:rPr>
        <w:t>.</w:t>
      </w:r>
    </w:p>
    <w:p w:rsidR="00713EE2" w:rsidRPr="00713EE2" w:rsidRDefault="00FF1D76" w:rsidP="00713EE2">
      <w:pPr>
        <w:pStyle w:val="afb"/>
        <w:tabs>
          <w:tab w:val="clear" w:pos="4677"/>
          <w:tab w:val="clear" w:pos="9355"/>
        </w:tabs>
        <w:spacing w:after="0" w:line="240" w:lineRule="auto"/>
        <w:contextualSpacing/>
        <w:jc w:val="center"/>
        <w:rPr>
          <w:rFonts w:ascii="Times New Roman" w:hAnsi="Times New Roman" w:cs="Times New Roman"/>
          <w:b/>
          <w:bCs/>
          <w:sz w:val="28"/>
          <w:szCs w:val="28"/>
        </w:rPr>
      </w:pPr>
      <w:r w:rsidRPr="00713EE2">
        <w:rPr>
          <w:rFonts w:ascii="Times New Roman" w:hAnsi="Times New Roman" w:cs="Times New Roman"/>
          <w:sz w:val="28"/>
          <w:szCs w:val="28"/>
        </w:rPr>
        <w:tab/>
      </w:r>
    </w:p>
    <w:p w:rsidR="00FF1D76" w:rsidRPr="00345485" w:rsidRDefault="00713EE2" w:rsidP="00345485">
      <w:pPr>
        <w:pStyle w:val="aff"/>
        <w:shd w:val="clear" w:color="auto" w:fill="FFFFFF"/>
        <w:spacing w:before="0"/>
        <w:ind w:firstLine="709"/>
        <w:contextualSpacing/>
        <w:rPr>
          <w:rFonts w:ascii="Times New Roman" w:hAnsi="Times New Roman" w:cs="Times New Roman"/>
        </w:rPr>
      </w:pPr>
      <w:r w:rsidRPr="00713EE2">
        <w:rPr>
          <w:rFonts w:ascii="Times New Roman" w:hAnsi="Times New Roman" w:cs="Times New Roman"/>
          <w:b w:val="0"/>
          <w:bCs w:val="0"/>
          <w:i w:val="0"/>
          <w:iCs w:val="0"/>
          <w:smallCaps w:val="0"/>
        </w:rPr>
        <w:t>С начала текущего года произошло незначительное увеличение передачи электроэнергии на 7,53 %, а по распределению электроэнергии уменьшение на 13,48 %.</w:t>
      </w: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b/>
          <w:bCs/>
          <w:sz w:val="28"/>
          <w:szCs w:val="28"/>
        </w:rPr>
      </w:pPr>
      <w:r w:rsidRPr="00C419D8">
        <w:rPr>
          <w:rFonts w:ascii="Times New Roman" w:hAnsi="Times New Roman" w:cs="Times New Roman"/>
          <w:b/>
          <w:bCs/>
          <w:sz w:val="28"/>
          <w:szCs w:val="28"/>
        </w:rPr>
        <w:t>Инвестиции.</w:t>
      </w: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sz w:val="28"/>
          <w:szCs w:val="28"/>
        </w:rPr>
      </w:pPr>
    </w:p>
    <w:p w:rsidR="000A7485" w:rsidRDefault="000A7485" w:rsidP="000A7485">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Присвоение Новотроицку статуса территории опережающего социально-экономического развития </w:t>
      </w:r>
      <w:r>
        <w:rPr>
          <w:rFonts w:ascii="Times New Roman" w:eastAsia="Calibri" w:hAnsi="Times New Roman" w:cs="Times New Roman"/>
          <w:sz w:val="28"/>
          <w:szCs w:val="28"/>
        </w:rPr>
        <w:t xml:space="preserve">(далее – ТОСЭР) </w:t>
      </w:r>
      <w:r w:rsidRPr="00C419D8">
        <w:rPr>
          <w:rFonts w:ascii="Times New Roman" w:eastAsia="Calibri" w:hAnsi="Times New Roman" w:cs="Times New Roman"/>
          <w:sz w:val="28"/>
          <w:szCs w:val="28"/>
        </w:rPr>
        <w:t>дает возможность привлечения производств</w:t>
      </w:r>
      <w:r>
        <w:rPr>
          <w:rFonts w:ascii="Times New Roman" w:eastAsia="Calibri" w:hAnsi="Times New Roman" w:cs="Times New Roman"/>
          <w:sz w:val="28"/>
          <w:szCs w:val="28"/>
        </w:rPr>
        <w:t>, не связанных с градообразующей организацией</w:t>
      </w:r>
      <w:r w:rsidRPr="00C419D8">
        <w:rPr>
          <w:rFonts w:ascii="Times New Roman" w:eastAsia="Calibri" w:hAnsi="Times New Roman" w:cs="Times New Roman"/>
          <w:sz w:val="28"/>
          <w:szCs w:val="28"/>
        </w:rPr>
        <w:t xml:space="preserve">. </w:t>
      </w:r>
    </w:p>
    <w:p w:rsidR="000A7485" w:rsidRPr="00C419D8" w:rsidRDefault="000A7485" w:rsidP="000A7485">
      <w:pPr>
        <w:pStyle w:val="af7"/>
        <w:shd w:val="clear" w:color="auto" w:fill="FFFFFF"/>
        <w:ind w:firstLine="709"/>
        <w:jc w:val="both"/>
        <w:rPr>
          <w:rFonts w:ascii="Times New Roman" w:eastAsia="Calibri" w:hAnsi="Times New Roman" w:cs="Times New Roman"/>
          <w:sz w:val="28"/>
          <w:szCs w:val="28"/>
        </w:rPr>
      </w:pPr>
      <w:proofErr w:type="gramStart"/>
      <w:r w:rsidRPr="00C419D8">
        <w:rPr>
          <w:rFonts w:ascii="Times New Roman" w:eastAsia="Calibri" w:hAnsi="Times New Roman" w:cs="Times New Roman"/>
          <w:sz w:val="28"/>
          <w:szCs w:val="28"/>
        </w:rPr>
        <w:t xml:space="preserve">В марте 2018 года заключено второе соглашение «Об осуществлении деятельности на территории опережающего социально-экономического развития, созданной на территории </w:t>
      </w:r>
      <w:proofErr w:type="spellStart"/>
      <w:r w:rsidRPr="00C419D8">
        <w:rPr>
          <w:rFonts w:ascii="Times New Roman" w:eastAsia="Calibri" w:hAnsi="Times New Roman" w:cs="Times New Roman"/>
          <w:sz w:val="28"/>
          <w:szCs w:val="28"/>
        </w:rPr>
        <w:t>монопрофильного</w:t>
      </w:r>
      <w:proofErr w:type="spellEnd"/>
      <w:r w:rsidRPr="00C419D8">
        <w:rPr>
          <w:rFonts w:ascii="Times New Roman" w:eastAsia="Calibri" w:hAnsi="Times New Roman" w:cs="Times New Roman"/>
          <w:sz w:val="28"/>
          <w:szCs w:val="28"/>
        </w:rPr>
        <w:t xml:space="preserve"> муниципального образования (моногорода) Оренбур</w:t>
      </w:r>
      <w:r>
        <w:rPr>
          <w:rFonts w:ascii="Times New Roman" w:eastAsia="Calibri" w:hAnsi="Times New Roman" w:cs="Times New Roman"/>
          <w:sz w:val="28"/>
          <w:szCs w:val="28"/>
        </w:rPr>
        <w:t xml:space="preserve">гской области» </w:t>
      </w:r>
      <w:r w:rsidRPr="00C419D8">
        <w:rPr>
          <w:rFonts w:ascii="Times New Roman" w:eastAsia="Calibri" w:hAnsi="Times New Roman" w:cs="Times New Roman"/>
          <w:sz w:val="28"/>
          <w:szCs w:val="28"/>
        </w:rPr>
        <w:t xml:space="preserve">между Министерством экономического развития, промышленной политики и торговли Оренбургской области, Администрацией муниципального образования город Новотроицк и ООО «Новотроицкий содовый завод»  </w:t>
      </w:r>
      <w:proofErr w:type="gramEnd"/>
    </w:p>
    <w:p w:rsidR="000A7485" w:rsidRDefault="000A7485" w:rsidP="000A7485">
      <w:pPr>
        <w:pStyle w:val="af7"/>
        <w:shd w:val="clear" w:color="auto" w:fill="FFFFFF"/>
        <w:ind w:firstLine="709"/>
        <w:jc w:val="both"/>
        <w:rPr>
          <w:rFonts w:ascii="Times New Roman" w:eastAsia="Calibri" w:hAnsi="Times New Roman" w:cs="Times New Roman"/>
          <w:sz w:val="28"/>
          <w:szCs w:val="28"/>
        </w:rPr>
      </w:pPr>
      <w:proofErr w:type="gramStart"/>
      <w:r w:rsidRPr="00C419D8">
        <w:rPr>
          <w:rFonts w:ascii="Times New Roman" w:eastAsia="Calibri" w:hAnsi="Times New Roman" w:cs="Times New Roman"/>
          <w:sz w:val="28"/>
          <w:szCs w:val="28"/>
        </w:rPr>
        <w:t xml:space="preserve">В рамках заключенного соглашения резидент </w:t>
      </w:r>
      <w:r>
        <w:rPr>
          <w:rFonts w:ascii="Times New Roman" w:eastAsia="Calibri" w:hAnsi="Times New Roman" w:cs="Times New Roman"/>
          <w:sz w:val="28"/>
          <w:szCs w:val="28"/>
        </w:rPr>
        <w:t>взял на себя обязательства</w:t>
      </w:r>
      <w:r w:rsidRPr="00C419D8">
        <w:rPr>
          <w:rFonts w:ascii="Times New Roman" w:eastAsia="Calibri" w:hAnsi="Times New Roman" w:cs="Times New Roman"/>
          <w:sz w:val="28"/>
          <w:szCs w:val="28"/>
        </w:rPr>
        <w:t xml:space="preserve"> реализовать инвестиционный проект «Производство соды и гипса в г. Новотроицке» по виду экономической деятельности «Производство прочих основных неорганических химических веществ»; направить на реализацию инвестиционного проекта капитальные вложения в объеме 2 213 млн. рублей; обеспечить создание не менее 165 новых рабочих мест.</w:t>
      </w:r>
      <w:r>
        <w:rPr>
          <w:rFonts w:ascii="Times New Roman" w:eastAsia="Calibri" w:hAnsi="Times New Roman" w:cs="Times New Roman"/>
          <w:sz w:val="28"/>
          <w:szCs w:val="28"/>
        </w:rPr>
        <w:t xml:space="preserve"> </w:t>
      </w:r>
      <w:proofErr w:type="gramEnd"/>
    </w:p>
    <w:p w:rsidR="000A7485" w:rsidRDefault="000A7485" w:rsidP="000A7485">
      <w:pPr>
        <w:pStyle w:val="af7"/>
        <w:shd w:val="clear" w:color="auto" w:fill="FFFFFF"/>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В июле 2018 года</w:t>
      </w:r>
      <w:r w:rsidRPr="00C419D8">
        <w:rPr>
          <w:rFonts w:ascii="Times New Roman" w:eastAsia="Calibri" w:hAnsi="Times New Roman" w:cs="Times New Roman"/>
          <w:sz w:val="28"/>
          <w:szCs w:val="28"/>
        </w:rPr>
        <w:t xml:space="preserve"> подписано соглашение о </w:t>
      </w:r>
      <w:proofErr w:type="spellStart"/>
      <w:r w:rsidRPr="00C419D8">
        <w:rPr>
          <w:rFonts w:ascii="Times New Roman" w:eastAsia="Calibri" w:hAnsi="Times New Roman" w:cs="Times New Roman"/>
          <w:sz w:val="28"/>
          <w:szCs w:val="28"/>
        </w:rPr>
        <w:t>софинансировании</w:t>
      </w:r>
      <w:proofErr w:type="spellEnd"/>
      <w:r w:rsidRPr="00C419D8">
        <w:rPr>
          <w:rFonts w:ascii="Times New Roman" w:eastAsia="Calibri" w:hAnsi="Times New Roman" w:cs="Times New Roman"/>
          <w:sz w:val="28"/>
          <w:szCs w:val="28"/>
        </w:rPr>
        <w:t xml:space="preserve"> расходов Оренбургской области в целях реализации мероприятий по строительству и (или) реконструкции объектов инфраструктуры, необходимых для реализации инвестиционных проектов в </w:t>
      </w:r>
      <w:proofErr w:type="spellStart"/>
      <w:r w:rsidRPr="00C419D8">
        <w:rPr>
          <w:rFonts w:ascii="Times New Roman" w:eastAsia="Calibri" w:hAnsi="Times New Roman" w:cs="Times New Roman"/>
          <w:sz w:val="28"/>
          <w:szCs w:val="28"/>
        </w:rPr>
        <w:t>монопрофильном</w:t>
      </w:r>
      <w:proofErr w:type="spellEnd"/>
      <w:r w:rsidRPr="00C419D8">
        <w:rPr>
          <w:rFonts w:ascii="Times New Roman" w:eastAsia="Calibri" w:hAnsi="Times New Roman" w:cs="Times New Roman"/>
          <w:sz w:val="28"/>
          <w:szCs w:val="28"/>
        </w:rPr>
        <w:t xml:space="preserve"> муниципальном образовании город Новотроицк Оренбургской области между  НКО «Фонд развития моногородов» и Правительством Оренбургской области.</w:t>
      </w:r>
      <w:proofErr w:type="gramEnd"/>
      <w:r w:rsidRPr="00C419D8">
        <w:rPr>
          <w:rFonts w:ascii="Times New Roman" w:eastAsia="Calibri" w:hAnsi="Times New Roman" w:cs="Times New Roman"/>
          <w:sz w:val="28"/>
          <w:szCs w:val="28"/>
        </w:rPr>
        <w:t xml:space="preserve"> В </w:t>
      </w:r>
      <w:proofErr w:type="gramStart"/>
      <w:r w:rsidRPr="00C419D8">
        <w:rPr>
          <w:rFonts w:ascii="Times New Roman" w:eastAsia="Calibri" w:hAnsi="Times New Roman" w:cs="Times New Roman"/>
          <w:sz w:val="28"/>
          <w:szCs w:val="28"/>
        </w:rPr>
        <w:t>рамках</w:t>
      </w:r>
      <w:proofErr w:type="gramEnd"/>
      <w:r w:rsidRPr="00C419D8">
        <w:rPr>
          <w:rFonts w:ascii="Times New Roman" w:eastAsia="Calibri" w:hAnsi="Times New Roman" w:cs="Times New Roman"/>
          <w:sz w:val="28"/>
          <w:szCs w:val="28"/>
        </w:rPr>
        <w:t xml:space="preserve"> заключенного соглашения предусмотрено </w:t>
      </w:r>
      <w:proofErr w:type="spellStart"/>
      <w:r w:rsidRPr="00C419D8">
        <w:rPr>
          <w:rFonts w:ascii="Times New Roman" w:eastAsia="Calibri" w:hAnsi="Times New Roman" w:cs="Times New Roman"/>
          <w:sz w:val="28"/>
          <w:szCs w:val="28"/>
        </w:rPr>
        <w:t>софинансирование</w:t>
      </w:r>
      <w:proofErr w:type="spellEnd"/>
      <w:r w:rsidRPr="00C419D8">
        <w:rPr>
          <w:rFonts w:ascii="Times New Roman" w:eastAsia="Calibri" w:hAnsi="Times New Roman" w:cs="Times New Roman"/>
          <w:sz w:val="28"/>
          <w:szCs w:val="28"/>
        </w:rPr>
        <w:t xml:space="preserve"> расходов путем предоставления денежных средств в размере 42,13 млн. рублей в </w:t>
      </w:r>
      <w:r>
        <w:rPr>
          <w:rFonts w:ascii="Times New Roman" w:eastAsia="Calibri" w:hAnsi="Times New Roman" w:cs="Times New Roman"/>
          <w:sz w:val="28"/>
          <w:szCs w:val="28"/>
        </w:rPr>
        <w:t>на строительство водовода для нового инвестиционного проекта ООО «</w:t>
      </w:r>
      <w:proofErr w:type="spellStart"/>
      <w:r>
        <w:rPr>
          <w:rFonts w:ascii="Times New Roman" w:eastAsia="Calibri" w:hAnsi="Times New Roman" w:cs="Times New Roman"/>
          <w:sz w:val="28"/>
          <w:szCs w:val="28"/>
        </w:rPr>
        <w:t>НСплав</w:t>
      </w:r>
      <w:proofErr w:type="spellEnd"/>
      <w:r>
        <w:rPr>
          <w:rFonts w:ascii="Times New Roman" w:eastAsia="Calibri" w:hAnsi="Times New Roman" w:cs="Times New Roman"/>
          <w:sz w:val="28"/>
          <w:szCs w:val="28"/>
        </w:rPr>
        <w:t>».</w:t>
      </w:r>
      <w:r w:rsidRPr="00C419D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C419D8">
        <w:rPr>
          <w:rFonts w:ascii="Times New Roman" w:eastAsia="Calibri" w:hAnsi="Times New Roman" w:cs="Times New Roman"/>
          <w:sz w:val="28"/>
          <w:szCs w:val="28"/>
        </w:rPr>
        <w:t>ООО «</w:t>
      </w:r>
      <w:proofErr w:type="spellStart"/>
      <w:r w:rsidRPr="00C419D8">
        <w:rPr>
          <w:rFonts w:ascii="Times New Roman" w:eastAsia="Calibri" w:hAnsi="Times New Roman" w:cs="Times New Roman"/>
          <w:sz w:val="28"/>
          <w:szCs w:val="28"/>
        </w:rPr>
        <w:t>НСплав</w:t>
      </w:r>
      <w:proofErr w:type="spellEnd"/>
      <w:r w:rsidRPr="00C419D8">
        <w:rPr>
          <w:rFonts w:ascii="Times New Roman" w:eastAsia="Calibri" w:hAnsi="Times New Roman" w:cs="Times New Roman"/>
          <w:sz w:val="28"/>
          <w:szCs w:val="28"/>
        </w:rPr>
        <w:t xml:space="preserve">» - предприятие в Новотроицке новое, реализующее инвестиционный проект по организации производства металлического хрома. Производство – уникальное, не имеющее аналогов в России. </w:t>
      </w:r>
      <w:r>
        <w:rPr>
          <w:rFonts w:ascii="Times New Roman" w:eastAsia="Calibri" w:hAnsi="Times New Roman" w:cs="Times New Roman"/>
          <w:sz w:val="28"/>
          <w:szCs w:val="28"/>
        </w:rPr>
        <w:t>К</w:t>
      </w:r>
      <w:r w:rsidRPr="00C419D8">
        <w:rPr>
          <w:rFonts w:ascii="Times New Roman" w:eastAsia="Calibri" w:hAnsi="Times New Roman" w:cs="Times New Roman"/>
          <w:sz w:val="28"/>
          <w:szCs w:val="28"/>
        </w:rPr>
        <w:t xml:space="preserve"> 2020 году </w:t>
      </w:r>
      <w:r>
        <w:rPr>
          <w:rFonts w:ascii="Times New Roman" w:eastAsia="Calibri" w:hAnsi="Times New Roman" w:cs="Times New Roman"/>
          <w:sz w:val="28"/>
          <w:szCs w:val="28"/>
        </w:rPr>
        <w:t xml:space="preserve">планируется создание 212 ед., </w:t>
      </w:r>
      <w:r w:rsidRPr="00C419D8">
        <w:rPr>
          <w:rFonts w:ascii="Times New Roman" w:eastAsia="Calibri" w:hAnsi="Times New Roman" w:cs="Times New Roman"/>
          <w:sz w:val="28"/>
          <w:szCs w:val="28"/>
        </w:rPr>
        <w:t>и привлечени</w:t>
      </w:r>
      <w:r>
        <w:rPr>
          <w:rFonts w:ascii="Times New Roman" w:eastAsia="Calibri" w:hAnsi="Times New Roman" w:cs="Times New Roman"/>
          <w:sz w:val="28"/>
          <w:szCs w:val="28"/>
        </w:rPr>
        <w:t>е</w:t>
      </w:r>
      <w:r w:rsidRPr="00C419D8">
        <w:rPr>
          <w:rFonts w:ascii="Times New Roman" w:eastAsia="Calibri" w:hAnsi="Times New Roman" w:cs="Times New Roman"/>
          <w:sz w:val="28"/>
          <w:szCs w:val="28"/>
        </w:rPr>
        <w:t xml:space="preserve"> не менее 868 </w:t>
      </w:r>
      <w:r>
        <w:rPr>
          <w:rFonts w:ascii="Times New Roman" w:eastAsia="Calibri" w:hAnsi="Times New Roman" w:cs="Times New Roman"/>
          <w:sz w:val="28"/>
          <w:szCs w:val="28"/>
        </w:rPr>
        <w:t xml:space="preserve">млн. </w:t>
      </w:r>
      <w:r w:rsidRPr="00C419D8">
        <w:rPr>
          <w:rFonts w:ascii="Times New Roman" w:eastAsia="Calibri" w:hAnsi="Times New Roman" w:cs="Times New Roman"/>
          <w:sz w:val="28"/>
          <w:szCs w:val="28"/>
        </w:rPr>
        <w:t xml:space="preserve">рублей </w:t>
      </w:r>
      <w:r>
        <w:rPr>
          <w:rFonts w:ascii="Times New Roman" w:eastAsia="Calibri" w:hAnsi="Times New Roman" w:cs="Times New Roman"/>
          <w:sz w:val="28"/>
          <w:szCs w:val="28"/>
        </w:rPr>
        <w:t xml:space="preserve">инвестиций. </w:t>
      </w:r>
    </w:p>
    <w:p w:rsidR="00A66950" w:rsidRDefault="00A66950" w:rsidP="00A66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2018 году производственные показатели по всем видам металлопродукц</w:t>
      </w:r>
      <w:proofErr w:type="gramStart"/>
      <w:r>
        <w:rPr>
          <w:rFonts w:ascii="Times New Roman" w:hAnsi="Times New Roman" w:cs="Times New Roman"/>
          <w:sz w:val="28"/>
          <w:szCs w:val="28"/>
        </w:rPr>
        <w:t>ии АО</w:t>
      </w:r>
      <w:proofErr w:type="gramEnd"/>
      <w:r>
        <w:rPr>
          <w:rFonts w:ascii="Times New Roman" w:hAnsi="Times New Roman" w:cs="Times New Roman"/>
          <w:sz w:val="28"/>
          <w:szCs w:val="28"/>
        </w:rPr>
        <w:t xml:space="preserve"> «Уральская Сталь» выросли по сравнению с 2017-м. </w:t>
      </w:r>
      <w:proofErr w:type="gramStart"/>
      <w:r>
        <w:rPr>
          <w:rFonts w:ascii="Times New Roman" w:hAnsi="Times New Roman" w:cs="Times New Roman"/>
          <w:sz w:val="28"/>
          <w:szCs w:val="28"/>
        </w:rPr>
        <w:t>Реконструированная</w:t>
      </w:r>
      <w:proofErr w:type="gramEnd"/>
      <w:r>
        <w:rPr>
          <w:rFonts w:ascii="Times New Roman" w:hAnsi="Times New Roman" w:cs="Times New Roman"/>
          <w:sz w:val="28"/>
          <w:szCs w:val="28"/>
        </w:rPr>
        <w:t xml:space="preserve"> МНЛЗ №1 вышла на требуемые объемы производства колесной заготовки для Выксунского металлургического завода с перевыполнением плана на 160 тысяч тонн. </w:t>
      </w:r>
    </w:p>
    <w:p w:rsidR="00A66950" w:rsidRDefault="00A66950" w:rsidP="00A66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2018 года совместно с компанией </w:t>
      </w:r>
      <w:proofErr w:type="spellStart"/>
      <w:r>
        <w:rPr>
          <w:rFonts w:ascii="Times New Roman" w:hAnsi="Times New Roman" w:cs="Times New Roman"/>
          <w:sz w:val="28"/>
          <w:szCs w:val="28"/>
        </w:rPr>
        <w:t>Tenova</w:t>
      </w:r>
      <w:proofErr w:type="spellEnd"/>
      <w:r>
        <w:rPr>
          <w:rFonts w:ascii="Times New Roman" w:hAnsi="Times New Roman" w:cs="Times New Roman"/>
          <w:sz w:val="28"/>
          <w:szCs w:val="28"/>
        </w:rPr>
        <w:t xml:space="preserve"> шла работа по переводу двух электродуговых печей на новую </w:t>
      </w:r>
      <w:proofErr w:type="spellStart"/>
      <w:r>
        <w:rPr>
          <w:rFonts w:ascii="Times New Roman" w:hAnsi="Times New Roman" w:cs="Times New Roman"/>
          <w:sz w:val="28"/>
          <w:szCs w:val="28"/>
        </w:rPr>
        <w:t>энергоэкономную</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экологичную</w:t>
      </w:r>
      <w:proofErr w:type="spellEnd"/>
      <w:r>
        <w:rPr>
          <w:rFonts w:ascii="Times New Roman" w:hAnsi="Times New Roman" w:cs="Times New Roman"/>
          <w:sz w:val="28"/>
          <w:szCs w:val="28"/>
        </w:rPr>
        <w:t xml:space="preserve"> технологию FMF. Нововведение позволяет обеспечить гибкость при использовании различных компонентов шихты с возможностью увеличения поступающего из доменного цеха жидкого чугуна до 85%, снизив при этом до нуля потребление электродов и электроэнергии. 24 февраля успешно введена в опытно-промышленную эксплуатацию печь №2. Запуск электропечи №1 по технологии FMF запланирован до конца 2019 года. </w:t>
      </w:r>
    </w:p>
    <w:p w:rsidR="00A66950" w:rsidRPr="00A66950" w:rsidRDefault="00A66950" w:rsidP="00A66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первом</w:t>
      </w:r>
      <w:proofErr w:type="gramEnd"/>
      <w:r>
        <w:rPr>
          <w:rFonts w:ascii="Times New Roman" w:hAnsi="Times New Roman" w:cs="Times New Roman"/>
          <w:sz w:val="28"/>
          <w:szCs w:val="28"/>
        </w:rPr>
        <w:t xml:space="preserve"> листопрокатном цехе перевыполнен план, произведя более 909 тысяч тонн металлопроката, этому способствовала кооперация ООО УК «</w:t>
      </w:r>
      <w:proofErr w:type="spellStart"/>
      <w:r>
        <w:rPr>
          <w:rFonts w:ascii="Times New Roman" w:hAnsi="Times New Roman" w:cs="Times New Roman"/>
          <w:sz w:val="28"/>
          <w:szCs w:val="28"/>
        </w:rPr>
        <w:t>Металлоинвест</w:t>
      </w:r>
      <w:proofErr w:type="spellEnd"/>
      <w:r>
        <w:rPr>
          <w:rFonts w:ascii="Times New Roman" w:hAnsi="Times New Roman" w:cs="Times New Roman"/>
          <w:sz w:val="28"/>
          <w:szCs w:val="28"/>
        </w:rPr>
        <w:t xml:space="preserve">» с проектной организацией МОСГИПРОМЕЗ и производителями оборудования </w:t>
      </w:r>
      <w:proofErr w:type="spellStart"/>
      <w:r>
        <w:rPr>
          <w:rFonts w:ascii="Times New Roman" w:hAnsi="Times New Roman" w:cs="Times New Roman"/>
          <w:sz w:val="28"/>
          <w:szCs w:val="28"/>
        </w:rPr>
        <w:t>Tenova</w:t>
      </w:r>
      <w:proofErr w:type="spellEnd"/>
      <w:r>
        <w:rPr>
          <w:rFonts w:ascii="Times New Roman" w:hAnsi="Times New Roman" w:cs="Times New Roman"/>
          <w:sz w:val="28"/>
          <w:szCs w:val="28"/>
        </w:rPr>
        <w:t xml:space="preserve">. Совместными усилиями произведены монтаж и запуск нового оборудования (комплекс «Роликовая термическая печь №1 – роликовая закалочная машина №1»), что позволило увеличить производительность термической печи. </w:t>
      </w:r>
    </w:p>
    <w:p w:rsidR="000A7485" w:rsidRPr="009E69D3" w:rsidRDefault="000A7485" w:rsidP="000A74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w:t>
      </w:r>
      <w:r w:rsidRPr="00910A1F">
        <w:rPr>
          <w:rFonts w:ascii="Times New Roman" w:hAnsi="Times New Roman" w:cs="Times New Roman"/>
          <w:sz w:val="28"/>
          <w:szCs w:val="28"/>
        </w:rPr>
        <w:t xml:space="preserve"> 2018 года </w:t>
      </w:r>
      <w:r>
        <w:rPr>
          <w:rFonts w:ascii="Times New Roman" w:hAnsi="Times New Roman" w:cs="Times New Roman"/>
          <w:sz w:val="28"/>
          <w:szCs w:val="28"/>
        </w:rPr>
        <w:t xml:space="preserve">проводилась информационно-организационная работа </w:t>
      </w:r>
      <w:r w:rsidRPr="00910A1F">
        <w:rPr>
          <w:rFonts w:ascii="Times New Roman" w:hAnsi="Times New Roman" w:cs="Times New Roman"/>
          <w:sz w:val="28"/>
          <w:szCs w:val="28"/>
        </w:rPr>
        <w:t>по привлечению новых резидентов</w:t>
      </w:r>
      <w:r>
        <w:rPr>
          <w:rFonts w:ascii="Times New Roman" w:hAnsi="Times New Roman" w:cs="Times New Roman"/>
          <w:sz w:val="28"/>
          <w:szCs w:val="28"/>
        </w:rPr>
        <w:t xml:space="preserve"> в ТОСЭР «Новотроицк», получено </w:t>
      </w:r>
      <w:r w:rsidRPr="00910A1F">
        <w:rPr>
          <w:rFonts w:ascii="Times New Roman" w:hAnsi="Times New Roman" w:cs="Times New Roman"/>
          <w:sz w:val="28"/>
          <w:szCs w:val="28"/>
        </w:rPr>
        <w:t xml:space="preserve"> 20 </w:t>
      </w:r>
      <w:r>
        <w:rPr>
          <w:rFonts w:ascii="Times New Roman" w:hAnsi="Times New Roman" w:cs="Times New Roman"/>
          <w:sz w:val="28"/>
          <w:szCs w:val="28"/>
        </w:rPr>
        <w:t>потенциальных предложений</w:t>
      </w:r>
      <w:r w:rsidRPr="00910A1F">
        <w:rPr>
          <w:rFonts w:ascii="Times New Roman" w:hAnsi="Times New Roman" w:cs="Times New Roman"/>
          <w:sz w:val="28"/>
          <w:szCs w:val="28"/>
        </w:rPr>
        <w:t xml:space="preserve"> на рассмотрение инвестиционных проектов</w:t>
      </w:r>
      <w:r>
        <w:rPr>
          <w:rFonts w:ascii="Times New Roman" w:hAnsi="Times New Roman" w:cs="Times New Roman"/>
          <w:sz w:val="28"/>
          <w:szCs w:val="28"/>
        </w:rPr>
        <w:t xml:space="preserve"> в качестве резидентов</w:t>
      </w:r>
      <w:r w:rsidRPr="00910A1F">
        <w:rPr>
          <w:rFonts w:ascii="Times New Roman" w:hAnsi="Times New Roman" w:cs="Times New Roman"/>
          <w:sz w:val="28"/>
          <w:szCs w:val="28"/>
        </w:rPr>
        <w:t xml:space="preserve">, </w:t>
      </w:r>
      <w:r w:rsidRPr="009E69D3">
        <w:rPr>
          <w:rFonts w:ascii="Times New Roman" w:hAnsi="Times New Roman"/>
          <w:sz w:val="28"/>
          <w:szCs w:val="28"/>
        </w:rPr>
        <w:t>часть из  них не соответствует утвержденным видам экономической деятельности в ТОСЭР.</w:t>
      </w:r>
    </w:p>
    <w:p w:rsidR="000A7485" w:rsidRPr="002101F8" w:rsidRDefault="000A7485" w:rsidP="000A74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 того, чтобы реализовать возможности потенциальных резидентов, в</w:t>
      </w:r>
      <w:r w:rsidRPr="00910A1F">
        <w:rPr>
          <w:rFonts w:ascii="Times New Roman" w:hAnsi="Times New Roman" w:cs="Times New Roman"/>
          <w:sz w:val="28"/>
          <w:szCs w:val="28"/>
        </w:rPr>
        <w:t xml:space="preserve"> </w:t>
      </w:r>
      <w:r>
        <w:rPr>
          <w:rFonts w:ascii="Times New Roman" w:hAnsi="Times New Roman" w:cs="Times New Roman"/>
          <w:sz w:val="28"/>
          <w:szCs w:val="28"/>
        </w:rPr>
        <w:t>сентябре</w:t>
      </w:r>
      <w:r w:rsidRPr="00910A1F">
        <w:rPr>
          <w:rFonts w:ascii="Times New Roman" w:hAnsi="Times New Roman" w:cs="Times New Roman"/>
          <w:sz w:val="28"/>
          <w:szCs w:val="28"/>
        </w:rPr>
        <w:t xml:space="preserve"> 2018 года </w:t>
      </w:r>
      <w:r>
        <w:rPr>
          <w:rFonts w:ascii="Times New Roman" w:hAnsi="Times New Roman" w:cs="Times New Roman"/>
          <w:sz w:val="28"/>
          <w:szCs w:val="28"/>
        </w:rPr>
        <w:t xml:space="preserve">совместно со специалистами </w:t>
      </w:r>
      <w:r w:rsidRPr="00910A1F">
        <w:rPr>
          <w:rFonts w:ascii="Times New Roman" w:hAnsi="Times New Roman" w:cs="Times New Roman"/>
          <w:sz w:val="28"/>
          <w:szCs w:val="28"/>
        </w:rPr>
        <w:t>Министерств</w:t>
      </w:r>
      <w:r>
        <w:rPr>
          <w:rFonts w:ascii="Times New Roman" w:hAnsi="Times New Roman" w:cs="Times New Roman"/>
          <w:sz w:val="28"/>
          <w:szCs w:val="28"/>
        </w:rPr>
        <w:t>а</w:t>
      </w:r>
      <w:r w:rsidRPr="00910A1F">
        <w:rPr>
          <w:rFonts w:ascii="Times New Roman" w:hAnsi="Times New Roman" w:cs="Times New Roman"/>
          <w:sz w:val="28"/>
          <w:szCs w:val="28"/>
        </w:rPr>
        <w:t xml:space="preserve"> экономического развития, промышленной политики и торговли Оренбургской области </w:t>
      </w:r>
      <w:r>
        <w:rPr>
          <w:rFonts w:ascii="Times New Roman" w:hAnsi="Times New Roman" w:cs="Times New Roman"/>
          <w:sz w:val="28"/>
          <w:szCs w:val="28"/>
        </w:rPr>
        <w:t xml:space="preserve">подготовлена и </w:t>
      </w:r>
      <w:r w:rsidRPr="00910A1F">
        <w:rPr>
          <w:rFonts w:ascii="Times New Roman" w:hAnsi="Times New Roman" w:cs="Times New Roman"/>
          <w:sz w:val="28"/>
          <w:szCs w:val="28"/>
        </w:rPr>
        <w:t xml:space="preserve">подана </w:t>
      </w:r>
      <w:r>
        <w:rPr>
          <w:rFonts w:ascii="Times New Roman" w:hAnsi="Times New Roman" w:cs="Times New Roman"/>
          <w:sz w:val="28"/>
          <w:szCs w:val="28"/>
        </w:rPr>
        <w:t xml:space="preserve">в Министерство </w:t>
      </w:r>
      <w:r>
        <w:rPr>
          <w:rFonts w:ascii="Times New Roman" w:hAnsi="Times New Roman" w:cs="Times New Roman"/>
          <w:sz w:val="28"/>
          <w:szCs w:val="28"/>
        </w:rPr>
        <w:lastRenderedPageBreak/>
        <w:t xml:space="preserve">Экономического развития РФ </w:t>
      </w:r>
      <w:r w:rsidRPr="00910A1F">
        <w:rPr>
          <w:rFonts w:ascii="Times New Roman" w:hAnsi="Times New Roman" w:cs="Times New Roman"/>
          <w:sz w:val="28"/>
          <w:szCs w:val="28"/>
        </w:rPr>
        <w:t>заявка на расширение видов деятельности разрешенных в ТОСЭР «Новотроицк»</w:t>
      </w:r>
      <w:r>
        <w:rPr>
          <w:rFonts w:ascii="Times New Roman" w:hAnsi="Times New Roman" w:cs="Times New Roman"/>
          <w:sz w:val="28"/>
          <w:szCs w:val="28"/>
        </w:rPr>
        <w:t xml:space="preserve">, также </w:t>
      </w:r>
      <w:r w:rsidRPr="005A1E20">
        <w:rPr>
          <w:rFonts w:ascii="Times New Roman" w:hAnsi="Times New Roman" w:cs="Times New Roman"/>
          <w:sz w:val="28"/>
          <w:szCs w:val="28"/>
        </w:rPr>
        <w:t>на электронные адреса руководителей российских предприятий направлено</w:t>
      </w:r>
      <w:r>
        <w:rPr>
          <w:rFonts w:ascii="Times New Roman" w:hAnsi="Times New Roman" w:cs="Times New Roman"/>
          <w:sz w:val="28"/>
          <w:szCs w:val="28"/>
        </w:rPr>
        <w:t xml:space="preserve"> б</w:t>
      </w:r>
      <w:r w:rsidRPr="005A1E20">
        <w:rPr>
          <w:rFonts w:ascii="Times New Roman" w:hAnsi="Times New Roman" w:cs="Times New Roman"/>
          <w:sz w:val="28"/>
          <w:szCs w:val="28"/>
        </w:rPr>
        <w:t>олее 6 000 приглашений к сотрудничеству в качестве резидента, осуществляющих свою деятельность</w:t>
      </w:r>
      <w:proofErr w:type="gramEnd"/>
      <w:r w:rsidRPr="005A1E20">
        <w:rPr>
          <w:rFonts w:ascii="Times New Roman" w:hAnsi="Times New Roman" w:cs="Times New Roman"/>
          <w:sz w:val="28"/>
          <w:szCs w:val="28"/>
        </w:rPr>
        <w:t xml:space="preserve"> по видам, дающим право на преференции по налогам на территории города Новотроицка</w:t>
      </w:r>
      <w:r>
        <w:rPr>
          <w:rFonts w:ascii="Times New Roman" w:hAnsi="Times New Roman" w:cs="Times New Roman"/>
          <w:sz w:val="28"/>
          <w:szCs w:val="28"/>
        </w:rPr>
        <w:t>.</w:t>
      </w:r>
    </w:p>
    <w:p w:rsidR="000A7485" w:rsidRPr="005A1E20" w:rsidRDefault="000A7485" w:rsidP="003643D2">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Всего, с</w:t>
      </w:r>
      <w:r w:rsidR="004B3CA0">
        <w:rPr>
          <w:rFonts w:ascii="Times New Roman" w:hAnsi="Times New Roman" w:cs="Times New Roman"/>
          <w:sz w:val="28"/>
          <w:szCs w:val="28"/>
        </w:rPr>
        <w:t xml:space="preserve"> января по декабрь</w:t>
      </w:r>
      <w:r w:rsidRPr="00C419D8">
        <w:rPr>
          <w:rFonts w:ascii="Times New Roman" w:hAnsi="Times New Roman" w:cs="Times New Roman"/>
          <w:sz w:val="28"/>
          <w:szCs w:val="28"/>
        </w:rPr>
        <w:t xml:space="preserve"> 2018 года объем инвестиций, направленный на развитие экономики города по полному кругу предприятий, составил </w:t>
      </w:r>
      <w:r w:rsidR="004B3CA0">
        <w:rPr>
          <w:rFonts w:ascii="Times New Roman" w:hAnsi="Times New Roman" w:cs="Times New Roman"/>
          <w:sz w:val="28"/>
          <w:szCs w:val="28"/>
        </w:rPr>
        <w:t xml:space="preserve">4 800,3 </w:t>
      </w:r>
      <w:r w:rsidRPr="00C419D8">
        <w:rPr>
          <w:rFonts w:ascii="Times New Roman" w:hAnsi="Times New Roman" w:cs="Times New Roman"/>
          <w:sz w:val="28"/>
          <w:szCs w:val="28"/>
        </w:rPr>
        <w:t xml:space="preserve">млн. рублей, или </w:t>
      </w:r>
      <w:r w:rsidR="003C23AF">
        <w:rPr>
          <w:rFonts w:ascii="Times New Roman" w:hAnsi="Times New Roman" w:cs="Times New Roman"/>
          <w:sz w:val="28"/>
          <w:szCs w:val="28"/>
        </w:rPr>
        <w:t xml:space="preserve">146,2 </w:t>
      </w:r>
      <w:r w:rsidRPr="00C419D8">
        <w:rPr>
          <w:rFonts w:ascii="Times New Roman" w:hAnsi="Times New Roman" w:cs="Times New Roman"/>
          <w:sz w:val="28"/>
          <w:szCs w:val="28"/>
        </w:rPr>
        <w:t xml:space="preserve">% в сопоставимых </w:t>
      </w:r>
      <w:proofErr w:type="gramStart"/>
      <w:r w:rsidRPr="00C419D8">
        <w:rPr>
          <w:rFonts w:ascii="Times New Roman" w:hAnsi="Times New Roman" w:cs="Times New Roman"/>
          <w:sz w:val="28"/>
          <w:szCs w:val="28"/>
        </w:rPr>
        <w:t>ценах</w:t>
      </w:r>
      <w:proofErr w:type="gramEnd"/>
      <w:r w:rsidRPr="00C419D8">
        <w:rPr>
          <w:rFonts w:ascii="Times New Roman" w:hAnsi="Times New Roman" w:cs="Times New Roman"/>
          <w:sz w:val="28"/>
          <w:szCs w:val="28"/>
        </w:rPr>
        <w:t xml:space="preserve"> к аналогичному периоду 2017 года.</w:t>
      </w: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b/>
          <w:bCs/>
          <w:sz w:val="28"/>
          <w:szCs w:val="28"/>
        </w:rPr>
      </w:pPr>
      <w:r w:rsidRPr="00C419D8">
        <w:rPr>
          <w:rFonts w:ascii="Times New Roman" w:hAnsi="Times New Roman" w:cs="Times New Roman"/>
          <w:b/>
          <w:bCs/>
          <w:sz w:val="28"/>
          <w:szCs w:val="28"/>
        </w:rPr>
        <w:t>Сельское хозяйство.</w:t>
      </w: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b/>
          <w:bCs/>
          <w:sz w:val="28"/>
          <w:szCs w:val="28"/>
        </w:rPr>
      </w:pPr>
    </w:p>
    <w:p w:rsidR="000A7485" w:rsidRPr="00C419D8" w:rsidRDefault="000A7485" w:rsidP="000A7485">
      <w:pPr>
        <w:shd w:val="clear" w:color="auto" w:fill="FFFFFF"/>
        <w:tabs>
          <w:tab w:val="left" w:pos="851"/>
        </w:tabs>
        <w:spacing w:after="0" w:line="240" w:lineRule="auto"/>
        <w:ind w:firstLine="851"/>
        <w:contextualSpacing/>
        <w:jc w:val="both"/>
        <w:rPr>
          <w:rFonts w:ascii="Times New Roman" w:hAnsi="Times New Roman" w:cs="Times New Roman"/>
          <w:sz w:val="28"/>
          <w:szCs w:val="28"/>
        </w:rPr>
      </w:pPr>
      <w:r w:rsidRPr="00C419D8">
        <w:rPr>
          <w:rFonts w:ascii="Times New Roman" w:hAnsi="Times New Roman" w:cs="Times New Roman"/>
          <w:sz w:val="28"/>
          <w:szCs w:val="28"/>
        </w:rPr>
        <w:t xml:space="preserve">Объем сельскохозяйственной продукции за 2018 год составил 1 163,2 млн. рублей (животноводство), увеличение произошло на 14,74 % в сопоставимых ценах к уровню аналогичного периода 2017 года. </w:t>
      </w:r>
    </w:p>
    <w:p w:rsidR="000A7485" w:rsidRPr="00C419D8" w:rsidRDefault="000A7485" w:rsidP="000A7485">
      <w:pPr>
        <w:shd w:val="clear" w:color="auto" w:fill="FFFFFF"/>
        <w:tabs>
          <w:tab w:val="left" w:pos="851"/>
        </w:tabs>
        <w:spacing w:after="0" w:line="240" w:lineRule="auto"/>
        <w:ind w:firstLine="851"/>
        <w:contextualSpacing/>
        <w:jc w:val="both"/>
        <w:rPr>
          <w:rFonts w:ascii="Times New Roman" w:hAnsi="Times New Roman" w:cs="Times New Roman"/>
          <w:sz w:val="28"/>
          <w:szCs w:val="28"/>
        </w:rPr>
      </w:pPr>
      <w:r w:rsidRPr="00C419D8">
        <w:rPr>
          <w:rFonts w:ascii="Times New Roman" w:hAnsi="Times New Roman" w:cs="Times New Roman"/>
          <w:sz w:val="28"/>
          <w:szCs w:val="28"/>
        </w:rPr>
        <w:t xml:space="preserve">В отчетном </w:t>
      </w:r>
      <w:proofErr w:type="gramStart"/>
      <w:r w:rsidRPr="00C419D8">
        <w:rPr>
          <w:rFonts w:ascii="Times New Roman" w:hAnsi="Times New Roman" w:cs="Times New Roman"/>
          <w:sz w:val="28"/>
          <w:szCs w:val="28"/>
        </w:rPr>
        <w:t>периоде</w:t>
      </w:r>
      <w:proofErr w:type="gramEnd"/>
      <w:r w:rsidRPr="00C419D8">
        <w:rPr>
          <w:rFonts w:ascii="Times New Roman" w:hAnsi="Times New Roman" w:cs="Times New Roman"/>
          <w:sz w:val="28"/>
          <w:szCs w:val="28"/>
        </w:rPr>
        <w:t xml:space="preserve"> наблюдается увеличение показателей: наличие КРС на 1,7 %, овец и коз на 3,72 %</w:t>
      </w:r>
    </w:p>
    <w:p w:rsidR="000A7485" w:rsidRPr="00C419D8" w:rsidRDefault="000A7485" w:rsidP="000A7485">
      <w:pPr>
        <w:shd w:val="clear" w:color="auto" w:fill="FFFFFF"/>
        <w:tabs>
          <w:tab w:val="left" w:pos="851"/>
        </w:tabs>
        <w:spacing w:after="0" w:line="240" w:lineRule="auto"/>
        <w:ind w:firstLine="851"/>
        <w:contextualSpacing/>
        <w:jc w:val="both"/>
        <w:rPr>
          <w:rFonts w:ascii="Times New Roman" w:hAnsi="Times New Roman" w:cs="Times New Roman"/>
          <w:sz w:val="28"/>
          <w:szCs w:val="28"/>
        </w:rPr>
      </w:pPr>
      <w:r w:rsidRPr="00C419D8">
        <w:rPr>
          <w:rFonts w:ascii="Times New Roman" w:hAnsi="Times New Roman" w:cs="Times New Roman"/>
          <w:sz w:val="28"/>
          <w:szCs w:val="28"/>
        </w:rPr>
        <w:t>Уменьшилось наличие поголовья скота на 2,21 %, свиней на 18,51 %.</w:t>
      </w: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b/>
          <w:bCs/>
          <w:sz w:val="28"/>
          <w:szCs w:val="28"/>
        </w:rPr>
      </w:pP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b/>
          <w:bCs/>
          <w:sz w:val="28"/>
          <w:szCs w:val="28"/>
        </w:rPr>
      </w:pPr>
      <w:r w:rsidRPr="00C419D8">
        <w:rPr>
          <w:rFonts w:ascii="Times New Roman" w:hAnsi="Times New Roman" w:cs="Times New Roman"/>
          <w:b/>
          <w:bCs/>
          <w:sz w:val="28"/>
          <w:szCs w:val="28"/>
        </w:rPr>
        <w:t>Потребительский рынок товаров и услуг.</w:t>
      </w:r>
    </w:p>
    <w:p w:rsidR="000A7485" w:rsidRPr="00C419D8" w:rsidRDefault="000A7485" w:rsidP="000A7485">
      <w:pPr>
        <w:pStyle w:val="afb"/>
        <w:tabs>
          <w:tab w:val="clear" w:pos="4677"/>
          <w:tab w:val="clear" w:pos="9355"/>
        </w:tabs>
        <w:spacing w:after="0" w:line="240" w:lineRule="auto"/>
        <w:contextualSpacing/>
        <w:jc w:val="center"/>
        <w:rPr>
          <w:rFonts w:ascii="Times New Roman" w:hAnsi="Times New Roman" w:cs="Times New Roman"/>
          <w:b/>
          <w:bCs/>
          <w:sz w:val="28"/>
          <w:szCs w:val="28"/>
        </w:rPr>
      </w:pPr>
    </w:p>
    <w:p w:rsidR="000A7485" w:rsidRPr="00C419D8" w:rsidRDefault="000A7485" w:rsidP="000A7485">
      <w:pPr>
        <w:shd w:val="clear" w:color="auto" w:fill="FFFFFF"/>
        <w:tabs>
          <w:tab w:val="left" w:pos="851"/>
        </w:tabs>
        <w:spacing w:after="0" w:line="240" w:lineRule="auto"/>
        <w:ind w:firstLine="851"/>
        <w:contextualSpacing/>
        <w:jc w:val="both"/>
        <w:rPr>
          <w:rFonts w:ascii="Times New Roman" w:hAnsi="Times New Roman" w:cs="Times New Roman"/>
          <w:bCs/>
          <w:sz w:val="28"/>
          <w:szCs w:val="28"/>
        </w:rPr>
      </w:pPr>
      <w:r w:rsidRPr="00C419D8">
        <w:rPr>
          <w:rFonts w:ascii="Times New Roman" w:hAnsi="Times New Roman" w:cs="Times New Roman"/>
          <w:bCs/>
          <w:sz w:val="28"/>
          <w:szCs w:val="28"/>
        </w:rPr>
        <w:t>Оборот</w:t>
      </w:r>
      <w:r w:rsidR="003B6F8C">
        <w:rPr>
          <w:rFonts w:ascii="Times New Roman" w:hAnsi="Times New Roman" w:cs="Times New Roman"/>
          <w:bCs/>
          <w:sz w:val="28"/>
          <w:szCs w:val="28"/>
        </w:rPr>
        <w:t xml:space="preserve"> розничной торговли за  2018 год</w:t>
      </w:r>
      <w:r w:rsidRPr="00C419D8">
        <w:rPr>
          <w:rFonts w:ascii="Times New Roman" w:hAnsi="Times New Roman" w:cs="Times New Roman"/>
          <w:bCs/>
          <w:sz w:val="28"/>
          <w:szCs w:val="28"/>
        </w:rPr>
        <w:t xml:space="preserve"> составил </w:t>
      </w:r>
      <w:r w:rsidR="003B6F8C">
        <w:rPr>
          <w:rFonts w:ascii="Times New Roman" w:hAnsi="Times New Roman" w:cs="Times New Roman"/>
          <w:bCs/>
          <w:sz w:val="28"/>
          <w:szCs w:val="28"/>
        </w:rPr>
        <w:t>7 400,70</w:t>
      </w:r>
      <w:r w:rsidRPr="00C419D8">
        <w:rPr>
          <w:rFonts w:ascii="Times New Roman" w:hAnsi="Times New Roman" w:cs="Times New Roman"/>
          <w:bCs/>
          <w:sz w:val="28"/>
          <w:szCs w:val="28"/>
        </w:rPr>
        <w:t xml:space="preserve"> млн. руб</w:t>
      </w:r>
      <w:r w:rsidR="003B6F8C">
        <w:rPr>
          <w:rFonts w:ascii="Times New Roman" w:hAnsi="Times New Roman" w:cs="Times New Roman"/>
          <w:bCs/>
          <w:sz w:val="28"/>
          <w:szCs w:val="28"/>
        </w:rPr>
        <w:t>лей, произошло увеличение на 1,5</w:t>
      </w:r>
      <w:r w:rsidRPr="00C419D8">
        <w:rPr>
          <w:rFonts w:ascii="Times New Roman" w:hAnsi="Times New Roman" w:cs="Times New Roman"/>
          <w:bCs/>
          <w:sz w:val="28"/>
          <w:szCs w:val="28"/>
        </w:rPr>
        <w:t>6 % в сравнении с аналогичным периодом прошлого года в сопоставимых ценах.</w:t>
      </w:r>
    </w:p>
    <w:p w:rsidR="000A7485" w:rsidRPr="00C419D8" w:rsidRDefault="003B6F8C" w:rsidP="000A7485">
      <w:pPr>
        <w:shd w:val="clear" w:color="auto" w:fill="FFFFFF"/>
        <w:tabs>
          <w:tab w:val="left" w:pos="851"/>
        </w:tabs>
        <w:spacing w:after="0" w:line="240" w:lineRule="auto"/>
        <w:ind w:firstLine="851"/>
        <w:contextualSpacing/>
        <w:jc w:val="both"/>
        <w:rPr>
          <w:rFonts w:ascii="Times New Roman" w:hAnsi="Times New Roman" w:cs="Times New Roman"/>
          <w:spacing w:val="1"/>
          <w:sz w:val="28"/>
          <w:szCs w:val="28"/>
        </w:rPr>
      </w:pPr>
      <w:r>
        <w:rPr>
          <w:rFonts w:ascii="Times New Roman" w:hAnsi="Times New Roman" w:cs="Times New Roman"/>
          <w:bCs/>
          <w:sz w:val="28"/>
          <w:szCs w:val="28"/>
        </w:rPr>
        <w:t>Оборот общественного питания составил 517,67</w:t>
      </w:r>
      <w:r w:rsidR="000A7485" w:rsidRPr="00C419D8">
        <w:rPr>
          <w:rFonts w:ascii="Times New Roman" w:hAnsi="Times New Roman" w:cs="Times New Roman"/>
          <w:bCs/>
          <w:sz w:val="28"/>
          <w:szCs w:val="28"/>
        </w:rPr>
        <w:t xml:space="preserve"> млн. рублей, произошло уменьшение на </w:t>
      </w:r>
      <w:r>
        <w:rPr>
          <w:rFonts w:ascii="Times New Roman" w:hAnsi="Times New Roman" w:cs="Times New Roman"/>
          <w:bCs/>
          <w:sz w:val="28"/>
          <w:szCs w:val="28"/>
        </w:rPr>
        <w:t xml:space="preserve">7,9 </w:t>
      </w:r>
      <w:r w:rsidR="000A7485" w:rsidRPr="00C419D8">
        <w:rPr>
          <w:rFonts w:ascii="Times New Roman" w:hAnsi="Times New Roman" w:cs="Times New Roman"/>
          <w:bCs/>
          <w:sz w:val="28"/>
          <w:szCs w:val="28"/>
        </w:rPr>
        <w:t>% в сопоставимых ценах</w:t>
      </w:r>
      <w:r w:rsidR="000A7485" w:rsidRPr="00C419D8">
        <w:rPr>
          <w:rFonts w:ascii="Times New Roman" w:hAnsi="Times New Roman" w:cs="Times New Roman"/>
          <w:spacing w:val="1"/>
          <w:sz w:val="28"/>
          <w:szCs w:val="28"/>
        </w:rPr>
        <w:t xml:space="preserve"> к отчетному периоду прошлого года.</w:t>
      </w:r>
    </w:p>
    <w:p w:rsidR="000A7485" w:rsidRPr="00345485" w:rsidRDefault="000A7485" w:rsidP="00345485">
      <w:pPr>
        <w:shd w:val="clear" w:color="auto" w:fill="FFFFFF"/>
        <w:spacing w:after="0" w:line="240" w:lineRule="auto"/>
        <w:ind w:firstLine="851"/>
        <w:contextualSpacing/>
        <w:jc w:val="both"/>
        <w:rPr>
          <w:rFonts w:ascii="Times New Roman" w:hAnsi="Times New Roman" w:cs="Times New Roman"/>
          <w:bCs/>
          <w:sz w:val="28"/>
          <w:szCs w:val="28"/>
        </w:rPr>
      </w:pPr>
      <w:r w:rsidRPr="00C419D8">
        <w:rPr>
          <w:rFonts w:ascii="Times New Roman" w:hAnsi="Times New Roman" w:cs="Times New Roman"/>
          <w:bCs/>
          <w:sz w:val="28"/>
          <w:szCs w:val="28"/>
        </w:rPr>
        <w:t xml:space="preserve">За </w:t>
      </w:r>
      <w:r w:rsidR="003B6F8C">
        <w:rPr>
          <w:rFonts w:ascii="Times New Roman" w:hAnsi="Times New Roman" w:cs="Times New Roman"/>
          <w:bCs/>
          <w:sz w:val="28"/>
          <w:szCs w:val="28"/>
        </w:rPr>
        <w:t>2018 год</w:t>
      </w:r>
      <w:r w:rsidRPr="00C419D8">
        <w:rPr>
          <w:rFonts w:ascii="Times New Roman" w:hAnsi="Times New Roman" w:cs="Times New Roman"/>
          <w:bCs/>
          <w:sz w:val="28"/>
          <w:szCs w:val="28"/>
        </w:rPr>
        <w:t xml:space="preserve"> организации, не относящиеся к субъектам малого предпринимательства, оказали платные услуги населению г</w:t>
      </w:r>
      <w:r w:rsidR="003B6F8C">
        <w:rPr>
          <w:rFonts w:ascii="Times New Roman" w:hAnsi="Times New Roman" w:cs="Times New Roman"/>
          <w:bCs/>
          <w:sz w:val="28"/>
          <w:szCs w:val="28"/>
        </w:rPr>
        <w:t>орода Новотроицка на сумму 1 586</w:t>
      </w:r>
      <w:r w:rsidRPr="00C419D8">
        <w:rPr>
          <w:rFonts w:ascii="Times New Roman" w:hAnsi="Times New Roman" w:cs="Times New Roman"/>
          <w:bCs/>
          <w:sz w:val="28"/>
          <w:szCs w:val="28"/>
        </w:rPr>
        <w:t>,0 млн. руб., или 10</w:t>
      </w:r>
      <w:r w:rsidR="003B6F8C">
        <w:rPr>
          <w:rFonts w:ascii="Times New Roman" w:hAnsi="Times New Roman" w:cs="Times New Roman"/>
          <w:bCs/>
          <w:sz w:val="28"/>
          <w:szCs w:val="28"/>
        </w:rPr>
        <w:t>0,32</w:t>
      </w:r>
      <w:r w:rsidRPr="00C419D8">
        <w:rPr>
          <w:rFonts w:ascii="Times New Roman" w:hAnsi="Times New Roman" w:cs="Times New Roman"/>
          <w:bCs/>
          <w:sz w:val="28"/>
          <w:szCs w:val="28"/>
        </w:rPr>
        <w:t xml:space="preserve"> %,  в том числ</w:t>
      </w:r>
      <w:r w:rsidR="003B6F8C">
        <w:rPr>
          <w:rFonts w:ascii="Times New Roman" w:hAnsi="Times New Roman" w:cs="Times New Roman"/>
          <w:bCs/>
          <w:sz w:val="28"/>
          <w:szCs w:val="28"/>
        </w:rPr>
        <w:t xml:space="preserve">е объем </w:t>
      </w:r>
      <w:proofErr w:type="gramStart"/>
      <w:r w:rsidR="003B6F8C">
        <w:rPr>
          <w:rFonts w:ascii="Times New Roman" w:hAnsi="Times New Roman" w:cs="Times New Roman"/>
          <w:bCs/>
          <w:sz w:val="28"/>
          <w:szCs w:val="28"/>
        </w:rPr>
        <w:t>бытовых</w:t>
      </w:r>
      <w:proofErr w:type="gramEnd"/>
      <w:r w:rsidR="003B6F8C">
        <w:rPr>
          <w:rFonts w:ascii="Times New Roman" w:hAnsi="Times New Roman" w:cs="Times New Roman"/>
          <w:bCs/>
          <w:sz w:val="28"/>
          <w:szCs w:val="28"/>
        </w:rPr>
        <w:t xml:space="preserve"> услуг составил 4,2 млн. руб., или 97,67</w:t>
      </w:r>
      <w:r w:rsidRPr="00C419D8">
        <w:rPr>
          <w:rFonts w:ascii="Times New Roman" w:hAnsi="Times New Roman" w:cs="Times New Roman"/>
          <w:sz w:val="28"/>
          <w:szCs w:val="28"/>
        </w:rPr>
        <w:t xml:space="preserve"> </w:t>
      </w:r>
      <w:r w:rsidRPr="00C419D8">
        <w:rPr>
          <w:rFonts w:ascii="Times New Roman" w:hAnsi="Times New Roman" w:cs="Times New Roman"/>
          <w:bCs/>
          <w:sz w:val="28"/>
          <w:szCs w:val="28"/>
        </w:rPr>
        <w:t>% к уровн</w:t>
      </w:r>
      <w:r w:rsidR="00345485">
        <w:rPr>
          <w:rFonts w:ascii="Times New Roman" w:hAnsi="Times New Roman" w:cs="Times New Roman"/>
          <w:bCs/>
          <w:sz w:val="28"/>
          <w:szCs w:val="28"/>
        </w:rPr>
        <w:t xml:space="preserve">ю аналогичного периода. </w:t>
      </w:r>
    </w:p>
    <w:p w:rsidR="000A7485" w:rsidRPr="00C419D8" w:rsidRDefault="000A7485" w:rsidP="000A7485">
      <w:pPr>
        <w:pStyle w:val="af7"/>
        <w:shd w:val="clear" w:color="auto" w:fill="FFFFFF"/>
        <w:jc w:val="center"/>
        <w:rPr>
          <w:rFonts w:ascii="Times New Roman" w:hAnsi="Times New Roman" w:cs="Times New Roman"/>
          <w:b/>
          <w:sz w:val="28"/>
          <w:szCs w:val="28"/>
        </w:rPr>
      </w:pPr>
      <w:r w:rsidRPr="00C419D8">
        <w:rPr>
          <w:rFonts w:ascii="Times New Roman" w:hAnsi="Times New Roman" w:cs="Times New Roman"/>
          <w:b/>
          <w:sz w:val="28"/>
          <w:szCs w:val="28"/>
        </w:rPr>
        <w:t>Финансы.</w:t>
      </w:r>
    </w:p>
    <w:p w:rsidR="000A7485" w:rsidRPr="00C419D8" w:rsidRDefault="000A7485" w:rsidP="000A7485">
      <w:pPr>
        <w:pStyle w:val="af7"/>
        <w:shd w:val="clear" w:color="auto" w:fill="FFFFFF"/>
        <w:ind w:firstLine="708"/>
        <w:jc w:val="both"/>
        <w:rPr>
          <w:rFonts w:ascii="Times New Roman" w:hAnsi="Times New Roman" w:cs="Times New Roman"/>
          <w:sz w:val="28"/>
          <w:szCs w:val="28"/>
        </w:rPr>
      </w:pPr>
    </w:p>
    <w:p w:rsidR="000A7485" w:rsidRPr="00C419D8" w:rsidRDefault="003B6F8C" w:rsidP="000A7485">
      <w:pPr>
        <w:pStyle w:val="af7"/>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За 2018 год</w:t>
      </w:r>
      <w:r w:rsidR="000A7485" w:rsidRPr="00C419D8">
        <w:rPr>
          <w:rFonts w:ascii="Times New Roman" w:hAnsi="Times New Roman" w:cs="Times New Roman"/>
          <w:sz w:val="28"/>
          <w:szCs w:val="28"/>
        </w:rPr>
        <w:t xml:space="preserve"> прибыль прибыльных предприятий по всем вида</w:t>
      </w:r>
      <w:r>
        <w:rPr>
          <w:rFonts w:ascii="Times New Roman" w:hAnsi="Times New Roman" w:cs="Times New Roman"/>
          <w:sz w:val="28"/>
          <w:szCs w:val="28"/>
        </w:rPr>
        <w:t xml:space="preserve">м деятельности </w:t>
      </w:r>
      <w:proofErr w:type="gramStart"/>
      <w:r>
        <w:rPr>
          <w:rFonts w:ascii="Times New Roman" w:hAnsi="Times New Roman" w:cs="Times New Roman"/>
          <w:sz w:val="28"/>
          <w:szCs w:val="28"/>
        </w:rPr>
        <w:t>увеличилась в 5,2 раза и составила</w:t>
      </w:r>
      <w:proofErr w:type="gramEnd"/>
      <w:r>
        <w:rPr>
          <w:rFonts w:ascii="Times New Roman" w:hAnsi="Times New Roman" w:cs="Times New Roman"/>
          <w:sz w:val="28"/>
          <w:szCs w:val="28"/>
        </w:rPr>
        <w:t xml:space="preserve"> 13 081,38</w:t>
      </w:r>
      <w:r w:rsidR="000A7485" w:rsidRPr="00C419D8">
        <w:rPr>
          <w:rFonts w:ascii="Times New Roman" w:hAnsi="Times New Roman" w:cs="Times New Roman"/>
          <w:sz w:val="28"/>
          <w:szCs w:val="28"/>
        </w:rPr>
        <w:t xml:space="preserve"> млн. руб., убытки убыточн</w:t>
      </w:r>
      <w:r>
        <w:rPr>
          <w:rFonts w:ascii="Times New Roman" w:hAnsi="Times New Roman" w:cs="Times New Roman"/>
          <w:sz w:val="28"/>
          <w:szCs w:val="28"/>
        </w:rPr>
        <w:t>ых предприятий уменьшились на 95,8 %</w:t>
      </w:r>
      <w:r w:rsidR="000A7485" w:rsidRPr="00C419D8">
        <w:rPr>
          <w:rFonts w:ascii="Times New Roman" w:hAnsi="Times New Roman" w:cs="Times New Roman"/>
          <w:sz w:val="28"/>
          <w:szCs w:val="28"/>
        </w:rPr>
        <w:t xml:space="preserve"> по сравнению с аналогичным п</w:t>
      </w:r>
      <w:r>
        <w:rPr>
          <w:rFonts w:ascii="Times New Roman" w:hAnsi="Times New Roman" w:cs="Times New Roman"/>
          <w:sz w:val="28"/>
          <w:szCs w:val="28"/>
        </w:rPr>
        <w:t>ериодом 2017 года и составили 64,91</w:t>
      </w:r>
      <w:r w:rsidR="000A7485" w:rsidRPr="00C419D8">
        <w:rPr>
          <w:rFonts w:ascii="Times New Roman" w:hAnsi="Times New Roman" w:cs="Times New Roman"/>
          <w:sz w:val="28"/>
          <w:szCs w:val="28"/>
        </w:rPr>
        <w:t xml:space="preserve"> млн. руб.  </w:t>
      </w:r>
    </w:p>
    <w:p w:rsidR="000A7485" w:rsidRDefault="000A7485" w:rsidP="000A7485">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Просроченная кредиторская задолженность предприятий всех фор</w:t>
      </w:r>
      <w:r w:rsidR="00234597">
        <w:rPr>
          <w:rFonts w:ascii="Times New Roman" w:hAnsi="Times New Roman" w:cs="Times New Roman"/>
          <w:sz w:val="28"/>
          <w:szCs w:val="28"/>
        </w:rPr>
        <w:t xml:space="preserve">м собственности за  2018 год </w:t>
      </w:r>
      <w:r w:rsidRPr="00C419D8">
        <w:rPr>
          <w:rFonts w:ascii="Times New Roman" w:hAnsi="Times New Roman" w:cs="Times New Roman"/>
          <w:sz w:val="28"/>
          <w:szCs w:val="28"/>
        </w:rPr>
        <w:t xml:space="preserve"> </w:t>
      </w:r>
      <w:proofErr w:type="gramStart"/>
      <w:r w:rsidRPr="00C419D8">
        <w:rPr>
          <w:rFonts w:ascii="Times New Roman" w:hAnsi="Times New Roman" w:cs="Times New Roman"/>
          <w:sz w:val="28"/>
          <w:szCs w:val="28"/>
        </w:rPr>
        <w:t xml:space="preserve">увеличилась </w:t>
      </w:r>
      <w:r w:rsidR="00234597">
        <w:rPr>
          <w:rFonts w:ascii="Times New Roman" w:hAnsi="Times New Roman" w:cs="Times New Roman"/>
          <w:sz w:val="28"/>
          <w:szCs w:val="28"/>
        </w:rPr>
        <w:t>в 2,35 раза к уровню аналогичного периода</w:t>
      </w:r>
      <w:r w:rsidRPr="00C419D8">
        <w:rPr>
          <w:rFonts w:ascii="Times New Roman" w:hAnsi="Times New Roman" w:cs="Times New Roman"/>
          <w:sz w:val="28"/>
          <w:szCs w:val="28"/>
        </w:rPr>
        <w:t xml:space="preserve"> и составила</w:t>
      </w:r>
      <w:proofErr w:type="gramEnd"/>
      <w:r w:rsidRPr="00C419D8">
        <w:rPr>
          <w:rFonts w:ascii="Times New Roman" w:hAnsi="Times New Roman" w:cs="Times New Roman"/>
          <w:sz w:val="28"/>
          <w:szCs w:val="28"/>
        </w:rPr>
        <w:t xml:space="preserve"> </w:t>
      </w:r>
      <w:r w:rsidR="00234597">
        <w:rPr>
          <w:rFonts w:ascii="Times New Roman" w:hAnsi="Times New Roman" w:cs="Times New Roman"/>
          <w:sz w:val="28"/>
          <w:szCs w:val="28"/>
        </w:rPr>
        <w:t xml:space="preserve">1 533,32 </w:t>
      </w:r>
      <w:r w:rsidRPr="00C419D8">
        <w:rPr>
          <w:rFonts w:ascii="Times New Roman" w:hAnsi="Times New Roman" w:cs="Times New Roman"/>
          <w:sz w:val="28"/>
          <w:szCs w:val="28"/>
        </w:rPr>
        <w:t xml:space="preserve">млн. руб., просроченная дебиторская задолженность </w:t>
      </w:r>
      <w:r w:rsidR="00234597">
        <w:rPr>
          <w:rFonts w:ascii="Times New Roman" w:hAnsi="Times New Roman" w:cs="Times New Roman"/>
          <w:sz w:val="28"/>
          <w:szCs w:val="28"/>
        </w:rPr>
        <w:t>уменьшилась на 9,64  %,  и составила  719,96</w:t>
      </w:r>
      <w:r w:rsidRPr="00C419D8">
        <w:rPr>
          <w:rFonts w:ascii="Times New Roman" w:hAnsi="Times New Roman" w:cs="Times New Roman"/>
          <w:sz w:val="28"/>
          <w:szCs w:val="28"/>
        </w:rPr>
        <w:t xml:space="preserve"> млн. руб.</w:t>
      </w:r>
    </w:p>
    <w:p w:rsidR="00234597" w:rsidRPr="00C419D8" w:rsidRDefault="00234597" w:rsidP="000A7485">
      <w:pPr>
        <w:pStyle w:val="af7"/>
        <w:shd w:val="clear" w:color="auto" w:fill="FFFFFF"/>
        <w:ind w:firstLine="708"/>
        <w:jc w:val="both"/>
        <w:rPr>
          <w:rFonts w:ascii="Times New Roman" w:hAnsi="Times New Roman" w:cs="Times New Roman"/>
          <w:sz w:val="28"/>
          <w:szCs w:val="28"/>
        </w:rPr>
      </w:pPr>
    </w:p>
    <w:p w:rsidR="000A7485" w:rsidRPr="00C419D8" w:rsidRDefault="000A7485" w:rsidP="000A7485">
      <w:pPr>
        <w:pStyle w:val="af7"/>
        <w:shd w:val="clear" w:color="auto" w:fill="FFFFFF"/>
        <w:jc w:val="center"/>
        <w:rPr>
          <w:rFonts w:ascii="Times New Roman" w:hAnsi="Times New Roman" w:cs="Times New Roman"/>
          <w:b/>
          <w:sz w:val="28"/>
          <w:szCs w:val="28"/>
        </w:rPr>
      </w:pPr>
      <w:r w:rsidRPr="00C419D8">
        <w:rPr>
          <w:rFonts w:ascii="Times New Roman" w:hAnsi="Times New Roman" w:cs="Times New Roman"/>
          <w:b/>
          <w:sz w:val="28"/>
          <w:szCs w:val="28"/>
        </w:rPr>
        <w:lastRenderedPageBreak/>
        <w:t>Труд и заработная плата.</w:t>
      </w:r>
    </w:p>
    <w:p w:rsidR="000A7485" w:rsidRPr="00C419D8" w:rsidRDefault="000A7485" w:rsidP="000A7485">
      <w:pPr>
        <w:pStyle w:val="af7"/>
        <w:shd w:val="clear" w:color="auto" w:fill="FFFFFF"/>
        <w:ind w:firstLine="708"/>
        <w:jc w:val="both"/>
        <w:rPr>
          <w:rFonts w:ascii="Times New Roman" w:hAnsi="Times New Roman" w:cs="Times New Roman"/>
          <w:sz w:val="28"/>
          <w:szCs w:val="28"/>
        </w:rPr>
      </w:pPr>
    </w:p>
    <w:p w:rsidR="000A7485" w:rsidRPr="00C419D8" w:rsidRDefault="000A7485" w:rsidP="000A7485">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Численность экономически активного населения на 1 января 2019 года составила 47,39 тыс. человек, уровень регистрируемой без</w:t>
      </w:r>
      <w:r>
        <w:rPr>
          <w:rFonts w:ascii="Times New Roman" w:hAnsi="Times New Roman" w:cs="Times New Roman"/>
          <w:sz w:val="28"/>
          <w:szCs w:val="28"/>
        </w:rPr>
        <w:t xml:space="preserve">работицы составил 1,2 %. </w:t>
      </w:r>
      <w:r w:rsidRPr="00C419D8">
        <w:rPr>
          <w:rFonts w:ascii="Times New Roman" w:hAnsi="Times New Roman" w:cs="Times New Roman"/>
          <w:sz w:val="28"/>
          <w:szCs w:val="28"/>
        </w:rPr>
        <w:t>Численность безработных граждан, зарегистрированных в ор</w:t>
      </w:r>
      <w:r>
        <w:rPr>
          <w:rFonts w:ascii="Times New Roman" w:hAnsi="Times New Roman" w:cs="Times New Roman"/>
          <w:sz w:val="28"/>
          <w:szCs w:val="28"/>
        </w:rPr>
        <w:t xml:space="preserve">ганах службы занятости на 01 января </w:t>
      </w:r>
      <w:r w:rsidRPr="00C419D8">
        <w:rPr>
          <w:rFonts w:ascii="Times New Roman" w:hAnsi="Times New Roman" w:cs="Times New Roman"/>
          <w:sz w:val="28"/>
          <w:szCs w:val="28"/>
        </w:rPr>
        <w:t>2019 (нарастающим итогом с начала года) составила 1289 человек, что на 233 человека меньше, чем за отчетный период прошлого года. За 2018 год в ГКУ «Центр занятости населения</w:t>
      </w:r>
      <w:r w:rsidR="00D92219">
        <w:rPr>
          <w:rFonts w:ascii="Times New Roman" w:hAnsi="Times New Roman" w:cs="Times New Roman"/>
          <w:sz w:val="28"/>
          <w:szCs w:val="28"/>
        </w:rPr>
        <w:t xml:space="preserve">                        </w:t>
      </w:r>
      <w:r w:rsidRPr="00C419D8">
        <w:rPr>
          <w:rFonts w:ascii="Times New Roman" w:hAnsi="Times New Roman" w:cs="Times New Roman"/>
          <w:sz w:val="28"/>
          <w:szCs w:val="28"/>
        </w:rPr>
        <w:t xml:space="preserve"> г.</w:t>
      </w:r>
      <w:r w:rsidR="00D92219">
        <w:rPr>
          <w:rFonts w:ascii="Times New Roman" w:hAnsi="Times New Roman" w:cs="Times New Roman"/>
          <w:sz w:val="28"/>
          <w:szCs w:val="28"/>
        </w:rPr>
        <w:t xml:space="preserve"> </w:t>
      </w:r>
      <w:r w:rsidRPr="00C419D8">
        <w:rPr>
          <w:rFonts w:ascii="Times New Roman" w:hAnsi="Times New Roman" w:cs="Times New Roman"/>
          <w:sz w:val="28"/>
          <w:szCs w:val="28"/>
        </w:rPr>
        <w:t>Новотроицка» было заявлено 5 975 вакансий от работодателей. На 1 января 2019 года сокращено 260 рабочих мест с предприятий, осуществляющих свою деятельность на территории муниципального образования город Новотроицк.</w:t>
      </w:r>
    </w:p>
    <w:p w:rsidR="000A7485" w:rsidRPr="00C419D8" w:rsidRDefault="000A7485" w:rsidP="000A7485">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xml:space="preserve">За </w:t>
      </w:r>
      <w:r w:rsidR="00D92219">
        <w:rPr>
          <w:rFonts w:ascii="Times New Roman" w:hAnsi="Times New Roman" w:cs="Times New Roman"/>
          <w:sz w:val="28"/>
          <w:szCs w:val="28"/>
        </w:rPr>
        <w:t xml:space="preserve"> 2018 год</w:t>
      </w:r>
      <w:r w:rsidRPr="00C419D8">
        <w:rPr>
          <w:rFonts w:ascii="Times New Roman" w:hAnsi="Times New Roman" w:cs="Times New Roman"/>
          <w:sz w:val="28"/>
          <w:szCs w:val="28"/>
        </w:rPr>
        <w:t xml:space="preserve">  среднемесячная  заработная  плата,  начисленная одному работнику в </w:t>
      </w:r>
      <w:proofErr w:type="gramStart"/>
      <w:r w:rsidRPr="00C419D8">
        <w:rPr>
          <w:rFonts w:ascii="Times New Roman" w:hAnsi="Times New Roman" w:cs="Times New Roman"/>
          <w:sz w:val="28"/>
          <w:szCs w:val="28"/>
        </w:rPr>
        <w:t>организациях</w:t>
      </w:r>
      <w:proofErr w:type="gramEnd"/>
      <w:r w:rsidRPr="00C419D8">
        <w:rPr>
          <w:rFonts w:ascii="Times New Roman" w:hAnsi="Times New Roman" w:cs="Times New Roman"/>
          <w:sz w:val="28"/>
          <w:szCs w:val="28"/>
        </w:rPr>
        <w:t>, не относящихся к субъектам малого предпринимательства по муниципальному образовани</w:t>
      </w:r>
      <w:r w:rsidR="00D92219">
        <w:rPr>
          <w:rFonts w:ascii="Times New Roman" w:hAnsi="Times New Roman" w:cs="Times New Roman"/>
          <w:sz w:val="28"/>
          <w:szCs w:val="28"/>
        </w:rPr>
        <w:t>ю город Новотроицк, составила 36 097,9 рублей, или 114,93</w:t>
      </w:r>
      <w:r w:rsidRPr="00C419D8">
        <w:rPr>
          <w:rFonts w:ascii="Times New Roman" w:hAnsi="Times New Roman" w:cs="Times New Roman"/>
          <w:sz w:val="28"/>
          <w:szCs w:val="28"/>
        </w:rPr>
        <w:t xml:space="preserve"> % к уровню аналогичного периода 2017 года.</w:t>
      </w:r>
    </w:p>
    <w:p w:rsidR="001F709A" w:rsidRDefault="001F709A" w:rsidP="001F709A">
      <w:pPr>
        <w:spacing w:after="0" w:line="240" w:lineRule="auto"/>
        <w:ind w:firstLine="708"/>
        <w:jc w:val="both"/>
        <w:rPr>
          <w:rFonts w:ascii="Times New Roman" w:hAnsi="Times New Roman" w:cs="Times New Roman"/>
          <w:b/>
          <w:bCs/>
          <w:sz w:val="28"/>
          <w:szCs w:val="28"/>
        </w:rPr>
      </w:pPr>
    </w:p>
    <w:p w:rsidR="003C10EE" w:rsidRDefault="00F70AA6" w:rsidP="001F709A">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Социально-экономическое</w:t>
      </w:r>
      <w:r w:rsidR="003C10EE" w:rsidRPr="006F3C59">
        <w:rPr>
          <w:rFonts w:ascii="Times New Roman" w:hAnsi="Times New Roman" w:cs="Times New Roman"/>
          <w:b/>
          <w:bCs/>
          <w:sz w:val="28"/>
          <w:szCs w:val="28"/>
        </w:rPr>
        <w:t xml:space="preserve"> партнерство</w:t>
      </w:r>
      <w:r w:rsidR="00977940">
        <w:rPr>
          <w:rFonts w:ascii="Times New Roman" w:hAnsi="Times New Roman" w:cs="Times New Roman"/>
          <w:b/>
          <w:bCs/>
          <w:sz w:val="28"/>
          <w:szCs w:val="28"/>
        </w:rPr>
        <w:t xml:space="preserve"> в 2018</w:t>
      </w:r>
      <w:r w:rsidR="002C4026">
        <w:rPr>
          <w:rFonts w:ascii="Times New Roman" w:hAnsi="Times New Roman" w:cs="Times New Roman"/>
          <w:b/>
          <w:bCs/>
          <w:sz w:val="28"/>
          <w:szCs w:val="28"/>
        </w:rPr>
        <w:t xml:space="preserve"> году</w:t>
      </w:r>
    </w:p>
    <w:p w:rsidR="00B81934" w:rsidRDefault="00B81934" w:rsidP="001F709A">
      <w:pPr>
        <w:spacing w:after="0" w:line="240" w:lineRule="auto"/>
        <w:ind w:firstLine="708"/>
        <w:jc w:val="center"/>
        <w:rPr>
          <w:rFonts w:ascii="Times New Roman" w:hAnsi="Times New Roman" w:cs="Times New Roman"/>
          <w:b/>
          <w:bCs/>
          <w:sz w:val="28"/>
          <w:szCs w:val="28"/>
        </w:rPr>
      </w:pPr>
    </w:p>
    <w:tbl>
      <w:tblPr>
        <w:tblW w:w="9420" w:type="dxa"/>
        <w:tblInd w:w="93" w:type="dxa"/>
        <w:tblLook w:val="04A0" w:firstRow="1" w:lastRow="0" w:firstColumn="1" w:lastColumn="0" w:noHBand="0" w:noVBand="1"/>
      </w:tblPr>
      <w:tblGrid>
        <w:gridCol w:w="980"/>
        <w:gridCol w:w="5900"/>
        <w:gridCol w:w="2540"/>
      </w:tblGrid>
      <w:tr w:rsidR="00977940" w:rsidRPr="00977940" w:rsidTr="00977940">
        <w:trPr>
          <w:trHeight w:val="1110"/>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C5D9F1"/>
            <w:noWrap/>
            <w:vAlign w:val="center"/>
            <w:hideMark/>
          </w:tcPr>
          <w:p w:rsidR="00977940" w:rsidRPr="00977940" w:rsidRDefault="00977940" w:rsidP="00977940">
            <w:pPr>
              <w:spacing w:after="0" w:line="240" w:lineRule="auto"/>
              <w:jc w:val="center"/>
              <w:rPr>
                <w:rFonts w:ascii="Times New Roman" w:hAnsi="Times New Roman" w:cs="Times New Roman"/>
                <w:b/>
                <w:bCs/>
                <w:color w:val="000000"/>
                <w:sz w:val="20"/>
                <w:szCs w:val="20"/>
              </w:rPr>
            </w:pPr>
            <w:r w:rsidRPr="00977940">
              <w:rPr>
                <w:rFonts w:ascii="Times New Roman" w:hAnsi="Times New Roman" w:cs="Times New Roman"/>
                <w:b/>
                <w:bCs/>
                <w:color w:val="000000"/>
                <w:sz w:val="20"/>
                <w:szCs w:val="20"/>
              </w:rPr>
              <w:t xml:space="preserve">№ </w:t>
            </w:r>
            <w:proofErr w:type="gramStart"/>
            <w:r w:rsidRPr="00977940">
              <w:rPr>
                <w:rFonts w:ascii="Times New Roman" w:hAnsi="Times New Roman" w:cs="Times New Roman"/>
                <w:b/>
                <w:bCs/>
                <w:color w:val="000000"/>
                <w:sz w:val="20"/>
                <w:szCs w:val="20"/>
              </w:rPr>
              <w:t>п</w:t>
            </w:r>
            <w:proofErr w:type="gramEnd"/>
            <w:r w:rsidRPr="00977940">
              <w:rPr>
                <w:rFonts w:ascii="Times New Roman" w:hAnsi="Times New Roman" w:cs="Times New Roman"/>
                <w:b/>
                <w:bCs/>
                <w:color w:val="000000"/>
                <w:sz w:val="20"/>
                <w:szCs w:val="20"/>
              </w:rPr>
              <w:t>/п</w:t>
            </w:r>
          </w:p>
        </w:tc>
        <w:tc>
          <w:tcPr>
            <w:tcW w:w="5900" w:type="dxa"/>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Наименование мероприятия программы</w:t>
            </w:r>
          </w:p>
        </w:tc>
        <w:tc>
          <w:tcPr>
            <w:tcW w:w="2540" w:type="dxa"/>
            <w:tcBorders>
              <w:top w:val="single" w:sz="8" w:space="0" w:color="auto"/>
              <w:left w:val="nil"/>
              <w:bottom w:val="nil"/>
              <w:right w:val="single" w:sz="8" w:space="0" w:color="auto"/>
            </w:tcBorders>
            <w:shd w:val="clear" w:color="000000" w:fill="C5D9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2018 г.</w:t>
            </w:r>
          </w:p>
        </w:tc>
      </w:tr>
      <w:tr w:rsidR="00977940" w:rsidRPr="00977940" w:rsidTr="00977940">
        <w:trPr>
          <w:trHeight w:val="300"/>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977940" w:rsidRPr="00977940" w:rsidRDefault="00977940" w:rsidP="00977940">
            <w:pPr>
              <w:spacing w:after="0" w:line="240" w:lineRule="auto"/>
              <w:rPr>
                <w:rFonts w:ascii="Times New Roman" w:hAnsi="Times New Roman" w:cs="Times New Roman"/>
                <w:b/>
                <w:bCs/>
                <w:color w:val="000000"/>
                <w:sz w:val="20"/>
                <w:szCs w:val="20"/>
              </w:rPr>
            </w:pPr>
          </w:p>
        </w:tc>
        <w:tc>
          <w:tcPr>
            <w:tcW w:w="5900" w:type="dxa"/>
            <w:vMerge/>
            <w:tcBorders>
              <w:top w:val="single" w:sz="8" w:space="0" w:color="auto"/>
              <w:left w:val="single" w:sz="8" w:space="0" w:color="auto"/>
              <w:bottom w:val="single" w:sz="8" w:space="0" w:color="000000"/>
              <w:right w:val="single" w:sz="8" w:space="0" w:color="auto"/>
            </w:tcBorders>
            <w:vAlign w:val="center"/>
            <w:hideMark/>
          </w:tcPr>
          <w:p w:rsidR="00977940" w:rsidRPr="00977940" w:rsidRDefault="00977940" w:rsidP="00977940">
            <w:pPr>
              <w:spacing w:after="0" w:line="240" w:lineRule="auto"/>
              <w:rPr>
                <w:rFonts w:ascii="Times New Roman" w:hAnsi="Times New Roman" w:cs="Times New Roman"/>
                <w:b/>
                <w:bCs/>
                <w:color w:val="000000"/>
              </w:rPr>
            </w:pPr>
          </w:p>
        </w:tc>
        <w:tc>
          <w:tcPr>
            <w:tcW w:w="2540" w:type="dxa"/>
            <w:tcBorders>
              <w:top w:val="nil"/>
              <w:left w:val="nil"/>
              <w:bottom w:val="single" w:sz="8" w:space="0" w:color="auto"/>
              <w:right w:val="single" w:sz="8" w:space="0" w:color="auto"/>
            </w:tcBorders>
            <w:shd w:val="clear" w:color="000000" w:fill="C5D9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proofErr w:type="spellStart"/>
            <w:r w:rsidRPr="00977940">
              <w:rPr>
                <w:rFonts w:ascii="Times New Roman" w:hAnsi="Times New Roman" w:cs="Times New Roman"/>
                <w:b/>
                <w:bCs/>
                <w:color w:val="000000"/>
              </w:rPr>
              <w:t>тыс</w:t>
            </w:r>
            <w:proofErr w:type="gramStart"/>
            <w:r w:rsidRPr="00977940">
              <w:rPr>
                <w:rFonts w:ascii="Times New Roman" w:hAnsi="Times New Roman" w:cs="Times New Roman"/>
                <w:b/>
                <w:bCs/>
                <w:color w:val="000000"/>
              </w:rPr>
              <w:t>.р</w:t>
            </w:r>
            <w:proofErr w:type="gramEnd"/>
            <w:r w:rsidRPr="00977940">
              <w:rPr>
                <w:rFonts w:ascii="Times New Roman" w:hAnsi="Times New Roman" w:cs="Times New Roman"/>
                <w:b/>
                <w:bCs/>
                <w:color w:val="000000"/>
              </w:rPr>
              <w:t>уб</w:t>
            </w:r>
            <w:proofErr w:type="spellEnd"/>
            <w:r w:rsidRPr="00977940">
              <w:rPr>
                <w:rFonts w:ascii="Times New Roman" w:hAnsi="Times New Roman" w:cs="Times New Roman"/>
                <w:b/>
                <w:bCs/>
                <w:color w:val="000000"/>
              </w:rPr>
              <w:t>.</w:t>
            </w:r>
          </w:p>
        </w:tc>
      </w:tr>
      <w:tr w:rsidR="00977940" w:rsidRPr="00977940" w:rsidTr="00977940">
        <w:trPr>
          <w:trHeight w:val="780"/>
        </w:trPr>
        <w:tc>
          <w:tcPr>
            <w:tcW w:w="9420" w:type="dxa"/>
            <w:gridSpan w:val="3"/>
            <w:tcBorders>
              <w:top w:val="nil"/>
              <w:left w:val="single" w:sz="8" w:space="0" w:color="auto"/>
              <w:bottom w:val="single" w:sz="8" w:space="0" w:color="auto"/>
              <w:right w:val="single" w:sz="8" w:space="0" w:color="000000"/>
            </w:tcBorders>
            <w:shd w:val="clear" w:color="000000" w:fill="F2F2F2"/>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ООО УК "МЕТАЛЛОИНВЕСТ" и/или его аффилированные лица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1</w:t>
            </w:r>
          </w:p>
        </w:tc>
        <w:tc>
          <w:tcPr>
            <w:tcW w:w="5900" w:type="dxa"/>
            <w:tcBorders>
              <w:top w:val="nil"/>
              <w:left w:val="nil"/>
              <w:bottom w:val="single" w:sz="8" w:space="0" w:color="auto"/>
              <w:right w:val="nil"/>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xml:space="preserve">Поддержка проектов в г. Новотроицк - всего, в </w:t>
            </w:r>
            <w:proofErr w:type="spellStart"/>
            <w:r w:rsidRPr="00977940">
              <w:rPr>
                <w:rFonts w:ascii="Times New Roman" w:hAnsi="Times New Roman" w:cs="Times New Roman"/>
                <w:b/>
                <w:bCs/>
                <w:color w:val="000000"/>
              </w:rPr>
              <w:t>т.ч</w:t>
            </w:r>
            <w:proofErr w:type="spellEnd"/>
            <w:r w:rsidRPr="00977940">
              <w:rPr>
                <w:rFonts w:ascii="Times New Roman" w:hAnsi="Times New Roman" w:cs="Times New Roman"/>
                <w:b/>
                <w:bCs/>
                <w:color w:val="000000"/>
              </w:rPr>
              <w:t>.</w:t>
            </w:r>
          </w:p>
        </w:tc>
        <w:tc>
          <w:tcPr>
            <w:tcW w:w="254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173 500,00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1.1.</w:t>
            </w:r>
          </w:p>
        </w:tc>
        <w:tc>
          <w:tcPr>
            <w:tcW w:w="5900" w:type="dxa"/>
            <w:tcBorders>
              <w:top w:val="nil"/>
              <w:left w:val="nil"/>
              <w:bottom w:val="nil"/>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Реконструкция парка в г. Новотроицк</w:t>
            </w:r>
          </w:p>
        </w:tc>
        <w:tc>
          <w:tcPr>
            <w:tcW w:w="2540" w:type="dxa"/>
            <w:tcBorders>
              <w:top w:val="nil"/>
              <w:left w:val="single" w:sz="8" w:space="0" w:color="auto"/>
              <w:bottom w:val="nil"/>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10 000,00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w:t>
            </w:r>
          </w:p>
        </w:tc>
        <w:tc>
          <w:tcPr>
            <w:tcW w:w="5900" w:type="dxa"/>
            <w:tcBorders>
              <w:top w:val="single" w:sz="8" w:space="0" w:color="auto"/>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Реконструкция, ремонт и оснащение объектов городской социальной инфраструктуры, в </w:t>
            </w:r>
            <w:proofErr w:type="spellStart"/>
            <w:r w:rsidRPr="00977940">
              <w:rPr>
                <w:rFonts w:ascii="Times New Roman" w:hAnsi="Times New Roman" w:cs="Times New Roman"/>
                <w:color w:val="000000"/>
              </w:rPr>
              <w:t>т.ч</w:t>
            </w:r>
            <w:proofErr w:type="spellEnd"/>
            <w:r w:rsidRPr="00977940">
              <w:rPr>
                <w:rFonts w:ascii="Times New Roman" w:hAnsi="Times New Roman" w:cs="Times New Roman"/>
                <w:color w:val="000000"/>
              </w:rPr>
              <w:t>.</w:t>
            </w:r>
          </w:p>
        </w:tc>
        <w:tc>
          <w:tcPr>
            <w:tcW w:w="2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62 400,00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1.2.1.</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ДЮСШ «Олимп» (Ледовый дворец)</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31 200,00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1.2.2.</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ДЮСШ «Олимп» (бассейн «Волна»)</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12 000,00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1.2.3.</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МАУДО ДЮСШ «Спартак»</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1 200,00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1.2.4.</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МАУК «Детская школа искусств»</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2 500,00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1.2.5.</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МДОАУ «Детский сад №18»</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3 500,00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1.2.6.</w:t>
            </w:r>
          </w:p>
        </w:tc>
        <w:tc>
          <w:tcPr>
            <w:tcW w:w="5900" w:type="dxa"/>
            <w:tcBorders>
              <w:top w:val="nil"/>
              <w:left w:val="nil"/>
              <w:bottom w:val="nil"/>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ГБОУ «Специальная (коррекционная) школа интернат»</w:t>
            </w:r>
          </w:p>
        </w:tc>
        <w:tc>
          <w:tcPr>
            <w:tcW w:w="2540" w:type="dxa"/>
            <w:tcBorders>
              <w:top w:val="nil"/>
              <w:left w:val="single" w:sz="8" w:space="0" w:color="auto"/>
              <w:bottom w:val="nil"/>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5 000,00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1.2.7.</w:t>
            </w:r>
          </w:p>
        </w:tc>
        <w:tc>
          <w:tcPr>
            <w:tcW w:w="5900" w:type="dxa"/>
            <w:tcBorders>
              <w:top w:val="single" w:sz="8" w:space="0" w:color="auto"/>
              <w:left w:val="nil"/>
              <w:bottom w:val="single" w:sz="8" w:space="0" w:color="auto"/>
              <w:right w:val="nil"/>
            </w:tcBorders>
            <w:shd w:val="clear" w:color="000000" w:fill="FFFFFF"/>
            <w:vAlign w:val="center"/>
            <w:hideMark/>
          </w:tcPr>
          <w:p w:rsidR="00977940" w:rsidRPr="00977940" w:rsidRDefault="00977940" w:rsidP="00977940">
            <w:pPr>
              <w:spacing w:after="0" w:line="240" w:lineRule="auto"/>
              <w:jc w:val="right"/>
              <w:rPr>
                <w:rFonts w:ascii="Times New Roman" w:hAnsi="Times New Roman" w:cs="Times New Roman"/>
                <w:i/>
                <w:iCs/>
                <w:color w:val="000000"/>
              </w:rPr>
            </w:pPr>
            <w:r w:rsidRPr="00977940">
              <w:rPr>
                <w:rFonts w:ascii="Times New Roman" w:hAnsi="Times New Roman" w:cs="Times New Roman"/>
                <w:i/>
                <w:iCs/>
                <w:color w:val="000000"/>
              </w:rPr>
              <w:t>Ремонтные работы по расширению автодороги от остановки Автоматика до ул. Советская д.2</w:t>
            </w:r>
          </w:p>
        </w:tc>
        <w:tc>
          <w:tcPr>
            <w:tcW w:w="254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i/>
                <w:iCs/>
                <w:color w:val="000000"/>
              </w:rPr>
            </w:pPr>
            <w:r w:rsidRPr="00977940">
              <w:rPr>
                <w:rFonts w:ascii="Times New Roman" w:hAnsi="Times New Roman" w:cs="Times New Roman"/>
                <w:i/>
                <w:iCs/>
                <w:color w:val="000000"/>
              </w:rPr>
              <w:t xml:space="preserve">                        7 000,00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1.3.</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Реализация благотворительных программ на территории г. Новотроицк</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17 700,00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1.4.</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Завершение строительства дома Обряда Мусульманской религиозной организации</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10 000,00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lastRenderedPageBreak/>
              <w:t>1.5.</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Поддержка ФК "</w:t>
            </w:r>
            <w:proofErr w:type="spellStart"/>
            <w:r w:rsidRPr="00977940">
              <w:rPr>
                <w:rFonts w:ascii="Times New Roman" w:hAnsi="Times New Roman" w:cs="Times New Roman"/>
                <w:color w:val="000000"/>
              </w:rPr>
              <w:t>Носта</w:t>
            </w:r>
            <w:proofErr w:type="spellEnd"/>
            <w:r w:rsidRPr="00977940">
              <w:rPr>
                <w:rFonts w:ascii="Times New Roman" w:hAnsi="Times New Roman" w:cs="Times New Roman"/>
                <w:color w:val="000000"/>
              </w:rPr>
              <w:t>"</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37 500,00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1.6.</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Поддержка </w:t>
            </w:r>
            <w:proofErr w:type="spellStart"/>
            <w:r w:rsidRPr="00977940">
              <w:rPr>
                <w:rFonts w:ascii="Times New Roman" w:hAnsi="Times New Roman" w:cs="Times New Roman"/>
                <w:color w:val="000000"/>
              </w:rPr>
              <w:t>МИСиС</w:t>
            </w:r>
            <w:proofErr w:type="spellEnd"/>
            <w:r w:rsidRPr="00977940">
              <w:rPr>
                <w:rFonts w:ascii="Times New Roman" w:hAnsi="Times New Roman" w:cs="Times New Roman"/>
                <w:color w:val="000000"/>
              </w:rPr>
              <w:t xml:space="preserve"> и НПК в г. Новотроицк</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18 000,00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1.7.</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Реализация программы развития моногорода (</w:t>
            </w:r>
            <w:proofErr w:type="gramStart"/>
            <w:r w:rsidRPr="00977940">
              <w:rPr>
                <w:rFonts w:ascii="Times New Roman" w:hAnsi="Times New Roman" w:cs="Times New Roman"/>
                <w:color w:val="000000"/>
              </w:rPr>
              <w:t>проектное</w:t>
            </w:r>
            <w:proofErr w:type="gramEnd"/>
            <w:r w:rsidRPr="00977940">
              <w:rPr>
                <w:rFonts w:ascii="Times New Roman" w:hAnsi="Times New Roman" w:cs="Times New Roman"/>
                <w:color w:val="000000"/>
              </w:rPr>
              <w:t xml:space="preserve"> управление)</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3 400,00   </w:t>
            </w:r>
          </w:p>
        </w:tc>
      </w:tr>
      <w:tr w:rsidR="00977940" w:rsidRPr="00977940" w:rsidTr="00977940">
        <w:trPr>
          <w:trHeight w:val="288"/>
        </w:trPr>
        <w:tc>
          <w:tcPr>
            <w:tcW w:w="98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1.8.</w:t>
            </w:r>
          </w:p>
        </w:tc>
        <w:tc>
          <w:tcPr>
            <w:tcW w:w="5900" w:type="dxa"/>
            <w:tcBorders>
              <w:top w:val="nil"/>
              <w:left w:val="nil"/>
              <w:bottom w:val="nil"/>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Реализация корпоративных программ развития территорий:</w:t>
            </w:r>
          </w:p>
        </w:tc>
        <w:tc>
          <w:tcPr>
            <w:tcW w:w="254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14 500,00   </w:t>
            </w:r>
          </w:p>
        </w:tc>
      </w:tr>
      <w:tr w:rsidR="00977940" w:rsidRPr="00977940" w:rsidTr="00977940">
        <w:trPr>
          <w:trHeight w:val="1116"/>
        </w:trPr>
        <w:tc>
          <w:tcPr>
            <w:tcW w:w="980" w:type="dxa"/>
            <w:vMerge/>
            <w:tcBorders>
              <w:top w:val="nil"/>
              <w:left w:val="single" w:sz="8" w:space="0" w:color="auto"/>
              <w:bottom w:val="single" w:sz="8" w:space="0" w:color="000000"/>
              <w:right w:val="single" w:sz="8" w:space="0" w:color="auto"/>
            </w:tcBorders>
            <w:vAlign w:val="center"/>
            <w:hideMark/>
          </w:tcPr>
          <w:p w:rsidR="00977940" w:rsidRPr="00977940" w:rsidRDefault="00977940" w:rsidP="00977940">
            <w:pPr>
              <w:spacing w:after="0" w:line="240" w:lineRule="auto"/>
              <w:rPr>
                <w:rFonts w:ascii="Times New Roman" w:hAnsi="Times New Roman" w:cs="Times New Roman"/>
                <w:color w:val="000000"/>
              </w:rPr>
            </w:pP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"Школа начинающего предпринимателя", "Наши городские инициативы", "Путевка в жизнь", "Наша смена", "Наши чемпионы", "Сделаем вместе!", "Здоровый ребенок", "Помощь тяжело больным детям"</w:t>
            </w:r>
          </w:p>
        </w:tc>
        <w:tc>
          <w:tcPr>
            <w:tcW w:w="2540" w:type="dxa"/>
            <w:vMerge/>
            <w:tcBorders>
              <w:top w:val="nil"/>
              <w:left w:val="single" w:sz="8" w:space="0" w:color="auto"/>
              <w:bottom w:val="single" w:sz="8" w:space="0" w:color="000000"/>
              <w:right w:val="single" w:sz="8" w:space="0" w:color="auto"/>
            </w:tcBorders>
            <w:vAlign w:val="center"/>
            <w:hideMark/>
          </w:tcPr>
          <w:p w:rsidR="00977940" w:rsidRPr="00977940" w:rsidRDefault="00977940" w:rsidP="00977940">
            <w:pPr>
              <w:spacing w:after="0" w:line="240" w:lineRule="auto"/>
              <w:rPr>
                <w:rFonts w:ascii="Times New Roman" w:hAnsi="Times New Roman" w:cs="Times New Roman"/>
                <w:color w:val="000000"/>
              </w:rPr>
            </w:pPr>
          </w:p>
        </w:tc>
      </w:tr>
      <w:tr w:rsidR="00977940" w:rsidRPr="00977940" w:rsidTr="00977940">
        <w:trPr>
          <w:trHeight w:val="1140"/>
        </w:trPr>
        <w:tc>
          <w:tcPr>
            <w:tcW w:w="9420" w:type="dxa"/>
            <w:gridSpan w:val="3"/>
            <w:tcBorders>
              <w:top w:val="nil"/>
              <w:left w:val="single" w:sz="8" w:space="0" w:color="auto"/>
              <w:bottom w:val="single" w:sz="8" w:space="0" w:color="auto"/>
              <w:right w:val="single" w:sz="8" w:space="0" w:color="000000"/>
            </w:tcBorders>
            <w:shd w:val="clear" w:color="000000" w:fill="F2F2F2"/>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Правительство Оренбургской области на поддержку проектов партнерства</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3.</w:t>
            </w:r>
          </w:p>
        </w:tc>
        <w:tc>
          <w:tcPr>
            <w:tcW w:w="5900" w:type="dxa"/>
            <w:tcBorders>
              <w:top w:val="nil"/>
              <w:left w:val="nil"/>
              <w:bottom w:val="nil"/>
              <w:right w:val="nil"/>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xml:space="preserve"> в г. Новотроицк - всего, в </w:t>
            </w:r>
            <w:proofErr w:type="spellStart"/>
            <w:r w:rsidRPr="00977940">
              <w:rPr>
                <w:rFonts w:ascii="Times New Roman" w:hAnsi="Times New Roman" w:cs="Times New Roman"/>
                <w:b/>
                <w:bCs/>
                <w:color w:val="000000"/>
              </w:rPr>
              <w:t>т.ч</w:t>
            </w:r>
            <w:proofErr w:type="spellEnd"/>
            <w:r w:rsidRPr="00977940">
              <w:rPr>
                <w:rFonts w:ascii="Times New Roman" w:hAnsi="Times New Roman" w:cs="Times New Roman"/>
                <w:b/>
                <w:bCs/>
                <w:color w:val="000000"/>
              </w:rPr>
              <w:t>.</w:t>
            </w:r>
          </w:p>
        </w:tc>
        <w:tc>
          <w:tcPr>
            <w:tcW w:w="254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160 800,00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w:t>
            </w:r>
          </w:p>
        </w:tc>
        <w:tc>
          <w:tcPr>
            <w:tcW w:w="5900" w:type="dxa"/>
            <w:tcBorders>
              <w:top w:val="single" w:sz="8" w:space="0" w:color="auto"/>
              <w:left w:val="nil"/>
              <w:bottom w:val="nil"/>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Капитальный ремонт и ремонт автомобильных дорог общего пользования населенных пунктов</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32 700,00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3.2.</w:t>
            </w:r>
          </w:p>
        </w:tc>
        <w:tc>
          <w:tcPr>
            <w:tcW w:w="5900" w:type="dxa"/>
            <w:tcBorders>
              <w:top w:val="single" w:sz="8" w:space="0" w:color="auto"/>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Поддержка ФК "</w:t>
            </w:r>
            <w:proofErr w:type="spellStart"/>
            <w:r w:rsidRPr="00977940">
              <w:rPr>
                <w:rFonts w:ascii="Times New Roman" w:hAnsi="Times New Roman" w:cs="Times New Roman"/>
                <w:color w:val="000000"/>
              </w:rPr>
              <w:t>Носта</w:t>
            </w:r>
            <w:proofErr w:type="spellEnd"/>
            <w:r w:rsidRPr="00977940">
              <w:rPr>
                <w:rFonts w:ascii="Times New Roman" w:hAnsi="Times New Roman" w:cs="Times New Roman"/>
                <w:color w:val="000000"/>
              </w:rPr>
              <w:t>"</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22 800,00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3.3.</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Благоустройство дворовых территорий многоквартирных домов</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9 400,00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3.4.</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Создание наиболее посещаемой муниципальной территории общего пользования г. Новотроицка (Сквер </w:t>
            </w:r>
            <w:proofErr w:type="spellStart"/>
            <w:r w:rsidRPr="00977940">
              <w:rPr>
                <w:rFonts w:ascii="Times New Roman" w:hAnsi="Times New Roman" w:cs="Times New Roman"/>
                <w:color w:val="000000"/>
              </w:rPr>
              <w:t>им.Ю.А.Гагарина</w:t>
            </w:r>
            <w:proofErr w:type="spellEnd"/>
            <w:r w:rsidRPr="00977940">
              <w:rPr>
                <w:rFonts w:ascii="Times New Roman" w:hAnsi="Times New Roman" w:cs="Times New Roman"/>
                <w:color w:val="000000"/>
              </w:rPr>
              <w:t>)</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18 700,00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3.5.</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Обеспечение жилыми помещениями детей-сирот и отдельных категорий граждан</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12 000,00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3.6.</w:t>
            </w:r>
          </w:p>
        </w:tc>
        <w:tc>
          <w:tcPr>
            <w:tcW w:w="5900" w:type="dxa"/>
            <w:tcBorders>
              <w:top w:val="nil"/>
              <w:left w:val="nil"/>
              <w:bottom w:val="nil"/>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Субсидии молодым семьям на приобретение жилья</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3 200,00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3.7.</w:t>
            </w:r>
          </w:p>
        </w:tc>
        <w:tc>
          <w:tcPr>
            <w:tcW w:w="5900" w:type="dxa"/>
            <w:tcBorders>
              <w:top w:val="single" w:sz="8" w:space="0" w:color="auto"/>
              <w:left w:val="nil"/>
              <w:bottom w:val="nil"/>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proofErr w:type="gramStart"/>
            <w:r w:rsidRPr="00977940">
              <w:rPr>
                <w:rFonts w:ascii="Times New Roman" w:hAnsi="Times New Roman" w:cs="Times New Roman"/>
                <w:color w:val="000000"/>
              </w:rPr>
              <w:t>Финансовая</w:t>
            </w:r>
            <w:proofErr w:type="gramEnd"/>
            <w:r w:rsidRPr="00977940">
              <w:rPr>
                <w:rFonts w:ascii="Times New Roman" w:hAnsi="Times New Roman" w:cs="Times New Roman"/>
                <w:color w:val="000000"/>
              </w:rPr>
              <w:t xml:space="preserve"> поддержка субъектов малого и среднего предпринимательства</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3 700,00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3.9.</w:t>
            </w:r>
          </w:p>
        </w:tc>
        <w:tc>
          <w:tcPr>
            <w:tcW w:w="5900" w:type="dxa"/>
            <w:tcBorders>
              <w:top w:val="single" w:sz="8" w:space="0" w:color="auto"/>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Совершенствование организации питания учащихся в общеобразовательных организациях</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8 500,00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3.10.</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Меры по обеспечению сбалансированности бюджета муниципального образования для осуществления полномочий по решению вопросов местного значения</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27 500,00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3.11.</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Создание условий для </w:t>
            </w:r>
            <w:proofErr w:type="gramStart"/>
            <w:r w:rsidRPr="00977940">
              <w:rPr>
                <w:rFonts w:ascii="Times New Roman" w:hAnsi="Times New Roman" w:cs="Times New Roman"/>
                <w:color w:val="000000"/>
              </w:rPr>
              <w:t>инклюзивного</w:t>
            </w:r>
            <w:proofErr w:type="gramEnd"/>
            <w:r w:rsidRPr="00977940">
              <w:rPr>
                <w:rFonts w:ascii="Times New Roman" w:hAnsi="Times New Roman" w:cs="Times New Roman"/>
                <w:color w:val="000000"/>
              </w:rPr>
              <w:t xml:space="preserve"> образования детей-инвалидов</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1 000,00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3.12.</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Капитальный ремонт спортивных залов общеобразовательных учреждений, в </w:t>
            </w:r>
            <w:proofErr w:type="spellStart"/>
            <w:r w:rsidRPr="00977940">
              <w:rPr>
                <w:rFonts w:ascii="Times New Roman" w:hAnsi="Times New Roman" w:cs="Times New Roman"/>
                <w:color w:val="000000"/>
              </w:rPr>
              <w:t>т.ч</w:t>
            </w:r>
            <w:proofErr w:type="spellEnd"/>
            <w:r w:rsidRPr="00977940">
              <w:rPr>
                <w:rFonts w:ascii="Times New Roman" w:hAnsi="Times New Roman" w:cs="Times New Roman"/>
                <w:color w:val="000000"/>
              </w:rPr>
              <w:t>. закупка и монтаж спортивного оборудования</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2 300,00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3.13.</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Капитальный ремонт здания МОАУ «ООШ №2»</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10 800,00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3.14.</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Капитальный ремонт перекрытия 1 этажа здания МОАУ «СОШ №3» </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2 100,00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3.15.</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Благоустройство городского парка (</w:t>
            </w:r>
            <w:proofErr w:type="spellStart"/>
            <w:r w:rsidRPr="00977940">
              <w:rPr>
                <w:rFonts w:ascii="Times New Roman" w:hAnsi="Times New Roman" w:cs="Times New Roman"/>
                <w:color w:val="000000"/>
              </w:rPr>
              <w:t>соц</w:t>
            </w:r>
            <w:proofErr w:type="gramStart"/>
            <w:r w:rsidRPr="00977940">
              <w:rPr>
                <w:rFonts w:ascii="Times New Roman" w:hAnsi="Times New Roman" w:cs="Times New Roman"/>
                <w:color w:val="000000"/>
              </w:rPr>
              <w:t>.з</w:t>
            </w:r>
            <w:proofErr w:type="gramEnd"/>
            <w:r w:rsidRPr="00977940">
              <w:rPr>
                <w:rFonts w:ascii="Times New Roman" w:hAnsi="Times New Roman" w:cs="Times New Roman"/>
                <w:color w:val="000000"/>
              </w:rPr>
              <w:t>начимые</w:t>
            </w:r>
            <w:proofErr w:type="spellEnd"/>
            <w:r w:rsidRPr="00977940">
              <w:rPr>
                <w:rFonts w:ascii="Times New Roman" w:hAnsi="Times New Roman" w:cs="Times New Roman"/>
                <w:color w:val="000000"/>
              </w:rPr>
              <w:t>)</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4 900,00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3.16.</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Реализация программы развития моногорода (</w:t>
            </w:r>
            <w:proofErr w:type="gramStart"/>
            <w:r w:rsidRPr="00977940">
              <w:rPr>
                <w:rFonts w:ascii="Times New Roman" w:hAnsi="Times New Roman" w:cs="Times New Roman"/>
                <w:color w:val="000000"/>
              </w:rPr>
              <w:t>проектное</w:t>
            </w:r>
            <w:proofErr w:type="gramEnd"/>
            <w:r w:rsidRPr="00977940">
              <w:rPr>
                <w:rFonts w:ascii="Times New Roman" w:hAnsi="Times New Roman" w:cs="Times New Roman"/>
                <w:color w:val="000000"/>
              </w:rPr>
              <w:t xml:space="preserve"> управление)</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1 000,00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3.17.</w:t>
            </w:r>
          </w:p>
        </w:tc>
        <w:tc>
          <w:tcPr>
            <w:tcW w:w="590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Грант губернатора Оренбургской области муниципальным общеобразовательным организациям, внедряющим инновационные образовательные программы</w:t>
            </w:r>
          </w:p>
        </w:tc>
        <w:tc>
          <w:tcPr>
            <w:tcW w:w="2540" w:type="dxa"/>
            <w:tcBorders>
              <w:top w:val="nil"/>
              <w:left w:val="nil"/>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200,00   </w:t>
            </w:r>
          </w:p>
        </w:tc>
      </w:tr>
      <w:tr w:rsidR="00977940" w:rsidRPr="00977940" w:rsidTr="00977940">
        <w:trPr>
          <w:trHeight w:val="690"/>
        </w:trPr>
        <w:tc>
          <w:tcPr>
            <w:tcW w:w="9420" w:type="dxa"/>
            <w:gridSpan w:val="3"/>
            <w:tcBorders>
              <w:top w:val="single" w:sz="8" w:space="0" w:color="auto"/>
              <w:left w:val="single" w:sz="8" w:space="0" w:color="auto"/>
              <w:bottom w:val="single" w:sz="8" w:space="0" w:color="auto"/>
              <w:right w:val="single" w:sz="8" w:space="0" w:color="000000"/>
            </w:tcBorders>
            <w:shd w:val="clear" w:color="000000" w:fill="F2F2F2"/>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lastRenderedPageBreak/>
              <w:t>Администрация г. Новотроицка на поддержку городских программ</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4.</w:t>
            </w:r>
          </w:p>
        </w:tc>
        <w:tc>
          <w:tcPr>
            <w:tcW w:w="5900" w:type="dxa"/>
            <w:tcBorders>
              <w:top w:val="nil"/>
              <w:left w:val="nil"/>
              <w:bottom w:val="single" w:sz="8" w:space="0" w:color="auto"/>
              <w:right w:val="nil"/>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xml:space="preserve"> в г. Новотроицк - всего, в </w:t>
            </w:r>
            <w:proofErr w:type="spellStart"/>
            <w:r w:rsidRPr="00977940">
              <w:rPr>
                <w:rFonts w:ascii="Times New Roman" w:hAnsi="Times New Roman" w:cs="Times New Roman"/>
                <w:b/>
                <w:bCs/>
                <w:color w:val="000000"/>
              </w:rPr>
              <w:t>т.ч</w:t>
            </w:r>
            <w:proofErr w:type="spellEnd"/>
            <w:r w:rsidRPr="00977940">
              <w:rPr>
                <w:rFonts w:ascii="Times New Roman" w:hAnsi="Times New Roman" w:cs="Times New Roman"/>
                <w:b/>
                <w:bCs/>
                <w:color w:val="000000"/>
              </w:rPr>
              <w:t>.</w:t>
            </w:r>
          </w:p>
        </w:tc>
        <w:tc>
          <w:tcPr>
            <w:tcW w:w="254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72 900,00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4.1.</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Капитальный ремонт и ремонт автомобильных дорог общего пользования и искусственных сооружений (</w:t>
            </w:r>
            <w:proofErr w:type="spellStart"/>
            <w:r w:rsidRPr="00977940">
              <w:rPr>
                <w:rFonts w:ascii="Times New Roman" w:hAnsi="Times New Roman" w:cs="Times New Roman"/>
                <w:color w:val="000000"/>
              </w:rPr>
              <w:t>софинансирование</w:t>
            </w:r>
            <w:proofErr w:type="spellEnd"/>
            <w:r w:rsidRPr="00977940">
              <w:rPr>
                <w:rFonts w:ascii="Times New Roman" w:hAnsi="Times New Roman" w:cs="Times New Roman"/>
                <w:color w:val="000000"/>
              </w:rPr>
              <w:t>)</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3 600,00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4.2.</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Мероприятия по привлечению в город </w:t>
            </w:r>
            <w:proofErr w:type="gramStart"/>
            <w:r w:rsidRPr="00977940">
              <w:rPr>
                <w:rFonts w:ascii="Times New Roman" w:hAnsi="Times New Roman" w:cs="Times New Roman"/>
                <w:color w:val="000000"/>
              </w:rPr>
              <w:t>медицинских</w:t>
            </w:r>
            <w:proofErr w:type="gramEnd"/>
            <w:r w:rsidRPr="00977940">
              <w:rPr>
                <w:rFonts w:ascii="Times New Roman" w:hAnsi="Times New Roman" w:cs="Times New Roman"/>
                <w:color w:val="000000"/>
              </w:rPr>
              <w:t xml:space="preserve"> кадров</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1 400,00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4.3.</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proofErr w:type="gramStart"/>
            <w:r w:rsidRPr="00977940">
              <w:rPr>
                <w:rFonts w:ascii="Times New Roman" w:hAnsi="Times New Roman" w:cs="Times New Roman"/>
                <w:color w:val="000000"/>
              </w:rPr>
              <w:t>Финансовая</w:t>
            </w:r>
            <w:proofErr w:type="gramEnd"/>
            <w:r w:rsidRPr="00977940">
              <w:rPr>
                <w:rFonts w:ascii="Times New Roman" w:hAnsi="Times New Roman" w:cs="Times New Roman"/>
                <w:color w:val="000000"/>
              </w:rPr>
              <w:t xml:space="preserve"> поддержка субъектов малого и среднего предпринимательства</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4.4.</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Поддержка ФК «</w:t>
            </w:r>
            <w:proofErr w:type="spellStart"/>
            <w:r w:rsidRPr="00977940">
              <w:rPr>
                <w:rFonts w:ascii="Times New Roman" w:hAnsi="Times New Roman" w:cs="Times New Roman"/>
                <w:color w:val="000000"/>
              </w:rPr>
              <w:t>Носта</w:t>
            </w:r>
            <w:proofErr w:type="spellEnd"/>
            <w:r w:rsidRPr="00977940">
              <w:rPr>
                <w:rFonts w:ascii="Times New Roman" w:hAnsi="Times New Roman" w:cs="Times New Roman"/>
                <w:color w:val="000000"/>
              </w:rPr>
              <w:t>»</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500,00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4.5.</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Поддержка МУП "НовГорТранс"</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57 500,00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4.6.</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Благоустройство дворовых территорий многоквартирных домов</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500,00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4.7.</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Создание наиболее посещаемой муниципальной территории общего пользования г. Новотроицка (Сквер </w:t>
            </w:r>
            <w:proofErr w:type="spellStart"/>
            <w:r w:rsidRPr="00977940">
              <w:rPr>
                <w:rFonts w:ascii="Times New Roman" w:hAnsi="Times New Roman" w:cs="Times New Roman"/>
                <w:color w:val="000000"/>
              </w:rPr>
              <w:t>им.Ю.А.Гагарина</w:t>
            </w:r>
            <w:proofErr w:type="spellEnd"/>
            <w:r w:rsidRPr="00977940">
              <w:rPr>
                <w:rFonts w:ascii="Times New Roman" w:hAnsi="Times New Roman" w:cs="Times New Roman"/>
                <w:color w:val="000000"/>
              </w:rPr>
              <w:t>)</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1 500,00   </w:t>
            </w:r>
          </w:p>
        </w:tc>
      </w:tr>
      <w:tr w:rsidR="00977940" w:rsidRPr="00977940" w:rsidTr="00977940">
        <w:trPr>
          <w:trHeight w:val="45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4.8.</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Субсидии молодым семьям на приобретение жилья</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1 600,00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4.9.</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proofErr w:type="gramStart"/>
            <w:r w:rsidRPr="00977940">
              <w:rPr>
                <w:rFonts w:ascii="Times New Roman" w:hAnsi="Times New Roman" w:cs="Times New Roman"/>
                <w:color w:val="000000"/>
              </w:rPr>
              <w:t>Финансовая</w:t>
            </w:r>
            <w:proofErr w:type="gramEnd"/>
            <w:r w:rsidRPr="00977940">
              <w:rPr>
                <w:rFonts w:ascii="Times New Roman" w:hAnsi="Times New Roman" w:cs="Times New Roman"/>
                <w:color w:val="000000"/>
              </w:rPr>
              <w:t xml:space="preserve"> поддержка социально-ориентированных НКО</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800,00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4.10.</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Капитальный ремонт перекрытия 1 этажа здания МОАУ «СОШ №3» </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1 100,00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noWrap/>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4.11.</w:t>
            </w:r>
          </w:p>
        </w:tc>
        <w:tc>
          <w:tcPr>
            <w:tcW w:w="5900" w:type="dxa"/>
            <w:tcBorders>
              <w:top w:val="nil"/>
              <w:left w:val="nil"/>
              <w:bottom w:val="single" w:sz="8" w:space="0" w:color="auto"/>
              <w:right w:val="nil"/>
            </w:tcBorders>
            <w:shd w:val="clear" w:color="000000" w:fill="FFFFFF"/>
            <w:vAlign w:val="center"/>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Совершенствование организации питания учащихся в общеобразовательных организациях</w:t>
            </w:r>
          </w:p>
        </w:tc>
        <w:tc>
          <w:tcPr>
            <w:tcW w:w="2540" w:type="dxa"/>
            <w:tcBorders>
              <w:top w:val="nil"/>
              <w:left w:val="single" w:sz="8" w:space="0" w:color="auto"/>
              <w:bottom w:val="single" w:sz="8" w:space="0" w:color="auto"/>
              <w:right w:val="single" w:sz="8" w:space="0" w:color="auto"/>
            </w:tcBorders>
            <w:shd w:val="clear" w:color="000000" w:fill="FFFFFF"/>
            <w:vAlign w:val="center"/>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4 300,00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C0C0C0"/>
            <w:noWrap/>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w:t>
            </w:r>
          </w:p>
        </w:tc>
        <w:tc>
          <w:tcPr>
            <w:tcW w:w="5900" w:type="dxa"/>
            <w:tcBorders>
              <w:top w:val="nil"/>
              <w:left w:val="nil"/>
              <w:bottom w:val="single" w:sz="8" w:space="0" w:color="auto"/>
              <w:right w:val="single" w:sz="8" w:space="0" w:color="auto"/>
            </w:tcBorders>
            <w:shd w:val="clear" w:color="000000" w:fill="C0C0C0"/>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xml:space="preserve">ВСЕГО ПО ПРОГРАММЕ СОЦИАЛЬНЫХ ИНВЕСТИЦИЙ, в </w:t>
            </w:r>
            <w:proofErr w:type="spellStart"/>
            <w:r w:rsidRPr="00977940">
              <w:rPr>
                <w:rFonts w:ascii="Times New Roman" w:hAnsi="Times New Roman" w:cs="Times New Roman"/>
                <w:b/>
                <w:bCs/>
                <w:color w:val="000000"/>
              </w:rPr>
              <w:t>т.ч</w:t>
            </w:r>
            <w:proofErr w:type="spellEnd"/>
            <w:r w:rsidRPr="00977940">
              <w:rPr>
                <w:rFonts w:ascii="Times New Roman" w:hAnsi="Times New Roman" w:cs="Times New Roman"/>
                <w:b/>
                <w:bCs/>
                <w:color w:val="000000"/>
              </w:rPr>
              <w:t>.</w:t>
            </w:r>
          </w:p>
        </w:tc>
        <w:tc>
          <w:tcPr>
            <w:tcW w:w="2540" w:type="dxa"/>
            <w:tcBorders>
              <w:top w:val="nil"/>
              <w:left w:val="nil"/>
              <w:bottom w:val="single" w:sz="8" w:space="0" w:color="auto"/>
              <w:right w:val="single" w:sz="8" w:space="0" w:color="auto"/>
            </w:tcBorders>
            <w:shd w:val="clear" w:color="000000" w:fill="C0C0C0"/>
            <w:noWrap/>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407 200,00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w:t>
            </w:r>
          </w:p>
        </w:tc>
        <w:tc>
          <w:tcPr>
            <w:tcW w:w="5900" w:type="dxa"/>
            <w:tcBorders>
              <w:top w:val="nil"/>
              <w:left w:val="nil"/>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Компания "</w:t>
            </w:r>
            <w:proofErr w:type="spellStart"/>
            <w:r w:rsidRPr="00977940">
              <w:rPr>
                <w:rFonts w:ascii="Times New Roman" w:hAnsi="Times New Roman" w:cs="Times New Roman"/>
                <w:b/>
                <w:bCs/>
                <w:color w:val="000000"/>
              </w:rPr>
              <w:t>Металлоинвест</w:t>
            </w:r>
            <w:proofErr w:type="spellEnd"/>
            <w:r w:rsidRPr="00977940">
              <w:rPr>
                <w:rFonts w:ascii="Times New Roman" w:hAnsi="Times New Roman" w:cs="Times New Roman"/>
                <w:b/>
                <w:bCs/>
                <w:color w:val="000000"/>
              </w:rPr>
              <w:t xml:space="preserve">" - всего, в </w:t>
            </w:r>
            <w:proofErr w:type="spellStart"/>
            <w:r w:rsidRPr="00977940">
              <w:rPr>
                <w:rFonts w:ascii="Times New Roman" w:hAnsi="Times New Roman" w:cs="Times New Roman"/>
                <w:b/>
                <w:bCs/>
                <w:color w:val="000000"/>
              </w:rPr>
              <w:t>т.ч</w:t>
            </w:r>
            <w:proofErr w:type="spellEnd"/>
            <w:r w:rsidRPr="00977940">
              <w:rPr>
                <w:rFonts w:ascii="Times New Roman" w:hAnsi="Times New Roman" w:cs="Times New Roman"/>
                <w:b/>
                <w:bCs/>
                <w:color w:val="000000"/>
              </w:rPr>
              <w:t>.</w:t>
            </w:r>
          </w:p>
        </w:tc>
        <w:tc>
          <w:tcPr>
            <w:tcW w:w="2540" w:type="dxa"/>
            <w:tcBorders>
              <w:top w:val="nil"/>
              <w:left w:val="nil"/>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173 500,00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w:t>
            </w:r>
          </w:p>
        </w:tc>
        <w:tc>
          <w:tcPr>
            <w:tcW w:w="5900" w:type="dxa"/>
            <w:tcBorders>
              <w:top w:val="nil"/>
              <w:left w:val="nil"/>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Правительство Оренбургской области</w:t>
            </w:r>
          </w:p>
        </w:tc>
        <w:tc>
          <w:tcPr>
            <w:tcW w:w="2540" w:type="dxa"/>
            <w:tcBorders>
              <w:top w:val="nil"/>
              <w:left w:val="nil"/>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160 800,00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 </w:t>
            </w:r>
          </w:p>
        </w:tc>
        <w:tc>
          <w:tcPr>
            <w:tcW w:w="5900" w:type="dxa"/>
            <w:tcBorders>
              <w:top w:val="nil"/>
              <w:left w:val="nil"/>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rPr>
                <w:rFonts w:ascii="Times New Roman" w:hAnsi="Times New Roman" w:cs="Times New Roman"/>
                <w:b/>
                <w:bCs/>
                <w:color w:val="000000"/>
              </w:rPr>
            </w:pPr>
            <w:r w:rsidRPr="00977940">
              <w:rPr>
                <w:rFonts w:ascii="Times New Roman" w:hAnsi="Times New Roman" w:cs="Times New Roman"/>
                <w:b/>
                <w:bCs/>
                <w:color w:val="000000"/>
              </w:rPr>
              <w:t>Администрация города Новотроицк</w:t>
            </w:r>
          </w:p>
        </w:tc>
        <w:tc>
          <w:tcPr>
            <w:tcW w:w="2540" w:type="dxa"/>
            <w:tcBorders>
              <w:top w:val="nil"/>
              <w:left w:val="nil"/>
              <w:bottom w:val="single" w:sz="8" w:space="0" w:color="auto"/>
              <w:right w:val="single" w:sz="8" w:space="0" w:color="auto"/>
            </w:tcBorders>
            <w:shd w:val="clear" w:color="000000" w:fill="DCE6F1"/>
            <w:vAlign w:val="center"/>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72 900,00   </w:t>
            </w:r>
          </w:p>
        </w:tc>
      </w:tr>
      <w:tr w:rsidR="00977940" w:rsidRPr="00977940" w:rsidTr="00977940">
        <w:trPr>
          <w:trHeight w:val="300"/>
        </w:trPr>
        <w:tc>
          <w:tcPr>
            <w:tcW w:w="980" w:type="dxa"/>
            <w:tcBorders>
              <w:top w:val="nil"/>
              <w:left w:val="nil"/>
              <w:bottom w:val="nil"/>
              <w:right w:val="nil"/>
            </w:tcBorders>
            <w:shd w:val="clear" w:color="auto" w:fill="auto"/>
            <w:noWrap/>
            <w:vAlign w:val="center"/>
            <w:hideMark/>
          </w:tcPr>
          <w:p w:rsidR="00977940" w:rsidRPr="00977940" w:rsidRDefault="00977940" w:rsidP="00977940">
            <w:pPr>
              <w:spacing w:after="0" w:line="240" w:lineRule="auto"/>
              <w:rPr>
                <w:color w:val="000000"/>
              </w:rPr>
            </w:pPr>
          </w:p>
        </w:tc>
        <w:tc>
          <w:tcPr>
            <w:tcW w:w="5900" w:type="dxa"/>
            <w:tcBorders>
              <w:top w:val="nil"/>
              <w:left w:val="nil"/>
              <w:bottom w:val="nil"/>
              <w:right w:val="nil"/>
            </w:tcBorders>
            <w:shd w:val="clear" w:color="auto" w:fill="auto"/>
            <w:noWrap/>
            <w:vAlign w:val="center"/>
            <w:hideMark/>
          </w:tcPr>
          <w:p w:rsidR="00977940" w:rsidRPr="00977940" w:rsidRDefault="00977940" w:rsidP="00977940">
            <w:pPr>
              <w:spacing w:after="0" w:line="240" w:lineRule="auto"/>
              <w:rPr>
                <w:color w:val="000000"/>
              </w:rPr>
            </w:pPr>
          </w:p>
        </w:tc>
        <w:tc>
          <w:tcPr>
            <w:tcW w:w="2540" w:type="dxa"/>
            <w:tcBorders>
              <w:top w:val="nil"/>
              <w:left w:val="nil"/>
              <w:bottom w:val="nil"/>
              <w:right w:val="nil"/>
            </w:tcBorders>
            <w:shd w:val="clear" w:color="auto" w:fill="auto"/>
            <w:noWrap/>
            <w:vAlign w:val="center"/>
            <w:hideMark/>
          </w:tcPr>
          <w:p w:rsidR="00977940" w:rsidRPr="00977940" w:rsidRDefault="00977940" w:rsidP="00977940">
            <w:pPr>
              <w:spacing w:after="0" w:line="240" w:lineRule="auto"/>
              <w:rPr>
                <w:color w:val="000000"/>
              </w:rPr>
            </w:pPr>
          </w:p>
        </w:tc>
      </w:tr>
      <w:tr w:rsidR="00977940" w:rsidRPr="00977940" w:rsidTr="00977940">
        <w:trPr>
          <w:trHeight w:val="288"/>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DBE5F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w:t>
            </w:r>
            <w:proofErr w:type="gramStart"/>
            <w:r w:rsidRPr="00977940">
              <w:rPr>
                <w:rFonts w:ascii="Times New Roman" w:hAnsi="Times New Roman" w:cs="Times New Roman"/>
                <w:b/>
                <w:bCs/>
                <w:color w:val="000000"/>
              </w:rPr>
              <w:t>п</w:t>
            </w:r>
            <w:proofErr w:type="gramEnd"/>
            <w:r w:rsidRPr="00977940">
              <w:rPr>
                <w:rFonts w:ascii="Times New Roman" w:hAnsi="Times New Roman" w:cs="Times New Roman"/>
                <w:b/>
                <w:bCs/>
                <w:color w:val="000000"/>
              </w:rPr>
              <w:t>/п</w:t>
            </w:r>
          </w:p>
        </w:tc>
        <w:tc>
          <w:tcPr>
            <w:tcW w:w="5900" w:type="dxa"/>
            <w:vMerge w:val="restart"/>
            <w:tcBorders>
              <w:top w:val="single" w:sz="8" w:space="0" w:color="auto"/>
              <w:left w:val="single" w:sz="8" w:space="0" w:color="auto"/>
              <w:bottom w:val="single" w:sz="8" w:space="0" w:color="000000"/>
              <w:right w:val="single" w:sz="8" w:space="0" w:color="auto"/>
            </w:tcBorders>
            <w:shd w:val="clear" w:color="000000" w:fill="DBE5F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Наименование мероприятий</w:t>
            </w:r>
          </w:p>
        </w:tc>
        <w:tc>
          <w:tcPr>
            <w:tcW w:w="2540" w:type="dxa"/>
            <w:tcBorders>
              <w:top w:val="single" w:sz="8" w:space="0" w:color="auto"/>
              <w:left w:val="nil"/>
              <w:bottom w:val="nil"/>
              <w:right w:val="single" w:sz="8" w:space="0" w:color="auto"/>
            </w:tcBorders>
            <w:shd w:val="clear" w:color="000000" w:fill="DBE5F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Сумма</w:t>
            </w:r>
          </w:p>
        </w:tc>
      </w:tr>
      <w:tr w:rsidR="00977940" w:rsidRPr="00977940" w:rsidTr="00977940">
        <w:trPr>
          <w:trHeight w:val="300"/>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977940" w:rsidRPr="00977940" w:rsidRDefault="00977940" w:rsidP="00977940">
            <w:pPr>
              <w:spacing w:after="0" w:line="240" w:lineRule="auto"/>
              <w:rPr>
                <w:rFonts w:ascii="Times New Roman" w:hAnsi="Times New Roman" w:cs="Times New Roman"/>
                <w:b/>
                <w:bCs/>
                <w:color w:val="000000"/>
              </w:rPr>
            </w:pPr>
          </w:p>
        </w:tc>
        <w:tc>
          <w:tcPr>
            <w:tcW w:w="5900" w:type="dxa"/>
            <w:vMerge/>
            <w:tcBorders>
              <w:top w:val="single" w:sz="8" w:space="0" w:color="auto"/>
              <w:left w:val="single" w:sz="8" w:space="0" w:color="auto"/>
              <w:bottom w:val="single" w:sz="8" w:space="0" w:color="000000"/>
              <w:right w:val="single" w:sz="8" w:space="0" w:color="auto"/>
            </w:tcBorders>
            <w:vAlign w:val="center"/>
            <w:hideMark/>
          </w:tcPr>
          <w:p w:rsidR="00977940" w:rsidRPr="00977940" w:rsidRDefault="00977940" w:rsidP="00977940">
            <w:pPr>
              <w:spacing w:after="0" w:line="240" w:lineRule="auto"/>
              <w:rPr>
                <w:rFonts w:ascii="Times New Roman" w:hAnsi="Times New Roman" w:cs="Times New Roman"/>
                <w:b/>
                <w:bCs/>
                <w:color w:val="000000"/>
              </w:rPr>
            </w:pPr>
          </w:p>
        </w:tc>
        <w:tc>
          <w:tcPr>
            <w:tcW w:w="2540" w:type="dxa"/>
            <w:tcBorders>
              <w:top w:val="nil"/>
              <w:left w:val="nil"/>
              <w:bottom w:val="single" w:sz="8" w:space="0" w:color="auto"/>
              <w:right w:val="single" w:sz="8" w:space="0" w:color="auto"/>
            </w:tcBorders>
            <w:shd w:val="clear" w:color="000000" w:fill="DBE5F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proofErr w:type="spellStart"/>
            <w:r w:rsidRPr="00977940">
              <w:rPr>
                <w:rFonts w:ascii="Times New Roman" w:hAnsi="Times New Roman" w:cs="Times New Roman"/>
                <w:b/>
                <w:bCs/>
                <w:color w:val="000000"/>
              </w:rPr>
              <w:t>тыс</w:t>
            </w:r>
            <w:proofErr w:type="gramStart"/>
            <w:r w:rsidRPr="00977940">
              <w:rPr>
                <w:rFonts w:ascii="Times New Roman" w:hAnsi="Times New Roman" w:cs="Times New Roman"/>
                <w:b/>
                <w:bCs/>
                <w:color w:val="000000"/>
              </w:rPr>
              <w:t>.р</w:t>
            </w:r>
            <w:proofErr w:type="gramEnd"/>
            <w:r w:rsidRPr="00977940">
              <w:rPr>
                <w:rFonts w:ascii="Times New Roman" w:hAnsi="Times New Roman" w:cs="Times New Roman"/>
                <w:b/>
                <w:bCs/>
                <w:color w:val="000000"/>
              </w:rPr>
              <w:t>уб</w:t>
            </w:r>
            <w:proofErr w:type="spellEnd"/>
            <w:r w:rsidRPr="00977940">
              <w:rPr>
                <w:rFonts w:ascii="Times New Roman" w:hAnsi="Times New Roman" w:cs="Times New Roman"/>
                <w:b/>
                <w:bCs/>
                <w:color w:val="000000"/>
              </w:rPr>
              <w:t>.</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БФ «Содействие развитию Новотроицка» (Компания «</w:t>
            </w:r>
            <w:proofErr w:type="spellStart"/>
            <w:r w:rsidRPr="00977940">
              <w:rPr>
                <w:rFonts w:ascii="Times New Roman" w:hAnsi="Times New Roman" w:cs="Times New Roman"/>
                <w:b/>
                <w:bCs/>
                <w:color w:val="000000"/>
              </w:rPr>
              <w:t>Металлоинвест</w:t>
            </w:r>
            <w:proofErr w:type="spellEnd"/>
            <w:r w:rsidRPr="00977940">
              <w:rPr>
                <w:rFonts w:ascii="Times New Roman" w:hAnsi="Times New Roman" w:cs="Times New Roman"/>
                <w:b/>
                <w:bCs/>
                <w:color w:val="000000"/>
              </w:rPr>
              <w:t>»)</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1 864,50   </w:t>
            </w:r>
          </w:p>
        </w:tc>
      </w:tr>
      <w:tr w:rsidR="00977940" w:rsidRPr="00977940" w:rsidTr="00977940">
        <w:trPr>
          <w:trHeight w:val="1116"/>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Компенсация затрат, связанных с поездкой воспитанников МАУ </w:t>
            </w:r>
            <w:proofErr w:type="gramStart"/>
            <w:r w:rsidRPr="00977940">
              <w:rPr>
                <w:rFonts w:ascii="Times New Roman" w:hAnsi="Times New Roman" w:cs="Times New Roman"/>
                <w:color w:val="000000"/>
              </w:rPr>
              <w:t>ДО</w:t>
            </w:r>
            <w:proofErr w:type="gramEnd"/>
            <w:r w:rsidRPr="00977940">
              <w:rPr>
                <w:rFonts w:ascii="Times New Roman" w:hAnsi="Times New Roman" w:cs="Times New Roman"/>
                <w:color w:val="000000"/>
              </w:rPr>
              <w:t xml:space="preserve"> «</w:t>
            </w:r>
            <w:proofErr w:type="gramStart"/>
            <w:r w:rsidRPr="00977940">
              <w:rPr>
                <w:rFonts w:ascii="Times New Roman" w:hAnsi="Times New Roman" w:cs="Times New Roman"/>
                <w:color w:val="000000"/>
              </w:rPr>
              <w:t>Детская</w:t>
            </w:r>
            <w:proofErr w:type="gramEnd"/>
            <w:r w:rsidRPr="00977940">
              <w:rPr>
                <w:rFonts w:ascii="Times New Roman" w:hAnsi="Times New Roman" w:cs="Times New Roman"/>
                <w:color w:val="000000"/>
              </w:rPr>
              <w:t xml:space="preserve"> музыкальная школа» на IV Международный конкурс-фестиваль детского, юношеского и взрослого творчества «</w:t>
            </w:r>
            <w:proofErr w:type="spellStart"/>
            <w:r w:rsidRPr="00977940">
              <w:rPr>
                <w:rFonts w:ascii="Times New Roman" w:hAnsi="Times New Roman" w:cs="Times New Roman"/>
                <w:color w:val="000000"/>
              </w:rPr>
              <w:t>Art</w:t>
            </w:r>
            <w:proofErr w:type="spellEnd"/>
            <w:r w:rsidRPr="00977940">
              <w:rPr>
                <w:rFonts w:ascii="Times New Roman" w:hAnsi="Times New Roman" w:cs="Times New Roman"/>
                <w:color w:val="000000"/>
              </w:rPr>
              <w:t>-Созвездие»</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117,500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1.2.</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Приобретение спортивного инвентаря, медикаментов, командировочные расходы МАУДО ДЮСШ №2</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157,600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1.3.</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Приобретение защитного снаряжения и спортивного инвентаря отделения "Каратэ" МАУ СШ "Спартак"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70,000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1.4.</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Приобретение спортивного инвентаря, баннера, </w:t>
            </w:r>
            <w:proofErr w:type="spellStart"/>
            <w:r w:rsidRPr="00977940">
              <w:rPr>
                <w:rFonts w:ascii="Times New Roman" w:hAnsi="Times New Roman" w:cs="Times New Roman"/>
                <w:color w:val="000000"/>
              </w:rPr>
              <w:t>пъедестала</w:t>
            </w:r>
            <w:proofErr w:type="spellEnd"/>
            <w:r w:rsidRPr="00977940">
              <w:rPr>
                <w:rFonts w:ascii="Times New Roman" w:hAnsi="Times New Roman" w:cs="Times New Roman"/>
                <w:color w:val="000000"/>
              </w:rPr>
              <w:t xml:space="preserve"> для награждения МАУ СШ "Спартак"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400,000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1.5.</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Командировочные расходы МАУДО ДЮСШ "Юность"</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300,000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1.6.</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Командировочные расходы МАУ СШ "Олимп" в г. Томск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75,000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lastRenderedPageBreak/>
              <w:t>1.7.</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Приобретение спортивного инвентаря для хоккейной команды МАУ СШ "Олимп"</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112,500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1.8.</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Приобретение спортивного инвентаря, оплата командировочных расходов МАУ СШ "Олимп"</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200,000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1.9.</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w:t>
            </w:r>
            <w:proofErr w:type="gramStart"/>
            <w:r w:rsidRPr="00977940">
              <w:rPr>
                <w:rFonts w:ascii="Times New Roman" w:hAnsi="Times New Roman" w:cs="Times New Roman"/>
                <w:color w:val="000000"/>
              </w:rPr>
              <w:t>дств дл</w:t>
            </w:r>
            <w:proofErr w:type="gramEnd"/>
            <w:r w:rsidRPr="00977940">
              <w:rPr>
                <w:rFonts w:ascii="Times New Roman" w:hAnsi="Times New Roman" w:cs="Times New Roman"/>
                <w:color w:val="000000"/>
              </w:rPr>
              <w:t>я поддержки ЦРТДЮ</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431,900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2.</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ООО «ЮУГПК»</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883,700   </w:t>
            </w:r>
          </w:p>
        </w:tc>
      </w:tr>
      <w:tr w:rsidR="00977940" w:rsidRPr="00977940" w:rsidTr="00977940">
        <w:trPr>
          <w:trHeight w:val="1116"/>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2.1.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средств МАУК «Дворец культуры металлургов г. Новотроицка» для организации питания артистов и московских сотрудников-участников и организаторов фестиваля «АРТ-Окно»</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24,000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2.2.</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средств МАУДО ДЮСШ №2 на ремонт теплотрассы</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87,200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2.3.</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средств на командировочные расходы МАУ СШ "Спартак"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22,500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2.4.</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Приобретение автомобиля для перевозки детей из п. </w:t>
            </w:r>
            <w:proofErr w:type="spellStart"/>
            <w:r w:rsidRPr="00977940">
              <w:rPr>
                <w:rFonts w:ascii="Times New Roman" w:hAnsi="Times New Roman" w:cs="Times New Roman"/>
                <w:color w:val="000000"/>
              </w:rPr>
              <w:t>Белошапка</w:t>
            </w:r>
            <w:proofErr w:type="spellEnd"/>
            <w:r w:rsidRPr="00977940">
              <w:rPr>
                <w:rFonts w:ascii="Times New Roman" w:hAnsi="Times New Roman" w:cs="Times New Roman"/>
                <w:color w:val="000000"/>
              </w:rPr>
              <w:t xml:space="preserve"> в  МОАУ "ООШ №2" ст. </w:t>
            </w:r>
            <w:proofErr w:type="spellStart"/>
            <w:r w:rsidRPr="00977940">
              <w:rPr>
                <w:rFonts w:ascii="Times New Roman" w:hAnsi="Times New Roman" w:cs="Times New Roman"/>
                <w:color w:val="000000"/>
              </w:rPr>
              <w:t>Губерля</w:t>
            </w:r>
            <w:proofErr w:type="spellEnd"/>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750,000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3.</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Министерство финансов Оренбургской области (ГБУ ДО ООДЮСШ) </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36,30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3.1.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Организация участия спортсменов в Президентских </w:t>
            </w:r>
            <w:proofErr w:type="gramStart"/>
            <w:r w:rsidRPr="00977940">
              <w:rPr>
                <w:rFonts w:ascii="Times New Roman" w:hAnsi="Times New Roman" w:cs="Times New Roman"/>
                <w:color w:val="000000"/>
              </w:rPr>
              <w:t>состязаниях</w:t>
            </w:r>
            <w:proofErr w:type="gramEnd"/>
            <w:r w:rsidRPr="00977940">
              <w:rPr>
                <w:rFonts w:ascii="Times New Roman" w:hAnsi="Times New Roman" w:cs="Times New Roman"/>
                <w:color w:val="000000"/>
              </w:rPr>
              <w:t xml:space="preserve"> в г. Анапе</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36,30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4.</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Оренбургская областная общественная организация Профсоюза работников народного образования и науки </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15,00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4.1.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Премия за 3-е место в областном </w:t>
            </w:r>
            <w:proofErr w:type="gramStart"/>
            <w:r w:rsidRPr="00977940">
              <w:rPr>
                <w:rFonts w:ascii="Times New Roman" w:hAnsi="Times New Roman" w:cs="Times New Roman"/>
                <w:color w:val="000000"/>
              </w:rPr>
              <w:t>конкурсе</w:t>
            </w:r>
            <w:proofErr w:type="gramEnd"/>
            <w:r w:rsidRPr="00977940">
              <w:rPr>
                <w:rFonts w:ascii="Times New Roman" w:hAnsi="Times New Roman" w:cs="Times New Roman"/>
                <w:color w:val="000000"/>
              </w:rPr>
              <w:t xml:space="preserve"> «Детский сад года – 2018»</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15,00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5.</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Религиозная организация «</w:t>
            </w:r>
            <w:proofErr w:type="spellStart"/>
            <w:r w:rsidRPr="00977940">
              <w:rPr>
                <w:rFonts w:ascii="Times New Roman" w:hAnsi="Times New Roman" w:cs="Times New Roman"/>
                <w:b/>
                <w:bCs/>
                <w:color w:val="000000"/>
              </w:rPr>
              <w:t>Орская</w:t>
            </w:r>
            <w:proofErr w:type="spellEnd"/>
            <w:r w:rsidRPr="00977940">
              <w:rPr>
                <w:rFonts w:ascii="Times New Roman" w:hAnsi="Times New Roman" w:cs="Times New Roman"/>
                <w:b/>
                <w:bCs/>
                <w:color w:val="000000"/>
              </w:rPr>
              <w:t xml:space="preserve"> Епархия русской православной церкви </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28,00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5.1.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Пожертвования для нужд МОАУ "ООШ №2"</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28,00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6.</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ООО «Новотроицкий мясокомбинат» </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214,60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6.1.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Ремонт кровли МОАУ "СОШ №23"</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214,60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7.</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ООО «</w:t>
            </w:r>
            <w:proofErr w:type="spellStart"/>
            <w:r w:rsidRPr="00977940">
              <w:rPr>
                <w:rFonts w:ascii="Times New Roman" w:hAnsi="Times New Roman" w:cs="Times New Roman"/>
                <w:b/>
                <w:bCs/>
                <w:color w:val="000000"/>
              </w:rPr>
              <w:t>Автотранс</w:t>
            </w:r>
            <w:proofErr w:type="spellEnd"/>
            <w:r w:rsidRPr="00977940">
              <w:rPr>
                <w:rFonts w:ascii="Times New Roman" w:hAnsi="Times New Roman" w:cs="Times New Roman"/>
                <w:b/>
                <w:bCs/>
                <w:color w:val="000000"/>
              </w:rPr>
              <w:t>»</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50,00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7.1.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Вклад в покупку автомобиля для лучшего учителя года</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50,00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8.</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ООО "</w:t>
            </w:r>
            <w:proofErr w:type="spellStart"/>
            <w:r w:rsidRPr="00977940">
              <w:rPr>
                <w:rFonts w:ascii="Times New Roman" w:hAnsi="Times New Roman" w:cs="Times New Roman"/>
                <w:b/>
                <w:bCs/>
                <w:color w:val="000000"/>
              </w:rPr>
              <w:t>АнСер</w:t>
            </w:r>
            <w:proofErr w:type="spellEnd"/>
            <w:r w:rsidRPr="00977940">
              <w:rPr>
                <w:rFonts w:ascii="Times New Roman" w:hAnsi="Times New Roman" w:cs="Times New Roman"/>
                <w:b/>
                <w:bCs/>
                <w:color w:val="000000"/>
              </w:rPr>
              <w:t>"</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62,00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8.1.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средств на командировочные расходы МАУ СШ "Спартак"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62,00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9.</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ООО "</w:t>
            </w:r>
            <w:proofErr w:type="spellStart"/>
            <w:r w:rsidRPr="00977940">
              <w:rPr>
                <w:rFonts w:ascii="Times New Roman" w:hAnsi="Times New Roman" w:cs="Times New Roman"/>
                <w:b/>
                <w:bCs/>
                <w:color w:val="000000"/>
              </w:rPr>
              <w:t>Металекс</w:t>
            </w:r>
            <w:proofErr w:type="spellEnd"/>
            <w:r w:rsidRPr="00977940">
              <w:rPr>
                <w:rFonts w:ascii="Times New Roman" w:hAnsi="Times New Roman" w:cs="Times New Roman"/>
                <w:b/>
                <w:bCs/>
                <w:color w:val="000000"/>
              </w:rPr>
              <w:t>"</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30,00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9.1.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средств на командировочные расходы МАУ СШ "Спартак"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15,00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9.2. </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Вклад в покупку автомобиля для лучшего учителя года</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15,00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10.</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ООО "Русь-АГРО"</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15,00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10.1.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Вклад в покупку автомобиля для лучшего учителя года</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15,00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11.</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НГО ООО ВООВ "Боевое Братство"</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55,00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11.1.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Предоставление денежных средств на командировочные расходы МАУ СШ "Спартак"</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25,00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11.2.</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Вклад в покупку автомобиля для лучшего учителя года</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30,00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12.</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ИП </w:t>
            </w:r>
            <w:proofErr w:type="spellStart"/>
            <w:r w:rsidRPr="00977940">
              <w:rPr>
                <w:rFonts w:ascii="Times New Roman" w:hAnsi="Times New Roman" w:cs="Times New Roman"/>
                <w:b/>
                <w:bCs/>
                <w:color w:val="000000"/>
              </w:rPr>
              <w:t>Тургимбаев</w:t>
            </w:r>
            <w:proofErr w:type="spellEnd"/>
            <w:r w:rsidRPr="00977940">
              <w:rPr>
                <w:rFonts w:ascii="Times New Roman" w:hAnsi="Times New Roman" w:cs="Times New Roman"/>
                <w:b/>
                <w:bCs/>
                <w:color w:val="000000"/>
              </w:rPr>
              <w:t xml:space="preserve"> </w:t>
            </w:r>
            <w:proofErr w:type="spellStart"/>
            <w:r w:rsidRPr="00977940">
              <w:rPr>
                <w:rFonts w:ascii="Times New Roman" w:hAnsi="Times New Roman" w:cs="Times New Roman"/>
                <w:b/>
                <w:bCs/>
                <w:color w:val="000000"/>
              </w:rPr>
              <w:t>Кайрат</w:t>
            </w:r>
            <w:proofErr w:type="spellEnd"/>
            <w:r w:rsidRPr="00977940">
              <w:rPr>
                <w:rFonts w:ascii="Times New Roman" w:hAnsi="Times New Roman" w:cs="Times New Roman"/>
                <w:b/>
                <w:bCs/>
                <w:color w:val="000000"/>
              </w:rPr>
              <w:t xml:space="preserve"> Маратович</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37,00   </w:t>
            </w:r>
          </w:p>
        </w:tc>
      </w:tr>
      <w:tr w:rsidR="00977940" w:rsidRPr="00977940" w:rsidTr="00977940">
        <w:trPr>
          <w:trHeight w:val="84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lastRenderedPageBreak/>
              <w:t>12.1.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На выполнение технического обследования и проектной документации на перепланировку помещений в МКПАУ «Музейно-выставочный комплекс»</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37,00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13.</w:t>
            </w:r>
          </w:p>
        </w:tc>
        <w:tc>
          <w:tcPr>
            <w:tcW w:w="590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Физические лица</w:t>
            </w:r>
          </w:p>
        </w:tc>
        <w:tc>
          <w:tcPr>
            <w:tcW w:w="2540" w:type="dxa"/>
            <w:tcBorders>
              <w:top w:val="nil"/>
              <w:left w:val="nil"/>
              <w:bottom w:val="single" w:sz="8" w:space="0" w:color="auto"/>
              <w:right w:val="single" w:sz="8" w:space="0" w:color="auto"/>
            </w:tcBorders>
            <w:shd w:val="clear" w:color="000000" w:fill="EEECE1"/>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704,80   </w:t>
            </w:r>
          </w:p>
        </w:tc>
      </w:tr>
      <w:tr w:rsidR="00977940" w:rsidRPr="00977940" w:rsidTr="00977940">
        <w:trPr>
          <w:trHeight w:val="564"/>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13.1.</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 xml:space="preserve">Командировочные расходы, аренда помещения в  </w:t>
            </w:r>
            <w:proofErr w:type="spellStart"/>
            <w:r w:rsidRPr="00977940">
              <w:rPr>
                <w:rFonts w:ascii="Times New Roman" w:hAnsi="Times New Roman" w:cs="Times New Roman"/>
                <w:color w:val="000000"/>
              </w:rPr>
              <w:t>Danfitness</w:t>
            </w:r>
            <w:proofErr w:type="spellEnd"/>
            <w:r w:rsidRPr="00977940">
              <w:rPr>
                <w:rFonts w:ascii="Times New Roman" w:hAnsi="Times New Roman" w:cs="Times New Roman"/>
                <w:color w:val="000000"/>
              </w:rPr>
              <w:t xml:space="preserve"> МАУ СШ "Олимп"</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209,10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13.2 </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Хозяйственные товары МАУ СШ "Олимп"</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7,20   </w:t>
            </w:r>
          </w:p>
        </w:tc>
      </w:tr>
      <w:tr w:rsidR="00977940" w:rsidRPr="00977940" w:rsidTr="00977940">
        <w:trPr>
          <w:trHeight w:val="300"/>
        </w:trPr>
        <w:tc>
          <w:tcPr>
            <w:tcW w:w="980" w:type="dxa"/>
            <w:tcBorders>
              <w:top w:val="nil"/>
              <w:left w:val="single" w:sz="8" w:space="0" w:color="auto"/>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13.3 </w:t>
            </w:r>
          </w:p>
        </w:tc>
        <w:tc>
          <w:tcPr>
            <w:tcW w:w="590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rPr>
                <w:rFonts w:ascii="Times New Roman" w:hAnsi="Times New Roman" w:cs="Times New Roman"/>
                <w:color w:val="000000"/>
              </w:rPr>
            </w:pPr>
            <w:r w:rsidRPr="00977940">
              <w:rPr>
                <w:rFonts w:ascii="Times New Roman" w:hAnsi="Times New Roman" w:cs="Times New Roman"/>
                <w:color w:val="000000"/>
              </w:rPr>
              <w:t>Вклад в покупку автомобиля для лучшего учителя года</w:t>
            </w:r>
          </w:p>
        </w:tc>
        <w:tc>
          <w:tcPr>
            <w:tcW w:w="2540" w:type="dxa"/>
            <w:tcBorders>
              <w:top w:val="nil"/>
              <w:left w:val="nil"/>
              <w:bottom w:val="single" w:sz="8" w:space="0" w:color="auto"/>
              <w:right w:val="single" w:sz="8" w:space="0" w:color="auto"/>
            </w:tcBorders>
            <w:shd w:val="clear" w:color="000000" w:fill="FFFFFF"/>
            <w:vAlign w:val="bottom"/>
            <w:hideMark/>
          </w:tcPr>
          <w:p w:rsidR="00977940" w:rsidRPr="00977940" w:rsidRDefault="00977940" w:rsidP="00977940">
            <w:pPr>
              <w:spacing w:after="0" w:line="240" w:lineRule="auto"/>
              <w:jc w:val="center"/>
              <w:rPr>
                <w:rFonts w:ascii="Times New Roman" w:hAnsi="Times New Roman" w:cs="Times New Roman"/>
                <w:color w:val="000000"/>
              </w:rPr>
            </w:pPr>
            <w:r w:rsidRPr="00977940">
              <w:rPr>
                <w:rFonts w:ascii="Times New Roman" w:hAnsi="Times New Roman" w:cs="Times New Roman"/>
                <w:color w:val="000000"/>
              </w:rPr>
              <w:t xml:space="preserve">                            488,50   </w:t>
            </w:r>
          </w:p>
        </w:tc>
      </w:tr>
      <w:tr w:rsidR="00977940" w:rsidRPr="00977940" w:rsidTr="00977940">
        <w:trPr>
          <w:trHeight w:val="300"/>
        </w:trPr>
        <w:tc>
          <w:tcPr>
            <w:tcW w:w="6880" w:type="dxa"/>
            <w:gridSpan w:val="2"/>
            <w:tcBorders>
              <w:top w:val="single" w:sz="8" w:space="0" w:color="auto"/>
              <w:left w:val="single" w:sz="8" w:space="0" w:color="auto"/>
              <w:bottom w:val="single" w:sz="8" w:space="0" w:color="auto"/>
              <w:right w:val="single" w:sz="8" w:space="0" w:color="000000"/>
            </w:tcBorders>
            <w:shd w:val="clear" w:color="000000" w:fill="DDD9C3"/>
            <w:vAlign w:val="bottom"/>
            <w:hideMark/>
          </w:tcPr>
          <w:p w:rsidR="00977940" w:rsidRPr="00977940" w:rsidRDefault="00977940" w:rsidP="00977940">
            <w:pPr>
              <w:spacing w:after="0" w:line="240" w:lineRule="auto"/>
              <w:jc w:val="both"/>
              <w:rPr>
                <w:rFonts w:ascii="Times New Roman" w:hAnsi="Times New Roman" w:cs="Times New Roman"/>
                <w:b/>
                <w:bCs/>
                <w:color w:val="000000"/>
              </w:rPr>
            </w:pPr>
            <w:r w:rsidRPr="00977940">
              <w:rPr>
                <w:rFonts w:ascii="Times New Roman" w:hAnsi="Times New Roman" w:cs="Times New Roman"/>
                <w:b/>
                <w:bCs/>
                <w:color w:val="000000"/>
              </w:rPr>
              <w:t>ИТОГО:</w:t>
            </w:r>
          </w:p>
        </w:tc>
        <w:tc>
          <w:tcPr>
            <w:tcW w:w="2540" w:type="dxa"/>
            <w:tcBorders>
              <w:top w:val="nil"/>
              <w:left w:val="nil"/>
              <w:bottom w:val="single" w:sz="8" w:space="0" w:color="auto"/>
              <w:right w:val="single" w:sz="8" w:space="0" w:color="auto"/>
            </w:tcBorders>
            <w:shd w:val="clear" w:color="000000" w:fill="DDD9C3"/>
            <w:vAlign w:val="bottom"/>
            <w:hideMark/>
          </w:tcPr>
          <w:p w:rsidR="00977940" w:rsidRPr="00977940" w:rsidRDefault="00977940" w:rsidP="00977940">
            <w:pPr>
              <w:spacing w:after="0" w:line="240" w:lineRule="auto"/>
              <w:jc w:val="center"/>
              <w:rPr>
                <w:rFonts w:ascii="Times New Roman" w:hAnsi="Times New Roman" w:cs="Times New Roman"/>
                <w:b/>
                <w:bCs/>
                <w:color w:val="000000"/>
              </w:rPr>
            </w:pPr>
            <w:r w:rsidRPr="00977940">
              <w:rPr>
                <w:rFonts w:ascii="Times New Roman" w:hAnsi="Times New Roman" w:cs="Times New Roman"/>
                <w:b/>
                <w:bCs/>
                <w:color w:val="000000"/>
              </w:rPr>
              <w:t xml:space="preserve">                         3 995,90   </w:t>
            </w:r>
          </w:p>
        </w:tc>
      </w:tr>
    </w:tbl>
    <w:p w:rsidR="0001095E" w:rsidRDefault="0001095E" w:rsidP="009F12F5">
      <w:pPr>
        <w:spacing w:after="0" w:line="240" w:lineRule="auto"/>
        <w:rPr>
          <w:rFonts w:ascii="Times New Roman" w:hAnsi="Times New Roman" w:cs="Times New Roman"/>
          <w:sz w:val="28"/>
          <w:szCs w:val="28"/>
        </w:rPr>
      </w:pPr>
    </w:p>
    <w:p w:rsidR="00B11238" w:rsidRDefault="00F302DE" w:rsidP="00B1123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И</w:t>
      </w:r>
      <w:r w:rsidR="003C10EE" w:rsidRPr="006F3C59">
        <w:rPr>
          <w:rFonts w:ascii="Times New Roman" w:hAnsi="Times New Roman" w:cs="Times New Roman"/>
          <w:b/>
          <w:bCs/>
          <w:sz w:val="28"/>
          <w:szCs w:val="28"/>
        </w:rPr>
        <w:t>сполнение бюджета муниципального</w:t>
      </w:r>
      <w:r w:rsidR="00B11238">
        <w:rPr>
          <w:rFonts w:ascii="Times New Roman" w:hAnsi="Times New Roman" w:cs="Times New Roman"/>
          <w:b/>
          <w:bCs/>
          <w:sz w:val="28"/>
          <w:szCs w:val="28"/>
        </w:rPr>
        <w:t xml:space="preserve"> </w:t>
      </w:r>
      <w:r w:rsidR="003C10EE" w:rsidRPr="006F3C59">
        <w:rPr>
          <w:rFonts w:ascii="Times New Roman" w:hAnsi="Times New Roman" w:cs="Times New Roman"/>
          <w:b/>
          <w:bCs/>
          <w:sz w:val="28"/>
          <w:szCs w:val="28"/>
        </w:rPr>
        <w:t xml:space="preserve">образования </w:t>
      </w:r>
    </w:p>
    <w:p w:rsidR="003C10EE" w:rsidRDefault="003C10EE" w:rsidP="00E11074">
      <w:pPr>
        <w:spacing w:after="0" w:line="240" w:lineRule="auto"/>
        <w:ind w:firstLine="708"/>
        <w:jc w:val="center"/>
        <w:rPr>
          <w:rFonts w:ascii="Times New Roman" w:hAnsi="Times New Roman" w:cs="Times New Roman"/>
          <w:b/>
          <w:bCs/>
          <w:sz w:val="28"/>
          <w:szCs w:val="28"/>
        </w:rPr>
      </w:pPr>
      <w:r w:rsidRPr="006F3C59">
        <w:rPr>
          <w:rFonts w:ascii="Times New Roman" w:hAnsi="Times New Roman" w:cs="Times New Roman"/>
          <w:b/>
          <w:bCs/>
          <w:sz w:val="28"/>
          <w:szCs w:val="28"/>
        </w:rPr>
        <w:t>город Новотроицк</w:t>
      </w:r>
      <w:r w:rsidR="0001784C">
        <w:rPr>
          <w:rFonts w:ascii="Times New Roman" w:hAnsi="Times New Roman" w:cs="Times New Roman"/>
          <w:b/>
          <w:bCs/>
          <w:sz w:val="28"/>
          <w:szCs w:val="28"/>
        </w:rPr>
        <w:t xml:space="preserve"> за 2018</w:t>
      </w:r>
      <w:r w:rsidR="007A0461">
        <w:rPr>
          <w:rFonts w:ascii="Times New Roman" w:hAnsi="Times New Roman" w:cs="Times New Roman"/>
          <w:b/>
          <w:bCs/>
          <w:sz w:val="28"/>
          <w:szCs w:val="28"/>
        </w:rPr>
        <w:t xml:space="preserve"> год</w:t>
      </w:r>
      <w:r>
        <w:rPr>
          <w:rFonts w:ascii="Times New Roman" w:hAnsi="Times New Roman" w:cs="Times New Roman"/>
          <w:b/>
          <w:bCs/>
          <w:sz w:val="28"/>
          <w:szCs w:val="28"/>
        </w:rPr>
        <w:t>:</w:t>
      </w:r>
    </w:p>
    <w:p w:rsidR="007A0461" w:rsidRDefault="007A0461" w:rsidP="00E11074">
      <w:pPr>
        <w:spacing w:after="0" w:line="240" w:lineRule="auto"/>
        <w:ind w:firstLine="708"/>
        <w:jc w:val="center"/>
        <w:rPr>
          <w:rFonts w:ascii="Times New Roman" w:hAnsi="Times New Roman" w:cs="Times New Roman"/>
          <w:b/>
          <w:bCs/>
          <w:sz w:val="28"/>
          <w:szCs w:val="28"/>
        </w:rPr>
      </w:pPr>
    </w:p>
    <w:p w:rsidR="0001784C" w:rsidRPr="006740A8" w:rsidRDefault="0001784C" w:rsidP="00A014CE">
      <w:pPr>
        <w:spacing w:after="0" w:line="240" w:lineRule="auto"/>
        <w:ind w:right="59" w:firstLine="720"/>
        <w:jc w:val="both"/>
        <w:rPr>
          <w:sz w:val="28"/>
          <w:szCs w:val="28"/>
        </w:rPr>
      </w:pPr>
      <w:r w:rsidRPr="0001784C">
        <w:rPr>
          <w:rFonts w:ascii="Times New Roman" w:hAnsi="Times New Roman" w:cs="Times New Roman"/>
          <w:sz w:val="28"/>
          <w:szCs w:val="28"/>
        </w:rPr>
        <w:t>За 2018 год в местный бюджет поступило доходов 1 664,2 млн. рублей или 100,8% к годовым назначениям. По  сравнению с 2017 годом доходов в отчетном году поступило больше на 31,7 млн. рублей или на 1,9%.</w:t>
      </w:r>
    </w:p>
    <w:p w:rsidR="0001784C" w:rsidRPr="0001784C" w:rsidRDefault="0001784C" w:rsidP="00A014CE">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За отчетный период налоговые и неналоговые доходы поступили в сумме 870,7 млн. рублей или 104,5 % к плановым назначениям, что на        63,0 млн. рублей больше поступлений 2017 года. Доля налоговых и неналоговых доходов в общей сумме доходов в 2018 году составила 52,3 %.</w:t>
      </w:r>
    </w:p>
    <w:p w:rsidR="0001784C" w:rsidRPr="00DF517C" w:rsidRDefault="0001784C" w:rsidP="00A014CE">
      <w:pPr>
        <w:tabs>
          <w:tab w:val="left" w:pos="720"/>
        </w:tabs>
        <w:spacing w:after="0" w:line="240" w:lineRule="auto"/>
        <w:ind w:firstLine="709"/>
        <w:jc w:val="both"/>
        <w:outlineLvl w:val="1"/>
        <w:rPr>
          <w:sz w:val="28"/>
          <w:szCs w:val="28"/>
        </w:rPr>
      </w:pPr>
      <w:r w:rsidRPr="0001784C">
        <w:rPr>
          <w:rFonts w:ascii="Times New Roman" w:hAnsi="Times New Roman" w:cs="Times New Roman"/>
          <w:sz w:val="28"/>
          <w:szCs w:val="28"/>
        </w:rPr>
        <w:t xml:space="preserve">Безвозмездные поступления исполнены в сумме 793,5 млн. рублей, в том числе: в форме дотаций, субсидий и субвенций из других бюджетов -816,9 млн. рублей или 49,1% от общего поступления доходов; прочие безвозмездные поступления – 0,1 млн. рублей; доходы от возврата и возврат остатков субсидий, субвенций и иных межбюджетных трансфертов, имеющих целевое назначение, прошлых лет – (-23,5) млн. рублей. В отчетном периоде поступило  безвозмездных поступлений на 31,3 млн. рублей меньше, чем в 2017 году в основном за счет разницы в предоставленных субсидиях на реализацию проекта «Формирование комфортной городской среды» в      2017 году в сумме 69,3 млн. рублей, а в 2018 году – 28,1 млн. рублей, а также  возврата межбюджетных трансфертов прошлых лет в отчетном периоде в сумме 23,6 млн. рублей, в 2017 году –    0,8 млн. рублей. </w:t>
      </w:r>
      <w:r w:rsidRPr="00DF517C">
        <w:rPr>
          <w:color w:val="00FF00"/>
          <w:sz w:val="28"/>
          <w:szCs w:val="28"/>
        </w:rPr>
        <w:t xml:space="preserve">                                                                                                                                      </w:t>
      </w:r>
    </w:p>
    <w:p w:rsidR="0001784C" w:rsidRPr="0001784C" w:rsidRDefault="0001784C" w:rsidP="00A014CE">
      <w:pPr>
        <w:tabs>
          <w:tab w:val="left" w:pos="720"/>
        </w:tabs>
        <w:spacing w:after="0" w:line="240" w:lineRule="auto"/>
        <w:ind w:firstLine="720"/>
        <w:jc w:val="both"/>
        <w:outlineLvl w:val="1"/>
        <w:rPr>
          <w:rFonts w:ascii="Times New Roman" w:hAnsi="Times New Roman" w:cs="Times New Roman"/>
          <w:sz w:val="28"/>
          <w:szCs w:val="28"/>
        </w:rPr>
      </w:pPr>
      <w:r w:rsidRPr="0001784C">
        <w:rPr>
          <w:rFonts w:ascii="Times New Roman" w:hAnsi="Times New Roman" w:cs="Times New Roman"/>
          <w:sz w:val="28"/>
          <w:szCs w:val="28"/>
        </w:rPr>
        <w:t>Поступления налога на доходы физических лиц за 2018 год обеспечены  в сумме 510,6 млн. рублей, прогнозные назначения выполнены на 105,9%. Рост налога на 32,7 млн. рублей по сравнению с 2017 годом обусловлен ростом фонда оплаты труда.</w:t>
      </w:r>
    </w:p>
    <w:p w:rsidR="0001784C" w:rsidRPr="0001784C" w:rsidRDefault="0001784C" w:rsidP="0001784C">
      <w:pPr>
        <w:pStyle w:val="a3"/>
        <w:spacing w:before="0" w:beforeAutospacing="0" w:after="0" w:afterAutospacing="0"/>
        <w:ind w:firstLine="720"/>
        <w:jc w:val="both"/>
        <w:textAlignment w:val="top"/>
        <w:rPr>
          <w:rFonts w:ascii="Times New Roman" w:hAnsi="Times New Roman"/>
          <w:sz w:val="28"/>
          <w:szCs w:val="28"/>
        </w:rPr>
      </w:pPr>
      <w:r w:rsidRPr="0001784C">
        <w:rPr>
          <w:rFonts w:ascii="Times New Roman" w:hAnsi="Times New Roman"/>
          <w:sz w:val="28"/>
          <w:szCs w:val="28"/>
        </w:rPr>
        <w:t xml:space="preserve">Удельный вес налога на доходы физических лиц в структуре налоговых и неналоговых доходов в 2018 году составил 58,6 %.  </w:t>
      </w:r>
    </w:p>
    <w:p w:rsidR="0001784C" w:rsidRPr="0001784C" w:rsidRDefault="0001784C" w:rsidP="00B06103">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В 2018 году налогов на имущество поступило 133,4 млн. рублей, прогнозные назначения выполнены на 102,0 %.</w:t>
      </w:r>
    </w:p>
    <w:p w:rsidR="00F13E91" w:rsidRDefault="0001784C" w:rsidP="00B06103">
      <w:pPr>
        <w:tabs>
          <w:tab w:val="left" w:pos="993"/>
        </w:tabs>
        <w:spacing w:after="0" w:line="240" w:lineRule="auto"/>
        <w:ind w:firstLine="709"/>
        <w:jc w:val="both"/>
        <w:outlineLvl w:val="1"/>
        <w:rPr>
          <w:rFonts w:ascii="Times New Roman" w:hAnsi="Times New Roman" w:cs="Times New Roman"/>
          <w:sz w:val="28"/>
          <w:szCs w:val="28"/>
        </w:rPr>
      </w:pPr>
      <w:r w:rsidRPr="0001784C">
        <w:rPr>
          <w:rFonts w:ascii="Times New Roman" w:hAnsi="Times New Roman" w:cs="Times New Roman"/>
          <w:sz w:val="28"/>
          <w:szCs w:val="28"/>
        </w:rPr>
        <w:t xml:space="preserve">Налоги на совокупный доход в 2018 году поступили в сумме 81,1 млн. рублей или 101,5% к уточненным прогнозным назначениям. По сравнению с </w:t>
      </w:r>
      <w:r w:rsidRPr="0001784C">
        <w:rPr>
          <w:rFonts w:ascii="Times New Roman" w:hAnsi="Times New Roman" w:cs="Times New Roman"/>
          <w:sz w:val="28"/>
          <w:szCs w:val="28"/>
        </w:rPr>
        <w:lastRenderedPageBreak/>
        <w:t xml:space="preserve">исполнением за 2017 год, поступление налогов на совокупный доход увеличилось на 8,8 млн. рублей. Это обусловлено увеличением поступлений по налогу, взимаемому в связи с применением упрощенной системы налогообложения на 11,3 млн. рублей (в результате увеличения суммы полученных доходов налогоплательщиками). </w:t>
      </w:r>
    </w:p>
    <w:p w:rsidR="00144AE7" w:rsidRPr="0001784C" w:rsidRDefault="0001784C" w:rsidP="00144AE7">
      <w:pPr>
        <w:tabs>
          <w:tab w:val="left" w:pos="993"/>
        </w:tabs>
        <w:spacing w:after="0" w:line="240" w:lineRule="auto"/>
        <w:ind w:firstLine="709"/>
        <w:jc w:val="both"/>
        <w:outlineLvl w:val="1"/>
        <w:rPr>
          <w:rFonts w:ascii="Times New Roman" w:hAnsi="Times New Roman" w:cs="Times New Roman"/>
          <w:sz w:val="28"/>
          <w:szCs w:val="28"/>
        </w:rPr>
      </w:pPr>
      <w:r w:rsidRPr="0001784C">
        <w:rPr>
          <w:rFonts w:ascii="Times New Roman" w:hAnsi="Times New Roman" w:cs="Times New Roman"/>
          <w:sz w:val="28"/>
          <w:szCs w:val="28"/>
        </w:rPr>
        <w:t xml:space="preserve">В 2018 году поступления государственной пошлины в доходы местного бюджета составили 16,4 млн. рублей. По сравнению с поступлениями за 2017 год рост по данному виду дохода составил 5,8 млн. рублей в связи с зачислением </w:t>
      </w:r>
      <w:r w:rsidRPr="0001784C">
        <w:rPr>
          <w:rFonts w:ascii="Times New Roman" w:hAnsi="Times New Roman" w:cs="Times New Roman"/>
          <w:color w:val="000000"/>
          <w:sz w:val="28"/>
          <w:szCs w:val="28"/>
        </w:rPr>
        <w:t>с 1 января 2018 года в доходы местного бюджета государственных пошлин</w:t>
      </w:r>
      <w:r w:rsidRPr="0001784C">
        <w:rPr>
          <w:rFonts w:ascii="Times New Roman" w:hAnsi="Times New Roman" w:cs="Times New Roman"/>
          <w:sz w:val="28"/>
          <w:szCs w:val="28"/>
        </w:rPr>
        <w:t xml:space="preserve">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w:t>
      </w:r>
    </w:p>
    <w:p w:rsidR="0001784C" w:rsidRPr="0001784C" w:rsidRDefault="0001784C" w:rsidP="00144AE7">
      <w:pPr>
        <w:spacing w:after="0" w:line="240" w:lineRule="auto"/>
        <w:ind w:firstLine="720"/>
        <w:jc w:val="both"/>
        <w:rPr>
          <w:rFonts w:ascii="Times New Roman" w:hAnsi="Times New Roman" w:cs="Times New Roman"/>
        </w:rPr>
      </w:pPr>
      <w:r w:rsidRPr="0001784C">
        <w:rPr>
          <w:rFonts w:ascii="Times New Roman" w:hAnsi="Times New Roman" w:cs="Times New Roman"/>
          <w:sz w:val="28"/>
          <w:szCs w:val="28"/>
        </w:rPr>
        <w:t>Расходы бюджета в отчетном году профинансированы на общую сумму 1 661,5 млн. рублей.</w:t>
      </w:r>
      <w:r w:rsidRPr="0001784C">
        <w:rPr>
          <w:rFonts w:ascii="Times New Roman" w:hAnsi="Times New Roman" w:cs="Times New Roman"/>
        </w:rPr>
        <w:t xml:space="preserve"> </w:t>
      </w:r>
    </w:p>
    <w:p w:rsidR="0001784C" w:rsidRPr="0001784C" w:rsidRDefault="0001784C" w:rsidP="00B06103">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На жилищно-коммунальное хозяйство в 2018 году направлено 118,0 млн. рублей, из них на реализацию приоритетного проекта «Формирование комфортной городской среды» - 30,0 млн. рублей, на финансирование дорожного хозяйства (дорожного фонда) – 72,7 млн. рублей, транспорт – 57,5 млн. рублей.</w:t>
      </w:r>
    </w:p>
    <w:p w:rsidR="0001784C" w:rsidRDefault="009E2F6C" w:rsidP="0001784C">
      <w:pPr>
        <w:ind w:firstLine="720"/>
        <w:jc w:val="both"/>
        <w:rPr>
          <w:sz w:val="28"/>
          <w:szCs w:val="28"/>
        </w:rPr>
      </w:pPr>
      <w:r>
        <w:rPr>
          <w:noProof/>
          <w:sz w:val="28"/>
          <w:szCs w:val="28"/>
        </w:rPr>
        <w:pict>
          <v:shapetype id="_x0000_t202" coordsize="21600,21600" o:spt="202" path="m,l,21600r21600,l21600,xe">
            <v:stroke joinstyle="miter"/>
            <v:path gradientshapeok="t" o:connecttype="rect"/>
          </v:shapetype>
          <v:shape id="_x0000_s1072" type="#_x0000_t202" style="position:absolute;left:0;text-align:left;margin-left:79.15pt;margin-top:9.1pt;width:310.85pt;height:27pt;z-index:1;mso-wrap-style:none">
            <v:textbox style="mso-next-textbox:#_x0000_s1072">
              <w:txbxContent>
                <w:p w:rsidR="009E2F6C" w:rsidRPr="00277978" w:rsidRDefault="009E2F6C" w:rsidP="0001784C">
                  <w:pPr>
                    <w:jc w:val="center"/>
                    <w:rPr>
                      <w:b/>
                      <w:sz w:val="28"/>
                      <w:szCs w:val="28"/>
                    </w:rPr>
                  </w:pPr>
                  <w:r w:rsidRPr="00277978">
                    <w:rPr>
                      <w:b/>
                      <w:sz w:val="28"/>
                      <w:szCs w:val="28"/>
                    </w:rPr>
                    <w:t>Структура расходов бюджета за 2018 год</w:t>
                  </w:r>
                </w:p>
                <w:p w:rsidR="009E2F6C" w:rsidRDefault="009E2F6C" w:rsidP="0001784C">
                  <w:pPr>
                    <w:jc w:val="center"/>
                  </w:pPr>
                </w:p>
              </w:txbxContent>
            </v:textbox>
          </v:shape>
        </w:pict>
      </w:r>
    </w:p>
    <w:p w:rsidR="0001784C" w:rsidRPr="00431D26" w:rsidRDefault="009E2F6C" w:rsidP="0001784C">
      <w:pPr>
        <w:ind w:left="-284" w:firstLine="142"/>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262.2pt;mso-position-horizontal-relative:char;mso-position-vertical-relative:line">
            <v:imagedata r:id="rId9" o:title=""/>
          </v:shape>
        </w:pict>
      </w:r>
    </w:p>
    <w:p w:rsidR="0001784C" w:rsidRPr="0001784C" w:rsidRDefault="0001784C" w:rsidP="00277978">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 xml:space="preserve">Бюджет города по-прежнему имеет социальную направленность. Около 76% бюджетных средств или 1 255,3 млн. рублей направлено на </w:t>
      </w:r>
      <w:r w:rsidR="00144AE7">
        <w:rPr>
          <w:rFonts w:ascii="Times New Roman" w:hAnsi="Times New Roman" w:cs="Times New Roman"/>
          <w:sz w:val="28"/>
          <w:szCs w:val="28"/>
        </w:rPr>
        <w:t>финансирование социальной сферы:</w:t>
      </w:r>
    </w:p>
    <w:p w:rsidR="0001784C" w:rsidRDefault="009E2F6C" w:rsidP="00277978">
      <w:pPr>
        <w:spacing w:line="240" w:lineRule="auto"/>
        <w:ind w:hanging="567"/>
        <w:jc w:val="both"/>
        <w:rPr>
          <w:sz w:val="28"/>
          <w:szCs w:val="28"/>
        </w:rPr>
      </w:pPr>
      <w:r>
        <w:rPr>
          <w:sz w:val="28"/>
          <w:szCs w:val="28"/>
        </w:rPr>
        <w:lastRenderedPageBreak/>
        <w:pict>
          <v:shape id="_x0000_i1026" type="#_x0000_t75" style="width:472.8pt;height:261.6pt;mso-position-horizontal-relative:char;mso-position-vertical-relative:line">
            <v:imagedata r:id="rId10" o:title=""/>
          </v:shape>
        </w:pict>
      </w:r>
    </w:p>
    <w:p w:rsidR="0001784C" w:rsidRDefault="0001784C" w:rsidP="00737F41">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 xml:space="preserve">В полном объеме </w:t>
      </w:r>
      <w:r w:rsidR="00A956A0">
        <w:rPr>
          <w:rFonts w:ascii="Times New Roman" w:hAnsi="Times New Roman" w:cs="Times New Roman"/>
          <w:sz w:val="28"/>
          <w:szCs w:val="28"/>
        </w:rPr>
        <w:t>исполнены публичные нормативные</w:t>
      </w:r>
      <w:r w:rsidRPr="0001784C">
        <w:rPr>
          <w:rFonts w:ascii="Times New Roman" w:hAnsi="Times New Roman" w:cs="Times New Roman"/>
          <w:sz w:val="28"/>
          <w:szCs w:val="28"/>
        </w:rPr>
        <w:t xml:space="preserve"> обязательств</w:t>
      </w:r>
      <w:r w:rsidR="00A956A0">
        <w:rPr>
          <w:rFonts w:ascii="Times New Roman" w:hAnsi="Times New Roman" w:cs="Times New Roman"/>
          <w:sz w:val="28"/>
          <w:szCs w:val="28"/>
        </w:rPr>
        <w:t>а (</w:t>
      </w:r>
      <w:r w:rsidRPr="0001784C">
        <w:rPr>
          <w:rFonts w:ascii="Times New Roman" w:hAnsi="Times New Roman" w:cs="Times New Roman"/>
          <w:sz w:val="28"/>
          <w:szCs w:val="28"/>
        </w:rPr>
        <w:t>единовременн</w:t>
      </w:r>
      <w:r w:rsidR="00A956A0">
        <w:rPr>
          <w:rFonts w:ascii="Times New Roman" w:hAnsi="Times New Roman" w:cs="Times New Roman"/>
          <w:sz w:val="28"/>
          <w:szCs w:val="28"/>
        </w:rPr>
        <w:t xml:space="preserve">ые </w:t>
      </w:r>
      <w:r w:rsidRPr="0001784C">
        <w:rPr>
          <w:rFonts w:ascii="Times New Roman" w:hAnsi="Times New Roman" w:cs="Times New Roman"/>
          <w:sz w:val="28"/>
          <w:szCs w:val="28"/>
        </w:rPr>
        <w:t xml:space="preserve">пособия при всех формах устройства детей, лишенных </w:t>
      </w:r>
      <w:r w:rsidR="00A956A0">
        <w:rPr>
          <w:rFonts w:ascii="Times New Roman" w:hAnsi="Times New Roman" w:cs="Times New Roman"/>
          <w:sz w:val="28"/>
          <w:szCs w:val="28"/>
        </w:rPr>
        <w:t>родительского попечения;</w:t>
      </w:r>
      <w:r w:rsidRPr="0001784C">
        <w:rPr>
          <w:rFonts w:ascii="Times New Roman" w:hAnsi="Times New Roman" w:cs="Times New Roman"/>
          <w:sz w:val="28"/>
          <w:szCs w:val="28"/>
        </w:rPr>
        <w:t xml:space="preserve"> </w:t>
      </w:r>
      <w:r w:rsidR="00A956A0">
        <w:rPr>
          <w:rFonts w:ascii="Times New Roman" w:hAnsi="Times New Roman" w:cs="Times New Roman"/>
          <w:sz w:val="28"/>
          <w:szCs w:val="28"/>
        </w:rPr>
        <w:t>денежные</w:t>
      </w:r>
      <w:r w:rsidRPr="0001784C">
        <w:rPr>
          <w:rFonts w:ascii="Times New Roman" w:hAnsi="Times New Roman" w:cs="Times New Roman"/>
          <w:sz w:val="28"/>
          <w:szCs w:val="28"/>
        </w:rPr>
        <w:t xml:space="preserve"> средств</w:t>
      </w:r>
      <w:r w:rsidR="00A956A0">
        <w:rPr>
          <w:rFonts w:ascii="Times New Roman" w:hAnsi="Times New Roman" w:cs="Times New Roman"/>
          <w:sz w:val="28"/>
          <w:szCs w:val="28"/>
        </w:rPr>
        <w:t>а</w:t>
      </w:r>
      <w:r w:rsidRPr="0001784C">
        <w:rPr>
          <w:rFonts w:ascii="Times New Roman" w:hAnsi="Times New Roman" w:cs="Times New Roman"/>
          <w:sz w:val="28"/>
          <w:szCs w:val="28"/>
        </w:rPr>
        <w:t xml:space="preserve"> опекуну (попечителю) на содержание ребенка и т.д.), выполнение показателей по  заработной плате отдельных категорий работников, поименованных в «майских» Указах Президента РФ.</w:t>
      </w:r>
    </w:p>
    <w:p w:rsidR="00345485" w:rsidRDefault="00737F41" w:rsidP="00345485">
      <w:pPr>
        <w:spacing w:after="0" w:line="240" w:lineRule="auto"/>
        <w:jc w:val="center"/>
        <w:rPr>
          <w:rFonts w:ascii="Times New Roman" w:hAnsi="Times New Roman" w:cs="Times New Roman"/>
          <w:b/>
          <w:sz w:val="28"/>
          <w:szCs w:val="28"/>
        </w:rPr>
      </w:pPr>
      <w:r w:rsidRPr="00A956A0">
        <w:rPr>
          <w:rFonts w:ascii="Times New Roman" w:hAnsi="Times New Roman" w:cs="Times New Roman"/>
          <w:b/>
          <w:sz w:val="28"/>
          <w:szCs w:val="28"/>
        </w:rPr>
        <w:t>Размер среднемесячн</w:t>
      </w:r>
      <w:r w:rsidR="00016ED9">
        <w:rPr>
          <w:rFonts w:ascii="Times New Roman" w:hAnsi="Times New Roman" w:cs="Times New Roman"/>
          <w:b/>
          <w:sz w:val="28"/>
          <w:szCs w:val="28"/>
        </w:rPr>
        <w:t>ой заработной платы по отдельным категориям</w:t>
      </w:r>
      <w:r w:rsidR="00A956A0">
        <w:rPr>
          <w:rFonts w:ascii="Times New Roman" w:hAnsi="Times New Roman" w:cs="Times New Roman"/>
          <w:b/>
          <w:sz w:val="28"/>
          <w:szCs w:val="28"/>
        </w:rPr>
        <w:t xml:space="preserve"> работников </w:t>
      </w:r>
      <w:r w:rsidRPr="00A956A0">
        <w:rPr>
          <w:rFonts w:ascii="Times New Roman" w:hAnsi="Times New Roman" w:cs="Times New Roman"/>
          <w:b/>
          <w:sz w:val="28"/>
          <w:szCs w:val="28"/>
        </w:rPr>
        <w:t>бюджетной</w:t>
      </w:r>
      <w:r w:rsidR="00345485">
        <w:rPr>
          <w:rFonts w:ascii="Times New Roman" w:hAnsi="Times New Roman" w:cs="Times New Roman"/>
          <w:b/>
          <w:sz w:val="28"/>
          <w:szCs w:val="28"/>
        </w:rPr>
        <w:t xml:space="preserve"> сферы</w:t>
      </w:r>
    </w:p>
    <w:p w:rsidR="0001784C" w:rsidRDefault="009E2F6C" w:rsidP="00A956A0">
      <w:pPr>
        <w:spacing w:after="0" w:line="240" w:lineRule="auto"/>
        <w:rPr>
          <w:sz w:val="28"/>
          <w:szCs w:val="28"/>
        </w:rPr>
      </w:pPr>
      <w:r>
        <w:rPr>
          <w:sz w:val="28"/>
          <w:szCs w:val="28"/>
        </w:rPr>
        <w:pict>
          <v:shape id="_x0000_i1027" type="#_x0000_t75" style="width:416.4pt;height:243.6pt;mso-position-horizontal-relative:char;mso-position-vertical-relative:line">
            <v:imagedata r:id="rId11" o:title=""/>
          </v:shape>
        </w:pict>
      </w:r>
    </w:p>
    <w:p w:rsidR="00A956A0" w:rsidRDefault="00A956A0" w:rsidP="00144AE7">
      <w:pPr>
        <w:spacing w:after="0" w:line="240" w:lineRule="auto"/>
        <w:ind w:firstLine="720"/>
        <w:jc w:val="both"/>
        <w:rPr>
          <w:rFonts w:ascii="Times New Roman" w:hAnsi="Times New Roman" w:cs="Times New Roman"/>
          <w:sz w:val="28"/>
          <w:szCs w:val="28"/>
        </w:rPr>
      </w:pPr>
    </w:p>
    <w:p w:rsidR="00144AE7" w:rsidRDefault="0001784C" w:rsidP="00144AE7">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 xml:space="preserve">По результатам исполнения местного бюджета сложился профицит в сумме 2,7 млн. рублей. </w:t>
      </w:r>
    </w:p>
    <w:p w:rsidR="0001784C" w:rsidRPr="0001784C" w:rsidRDefault="0001784C" w:rsidP="00144AE7">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lastRenderedPageBreak/>
        <w:t xml:space="preserve">Объем муниципального долга муниципального образования город Новотроицк по состоянию на 01.01.2019 года составил 273,0 млн. рублей, в том числе: </w:t>
      </w:r>
    </w:p>
    <w:p w:rsidR="0001784C" w:rsidRPr="0001784C" w:rsidRDefault="0001784C" w:rsidP="0001784C">
      <w:pPr>
        <w:spacing w:after="0" w:line="240" w:lineRule="auto"/>
        <w:ind w:right="-104" w:firstLine="709"/>
        <w:jc w:val="both"/>
        <w:rPr>
          <w:rFonts w:ascii="Times New Roman" w:hAnsi="Times New Roman" w:cs="Times New Roman"/>
          <w:sz w:val="28"/>
          <w:szCs w:val="28"/>
        </w:rPr>
      </w:pPr>
      <w:r w:rsidRPr="0001784C">
        <w:rPr>
          <w:rFonts w:ascii="Times New Roman" w:hAnsi="Times New Roman" w:cs="Times New Roman"/>
          <w:sz w:val="28"/>
          <w:szCs w:val="28"/>
        </w:rPr>
        <w:t xml:space="preserve">- задолженность по бюджетным кредитам  – 35,0 млн. рублей; </w:t>
      </w:r>
    </w:p>
    <w:p w:rsidR="00144AE7" w:rsidRPr="00144AE7" w:rsidRDefault="0001784C" w:rsidP="00144AE7">
      <w:pPr>
        <w:spacing w:after="0" w:line="240" w:lineRule="auto"/>
        <w:ind w:right="-104" w:firstLine="709"/>
        <w:jc w:val="both"/>
        <w:rPr>
          <w:sz w:val="28"/>
          <w:szCs w:val="28"/>
        </w:rPr>
      </w:pPr>
      <w:r w:rsidRPr="0001784C">
        <w:rPr>
          <w:rFonts w:ascii="Times New Roman" w:hAnsi="Times New Roman" w:cs="Times New Roman"/>
          <w:sz w:val="28"/>
          <w:szCs w:val="28"/>
        </w:rPr>
        <w:t>- задолженность по кредитам, полученным  от кредитных организаций в форме возобновляемой кредитной линии – 238,0 млн. рублей.</w:t>
      </w:r>
      <w:r w:rsidR="00144AE7">
        <w:rPr>
          <w:sz w:val="28"/>
          <w:szCs w:val="28"/>
        </w:rPr>
        <w:t xml:space="preserve"> О</w:t>
      </w:r>
      <w:r w:rsidR="00144AE7">
        <w:rPr>
          <w:rFonts w:ascii="Times New Roman" w:hAnsi="Times New Roman" w:cs="Times New Roman"/>
          <w:sz w:val="28"/>
          <w:szCs w:val="28"/>
        </w:rPr>
        <w:t xml:space="preserve">ткрыта </w:t>
      </w:r>
      <w:r w:rsidRPr="0001784C">
        <w:rPr>
          <w:rFonts w:ascii="Times New Roman" w:hAnsi="Times New Roman" w:cs="Times New Roman"/>
          <w:sz w:val="28"/>
          <w:szCs w:val="28"/>
        </w:rPr>
        <w:t xml:space="preserve"> возобновляем</w:t>
      </w:r>
      <w:r w:rsidR="00144AE7">
        <w:rPr>
          <w:rFonts w:ascii="Times New Roman" w:hAnsi="Times New Roman" w:cs="Times New Roman"/>
          <w:sz w:val="28"/>
          <w:szCs w:val="28"/>
        </w:rPr>
        <w:t>ая</w:t>
      </w:r>
      <w:r w:rsidRPr="0001784C">
        <w:rPr>
          <w:rFonts w:ascii="Times New Roman" w:hAnsi="Times New Roman" w:cs="Times New Roman"/>
          <w:sz w:val="28"/>
          <w:szCs w:val="28"/>
        </w:rPr>
        <w:t xml:space="preserve"> кредитн</w:t>
      </w:r>
      <w:r w:rsidR="00144AE7">
        <w:rPr>
          <w:rFonts w:ascii="Times New Roman" w:hAnsi="Times New Roman" w:cs="Times New Roman"/>
          <w:sz w:val="28"/>
          <w:szCs w:val="28"/>
        </w:rPr>
        <w:t>ая</w:t>
      </w:r>
      <w:r w:rsidRPr="0001784C">
        <w:rPr>
          <w:rFonts w:ascii="Times New Roman" w:hAnsi="Times New Roman" w:cs="Times New Roman"/>
          <w:sz w:val="28"/>
          <w:szCs w:val="28"/>
        </w:rPr>
        <w:t xml:space="preserve"> лини</w:t>
      </w:r>
      <w:r w:rsidR="00144AE7">
        <w:rPr>
          <w:rFonts w:ascii="Times New Roman" w:hAnsi="Times New Roman" w:cs="Times New Roman"/>
          <w:sz w:val="28"/>
          <w:szCs w:val="28"/>
        </w:rPr>
        <w:t>я</w:t>
      </w:r>
      <w:r w:rsidRPr="0001784C">
        <w:rPr>
          <w:rFonts w:ascii="Times New Roman" w:hAnsi="Times New Roman" w:cs="Times New Roman"/>
          <w:sz w:val="28"/>
          <w:szCs w:val="28"/>
        </w:rPr>
        <w:t xml:space="preserve"> с лимитом 115,0 млн. рублей.</w:t>
      </w:r>
    </w:p>
    <w:p w:rsidR="0001784C" w:rsidRPr="0001784C" w:rsidRDefault="0001784C" w:rsidP="00144AE7">
      <w:pPr>
        <w:spacing w:after="0" w:line="240" w:lineRule="auto"/>
        <w:ind w:firstLine="720"/>
        <w:jc w:val="both"/>
        <w:rPr>
          <w:rFonts w:ascii="Times New Roman" w:hAnsi="Times New Roman" w:cs="Times New Roman"/>
          <w:sz w:val="25"/>
          <w:szCs w:val="25"/>
        </w:rPr>
      </w:pPr>
      <w:r w:rsidRPr="0001784C">
        <w:rPr>
          <w:rFonts w:ascii="Times New Roman" w:hAnsi="Times New Roman" w:cs="Times New Roman"/>
          <w:sz w:val="28"/>
          <w:szCs w:val="28"/>
        </w:rPr>
        <w:t>Отношение муниципального долга к доходам местного бюджета без учета безвозмездных поступлений и поступлений по дополнительным нормативам составляет 38,0 %.</w:t>
      </w:r>
    </w:p>
    <w:p w:rsidR="0001784C" w:rsidRPr="0001784C" w:rsidRDefault="0001784C" w:rsidP="0001784C">
      <w:pPr>
        <w:spacing w:after="0" w:line="240" w:lineRule="auto"/>
        <w:ind w:right="-104" w:firstLine="720"/>
        <w:jc w:val="both"/>
        <w:rPr>
          <w:rFonts w:ascii="Times New Roman" w:hAnsi="Times New Roman" w:cs="Times New Roman"/>
          <w:sz w:val="28"/>
          <w:szCs w:val="28"/>
        </w:rPr>
      </w:pPr>
      <w:r w:rsidRPr="0001784C">
        <w:rPr>
          <w:rFonts w:ascii="Times New Roman" w:hAnsi="Times New Roman" w:cs="Times New Roman"/>
          <w:sz w:val="28"/>
          <w:szCs w:val="28"/>
        </w:rPr>
        <w:t>Просроченная задолженность по долговым обязательствам муниципального образования город Новотроицк по состоянию на 01 января 2019 года отсутствует.</w:t>
      </w:r>
    </w:p>
    <w:p w:rsidR="0001784C" w:rsidRPr="0001784C" w:rsidRDefault="0001784C" w:rsidP="0001784C">
      <w:pPr>
        <w:spacing w:after="0" w:line="240" w:lineRule="auto"/>
        <w:ind w:right="-104"/>
        <w:jc w:val="both"/>
        <w:rPr>
          <w:rFonts w:ascii="Times New Roman" w:hAnsi="Times New Roman" w:cs="Times New Roman"/>
          <w:sz w:val="28"/>
          <w:szCs w:val="28"/>
        </w:rPr>
      </w:pPr>
      <w:r w:rsidRPr="0001784C">
        <w:rPr>
          <w:rFonts w:ascii="Times New Roman" w:hAnsi="Times New Roman" w:cs="Times New Roman"/>
          <w:sz w:val="28"/>
          <w:szCs w:val="28"/>
        </w:rPr>
        <w:tab/>
        <w:t>Расходы по обслуживанию муниципального долга за 2018 год составили 8,1 млн. рублей.</w:t>
      </w:r>
    </w:p>
    <w:p w:rsidR="0001784C" w:rsidRPr="0001784C" w:rsidRDefault="0001784C" w:rsidP="0001784C">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В соответствии с бюджетным законодательством проводится работа по исполнению судебных актов, решений налогового органа о взыскании налогов, сборов, страховых взносов, пеней и штрафов, предусматривающих обращение взыскания на средства местного бюджета. В отчетном периоде исполнено 22 судебных актов и 1 решение налогового органа.</w:t>
      </w:r>
    </w:p>
    <w:p w:rsidR="0001784C" w:rsidRPr="0001784C" w:rsidRDefault="0001784C" w:rsidP="0001784C">
      <w:pPr>
        <w:spacing w:after="0" w:line="240" w:lineRule="auto"/>
        <w:ind w:firstLine="720"/>
        <w:jc w:val="both"/>
        <w:rPr>
          <w:rFonts w:ascii="Times New Roman" w:hAnsi="Times New Roman" w:cs="Times New Roman"/>
          <w:sz w:val="28"/>
          <w:szCs w:val="28"/>
        </w:rPr>
      </w:pPr>
      <w:r w:rsidRPr="0001784C">
        <w:rPr>
          <w:rFonts w:ascii="Times New Roman" w:hAnsi="Times New Roman" w:cs="Times New Roman"/>
          <w:sz w:val="28"/>
          <w:szCs w:val="28"/>
        </w:rPr>
        <w:t xml:space="preserve">В ходе казначейского исполнения бюджета всего в 2018 году финансовым управлением обслуживались </w:t>
      </w:r>
      <w:r w:rsidRPr="0001784C">
        <w:rPr>
          <w:rFonts w:ascii="Times New Roman" w:hAnsi="Times New Roman" w:cs="Times New Roman"/>
          <w:color w:val="000000"/>
          <w:sz w:val="28"/>
          <w:szCs w:val="28"/>
        </w:rPr>
        <w:t>155</w:t>
      </w:r>
      <w:r w:rsidRPr="0001784C">
        <w:rPr>
          <w:rFonts w:ascii="Times New Roman" w:hAnsi="Times New Roman" w:cs="Times New Roman"/>
          <w:sz w:val="28"/>
          <w:szCs w:val="28"/>
        </w:rPr>
        <w:t xml:space="preserve"> лицевых счетов.</w:t>
      </w:r>
    </w:p>
    <w:p w:rsidR="0001784C" w:rsidRDefault="0001784C" w:rsidP="00E11074">
      <w:pPr>
        <w:spacing w:after="0" w:line="240" w:lineRule="auto"/>
        <w:ind w:firstLine="708"/>
        <w:jc w:val="center"/>
        <w:rPr>
          <w:rFonts w:ascii="Times New Roman" w:hAnsi="Times New Roman" w:cs="Times New Roman"/>
          <w:b/>
          <w:bCs/>
          <w:sz w:val="28"/>
          <w:szCs w:val="28"/>
        </w:rPr>
      </w:pPr>
    </w:p>
    <w:p w:rsidR="00C85DB5" w:rsidRDefault="00C85DB5" w:rsidP="00C85DB5">
      <w:pPr>
        <w:spacing w:line="240" w:lineRule="auto"/>
        <w:ind w:firstLine="708"/>
        <w:jc w:val="both"/>
        <w:rPr>
          <w:rFonts w:ascii="Times New Roman" w:hAnsi="Times New Roman" w:cs="Times New Roman"/>
          <w:b/>
          <w:bCs/>
          <w:sz w:val="28"/>
          <w:szCs w:val="28"/>
        </w:rPr>
      </w:pPr>
      <w:r w:rsidRPr="006F3C59">
        <w:rPr>
          <w:rFonts w:ascii="Times New Roman" w:hAnsi="Times New Roman" w:cs="Times New Roman"/>
          <w:b/>
          <w:bCs/>
          <w:sz w:val="28"/>
          <w:szCs w:val="28"/>
        </w:rPr>
        <w:t>Жилищно-коммунальное хозяйство</w:t>
      </w:r>
      <w:r>
        <w:rPr>
          <w:rFonts w:ascii="Times New Roman" w:hAnsi="Times New Roman" w:cs="Times New Roman"/>
          <w:b/>
          <w:bCs/>
          <w:sz w:val="28"/>
          <w:szCs w:val="28"/>
        </w:rPr>
        <w:t>:</w:t>
      </w:r>
    </w:p>
    <w:p w:rsidR="0070357F" w:rsidRPr="0070357F" w:rsidRDefault="0070357F" w:rsidP="0070357F">
      <w:pPr>
        <w:spacing w:line="240" w:lineRule="atLeast"/>
        <w:ind w:firstLine="708"/>
        <w:jc w:val="both"/>
        <w:rPr>
          <w:rFonts w:ascii="Times New Roman" w:hAnsi="Times New Roman" w:cs="Times New Roman"/>
          <w:sz w:val="28"/>
          <w:szCs w:val="27"/>
        </w:rPr>
      </w:pPr>
      <w:r w:rsidRPr="0070357F">
        <w:rPr>
          <w:rFonts w:ascii="Times New Roman" w:hAnsi="Times New Roman" w:cs="Times New Roman"/>
          <w:sz w:val="28"/>
          <w:szCs w:val="27"/>
        </w:rPr>
        <w:t>Жилищно-коммунальное хозяйство</w:t>
      </w:r>
      <w:r w:rsidR="008D1CCC">
        <w:rPr>
          <w:rFonts w:ascii="Times New Roman" w:hAnsi="Times New Roman" w:cs="Times New Roman"/>
          <w:sz w:val="28"/>
          <w:szCs w:val="27"/>
        </w:rPr>
        <w:t xml:space="preserve"> в 2018 году, как и прежде,</w:t>
      </w:r>
      <w:r w:rsidRPr="0070357F">
        <w:rPr>
          <w:rFonts w:ascii="Times New Roman" w:hAnsi="Times New Roman" w:cs="Times New Roman"/>
          <w:sz w:val="28"/>
          <w:szCs w:val="27"/>
        </w:rPr>
        <w:t xml:space="preserve"> явля</w:t>
      </w:r>
      <w:r w:rsidR="008D1CCC">
        <w:rPr>
          <w:rFonts w:ascii="Times New Roman" w:hAnsi="Times New Roman" w:cs="Times New Roman"/>
          <w:sz w:val="28"/>
          <w:szCs w:val="27"/>
        </w:rPr>
        <w:t xml:space="preserve">лось </w:t>
      </w:r>
      <w:r w:rsidRPr="0070357F">
        <w:rPr>
          <w:rFonts w:ascii="Times New Roman" w:hAnsi="Times New Roman" w:cs="Times New Roman"/>
          <w:sz w:val="28"/>
          <w:szCs w:val="27"/>
        </w:rPr>
        <w:t xml:space="preserve"> предметом особой заботы и повышенного внимания со стороны администрации муниципального образования город Новотроицк.</w:t>
      </w:r>
    </w:p>
    <w:p w:rsidR="0070357F" w:rsidRPr="0070357F" w:rsidRDefault="0070357F" w:rsidP="0070357F">
      <w:pPr>
        <w:pStyle w:val="af7"/>
        <w:spacing w:line="240" w:lineRule="atLeast"/>
        <w:ind w:firstLine="709"/>
        <w:jc w:val="both"/>
        <w:rPr>
          <w:rFonts w:ascii="Times New Roman" w:hAnsi="Times New Roman" w:cs="Times New Roman"/>
          <w:sz w:val="28"/>
          <w:szCs w:val="28"/>
        </w:rPr>
      </w:pPr>
      <w:r w:rsidRPr="0070357F">
        <w:rPr>
          <w:rFonts w:ascii="Times New Roman" w:hAnsi="Times New Roman" w:cs="Times New Roman"/>
          <w:sz w:val="28"/>
          <w:szCs w:val="28"/>
        </w:rPr>
        <w:t>Общее количество многоквартирных домов на территории муниципального образования город Новотроицк составляет 757 единиц, из них:</w:t>
      </w:r>
    </w:p>
    <w:p w:rsidR="0070357F" w:rsidRPr="0070357F" w:rsidRDefault="0070357F" w:rsidP="0070357F">
      <w:pPr>
        <w:pStyle w:val="af1"/>
        <w:ind w:firstLine="720"/>
        <w:jc w:val="both"/>
        <w:rPr>
          <w:rFonts w:ascii="Times New Roman" w:hAnsi="Times New Roman" w:cs="Times New Roman"/>
          <w:sz w:val="28"/>
          <w:szCs w:val="28"/>
        </w:rPr>
      </w:pPr>
      <w:r w:rsidRPr="0070357F">
        <w:rPr>
          <w:rFonts w:ascii="Times New Roman" w:hAnsi="Times New Roman" w:cs="Times New Roman"/>
          <w:sz w:val="28"/>
          <w:szCs w:val="28"/>
        </w:rPr>
        <w:t>- управление</w:t>
      </w:r>
      <w:r w:rsidR="00AA3C5B">
        <w:rPr>
          <w:rFonts w:ascii="Times New Roman" w:hAnsi="Times New Roman" w:cs="Times New Roman"/>
          <w:sz w:val="28"/>
          <w:szCs w:val="28"/>
        </w:rPr>
        <w:t xml:space="preserve"> управляющей организацией – 518 </w:t>
      </w:r>
      <w:r w:rsidRPr="0070357F">
        <w:rPr>
          <w:rFonts w:ascii="Times New Roman" w:hAnsi="Times New Roman" w:cs="Times New Roman"/>
          <w:sz w:val="28"/>
          <w:szCs w:val="28"/>
        </w:rPr>
        <w:t>ед.;</w:t>
      </w:r>
    </w:p>
    <w:p w:rsidR="0070357F" w:rsidRPr="0070357F" w:rsidRDefault="0070357F" w:rsidP="0070357F">
      <w:pPr>
        <w:rPr>
          <w:rFonts w:ascii="Times New Roman" w:hAnsi="Times New Roman" w:cs="Times New Roman"/>
          <w:sz w:val="28"/>
          <w:szCs w:val="28"/>
        </w:rPr>
      </w:pPr>
      <w:r w:rsidRPr="0070357F">
        <w:rPr>
          <w:rFonts w:ascii="Times New Roman" w:hAnsi="Times New Roman" w:cs="Times New Roman"/>
          <w:sz w:val="28"/>
          <w:szCs w:val="28"/>
        </w:rPr>
        <w:tab/>
        <w:t>- непосред</w:t>
      </w:r>
      <w:r w:rsidR="00C13CD9">
        <w:rPr>
          <w:rFonts w:ascii="Times New Roman" w:hAnsi="Times New Roman" w:cs="Times New Roman"/>
          <w:sz w:val="28"/>
          <w:szCs w:val="28"/>
        </w:rPr>
        <w:t>ственный способ управления – 233</w:t>
      </w:r>
      <w:r w:rsidRPr="0070357F">
        <w:rPr>
          <w:rFonts w:ascii="Times New Roman" w:hAnsi="Times New Roman" w:cs="Times New Roman"/>
          <w:sz w:val="28"/>
          <w:szCs w:val="28"/>
        </w:rPr>
        <w:t xml:space="preserve"> ед.;</w:t>
      </w:r>
    </w:p>
    <w:p w:rsidR="0070357F" w:rsidRPr="0070357F" w:rsidRDefault="0070357F" w:rsidP="0070357F">
      <w:pPr>
        <w:pStyle w:val="af7"/>
        <w:spacing w:line="240" w:lineRule="atLeast"/>
        <w:ind w:firstLine="709"/>
        <w:jc w:val="both"/>
        <w:rPr>
          <w:rFonts w:ascii="Times New Roman" w:hAnsi="Times New Roman" w:cs="Times New Roman"/>
          <w:sz w:val="28"/>
          <w:szCs w:val="28"/>
        </w:rPr>
      </w:pPr>
      <w:r w:rsidRPr="0070357F">
        <w:rPr>
          <w:rFonts w:ascii="Times New Roman" w:hAnsi="Times New Roman" w:cs="Times New Roman"/>
          <w:sz w:val="28"/>
          <w:szCs w:val="28"/>
        </w:rPr>
        <w:t xml:space="preserve">- </w:t>
      </w:r>
      <w:bookmarkStart w:id="0" w:name="sub_1013"/>
      <w:r w:rsidRPr="0070357F">
        <w:rPr>
          <w:rFonts w:ascii="Times New Roman" w:hAnsi="Times New Roman" w:cs="Times New Roman"/>
          <w:sz w:val="28"/>
          <w:szCs w:val="28"/>
        </w:rPr>
        <w:t>управление товариществом собственников жилья либо жилищным кооперативом или иным специализированным потребительским кооперативом</w:t>
      </w:r>
      <w:bookmarkEnd w:id="0"/>
      <w:r w:rsidRPr="0070357F">
        <w:rPr>
          <w:rFonts w:ascii="Times New Roman" w:hAnsi="Times New Roman" w:cs="Times New Roman"/>
          <w:sz w:val="28"/>
          <w:szCs w:val="28"/>
        </w:rPr>
        <w:t xml:space="preserve"> – 6 ед.</w:t>
      </w:r>
    </w:p>
    <w:p w:rsidR="0070357F" w:rsidRPr="0070357F" w:rsidRDefault="0070357F" w:rsidP="0070357F">
      <w:pPr>
        <w:pStyle w:val="af7"/>
        <w:spacing w:line="0" w:lineRule="atLeast"/>
        <w:ind w:firstLine="709"/>
        <w:jc w:val="both"/>
        <w:rPr>
          <w:rFonts w:ascii="Times New Roman" w:hAnsi="Times New Roman" w:cs="Times New Roman"/>
          <w:sz w:val="28"/>
          <w:szCs w:val="28"/>
        </w:rPr>
      </w:pPr>
      <w:r w:rsidRPr="0070357F">
        <w:rPr>
          <w:rFonts w:ascii="Times New Roman" w:hAnsi="Times New Roman" w:cs="Times New Roman"/>
          <w:sz w:val="28"/>
          <w:szCs w:val="28"/>
        </w:rPr>
        <w:t>С целью сокращения задолженности за потребленные энергоресурсы отдел проводит ежемесячный мониторинг. Задолженность товариществ собственников жилья, в том числе фактически не осуществляющих свою деятельность в 2018 году, перед ООО «УКХ» за потребленные энергоресурсы на 31.12.2018 составляет:</w:t>
      </w:r>
    </w:p>
    <w:p w:rsidR="0070357F" w:rsidRPr="0070357F" w:rsidRDefault="0070357F" w:rsidP="0070357F">
      <w:pPr>
        <w:pStyle w:val="af7"/>
        <w:spacing w:line="0" w:lineRule="atLeast"/>
        <w:ind w:firstLine="709"/>
        <w:jc w:val="both"/>
        <w:rPr>
          <w:rFonts w:ascii="Times New Roman" w:hAnsi="Times New Roman" w:cs="Times New Roman"/>
          <w:sz w:val="28"/>
          <w:szCs w:val="2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6"/>
        <w:gridCol w:w="2834"/>
        <w:gridCol w:w="4098"/>
      </w:tblGrid>
      <w:tr w:rsidR="0070357F" w:rsidRPr="0070357F" w:rsidTr="00B57C5E">
        <w:tc>
          <w:tcPr>
            <w:tcW w:w="2566" w:type="dxa"/>
            <w:vMerge w:val="restart"/>
          </w:tcPr>
          <w:p w:rsidR="0070357F" w:rsidRPr="0070357F" w:rsidRDefault="0070357F" w:rsidP="00B57C5E">
            <w:pPr>
              <w:ind w:right="184"/>
              <w:jc w:val="center"/>
              <w:rPr>
                <w:rFonts w:ascii="Times New Roman" w:hAnsi="Times New Roman" w:cs="Times New Roman"/>
                <w:sz w:val="28"/>
                <w:szCs w:val="28"/>
              </w:rPr>
            </w:pPr>
            <w:r w:rsidRPr="0070357F">
              <w:rPr>
                <w:rFonts w:ascii="Times New Roman" w:hAnsi="Times New Roman" w:cs="Times New Roman"/>
                <w:bCs/>
                <w:iCs/>
                <w:sz w:val="28"/>
                <w:szCs w:val="28"/>
              </w:rPr>
              <w:lastRenderedPageBreak/>
              <w:t>Наименование ТСЖ/ТСН</w:t>
            </w:r>
          </w:p>
        </w:tc>
        <w:tc>
          <w:tcPr>
            <w:tcW w:w="2834" w:type="dxa"/>
            <w:vMerge w:val="restart"/>
          </w:tcPr>
          <w:p w:rsidR="0070357F" w:rsidRPr="0070357F" w:rsidRDefault="0070357F" w:rsidP="00B57C5E">
            <w:pPr>
              <w:ind w:left="19" w:right="184"/>
              <w:jc w:val="center"/>
              <w:rPr>
                <w:rFonts w:ascii="Times New Roman" w:hAnsi="Times New Roman" w:cs="Times New Roman"/>
                <w:bCs/>
                <w:iCs/>
                <w:sz w:val="28"/>
                <w:szCs w:val="28"/>
              </w:rPr>
            </w:pPr>
            <w:r w:rsidRPr="0070357F">
              <w:rPr>
                <w:rFonts w:ascii="Times New Roman" w:hAnsi="Times New Roman" w:cs="Times New Roman"/>
                <w:bCs/>
                <w:iCs/>
                <w:sz w:val="28"/>
                <w:szCs w:val="28"/>
              </w:rPr>
              <w:t>Наименование</w:t>
            </w:r>
          </w:p>
          <w:p w:rsidR="0070357F" w:rsidRPr="0070357F" w:rsidRDefault="0070357F" w:rsidP="00B57C5E">
            <w:pPr>
              <w:ind w:left="19" w:right="184"/>
              <w:jc w:val="center"/>
              <w:rPr>
                <w:rFonts w:ascii="Times New Roman" w:hAnsi="Times New Roman" w:cs="Times New Roman"/>
                <w:sz w:val="28"/>
                <w:szCs w:val="28"/>
              </w:rPr>
            </w:pPr>
            <w:r w:rsidRPr="0070357F">
              <w:rPr>
                <w:rFonts w:ascii="Times New Roman" w:hAnsi="Times New Roman" w:cs="Times New Roman"/>
                <w:bCs/>
                <w:iCs/>
                <w:sz w:val="28"/>
                <w:szCs w:val="28"/>
              </w:rPr>
              <w:t>услуги</w:t>
            </w:r>
          </w:p>
        </w:tc>
        <w:tc>
          <w:tcPr>
            <w:tcW w:w="4098" w:type="dxa"/>
          </w:tcPr>
          <w:p w:rsidR="0070357F" w:rsidRPr="0070357F" w:rsidRDefault="0070357F" w:rsidP="00B57C5E">
            <w:pPr>
              <w:ind w:right="184"/>
              <w:jc w:val="center"/>
              <w:rPr>
                <w:rFonts w:ascii="Times New Roman" w:hAnsi="Times New Roman" w:cs="Times New Roman"/>
                <w:sz w:val="28"/>
                <w:szCs w:val="28"/>
              </w:rPr>
            </w:pPr>
            <w:r w:rsidRPr="0070357F">
              <w:rPr>
                <w:rFonts w:ascii="Times New Roman" w:hAnsi="Times New Roman" w:cs="Times New Roman"/>
                <w:bCs/>
                <w:iCs/>
                <w:sz w:val="28"/>
                <w:szCs w:val="28"/>
              </w:rPr>
              <w:t>Задолженность (тыс. руб.)</w:t>
            </w:r>
          </w:p>
        </w:tc>
      </w:tr>
      <w:tr w:rsidR="0070357F" w:rsidRPr="0070357F" w:rsidTr="00B57C5E">
        <w:tc>
          <w:tcPr>
            <w:tcW w:w="2566" w:type="dxa"/>
            <w:vMerge/>
          </w:tcPr>
          <w:p w:rsidR="0070357F" w:rsidRPr="0070357F" w:rsidRDefault="0070357F" w:rsidP="00B57C5E">
            <w:pPr>
              <w:ind w:left="284" w:right="184" w:firstLine="709"/>
              <w:jc w:val="center"/>
              <w:rPr>
                <w:rFonts w:ascii="Times New Roman" w:hAnsi="Times New Roman" w:cs="Times New Roman"/>
                <w:sz w:val="28"/>
                <w:szCs w:val="28"/>
              </w:rPr>
            </w:pPr>
          </w:p>
        </w:tc>
        <w:tc>
          <w:tcPr>
            <w:tcW w:w="2834" w:type="dxa"/>
            <w:vMerge/>
          </w:tcPr>
          <w:p w:rsidR="0070357F" w:rsidRPr="0070357F" w:rsidRDefault="0070357F" w:rsidP="00B57C5E">
            <w:pPr>
              <w:ind w:left="284" w:right="184" w:firstLine="709"/>
              <w:jc w:val="center"/>
              <w:rPr>
                <w:rFonts w:ascii="Times New Roman" w:hAnsi="Times New Roman" w:cs="Times New Roman"/>
                <w:sz w:val="28"/>
                <w:szCs w:val="28"/>
              </w:rPr>
            </w:pPr>
          </w:p>
        </w:tc>
        <w:tc>
          <w:tcPr>
            <w:tcW w:w="4098" w:type="dxa"/>
          </w:tcPr>
          <w:p w:rsidR="0070357F" w:rsidRPr="0070357F" w:rsidRDefault="0070357F" w:rsidP="00B57C5E">
            <w:pPr>
              <w:ind w:right="184"/>
              <w:jc w:val="center"/>
              <w:rPr>
                <w:rFonts w:ascii="Times New Roman" w:hAnsi="Times New Roman" w:cs="Times New Roman"/>
                <w:sz w:val="28"/>
                <w:szCs w:val="28"/>
              </w:rPr>
            </w:pPr>
            <w:r w:rsidRPr="0070357F">
              <w:rPr>
                <w:rFonts w:ascii="Times New Roman" w:hAnsi="Times New Roman" w:cs="Times New Roman"/>
                <w:sz w:val="28"/>
                <w:szCs w:val="28"/>
              </w:rPr>
              <w:t>всего</w:t>
            </w:r>
          </w:p>
        </w:tc>
      </w:tr>
      <w:tr w:rsidR="0070357F" w:rsidRPr="0070357F" w:rsidTr="00B57C5E">
        <w:tc>
          <w:tcPr>
            <w:tcW w:w="2566" w:type="dxa"/>
          </w:tcPr>
          <w:p w:rsidR="0070357F" w:rsidRPr="0070357F" w:rsidRDefault="0070357F" w:rsidP="00B57C5E">
            <w:pPr>
              <w:snapToGrid w:val="0"/>
              <w:rPr>
                <w:rFonts w:ascii="Times New Roman" w:hAnsi="Times New Roman" w:cs="Times New Roman"/>
                <w:sz w:val="26"/>
                <w:szCs w:val="26"/>
              </w:rPr>
            </w:pPr>
            <w:r w:rsidRPr="0070357F">
              <w:rPr>
                <w:rFonts w:ascii="Times New Roman" w:hAnsi="Times New Roman" w:cs="Times New Roman"/>
                <w:sz w:val="26"/>
                <w:szCs w:val="26"/>
              </w:rPr>
              <w:t xml:space="preserve">ТСЖ «Новый дом» </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0</w:t>
            </w:r>
          </w:p>
        </w:tc>
      </w:tr>
      <w:tr w:rsidR="0070357F" w:rsidRPr="0070357F" w:rsidTr="00B57C5E">
        <w:tc>
          <w:tcPr>
            <w:tcW w:w="2566" w:type="dxa"/>
          </w:tcPr>
          <w:p w:rsidR="0070357F" w:rsidRPr="0070357F" w:rsidRDefault="0070357F" w:rsidP="00B57C5E">
            <w:pPr>
              <w:snapToGrid w:val="0"/>
              <w:ind w:right="184"/>
              <w:rPr>
                <w:rFonts w:ascii="Times New Roman" w:hAnsi="Times New Roman" w:cs="Times New Roman"/>
                <w:sz w:val="26"/>
                <w:szCs w:val="26"/>
              </w:rPr>
            </w:pPr>
            <w:r w:rsidRPr="0070357F">
              <w:rPr>
                <w:rFonts w:ascii="Times New Roman" w:hAnsi="Times New Roman" w:cs="Times New Roman"/>
                <w:sz w:val="26"/>
                <w:szCs w:val="26"/>
              </w:rPr>
              <w:t>ТСЖ «Наш дом»</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0</w:t>
            </w:r>
          </w:p>
        </w:tc>
      </w:tr>
      <w:tr w:rsidR="0070357F" w:rsidRPr="0070357F" w:rsidTr="00B57C5E">
        <w:tc>
          <w:tcPr>
            <w:tcW w:w="2566" w:type="dxa"/>
          </w:tcPr>
          <w:p w:rsidR="0070357F" w:rsidRPr="0070357F" w:rsidRDefault="0070357F" w:rsidP="00B57C5E">
            <w:pPr>
              <w:snapToGrid w:val="0"/>
              <w:ind w:right="184"/>
              <w:rPr>
                <w:rFonts w:ascii="Times New Roman" w:hAnsi="Times New Roman" w:cs="Times New Roman"/>
                <w:sz w:val="26"/>
                <w:szCs w:val="26"/>
              </w:rPr>
            </w:pPr>
            <w:r w:rsidRPr="0070357F">
              <w:rPr>
                <w:rFonts w:ascii="Times New Roman" w:hAnsi="Times New Roman" w:cs="Times New Roman"/>
                <w:sz w:val="26"/>
                <w:szCs w:val="26"/>
              </w:rPr>
              <w:t>ТСЖ «Крепость»</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47</w:t>
            </w:r>
          </w:p>
        </w:tc>
      </w:tr>
      <w:tr w:rsidR="0070357F" w:rsidRPr="0070357F" w:rsidTr="00B57C5E">
        <w:tc>
          <w:tcPr>
            <w:tcW w:w="2566" w:type="dxa"/>
          </w:tcPr>
          <w:p w:rsidR="0070357F" w:rsidRPr="0070357F" w:rsidRDefault="0070357F" w:rsidP="00B57C5E">
            <w:pPr>
              <w:tabs>
                <w:tab w:val="right" w:pos="2298"/>
              </w:tabs>
              <w:snapToGrid w:val="0"/>
              <w:ind w:right="184"/>
              <w:rPr>
                <w:rFonts w:ascii="Times New Roman" w:hAnsi="Times New Roman" w:cs="Times New Roman"/>
                <w:sz w:val="26"/>
                <w:szCs w:val="26"/>
              </w:rPr>
            </w:pPr>
            <w:r w:rsidRPr="0070357F">
              <w:rPr>
                <w:rFonts w:ascii="Times New Roman" w:hAnsi="Times New Roman" w:cs="Times New Roman"/>
                <w:sz w:val="26"/>
                <w:szCs w:val="26"/>
              </w:rPr>
              <w:t>ТСЖ «Комфорт»</w:t>
            </w:r>
            <w:r w:rsidRPr="0070357F">
              <w:rPr>
                <w:rFonts w:ascii="Times New Roman" w:hAnsi="Times New Roman" w:cs="Times New Roman"/>
                <w:sz w:val="26"/>
                <w:szCs w:val="26"/>
              </w:rPr>
              <w:tab/>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55</w:t>
            </w:r>
          </w:p>
        </w:tc>
      </w:tr>
      <w:tr w:rsidR="0070357F" w:rsidRPr="0070357F" w:rsidTr="00B57C5E">
        <w:tc>
          <w:tcPr>
            <w:tcW w:w="2566" w:type="dxa"/>
          </w:tcPr>
          <w:p w:rsidR="0070357F" w:rsidRPr="0070357F" w:rsidRDefault="0070357F" w:rsidP="00B57C5E">
            <w:pPr>
              <w:snapToGrid w:val="0"/>
              <w:ind w:right="-108"/>
              <w:rPr>
                <w:rFonts w:ascii="Times New Roman" w:hAnsi="Times New Roman" w:cs="Times New Roman"/>
                <w:sz w:val="26"/>
                <w:szCs w:val="26"/>
              </w:rPr>
            </w:pPr>
            <w:r w:rsidRPr="0070357F">
              <w:rPr>
                <w:rFonts w:ascii="Times New Roman" w:hAnsi="Times New Roman" w:cs="Times New Roman"/>
                <w:sz w:val="26"/>
                <w:szCs w:val="26"/>
              </w:rPr>
              <w:t>ТСЖ «Центральный»</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5 188</w:t>
            </w:r>
          </w:p>
        </w:tc>
      </w:tr>
      <w:tr w:rsidR="0070357F" w:rsidRPr="0070357F" w:rsidTr="00B57C5E">
        <w:tc>
          <w:tcPr>
            <w:tcW w:w="2566" w:type="dxa"/>
          </w:tcPr>
          <w:p w:rsidR="0070357F" w:rsidRPr="0070357F" w:rsidRDefault="0070357F" w:rsidP="00B57C5E">
            <w:pPr>
              <w:snapToGrid w:val="0"/>
              <w:ind w:right="184"/>
              <w:rPr>
                <w:rFonts w:ascii="Times New Roman" w:hAnsi="Times New Roman" w:cs="Times New Roman"/>
                <w:sz w:val="26"/>
                <w:szCs w:val="26"/>
              </w:rPr>
            </w:pPr>
            <w:r w:rsidRPr="0070357F">
              <w:rPr>
                <w:rFonts w:ascii="Times New Roman" w:hAnsi="Times New Roman" w:cs="Times New Roman"/>
                <w:sz w:val="26"/>
                <w:szCs w:val="26"/>
              </w:rPr>
              <w:t>ТСЖ «Западный»</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1 863</w:t>
            </w:r>
          </w:p>
        </w:tc>
      </w:tr>
      <w:tr w:rsidR="0070357F" w:rsidRPr="0070357F" w:rsidTr="00B57C5E">
        <w:tc>
          <w:tcPr>
            <w:tcW w:w="2566" w:type="dxa"/>
          </w:tcPr>
          <w:p w:rsidR="0070357F" w:rsidRPr="0070357F" w:rsidRDefault="0070357F" w:rsidP="00B57C5E">
            <w:pPr>
              <w:snapToGrid w:val="0"/>
              <w:ind w:right="184"/>
              <w:rPr>
                <w:rFonts w:ascii="Times New Roman" w:hAnsi="Times New Roman" w:cs="Times New Roman"/>
                <w:sz w:val="26"/>
                <w:szCs w:val="26"/>
              </w:rPr>
            </w:pPr>
            <w:r w:rsidRPr="0070357F">
              <w:rPr>
                <w:rFonts w:ascii="Times New Roman" w:hAnsi="Times New Roman" w:cs="Times New Roman"/>
                <w:sz w:val="26"/>
                <w:szCs w:val="26"/>
              </w:rPr>
              <w:t>ТСЖ «8 Марта»</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106</w:t>
            </w:r>
          </w:p>
        </w:tc>
      </w:tr>
      <w:tr w:rsidR="0070357F" w:rsidRPr="0070357F" w:rsidTr="00B57C5E">
        <w:tc>
          <w:tcPr>
            <w:tcW w:w="2566" w:type="dxa"/>
          </w:tcPr>
          <w:p w:rsidR="0070357F" w:rsidRPr="0070357F" w:rsidRDefault="0070357F" w:rsidP="00B57C5E">
            <w:pPr>
              <w:snapToGrid w:val="0"/>
              <w:ind w:right="184"/>
              <w:jc w:val="both"/>
              <w:rPr>
                <w:rFonts w:ascii="Times New Roman" w:hAnsi="Times New Roman" w:cs="Times New Roman"/>
                <w:sz w:val="26"/>
                <w:szCs w:val="26"/>
              </w:rPr>
            </w:pPr>
            <w:r w:rsidRPr="0070357F">
              <w:rPr>
                <w:rFonts w:ascii="Times New Roman" w:hAnsi="Times New Roman" w:cs="Times New Roman"/>
                <w:sz w:val="26"/>
                <w:szCs w:val="26"/>
              </w:rPr>
              <w:t>ТСЖ «Лагуна»</w:t>
            </w:r>
          </w:p>
        </w:tc>
        <w:tc>
          <w:tcPr>
            <w:tcW w:w="2834" w:type="dxa"/>
          </w:tcPr>
          <w:p w:rsidR="0070357F" w:rsidRPr="0070357F" w:rsidRDefault="0070357F" w:rsidP="00B57C5E">
            <w:pPr>
              <w:ind w:right="184"/>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1 126</w:t>
            </w:r>
          </w:p>
        </w:tc>
      </w:tr>
      <w:tr w:rsidR="0070357F" w:rsidRPr="0070357F" w:rsidTr="00B57C5E">
        <w:tc>
          <w:tcPr>
            <w:tcW w:w="2566" w:type="dxa"/>
          </w:tcPr>
          <w:p w:rsidR="0070357F" w:rsidRPr="0070357F" w:rsidRDefault="0070357F" w:rsidP="00B57C5E">
            <w:pPr>
              <w:snapToGrid w:val="0"/>
              <w:ind w:right="184"/>
              <w:jc w:val="both"/>
              <w:rPr>
                <w:rFonts w:ascii="Times New Roman" w:hAnsi="Times New Roman" w:cs="Times New Roman"/>
                <w:sz w:val="26"/>
                <w:szCs w:val="26"/>
              </w:rPr>
            </w:pPr>
            <w:r w:rsidRPr="0070357F">
              <w:rPr>
                <w:rFonts w:ascii="Times New Roman" w:hAnsi="Times New Roman" w:cs="Times New Roman"/>
                <w:sz w:val="26"/>
                <w:szCs w:val="26"/>
              </w:rPr>
              <w:t>ТСН «Эдельвейс»</w:t>
            </w:r>
          </w:p>
        </w:tc>
        <w:tc>
          <w:tcPr>
            <w:tcW w:w="2834" w:type="dxa"/>
          </w:tcPr>
          <w:p w:rsidR="0070357F" w:rsidRPr="0070357F" w:rsidRDefault="0070357F" w:rsidP="00B57C5E">
            <w:pPr>
              <w:ind w:right="184"/>
              <w:jc w:val="both"/>
              <w:rPr>
                <w:rFonts w:ascii="Times New Roman" w:hAnsi="Times New Roman" w:cs="Times New Roman"/>
                <w:sz w:val="28"/>
                <w:szCs w:val="28"/>
              </w:rPr>
            </w:pPr>
            <w:r w:rsidRPr="0070357F">
              <w:rPr>
                <w:rFonts w:ascii="Times New Roman" w:hAnsi="Times New Roman" w:cs="Times New Roman"/>
                <w:sz w:val="28"/>
                <w:szCs w:val="28"/>
              </w:rPr>
              <w:t>вода, стоки, тепло</w:t>
            </w:r>
          </w:p>
        </w:tc>
        <w:tc>
          <w:tcPr>
            <w:tcW w:w="4098" w:type="dxa"/>
          </w:tcPr>
          <w:p w:rsidR="0070357F" w:rsidRPr="0070357F" w:rsidRDefault="0070357F" w:rsidP="00B57C5E">
            <w:pPr>
              <w:snapToGrid w:val="0"/>
              <w:ind w:right="-73"/>
              <w:jc w:val="center"/>
              <w:rPr>
                <w:rFonts w:ascii="Times New Roman" w:hAnsi="Times New Roman" w:cs="Times New Roman"/>
                <w:sz w:val="28"/>
                <w:szCs w:val="28"/>
              </w:rPr>
            </w:pPr>
            <w:r w:rsidRPr="0070357F">
              <w:rPr>
                <w:rFonts w:ascii="Times New Roman" w:hAnsi="Times New Roman" w:cs="Times New Roman"/>
                <w:sz w:val="28"/>
                <w:szCs w:val="28"/>
              </w:rPr>
              <w:t>6</w:t>
            </w:r>
          </w:p>
        </w:tc>
      </w:tr>
      <w:tr w:rsidR="0070357F" w:rsidRPr="0070357F" w:rsidTr="00B57C5E">
        <w:tc>
          <w:tcPr>
            <w:tcW w:w="2566" w:type="dxa"/>
          </w:tcPr>
          <w:p w:rsidR="0070357F" w:rsidRPr="0070357F" w:rsidRDefault="0070357F" w:rsidP="00B57C5E">
            <w:pPr>
              <w:ind w:left="284" w:right="184" w:firstLine="709"/>
              <w:rPr>
                <w:rFonts w:ascii="Times New Roman" w:hAnsi="Times New Roman" w:cs="Times New Roman"/>
                <w:sz w:val="28"/>
                <w:szCs w:val="28"/>
              </w:rPr>
            </w:pPr>
          </w:p>
        </w:tc>
        <w:tc>
          <w:tcPr>
            <w:tcW w:w="2834" w:type="dxa"/>
          </w:tcPr>
          <w:p w:rsidR="0070357F" w:rsidRPr="0070357F" w:rsidRDefault="0070357F" w:rsidP="00B57C5E">
            <w:pPr>
              <w:ind w:right="184"/>
              <w:jc w:val="both"/>
              <w:rPr>
                <w:rFonts w:ascii="Times New Roman" w:hAnsi="Times New Roman" w:cs="Times New Roman"/>
                <w:b/>
                <w:sz w:val="28"/>
                <w:szCs w:val="28"/>
              </w:rPr>
            </w:pPr>
            <w:r w:rsidRPr="0070357F">
              <w:rPr>
                <w:rFonts w:ascii="Times New Roman" w:hAnsi="Times New Roman" w:cs="Times New Roman"/>
                <w:b/>
                <w:sz w:val="28"/>
                <w:szCs w:val="28"/>
              </w:rPr>
              <w:t>Итого</w:t>
            </w:r>
          </w:p>
        </w:tc>
        <w:tc>
          <w:tcPr>
            <w:tcW w:w="4098" w:type="dxa"/>
          </w:tcPr>
          <w:p w:rsidR="0070357F" w:rsidRPr="0070357F" w:rsidRDefault="0070357F" w:rsidP="00B57C5E">
            <w:pPr>
              <w:ind w:right="184"/>
              <w:jc w:val="center"/>
              <w:rPr>
                <w:rFonts w:ascii="Times New Roman" w:hAnsi="Times New Roman" w:cs="Times New Roman"/>
                <w:b/>
                <w:sz w:val="28"/>
                <w:szCs w:val="28"/>
              </w:rPr>
            </w:pPr>
            <w:r w:rsidRPr="0070357F">
              <w:rPr>
                <w:rFonts w:ascii="Times New Roman" w:hAnsi="Times New Roman" w:cs="Times New Roman"/>
                <w:b/>
                <w:sz w:val="28"/>
                <w:szCs w:val="28"/>
              </w:rPr>
              <w:t>8 391</w:t>
            </w:r>
          </w:p>
        </w:tc>
      </w:tr>
    </w:tbl>
    <w:p w:rsidR="0070357F" w:rsidRPr="0070357F" w:rsidRDefault="0070357F" w:rsidP="0070357F">
      <w:pPr>
        <w:pStyle w:val="af7"/>
        <w:spacing w:line="0" w:lineRule="atLeast"/>
        <w:ind w:firstLine="709"/>
        <w:jc w:val="both"/>
        <w:rPr>
          <w:rFonts w:ascii="Times New Roman" w:hAnsi="Times New Roman" w:cs="Times New Roman"/>
          <w:sz w:val="28"/>
          <w:szCs w:val="28"/>
        </w:rPr>
      </w:pPr>
    </w:p>
    <w:p w:rsidR="0070357F" w:rsidRPr="0070357F" w:rsidRDefault="0070357F" w:rsidP="0070357F">
      <w:pPr>
        <w:pStyle w:val="af7"/>
        <w:spacing w:line="0" w:lineRule="atLeast"/>
        <w:ind w:firstLine="709"/>
        <w:jc w:val="both"/>
        <w:rPr>
          <w:rFonts w:ascii="Times New Roman" w:hAnsi="Times New Roman" w:cs="Times New Roman"/>
          <w:bCs/>
          <w:spacing w:val="-2"/>
          <w:sz w:val="28"/>
          <w:szCs w:val="28"/>
        </w:rPr>
      </w:pPr>
      <w:r w:rsidRPr="0070357F">
        <w:rPr>
          <w:rFonts w:ascii="Times New Roman" w:hAnsi="Times New Roman" w:cs="Times New Roman"/>
          <w:sz w:val="28"/>
          <w:szCs w:val="28"/>
        </w:rPr>
        <w:t xml:space="preserve">Задолженность населения перед </w:t>
      </w:r>
      <w:proofErr w:type="spellStart"/>
      <w:r w:rsidRPr="0070357F">
        <w:rPr>
          <w:rFonts w:ascii="Times New Roman" w:hAnsi="Times New Roman" w:cs="Times New Roman"/>
          <w:sz w:val="28"/>
          <w:szCs w:val="28"/>
        </w:rPr>
        <w:t>ресурсоснабжающими</w:t>
      </w:r>
      <w:proofErr w:type="spellEnd"/>
      <w:r w:rsidRPr="0070357F">
        <w:rPr>
          <w:rFonts w:ascii="Times New Roman" w:hAnsi="Times New Roman" w:cs="Times New Roman"/>
          <w:sz w:val="28"/>
          <w:szCs w:val="28"/>
        </w:rPr>
        <w:t xml:space="preserve"> организациями на 31.12.2018 составляет: за </w:t>
      </w:r>
      <w:r w:rsidRPr="0070357F">
        <w:rPr>
          <w:rFonts w:ascii="Times New Roman" w:hAnsi="Times New Roman" w:cs="Times New Roman"/>
          <w:bCs/>
          <w:spacing w:val="1"/>
          <w:sz w:val="28"/>
          <w:szCs w:val="28"/>
        </w:rPr>
        <w:t>газ – 12 890,84 тыс. руб., з</w:t>
      </w:r>
      <w:r w:rsidRPr="0070357F">
        <w:rPr>
          <w:rFonts w:ascii="Times New Roman" w:hAnsi="Times New Roman" w:cs="Times New Roman"/>
          <w:bCs/>
          <w:spacing w:val="-1"/>
          <w:sz w:val="28"/>
          <w:szCs w:val="28"/>
        </w:rPr>
        <w:t>а электроэнергию - 5 732,65 тыс. руб., з</w:t>
      </w:r>
      <w:r w:rsidRPr="0070357F">
        <w:rPr>
          <w:rFonts w:ascii="Times New Roman" w:hAnsi="Times New Roman" w:cs="Times New Roman"/>
          <w:bCs/>
          <w:spacing w:val="-2"/>
          <w:sz w:val="28"/>
          <w:szCs w:val="28"/>
        </w:rPr>
        <w:t xml:space="preserve">а </w:t>
      </w:r>
      <w:proofErr w:type="spellStart"/>
      <w:r w:rsidRPr="0070357F">
        <w:rPr>
          <w:rFonts w:ascii="Times New Roman" w:hAnsi="Times New Roman" w:cs="Times New Roman"/>
          <w:bCs/>
          <w:spacing w:val="-2"/>
          <w:sz w:val="28"/>
          <w:szCs w:val="28"/>
        </w:rPr>
        <w:t>теплоэнергию</w:t>
      </w:r>
      <w:proofErr w:type="spellEnd"/>
      <w:r w:rsidRPr="0070357F">
        <w:rPr>
          <w:rFonts w:ascii="Times New Roman" w:hAnsi="Times New Roman" w:cs="Times New Roman"/>
          <w:bCs/>
          <w:spacing w:val="-2"/>
          <w:sz w:val="28"/>
          <w:szCs w:val="28"/>
        </w:rPr>
        <w:t xml:space="preserve"> - 166 693,00 тыс. руб.</w:t>
      </w:r>
    </w:p>
    <w:p w:rsidR="0070357F" w:rsidRPr="0070357F" w:rsidRDefault="0070357F" w:rsidP="0070357F">
      <w:pPr>
        <w:pStyle w:val="af7"/>
        <w:spacing w:line="0" w:lineRule="atLeast"/>
        <w:ind w:firstLine="709"/>
        <w:jc w:val="both"/>
        <w:rPr>
          <w:rFonts w:ascii="Times New Roman" w:hAnsi="Times New Roman" w:cs="Times New Roman"/>
          <w:bCs/>
          <w:spacing w:val="-2"/>
          <w:sz w:val="28"/>
          <w:szCs w:val="28"/>
        </w:rPr>
      </w:pPr>
    </w:p>
    <w:p w:rsidR="0070357F" w:rsidRPr="0070357F" w:rsidRDefault="0070357F" w:rsidP="0070357F">
      <w:pPr>
        <w:spacing w:line="240" w:lineRule="atLeast"/>
        <w:ind w:firstLine="709"/>
        <w:jc w:val="both"/>
        <w:rPr>
          <w:rFonts w:ascii="Times New Roman" w:hAnsi="Times New Roman" w:cs="Times New Roman"/>
          <w:sz w:val="28"/>
          <w:szCs w:val="28"/>
        </w:rPr>
      </w:pPr>
      <w:r w:rsidRPr="0070357F">
        <w:rPr>
          <w:rFonts w:ascii="Times New Roman" w:hAnsi="Times New Roman" w:cs="Times New Roman"/>
          <w:sz w:val="28"/>
          <w:szCs w:val="28"/>
        </w:rPr>
        <w:t>Всего на территории муниципального образования город Новотроицк в 2018 году проведен капитальный ремонт в 41 многоквартирном доме на общую сумму 117 391,4 тыс. руб. за счет денежных средств собственников помещений. В ходе проведения капитального ремонты было выполнено:</w:t>
      </w:r>
    </w:p>
    <w:p w:rsidR="0070357F" w:rsidRPr="0070357F" w:rsidRDefault="0070357F" w:rsidP="0070357F">
      <w:pPr>
        <w:numPr>
          <w:ilvl w:val="0"/>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Ремонт внутридомовой инженерной системы:</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Теплоснабжения – 8 МКД;</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Холодного водоснабжения – 5 МКД;</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Горячего водоснабжения – 5 МКД;</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Электроснабжения – 5 МКД.</w:t>
      </w:r>
    </w:p>
    <w:p w:rsidR="0070357F" w:rsidRPr="0070357F" w:rsidRDefault="0070357F" w:rsidP="0070357F">
      <w:pPr>
        <w:numPr>
          <w:ilvl w:val="0"/>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Установка общедомовых приборов учета:</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Теплоснабжения – 4 МКД;</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Холодного водоснабжения – 5 МКД;</w:t>
      </w:r>
    </w:p>
    <w:p w:rsidR="0070357F" w:rsidRPr="0070357F" w:rsidRDefault="0070357F" w:rsidP="0070357F">
      <w:pPr>
        <w:numPr>
          <w:ilvl w:val="1"/>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Горячего водоснабжения – 5 МКД.</w:t>
      </w:r>
    </w:p>
    <w:p w:rsidR="0070357F" w:rsidRPr="0070357F" w:rsidRDefault="0070357F" w:rsidP="0070357F">
      <w:pPr>
        <w:numPr>
          <w:ilvl w:val="0"/>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Ремонт крыши – 17 МКД.</w:t>
      </w:r>
    </w:p>
    <w:p w:rsidR="0070357F" w:rsidRPr="0070357F" w:rsidRDefault="0070357F" w:rsidP="0070357F">
      <w:pPr>
        <w:numPr>
          <w:ilvl w:val="0"/>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t>Замена лифтового оборудования – 9 МКД (25 лифтов).</w:t>
      </w:r>
    </w:p>
    <w:p w:rsidR="0070357F" w:rsidRPr="0070357F" w:rsidRDefault="0070357F" w:rsidP="0070357F">
      <w:pPr>
        <w:numPr>
          <w:ilvl w:val="0"/>
          <w:numId w:val="23"/>
        </w:numPr>
        <w:spacing w:after="0" w:line="240" w:lineRule="atLeast"/>
        <w:jc w:val="both"/>
        <w:rPr>
          <w:rFonts w:ascii="Times New Roman" w:hAnsi="Times New Roman" w:cs="Times New Roman"/>
          <w:sz w:val="28"/>
          <w:szCs w:val="28"/>
        </w:rPr>
      </w:pPr>
      <w:r w:rsidRPr="0070357F">
        <w:rPr>
          <w:rFonts w:ascii="Times New Roman" w:hAnsi="Times New Roman" w:cs="Times New Roman"/>
          <w:sz w:val="28"/>
          <w:szCs w:val="28"/>
        </w:rPr>
        <w:lastRenderedPageBreak/>
        <w:t>Ремонт фасада – 5 МКД.</w:t>
      </w:r>
    </w:p>
    <w:p w:rsidR="0070357F" w:rsidRPr="0070357F" w:rsidRDefault="0070357F" w:rsidP="0070357F">
      <w:pPr>
        <w:spacing w:line="240" w:lineRule="atLeast"/>
        <w:ind w:firstLine="708"/>
        <w:jc w:val="both"/>
        <w:rPr>
          <w:rFonts w:ascii="Times New Roman" w:hAnsi="Times New Roman" w:cs="Times New Roman"/>
          <w:sz w:val="28"/>
          <w:szCs w:val="27"/>
        </w:rPr>
      </w:pPr>
      <w:r w:rsidRPr="0070357F">
        <w:rPr>
          <w:rFonts w:ascii="Times New Roman" w:hAnsi="Times New Roman" w:cs="Times New Roman"/>
          <w:sz w:val="28"/>
          <w:szCs w:val="28"/>
        </w:rPr>
        <w:t>Информирование населения о принимаемых мерах в сфере жилищно-коммунального хозяйства осуществляется в постоянном режиме. Ежедневно в рабочие дни предоставляются консультации гражданам. Шесть раз в месяц организованы встречи представителей НО «Фонд модернизации жилищно-коммунального хозяйства Оренбургской области» по вопросам капитального ремонта с жителями города Новотроицка. Не реже одного раза в квартал публикуется информация в средствах массовой информации  по изменениям в сфере ЖКХ, а также по «острым» проблемам в указанной сфере.</w:t>
      </w:r>
    </w:p>
    <w:p w:rsidR="0070357F" w:rsidRPr="0070357F" w:rsidRDefault="002E2A4C" w:rsidP="00511FCD">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2018 году (с </w:t>
      </w:r>
      <w:r w:rsidR="0070357F" w:rsidRPr="0070357F">
        <w:rPr>
          <w:rFonts w:ascii="Times New Roman" w:hAnsi="Times New Roman" w:cs="Times New Roman"/>
          <w:sz w:val="28"/>
          <w:szCs w:val="28"/>
        </w:rPr>
        <w:t>2016 года</w:t>
      </w:r>
      <w:r>
        <w:rPr>
          <w:rFonts w:ascii="Times New Roman" w:hAnsi="Times New Roman" w:cs="Times New Roman"/>
          <w:sz w:val="28"/>
          <w:szCs w:val="28"/>
        </w:rPr>
        <w:t>) работал О</w:t>
      </w:r>
      <w:r w:rsidR="0070357F" w:rsidRPr="0070357F">
        <w:rPr>
          <w:rFonts w:ascii="Times New Roman" w:hAnsi="Times New Roman" w:cs="Times New Roman"/>
          <w:sz w:val="28"/>
          <w:szCs w:val="28"/>
        </w:rPr>
        <w:t>бщественный Совет по вопросам жилищно-коммунального хозяйства</w:t>
      </w:r>
      <w:r>
        <w:rPr>
          <w:rFonts w:ascii="Times New Roman" w:hAnsi="Times New Roman" w:cs="Times New Roman"/>
          <w:sz w:val="28"/>
          <w:szCs w:val="28"/>
        </w:rPr>
        <w:t xml:space="preserve"> муниципального образования город Новотроицк</w:t>
      </w:r>
      <w:r w:rsidR="0070357F" w:rsidRPr="0070357F">
        <w:rPr>
          <w:rFonts w:ascii="Times New Roman" w:hAnsi="Times New Roman" w:cs="Times New Roman"/>
          <w:sz w:val="28"/>
          <w:szCs w:val="28"/>
        </w:rPr>
        <w:t>, одной из функций которого является общественный контроль.</w:t>
      </w:r>
    </w:p>
    <w:p w:rsidR="0070357F" w:rsidRPr="0070357F" w:rsidRDefault="0070357F" w:rsidP="0070357F">
      <w:pPr>
        <w:pStyle w:val="af7"/>
        <w:spacing w:line="240" w:lineRule="atLeast"/>
        <w:ind w:firstLine="709"/>
        <w:jc w:val="both"/>
        <w:rPr>
          <w:rFonts w:ascii="Times New Roman" w:hAnsi="Times New Roman" w:cs="Times New Roman"/>
          <w:sz w:val="28"/>
          <w:szCs w:val="28"/>
        </w:rPr>
      </w:pPr>
      <w:r w:rsidRPr="0070357F">
        <w:rPr>
          <w:rFonts w:ascii="Times New Roman" w:hAnsi="Times New Roman" w:cs="Times New Roman"/>
          <w:sz w:val="28"/>
          <w:szCs w:val="28"/>
        </w:rPr>
        <w:t>Отдел в своей деятельности взаимодействует с управляющими организациями, товариществами собственников жилья, государственной жилищной инспекцией по Оренбургской области. При поступлении обращений граждан отделом направляется запрос в управляющую организацию, полученный ответ доводится до населения и при необходимости контролируется исполнение. В случае выявления нарушений в деятельности управляющих организаций, ТСЖ информация доводится до государственной жилищной инспекции по Оренбургской области.</w:t>
      </w:r>
    </w:p>
    <w:p w:rsidR="0070357F" w:rsidRPr="0070357F" w:rsidRDefault="0070357F" w:rsidP="0070357F">
      <w:pPr>
        <w:pStyle w:val="af7"/>
        <w:spacing w:line="240" w:lineRule="atLeast"/>
        <w:ind w:firstLine="709"/>
        <w:jc w:val="both"/>
        <w:rPr>
          <w:rFonts w:ascii="Times New Roman" w:hAnsi="Times New Roman" w:cs="Times New Roman"/>
          <w:bCs/>
          <w:sz w:val="28"/>
          <w:szCs w:val="28"/>
        </w:rPr>
      </w:pPr>
      <w:r w:rsidRPr="0070357F">
        <w:rPr>
          <w:rFonts w:ascii="Times New Roman" w:hAnsi="Times New Roman" w:cs="Times New Roman"/>
          <w:sz w:val="28"/>
          <w:szCs w:val="28"/>
        </w:rPr>
        <w:t xml:space="preserve">В соответствии с </w:t>
      </w:r>
      <w:r w:rsidRPr="0070357F">
        <w:rPr>
          <w:rFonts w:ascii="Times New Roman" w:hAnsi="Times New Roman" w:cs="Times New Roman"/>
          <w:bCs/>
          <w:sz w:val="28"/>
          <w:szCs w:val="28"/>
        </w:rPr>
        <w:t>Федеральным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и постановлением администрации муниципального образования город Новотроицк от  14.01.2019 № 26-п «Об утверждении административного регламента проведения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Оренбургской области в области жилищных отношений, а также муниципальными правовыми актами» осуществляется муниципальный жилищный контроль.</w:t>
      </w:r>
    </w:p>
    <w:p w:rsidR="0070357F" w:rsidRPr="0070357F" w:rsidRDefault="0070357F" w:rsidP="0070357F">
      <w:pPr>
        <w:pStyle w:val="af7"/>
        <w:spacing w:line="240" w:lineRule="atLeast"/>
        <w:ind w:firstLine="709"/>
        <w:jc w:val="both"/>
        <w:rPr>
          <w:rFonts w:ascii="Times New Roman" w:hAnsi="Times New Roman" w:cs="Times New Roman"/>
          <w:bCs/>
          <w:sz w:val="28"/>
          <w:szCs w:val="28"/>
        </w:rPr>
      </w:pPr>
      <w:r w:rsidRPr="0070357F">
        <w:rPr>
          <w:rFonts w:ascii="Times New Roman" w:hAnsi="Times New Roman" w:cs="Times New Roman"/>
          <w:bCs/>
          <w:sz w:val="28"/>
          <w:szCs w:val="28"/>
        </w:rPr>
        <w:t>За 2018 год было проведено 20 проверок из них: 2 плановые проверки и 18 внеплановых проверок. По результатам проверок выдано 3 предписания.</w:t>
      </w:r>
    </w:p>
    <w:p w:rsidR="0070357F" w:rsidRPr="0070357F" w:rsidRDefault="0070357F" w:rsidP="0070357F">
      <w:pPr>
        <w:pStyle w:val="af7"/>
        <w:spacing w:line="240" w:lineRule="atLeast"/>
        <w:ind w:firstLine="709"/>
        <w:jc w:val="both"/>
        <w:rPr>
          <w:rFonts w:ascii="Times New Roman" w:hAnsi="Times New Roman" w:cs="Times New Roman"/>
          <w:color w:val="000000"/>
          <w:sz w:val="28"/>
          <w:szCs w:val="28"/>
        </w:rPr>
      </w:pPr>
      <w:r w:rsidRPr="0070357F">
        <w:rPr>
          <w:rFonts w:ascii="Times New Roman" w:hAnsi="Times New Roman" w:cs="Times New Roman"/>
          <w:color w:val="000000"/>
          <w:sz w:val="28"/>
          <w:szCs w:val="28"/>
        </w:rPr>
        <w:t xml:space="preserve">На территории муниципального образования город Новотроицк имеется 8 котельных, 252,4 км. водопроводных сетей, </w:t>
      </w:r>
      <w:smartTag w:uri="urn:schemas-microsoft-com:office:smarttags" w:element="metricconverter">
        <w:smartTagPr>
          <w:attr w:name="ProductID" w:val="99,05 км"/>
        </w:smartTagPr>
        <w:r w:rsidRPr="0070357F">
          <w:rPr>
            <w:rFonts w:ascii="Times New Roman" w:hAnsi="Times New Roman" w:cs="Times New Roman"/>
            <w:color w:val="000000"/>
            <w:sz w:val="28"/>
            <w:szCs w:val="28"/>
          </w:rPr>
          <w:t>99,05 км</w:t>
        </w:r>
      </w:smartTag>
      <w:r w:rsidRPr="0070357F">
        <w:rPr>
          <w:rFonts w:ascii="Times New Roman" w:hAnsi="Times New Roman" w:cs="Times New Roman"/>
          <w:color w:val="000000"/>
          <w:sz w:val="28"/>
          <w:szCs w:val="28"/>
        </w:rPr>
        <w:t xml:space="preserve">. тепловых сетей, согласно плану основных мероприятий по подготовке жилищно-коммунального хозяйства к работе в осенне-зимний период 2018-2019 года заменено </w:t>
      </w:r>
      <w:smartTag w:uri="urn:schemas-microsoft-com:office:smarttags" w:element="metricconverter">
        <w:smartTagPr>
          <w:attr w:name="ProductID" w:val="1,876 км"/>
        </w:smartTagPr>
        <w:r w:rsidRPr="0070357F">
          <w:rPr>
            <w:rFonts w:ascii="Times New Roman" w:hAnsi="Times New Roman" w:cs="Times New Roman"/>
            <w:color w:val="000000"/>
            <w:sz w:val="28"/>
            <w:szCs w:val="28"/>
          </w:rPr>
          <w:t>1,876 км</w:t>
        </w:r>
      </w:smartTag>
      <w:r w:rsidRPr="0070357F">
        <w:rPr>
          <w:rFonts w:ascii="Times New Roman" w:hAnsi="Times New Roman" w:cs="Times New Roman"/>
          <w:color w:val="000000"/>
          <w:sz w:val="28"/>
          <w:szCs w:val="28"/>
        </w:rPr>
        <w:t xml:space="preserve">. </w:t>
      </w:r>
    </w:p>
    <w:p w:rsidR="0070357F" w:rsidRPr="0070357F" w:rsidRDefault="0070357F" w:rsidP="0070357F">
      <w:pPr>
        <w:pStyle w:val="af7"/>
        <w:spacing w:line="0" w:lineRule="atLeast"/>
        <w:ind w:firstLine="709"/>
        <w:jc w:val="both"/>
        <w:rPr>
          <w:rFonts w:ascii="Times New Roman" w:hAnsi="Times New Roman" w:cs="Times New Roman"/>
          <w:color w:val="000000"/>
          <w:sz w:val="28"/>
          <w:szCs w:val="27"/>
        </w:rPr>
      </w:pPr>
      <w:r w:rsidRPr="0070357F">
        <w:rPr>
          <w:rFonts w:ascii="Times New Roman" w:hAnsi="Times New Roman" w:cs="Times New Roman"/>
          <w:color w:val="000000"/>
          <w:sz w:val="28"/>
          <w:szCs w:val="27"/>
        </w:rPr>
        <w:t xml:space="preserve">С целью подготовки муниципального образования город Новотроицк к отопительному периоду 2018-2019 годов был разработан план основных мероприятий по подготовке жилищно-коммунального хозяйства </w:t>
      </w:r>
      <w:r w:rsidRPr="0070357F">
        <w:rPr>
          <w:rFonts w:ascii="Times New Roman" w:hAnsi="Times New Roman" w:cs="Times New Roman"/>
          <w:color w:val="000000"/>
          <w:sz w:val="28"/>
          <w:szCs w:val="27"/>
        </w:rPr>
        <w:lastRenderedPageBreak/>
        <w:t>муниципального образования город Новотроицк к работе в осенне-зимний период.</w:t>
      </w:r>
    </w:p>
    <w:p w:rsidR="0070357F" w:rsidRPr="0070357F" w:rsidRDefault="0070357F" w:rsidP="0070357F">
      <w:pPr>
        <w:pStyle w:val="af7"/>
        <w:spacing w:line="0" w:lineRule="atLeast"/>
        <w:ind w:firstLine="709"/>
        <w:jc w:val="both"/>
        <w:rPr>
          <w:rFonts w:ascii="Times New Roman" w:hAnsi="Times New Roman" w:cs="Times New Roman"/>
          <w:color w:val="000000"/>
          <w:sz w:val="28"/>
          <w:szCs w:val="27"/>
        </w:rPr>
      </w:pPr>
      <w:r w:rsidRPr="0070357F">
        <w:rPr>
          <w:rFonts w:ascii="Times New Roman" w:hAnsi="Times New Roman" w:cs="Times New Roman"/>
          <w:color w:val="000000"/>
          <w:sz w:val="28"/>
          <w:szCs w:val="27"/>
        </w:rPr>
        <w:t>Разработана и утверждена программа проведения проверки готовности к отопительному периоду.</w:t>
      </w:r>
    </w:p>
    <w:p w:rsidR="0070357F" w:rsidRPr="0070357F" w:rsidRDefault="0070357F" w:rsidP="0070357F">
      <w:pPr>
        <w:pStyle w:val="af7"/>
        <w:spacing w:line="0" w:lineRule="atLeast"/>
        <w:ind w:firstLine="709"/>
        <w:jc w:val="both"/>
        <w:rPr>
          <w:rFonts w:ascii="Times New Roman" w:hAnsi="Times New Roman" w:cs="Times New Roman"/>
          <w:color w:val="000000"/>
          <w:sz w:val="28"/>
          <w:szCs w:val="27"/>
        </w:rPr>
      </w:pPr>
      <w:r w:rsidRPr="0070357F">
        <w:rPr>
          <w:rFonts w:ascii="Times New Roman" w:hAnsi="Times New Roman" w:cs="Times New Roman"/>
          <w:color w:val="000000"/>
          <w:sz w:val="28"/>
          <w:szCs w:val="27"/>
        </w:rPr>
        <w:t>Выполняя требования Приказа Минэнерго № 103 от 13.03.2013 «Об утверждении правил готовности к отопительному периоду», были приняты нормативно-правовые акты:</w:t>
      </w:r>
    </w:p>
    <w:p w:rsidR="0070357F" w:rsidRPr="0070357F" w:rsidRDefault="0070357F" w:rsidP="0070357F">
      <w:pPr>
        <w:pStyle w:val="af7"/>
        <w:spacing w:line="0" w:lineRule="atLeast"/>
        <w:ind w:firstLine="709"/>
        <w:jc w:val="both"/>
        <w:rPr>
          <w:rFonts w:ascii="Times New Roman" w:hAnsi="Times New Roman" w:cs="Times New Roman"/>
          <w:color w:val="000000"/>
          <w:sz w:val="28"/>
          <w:szCs w:val="27"/>
        </w:rPr>
      </w:pPr>
      <w:r w:rsidRPr="0070357F">
        <w:rPr>
          <w:rFonts w:ascii="Times New Roman" w:hAnsi="Times New Roman" w:cs="Times New Roman"/>
          <w:color w:val="000000"/>
          <w:sz w:val="28"/>
          <w:szCs w:val="27"/>
        </w:rPr>
        <w:t>- постановление администрации муниципального образования город Новотроицк от 18.06.2018 № 959-п «О создании комиссии для оценки готовности жилищно-коммунального хозяйства и объектов социальной сферы к работе в осенне-зимний период  2018-2019 гг.»;</w:t>
      </w:r>
    </w:p>
    <w:p w:rsidR="0070357F" w:rsidRPr="0070357F" w:rsidRDefault="0070357F" w:rsidP="0070357F">
      <w:pPr>
        <w:spacing w:after="0" w:line="240" w:lineRule="auto"/>
        <w:ind w:firstLine="708"/>
        <w:jc w:val="both"/>
        <w:rPr>
          <w:rFonts w:ascii="Times New Roman" w:hAnsi="Times New Roman" w:cs="Times New Roman"/>
          <w:color w:val="000000"/>
          <w:sz w:val="28"/>
          <w:szCs w:val="28"/>
        </w:rPr>
      </w:pPr>
      <w:r w:rsidRPr="0070357F">
        <w:rPr>
          <w:rFonts w:ascii="Times New Roman" w:hAnsi="Times New Roman" w:cs="Times New Roman"/>
          <w:color w:val="000000"/>
          <w:sz w:val="28"/>
          <w:szCs w:val="27"/>
        </w:rPr>
        <w:t>- постановление администрации муниципального образования город Новотроицк от 15.06.2018 № 1660-п  «</w:t>
      </w:r>
      <w:r w:rsidRPr="0070357F">
        <w:rPr>
          <w:rFonts w:ascii="Times New Roman" w:hAnsi="Times New Roman" w:cs="Times New Roman"/>
          <w:color w:val="000000"/>
          <w:sz w:val="28"/>
          <w:szCs w:val="28"/>
        </w:rPr>
        <w:t>Об утверждении Реестра потребителей тепловой энергии для оказания коммунальных услуг в части отопления  и горячего водоснабжения муниципального образования город Новотроицк в отопительный период 2018-2019 годов».</w:t>
      </w:r>
    </w:p>
    <w:p w:rsidR="0070357F" w:rsidRPr="0070357F" w:rsidRDefault="0070357F" w:rsidP="0070357F">
      <w:pPr>
        <w:spacing w:after="0" w:line="240" w:lineRule="auto"/>
        <w:ind w:firstLine="708"/>
        <w:jc w:val="both"/>
        <w:rPr>
          <w:rFonts w:ascii="Times New Roman" w:hAnsi="Times New Roman" w:cs="Times New Roman"/>
          <w:color w:val="000000"/>
          <w:sz w:val="20"/>
        </w:rPr>
      </w:pPr>
      <w:r w:rsidRPr="0070357F">
        <w:rPr>
          <w:rFonts w:ascii="Times New Roman" w:hAnsi="Times New Roman" w:cs="Times New Roman"/>
          <w:color w:val="000000"/>
          <w:sz w:val="28"/>
          <w:szCs w:val="27"/>
        </w:rPr>
        <w:t>- постановление администрации муниципального образования город Новотроицк от 18.06.2018 № 960-п «</w:t>
      </w:r>
      <w:r w:rsidRPr="0070357F">
        <w:rPr>
          <w:rFonts w:ascii="Times New Roman" w:hAnsi="Times New Roman" w:cs="Times New Roman"/>
          <w:color w:val="000000"/>
          <w:sz w:val="28"/>
          <w:szCs w:val="28"/>
        </w:rPr>
        <w:t xml:space="preserve">Об утверждении Реестра теплоснабжающих  и </w:t>
      </w:r>
      <w:proofErr w:type="spellStart"/>
      <w:r w:rsidRPr="0070357F">
        <w:rPr>
          <w:rFonts w:ascii="Times New Roman" w:hAnsi="Times New Roman" w:cs="Times New Roman"/>
          <w:color w:val="000000"/>
          <w:sz w:val="28"/>
          <w:szCs w:val="28"/>
        </w:rPr>
        <w:t>теплосетевых</w:t>
      </w:r>
      <w:proofErr w:type="spellEnd"/>
      <w:r w:rsidRPr="0070357F">
        <w:rPr>
          <w:rFonts w:ascii="Times New Roman" w:hAnsi="Times New Roman" w:cs="Times New Roman"/>
          <w:color w:val="000000"/>
          <w:sz w:val="28"/>
          <w:szCs w:val="28"/>
        </w:rPr>
        <w:t xml:space="preserve"> организаций, осуществляющих свою деятельность на территории муниципального образования город Новотроицк  в отопительный период 2018-2019 годов»;</w:t>
      </w:r>
    </w:p>
    <w:p w:rsidR="0070357F" w:rsidRPr="0070357F" w:rsidRDefault="0070357F" w:rsidP="0070357F">
      <w:pPr>
        <w:spacing w:after="0" w:line="240" w:lineRule="auto"/>
        <w:jc w:val="both"/>
        <w:rPr>
          <w:rFonts w:ascii="Times New Roman" w:hAnsi="Times New Roman" w:cs="Times New Roman"/>
          <w:color w:val="000000"/>
          <w:sz w:val="28"/>
          <w:szCs w:val="28"/>
        </w:rPr>
      </w:pPr>
      <w:r w:rsidRPr="0070357F">
        <w:rPr>
          <w:rFonts w:ascii="Times New Roman" w:hAnsi="Times New Roman" w:cs="Times New Roman"/>
          <w:color w:val="000000"/>
          <w:sz w:val="28"/>
          <w:szCs w:val="27"/>
        </w:rPr>
        <w:t>- постановление администрации муниципального образования город Новотроицк от 04.10.2018 № 1627-п «</w:t>
      </w:r>
      <w:r w:rsidRPr="0070357F">
        <w:rPr>
          <w:rFonts w:ascii="Times New Roman" w:hAnsi="Times New Roman" w:cs="Times New Roman"/>
          <w:color w:val="000000"/>
          <w:sz w:val="28"/>
          <w:szCs w:val="28"/>
        </w:rPr>
        <w:t>О подаче тепла в образовательные, лечебные и учреждения  культуры муниципального  образования город Новотроицк».</w:t>
      </w:r>
    </w:p>
    <w:p w:rsidR="0070357F" w:rsidRPr="0070357F" w:rsidRDefault="0070357F" w:rsidP="0070357F">
      <w:pPr>
        <w:pStyle w:val="af7"/>
        <w:spacing w:line="240" w:lineRule="atLeast"/>
        <w:ind w:firstLine="708"/>
        <w:jc w:val="both"/>
        <w:rPr>
          <w:rFonts w:ascii="Times New Roman" w:hAnsi="Times New Roman" w:cs="Times New Roman"/>
          <w:sz w:val="28"/>
          <w:szCs w:val="27"/>
        </w:rPr>
      </w:pPr>
      <w:r w:rsidRPr="0070357F">
        <w:rPr>
          <w:rFonts w:ascii="Times New Roman" w:hAnsi="Times New Roman" w:cs="Times New Roman"/>
          <w:color w:val="000000"/>
          <w:sz w:val="28"/>
          <w:szCs w:val="27"/>
        </w:rPr>
        <w:t>Специалисты жилищно-коммунал</w:t>
      </w:r>
      <w:r w:rsidRPr="0070357F">
        <w:rPr>
          <w:rFonts w:ascii="Times New Roman" w:hAnsi="Times New Roman" w:cs="Times New Roman"/>
          <w:sz w:val="28"/>
          <w:szCs w:val="27"/>
        </w:rPr>
        <w:t>ьного хозяйства оказывают муниципальную услугу:</w:t>
      </w:r>
      <w:r w:rsidRPr="0070357F">
        <w:rPr>
          <w:rFonts w:ascii="Times New Roman" w:hAnsi="Times New Roman" w:cs="Times New Roman"/>
          <w:sz w:val="28"/>
          <w:szCs w:val="28"/>
        </w:rPr>
        <w:t xml:space="preserve"> «Предоставление информации о порядке предоставлении жилищно-коммунальных услуг населению, консультации в сфере жилищно-коммунального хозяйства»  - 486 консультации в течение 2018 года.</w:t>
      </w:r>
    </w:p>
    <w:p w:rsidR="00FC0436" w:rsidRDefault="00FC0436" w:rsidP="005C7284">
      <w:pPr>
        <w:spacing w:after="0" w:line="240" w:lineRule="auto"/>
        <w:ind w:firstLine="708"/>
        <w:jc w:val="both"/>
        <w:rPr>
          <w:rFonts w:ascii="Times New Roman" w:hAnsi="Times New Roman" w:cs="Times New Roman"/>
          <w:b/>
          <w:bCs/>
          <w:sz w:val="28"/>
          <w:szCs w:val="28"/>
        </w:rPr>
      </w:pPr>
    </w:p>
    <w:p w:rsidR="008D1CCC" w:rsidRPr="009E69D3" w:rsidRDefault="003C10EE" w:rsidP="009E69D3">
      <w:pPr>
        <w:spacing w:after="0" w:line="240" w:lineRule="auto"/>
        <w:ind w:firstLine="708"/>
        <w:jc w:val="both"/>
        <w:rPr>
          <w:rFonts w:ascii="Times New Roman" w:hAnsi="Times New Roman" w:cs="Times New Roman"/>
          <w:b/>
          <w:bCs/>
          <w:color w:val="000000"/>
          <w:kern w:val="24"/>
          <w:sz w:val="28"/>
          <w:szCs w:val="28"/>
        </w:rPr>
      </w:pPr>
      <w:r w:rsidRPr="006F5504">
        <w:rPr>
          <w:rFonts w:ascii="Times New Roman" w:hAnsi="Times New Roman" w:cs="Times New Roman"/>
          <w:b/>
          <w:bCs/>
          <w:sz w:val="28"/>
          <w:szCs w:val="28"/>
        </w:rPr>
        <w:t>Энергоснабжение и энергосбережение</w:t>
      </w:r>
      <w:r>
        <w:rPr>
          <w:rFonts w:ascii="Times New Roman" w:hAnsi="Times New Roman" w:cs="Times New Roman"/>
          <w:b/>
          <w:bCs/>
          <w:color w:val="000000"/>
          <w:kern w:val="24"/>
          <w:sz w:val="28"/>
          <w:szCs w:val="28"/>
        </w:rPr>
        <w:t>:</w:t>
      </w:r>
    </w:p>
    <w:p w:rsidR="008D1CCC" w:rsidRPr="008D1CCC" w:rsidRDefault="008D1CCC" w:rsidP="008D1CCC">
      <w:pPr>
        <w:pStyle w:val="6"/>
        <w:spacing w:line="240" w:lineRule="atLeast"/>
        <w:ind w:firstLine="709"/>
        <w:jc w:val="both"/>
        <w:rPr>
          <w:rFonts w:ascii="Times New Roman" w:hAnsi="Times New Roman"/>
          <w:sz w:val="28"/>
          <w:szCs w:val="28"/>
        </w:rPr>
      </w:pPr>
      <w:r w:rsidRPr="008D1CCC">
        <w:rPr>
          <w:rFonts w:ascii="Times New Roman" w:hAnsi="Times New Roman"/>
          <w:sz w:val="28"/>
          <w:szCs w:val="28"/>
        </w:rPr>
        <w:t>В 2018 году по направлению энергоснабжение и энергосбережение  были подготовлены, заключены и контролировалось исполнение следующих контрактов:</w:t>
      </w:r>
    </w:p>
    <w:p w:rsidR="008D1CCC" w:rsidRPr="008D1CCC" w:rsidRDefault="008D1CCC" w:rsidP="008D1CCC">
      <w:pPr>
        <w:pStyle w:val="6"/>
        <w:spacing w:line="240" w:lineRule="atLeast"/>
        <w:ind w:firstLine="709"/>
        <w:jc w:val="both"/>
        <w:rPr>
          <w:rFonts w:ascii="Times New Roman" w:hAnsi="Times New Roman"/>
          <w:sz w:val="28"/>
          <w:szCs w:val="28"/>
        </w:rPr>
      </w:pPr>
      <w:r w:rsidRPr="008D1CCC">
        <w:rPr>
          <w:rFonts w:ascii="Times New Roman" w:hAnsi="Times New Roman"/>
          <w:sz w:val="28"/>
          <w:szCs w:val="28"/>
        </w:rPr>
        <w:t>- содержание и текущий ремонт сетей наружного освещения на территории муниципального образования город Новотроицк в первом полугодии 2018 на сумму 1 520 118,51 рублей;</w:t>
      </w:r>
    </w:p>
    <w:p w:rsidR="008D1CCC" w:rsidRPr="008D1CCC" w:rsidRDefault="008D1CCC" w:rsidP="008D1CCC">
      <w:pPr>
        <w:pStyle w:val="6"/>
        <w:spacing w:line="240" w:lineRule="atLeast"/>
        <w:ind w:firstLine="709"/>
        <w:jc w:val="both"/>
        <w:rPr>
          <w:rFonts w:ascii="Times New Roman" w:hAnsi="Times New Roman"/>
          <w:sz w:val="28"/>
          <w:szCs w:val="28"/>
        </w:rPr>
      </w:pPr>
      <w:r w:rsidRPr="008D1CCC">
        <w:rPr>
          <w:rFonts w:ascii="Times New Roman" w:hAnsi="Times New Roman"/>
          <w:sz w:val="28"/>
          <w:szCs w:val="28"/>
        </w:rPr>
        <w:t>- Ремонт сетей наружного освещения муниципального образования город Новотроицк, ул. Чкалова на сумму 99 956,62 рубля;</w:t>
      </w:r>
    </w:p>
    <w:p w:rsidR="008D1CCC" w:rsidRPr="008D1CCC" w:rsidRDefault="008D1CCC" w:rsidP="008D1CCC">
      <w:pPr>
        <w:pStyle w:val="6"/>
        <w:spacing w:line="240" w:lineRule="atLeast"/>
        <w:ind w:firstLine="709"/>
        <w:jc w:val="both"/>
        <w:rPr>
          <w:rFonts w:ascii="Times New Roman" w:hAnsi="Times New Roman"/>
          <w:sz w:val="28"/>
          <w:szCs w:val="28"/>
        </w:rPr>
      </w:pPr>
      <w:r w:rsidRPr="008D1CCC">
        <w:rPr>
          <w:rFonts w:ascii="Times New Roman" w:hAnsi="Times New Roman"/>
          <w:sz w:val="28"/>
          <w:szCs w:val="28"/>
        </w:rPr>
        <w:t>- Ремонт освещения кварталов (ул. Гагарина, 7 – ул. Зелёная, 75а на сумму 250 000 рублей;</w:t>
      </w:r>
    </w:p>
    <w:p w:rsidR="008D1CCC" w:rsidRPr="008D1CCC" w:rsidRDefault="008D1CCC" w:rsidP="008D1CCC">
      <w:pPr>
        <w:pStyle w:val="6"/>
        <w:spacing w:line="240" w:lineRule="atLeast"/>
        <w:jc w:val="both"/>
        <w:rPr>
          <w:rFonts w:ascii="Times New Roman" w:hAnsi="Times New Roman"/>
          <w:sz w:val="28"/>
          <w:szCs w:val="28"/>
        </w:rPr>
      </w:pPr>
      <w:r w:rsidRPr="008D1CCC">
        <w:rPr>
          <w:rFonts w:ascii="Times New Roman" w:hAnsi="Times New Roman"/>
          <w:sz w:val="28"/>
          <w:szCs w:val="28"/>
        </w:rPr>
        <w:t xml:space="preserve">         - Ремонт сетей квартального освещения на сумму 130 000 рублей;</w:t>
      </w:r>
    </w:p>
    <w:p w:rsidR="008D1CCC" w:rsidRPr="008D1CCC" w:rsidRDefault="008D1CCC" w:rsidP="00F02B02">
      <w:pPr>
        <w:spacing w:after="0" w:line="240" w:lineRule="auto"/>
        <w:ind w:firstLine="708"/>
        <w:jc w:val="both"/>
        <w:rPr>
          <w:rFonts w:ascii="Times New Roman" w:hAnsi="Times New Roman" w:cs="Times New Roman"/>
          <w:sz w:val="28"/>
          <w:szCs w:val="28"/>
        </w:rPr>
      </w:pPr>
      <w:proofErr w:type="gramStart"/>
      <w:r w:rsidRPr="008D1CCC">
        <w:rPr>
          <w:rFonts w:ascii="Times New Roman" w:hAnsi="Times New Roman" w:cs="Times New Roman"/>
          <w:sz w:val="28"/>
          <w:szCs w:val="28"/>
        </w:rPr>
        <w:lastRenderedPageBreak/>
        <w:t>- Ремонт сетей внутриквартального освещения по программе  на сумму 129 962,71 рублей (пр.</w:t>
      </w:r>
      <w:proofErr w:type="gramEnd"/>
      <w:r w:rsidR="00016ED9">
        <w:rPr>
          <w:rFonts w:ascii="Times New Roman" w:hAnsi="Times New Roman" w:cs="Times New Roman"/>
          <w:sz w:val="28"/>
          <w:szCs w:val="28"/>
        </w:rPr>
        <w:t xml:space="preserve"> </w:t>
      </w:r>
      <w:proofErr w:type="gramStart"/>
      <w:r w:rsidRPr="008D1CCC">
        <w:rPr>
          <w:rFonts w:ascii="Times New Roman" w:hAnsi="Times New Roman" w:cs="Times New Roman"/>
          <w:sz w:val="28"/>
          <w:szCs w:val="28"/>
        </w:rPr>
        <w:t>Металлургов 10а, 16а, 16);</w:t>
      </w:r>
      <w:proofErr w:type="gramEnd"/>
    </w:p>
    <w:p w:rsidR="008D1CCC" w:rsidRPr="008D1CCC" w:rsidRDefault="008D1CCC" w:rsidP="00AB42A1">
      <w:pPr>
        <w:spacing w:after="0" w:line="240" w:lineRule="auto"/>
        <w:ind w:firstLine="708"/>
        <w:jc w:val="both"/>
        <w:rPr>
          <w:rFonts w:ascii="Times New Roman" w:hAnsi="Times New Roman" w:cs="Times New Roman"/>
          <w:sz w:val="28"/>
          <w:szCs w:val="28"/>
        </w:rPr>
      </w:pPr>
      <w:proofErr w:type="gramStart"/>
      <w:r w:rsidRPr="008D1CCC">
        <w:rPr>
          <w:rFonts w:ascii="Times New Roman" w:hAnsi="Times New Roman" w:cs="Times New Roman"/>
          <w:sz w:val="28"/>
          <w:szCs w:val="28"/>
        </w:rPr>
        <w:t xml:space="preserve">- Ремонт сетей наружного освещения улиц  (ул. </w:t>
      </w:r>
      <w:proofErr w:type="spellStart"/>
      <w:r w:rsidRPr="008D1CCC">
        <w:rPr>
          <w:rFonts w:ascii="Times New Roman" w:hAnsi="Times New Roman" w:cs="Times New Roman"/>
          <w:sz w:val="28"/>
          <w:szCs w:val="28"/>
        </w:rPr>
        <w:t>Винокурова</w:t>
      </w:r>
      <w:proofErr w:type="spellEnd"/>
      <w:r w:rsidRPr="008D1CCC">
        <w:rPr>
          <w:rFonts w:ascii="Times New Roman" w:hAnsi="Times New Roman" w:cs="Times New Roman"/>
          <w:sz w:val="28"/>
          <w:szCs w:val="28"/>
        </w:rPr>
        <w:t xml:space="preserve"> от ул. Советской до пр.</w:t>
      </w:r>
      <w:proofErr w:type="gramEnd"/>
      <w:r w:rsidR="00016ED9">
        <w:rPr>
          <w:rFonts w:ascii="Times New Roman" w:hAnsi="Times New Roman" w:cs="Times New Roman"/>
          <w:sz w:val="28"/>
          <w:szCs w:val="28"/>
        </w:rPr>
        <w:t xml:space="preserve"> </w:t>
      </w:r>
      <w:proofErr w:type="gramStart"/>
      <w:r w:rsidRPr="008D1CCC">
        <w:rPr>
          <w:rFonts w:ascii="Times New Roman" w:hAnsi="Times New Roman" w:cs="Times New Roman"/>
          <w:sz w:val="28"/>
          <w:szCs w:val="28"/>
        </w:rPr>
        <w:t>Металлургов) на сумму 267 825,13 рубля;</w:t>
      </w:r>
      <w:proofErr w:type="gramEnd"/>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 поставка горючего природного (сухого</w:t>
      </w:r>
      <w:r w:rsidR="00F02B02">
        <w:rPr>
          <w:rFonts w:ascii="Times New Roman" w:hAnsi="Times New Roman" w:cs="Times New Roman"/>
          <w:sz w:val="28"/>
          <w:szCs w:val="28"/>
        </w:rPr>
        <w:t xml:space="preserve"> </w:t>
      </w:r>
      <w:proofErr w:type="spellStart"/>
      <w:r w:rsidR="00F02B02">
        <w:rPr>
          <w:rFonts w:ascii="Times New Roman" w:hAnsi="Times New Roman" w:cs="Times New Roman"/>
          <w:sz w:val="28"/>
          <w:szCs w:val="28"/>
        </w:rPr>
        <w:t>отбензиненного</w:t>
      </w:r>
      <w:proofErr w:type="spellEnd"/>
      <w:r w:rsidR="00F02B02">
        <w:rPr>
          <w:rFonts w:ascii="Times New Roman" w:hAnsi="Times New Roman" w:cs="Times New Roman"/>
          <w:sz w:val="28"/>
          <w:szCs w:val="28"/>
        </w:rPr>
        <w:t>) газа на «Вечный огонь</w:t>
      </w:r>
      <w:r w:rsidRPr="008D1CCC">
        <w:rPr>
          <w:rFonts w:ascii="Times New Roman" w:hAnsi="Times New Roman" w:cs="Times New Roman"/>
          <w:sz w:val="28"/>
          <w:szCs w:val="28"/>
        </w:rPr>
        <w:t xml:space="preserve">» </w:t>
      </w:r>
      <w:r w:rsidR="00F02B02">
        <w:rPr>
          <w:rFonts w:ascii="Times New Roman" w:hAnsi="Times New Roman" w:cs="Times New Roman"/>
          <w:sz w:val="28"/>
          <w:szCs w:val="28"/>
        </w:rPr>
        <w:t xml:space="preserve">(комплексы </w:t>
      </w:r>
      <w:r w:rsidRPr="008D1CCC">
        <w:rPr>
          <w:rFonts w:ascii="Times New Roman" w:hAnsi="Times New Roman" w:cs="Times New Roman"/>
          <w:sz w:val="28"/>
          <w:szCs w:val="28"/>
        </w:rPr>
        <w:t>№</w:t>
      </w:r>
      <w:r w:rsidR="00F02B02">
        <w:rPr>
          <w:rFonts w:ascii="Times New Roman" w:hAnsi="Times New Roman" w:cs="Times New Roman"/>
          <w:sz w:val="28"/>
          <w:szCs w:val="28"/>
        </w:rPr>
        <w:t xml:space="preserve"> </w:t>
      </w:r>
      <w:r w:rsidRPr="008D1CCC">
        <w:rPr>
          <w:rFonts w:ascii="Times New Roman" w:hAnsi="Times New Roman" w:cs="Times New Roman"/>
          <w:sz w:val="28"/>
          <w:szCs w:val="28"/>
        </w:rPr>
        <w:t>1,2</w:t>
      </w:r>
      <w:r w:rsidR="00F02B02">
        <w:rPr>
          <w:rFonts w:ascii="Times New Roman" w:hAnsi="Times New Roman" w:cs="Times New Roman"/>
          <w:sz w:val="28"/>
          <w:szCs w:val="28"/>
        </w:rPr>
        <w:t>)</w:t>
      </w:r>
      <w:r w:rsidRPr="008D1CCC">
        <w:rPr>
          <w:rFonts w:ascii="Times New Roman" w:hAnsi="Times New Roman" w:cs="Times New Roman"/>
          <w:sz w:val="28"/>
          <w:szCs w:val="28"/>
        </w:rPr>
        <w:t xml:space="preserve"> (договор поставки газа № 56-4-0099/18) на сумму</w:t>
      </w:r>
      <w:r w:rsidR="000900A8">
        <w:rPr>
          <w:rFonts w:ascii="Times New Roman" w:hAnsi="Times New Roman" w:cs="Times New Roman"/>
          <w:sz w:val="28"/>
          <w:szCs w:val="28"/>
        </w:rPr>
        <w:t xml:space="preserve"> </w:t>
      </w:r>
      <w:r w:rsidR="00CE5255">
        <w:rPr>
          <w:rFonts w:ascii="Times New Roman" w:hAnsi="Times New Roman" w:cs="Times New Roman"/>
          <w:sz w:val="28"/>
          <w:szCs w:val="28"/>
        </w:rPr>
        <w:t>222 620,0</w:t>
      </w:r>
      <w:r w:rsidRPr="008D1CCC">
        <w:rPr>
          <w:rFonts w:ascii="Times New Roman" w:hAnsi="Times New Roman" w:cs="Times New Roman"/>
          <w:sz w:val="28"/>
          <w:szCs w:val="28"/>
        </w:rPr>
        <w:t xml:space="preserve">  рублей;</w:t>
      </w:r>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 xml:space="preserve">- поставка горючего природного (сухого </w:t>
      </w:r>
      <w:proofErr w:type="spellStart"/>
      <w:r w:rsidRPr="008D1CCC">
        <w:rPr>
          <w:rFonts w:ascii="Times New Roman" w:hAnsi="Times New Roman" w:cs="Times New Roman"/>
          <w:sz w:val="28"/>
          <w:szCs w:val="28"/>
        </w:rPr>
        <w:t>отбензиненного</w:t>
      </w:r>
      <w:proofErr w:type="spellEnd"/>
      <w:r w:rsidRPr="008D1CCC">
        <w:rPr>
          <w:rFonts w:ascii="Times New Roman" w:hAnsi="Times New Roman" w:cs="Times New Roman"/>
          <w:sz w:val="28"/>
          <w:szCs w:val="28"/>
        </w:rPr>
        <w:t xml:space="preserve">) газа в 4-м </w:t>
      </w:r>
      <w:proofErr w:type="gramStart"/>
      <w:r w:rsidRPr="008D1CCC">
        <w:rPr>
          <w:rFonts w:ascii="Times New Roman" w:hAnsi="Times New Roman" w:cs="Times New Roman"/>
          <w:sz w:val="28"/>
          <w:szCs w:val="28"/>
        </w:rPr>
        <w:t>квартале</w:t>
      </w:r>
      <w:proofErr w:type="gramEnd"/>
      <w:r w:rsidRPr="008D1CCC">
        <w:rPr>
          <w:rFonts w:ascii="Times New Roman" w:hAnsi="Times New Roman" w:cs="Times New Roman"/>
          <w:sz w:val="28"/>
          <w:szCs w:val="28"/>
        </w:rPr>
        <w:t xml:space="preserve"> 2018 на </w:t>
      </w:r>
      <w:r w:rsidR="00F02B02">
        <w:rPr>
          <w:rFonts w:ascii="Times New Roman" w:hAnsi="Times New Roman" w:cs="Times New Roman"/>
          <w:sz w:val="28"/>
          <w:szCs w:val="28"/>
        </w:rPr>
        <w:t>«Вечный огонь</w:t>
      </w:r>
      <w:r w:rsidR="00F02B02" w:rsidRPr="008D1CCC">
        <w:rPr>
          <w:rFonts w:ascii="Times New Roman" w:hAnsi="Times New Roman" w:cs="Times New Roman"/>
          <w:sz w:val="28"/>
          <w:szCs w:val="28"/>
        </w:rPr>
        <w:t xml:space="preserve">» </w:t>
      </w:r>
      <w:r w:rsidR="00F02B02">
        <w:rPr>
          <w:rFonts w:ascii="Times New Roman" w:hAnsi="Times New Roman" w:cs="Times New Roman"/>
          <w:sz w:val="28"/>
          <w:szCs w:val="28"/>
        </w:rPr>
        <w:t xml:space="preserve">(комплексы </w:t>
      </w:r>
      <w:r w:rsidR="00F02B02" w:rsidRPr="008D1CCC">
        <w:rPr>
          <w:rFonts w:ascii="Times New Roman" w:hAnsi="Times New Roman" w:cs="Times New Roman"/>
          <w:sz w:val="28"/>
          <w:szCs w:val="28"/>
        </w:rPr>
        <w:t>№</w:t>
      </w:r>
      <w:r w:rsidR="00F02B02">
        <w:rPr>
          <w:rFonts w:ascii="Times New Roman" w:hAnsi="Times New Roman" w:cs="Times New Roman"/>
          <w:sz w:val="28"/>
          <w:szCs w:val="28"/>
        </w:rPr>
        <w:t xml:space="preserve"> </w:t>
      </w:r>
      <w:r w:rsidR="00F02B02" w:rsidRPr="008D1CCC">
        <w:rPr>
          <w:rFonts w:ascii="Times New Roman" w:hAnsi="Times New Roman" w:cs="Times New Roman"/>
          <w:sz w:val="28"/>
          <w:szCs w:val="28"/>
        </w:rPr>
        <w:t>1,2</w:t>
      </w:r>
      <w:r w:rsidR="00F02B02">
        <w:rPr>
          <w:rFonts w:ascii="Times New Roman" w:hAnsi="Times New Roman" w:cs="Times New Roman"/>
          <w:sz w:val="28"/>
          <w:szCs w:val="28"/>
        </w:rPr>
        <w:t>)</w:t>
      </w:r>
      <w:r w:rsidR="00F02B02" w:rsidRPr="008D1CCC">
        <w:rPr>
          <w:rFonts w:ascii="Times New Roman" w:hAnsi="Times New Roman" w:cs="Times New Roman"/>
          <w:sz w:val="28"/>
          <w:szCs w:val="28"/>
        </w:rPr>
        <w:t xml:space="preserve"> </w:t>
      </w:r>
      <w:r w:rsidRPr="008D1CCC">
        <w:rPr>
          <w:rFonts w:ascii="Times New Roman" w:hAnsi="Times New Roman" w:cs="Times New Roman"/>
          <w:sz w:val="28"/>
          <w:szCs w:val="28"/>
        </w:rPr>
        <w:t>(договор поставки газа № 56-4-0273/18) на сумму</w:t>
      </w:r>
      <w:r w:rsidR="000900A8">
        <w:rPr>
          <w:rFonts w:ascii="Times New Roman" w:hAnsi="Times New Roman" w:cs="Times New Roman"/>
          <w:sz w:val="28"/>
          <w:szCs w:val="28"/>
        </w:rPr>
        <w:t xml:space="preserve"> 99 181,0</w:t>
      </w:r>
      <w:r w:rsidRPr="008D1CCC">
        <w:rPr>
          <w:rFonts w:ascii="Times New Roman" w:hAnsi="Times New Roman" w:cs="Times New Roman"/>
          <w:sz w:val="28"/>
          <w:szCs w:val="28"/>
        </w:rPr>
        <w:t xml:space="preserve">  рублей;</w:t>
      </w:r>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 поставка электрической энергии от гарантирующего поставщика на светофорные объекты на сумму 382 505 рубля;</w:t>
      </w:r>
    </w:p>
    <w:p w:rsidR="00636A12"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 поставка электрической энергии от гарантирующего поставщика на наружное освещение улиц и кварталов на сумму 4 000 000 рубля;</w:t>
      </w:r>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 содержание и текущий ремонт сетей квартального освещения  на территории муниципального образования город Новотроицк во втором полугодии  2018 году на сумму 990 000 рублей;</w:t>
      </w:r>
    </w:p>
    <w:p w:rsidR="008D1CCC" w:rsidRPr="008D1CCC" w:rsidRDefault="008D1CCC" w:rsidP="00AB42A1">
      <w:pPr>
        <w:spacing w:after="0" w:line="240" w:lineRule="auto"/>
        <w:ind w:firstLine="567"/>
        <w:jc w:val="both"/>
        <w:rPr>
          <w:rFonts w:ascii="Times New Roman" w:hAnsi="Times New Roman" w:cs="Times New Roman"/>
          <w:sz w:val="28"/>
          <w:szCs w:val="28"/>
        </w:rPr>
      </w:pPr>
      <w:r w:rsidRPr="008D1CCC">
        <w:rPr>
          <w:rFonts w:ascii="Times New Roman" w:hAnsi="Times New Roman" w:cs="Times New Roman"/>
          <w:sz w:val="28"/>
          <w:szCs w:val="28"/>
        </w:rPr>
        <w:t>содержание и текущий ремонт сетей наружного освещения улиц  на территории муниципального образования город Новотроицк во втором полугодии  2018 году на сумму 501 758,49 рублей;</w:t>
      </w:r>
    </w:p>
    <w:p w:rsidR="008D1CCC" w:rsidRPr="008D1CCC" w:rsidRDefault="008D1CCC" w:rsidP="00AB42A1">
      <w:pPr>
        <w:spacing w:after="0" w:line="240" w:lineRule="auto"/>
        <w:ind w:firstLine="567"/>
        <w:jc w:val="both"/>
        <w:rPr>
          <w:rFonts w:ascii="Times New Roman" w:hAnsi="Times New Roman" w:cs="Times New Roman"/>
          <w:sz w:val="28"/>
          <w:szCs w:val="28"/>
        </w:rPr>
      </w:pPr>
      <w:r w:rsidRPr="008D1CCC">
        <w:rPr>
          <w:rFonts w:ascii="Times New Roman" w:hAnsi="Times New Roman" w:cs="Times New Roman"/>
          <w:sz w:val="28"/>
          <w:szCs w:val="28"/>
        </w:rPr>
        <w:t>- Поставка энергосберегающих светодиодных светильников на сумму 95 000 рублей;</w:t>
      </w:r>
    </w:p>
    <w:p w:rsidR="008D1CCC" w:rsidRPr="008D1CCC" w:rsidRDefault="008D1CCC" w:rsidP="00AB42A1">
      <w:pPr>
        <w:spacing w:after="0" w:line="240" w:lineRule="auto"/>
        <w:ind w:firstLine="567"/>
        <w:jc w:val="both"/>
        <w:rPr>
          <w:rFonts w:ascii="Times New Roman" w:hAnsi="Times New Roman" w:cs="Times New Roman"/>
          <w:sz w:val="28"/>
          <w:szCs w:val="28"/>
        </w:rPr>
      </w:pPr>
      <w:r w:rsidRPr="008D1CCC">
        <w:rPr>
          <w:rFonts w:ascii="Times New Roman" w:hAnsi="Times New Roman" w:cs="Times New Roman"/>
          <w:sz w:val="28"/>
          <w:szCs w:val="28"/>
        </w:rPr>
        <w:t xml:space="preserve">- Ремонт наружного освещения кварталов с заменой светильников на </w:t>
      </w:r>
      <w:proofErr w:type="spellStart"/>
      <w:r w:rsidRPr="008D1CCC">
        <w:rPr>
          <w:rFonts w:ascii="Times New Roman" w:hAnsi="Times New Roman" w:cs="Times New Roman"/>
          <w:sz w:val="28"/>
          <w:szCs w:val="28"/>
        </w:rPr>
        <w:t>энергосбегающие</w:t>
      </w:r>
      <w:proofErr w:type="spellEnd"/>
      <w:r w:rsidRPr="008D1CCC">
        <w:rPr>
          <w:rFonts w:ascii="Times New Roman" w:hAnsi="Times New Roman" w:cs="Times New Roman"/>
          <w:sz w:val="28"/>
          <w:szCs w:val="28"/>
        </w:rPr>
        <w:t xml:space="preserve"> светодиодные светильники  на сумму 89 834,16.</w:t>
      </w:r>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Энергосберегающие мероприятия проводились также в рамках  программы Комфортная городская среда.</w:t>
      </w:r>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 xml:space="preserve">В рамках реализации приоритетного проекта «Комфортная городская среда» в дворовых территориях: ул. Советская,5; ул. Советская, 35, 37, 39;  ул. М. Корецкой, 18; пер. Студенческий, 10 произведена замена 19 светильников   РКУ с ртутными лампами высокого давления ДРЛ мощностью  250 Вт на </w:t>
      </w:r>
      <w:proofErr w:type="spellStart"/>
      <w:r w:rsidRPr="008D1CCC">
        <w:rPr>
          <w:rFonts w:ascii="Times New Roman" w:hAnsi="Times New Roman" w:cs="Times New Roman"/>
          <w:sz w:val="28"/>
          <w:szCs w:val="28"/>
        </w:rPr>
        <w:t>энергоэффективные</w:t>
      </w:r>
      <w:proofErr w:type="spellEnd"/>
      <w:r w:rsidRPr="008D1CCC">
        <w:rPr>
          <w:rFonts w:ascii="Times New Roman" w:hAnsi="Times New Roman" w:cs="Times New Roman"/>
          <w:sz w:val="28"/>
          <w:szCs w:val="28"/>
        </w:rPr>
        <w:t xml:space="preserve"> светодиодные мощностью 80 Вт. Экономия электроэнергии за год составит 1 178,95 кВт. </w:t>
      </w:r>
    </w:p>
    <w:p w:rsidR="008D1CCC" w:rsidRPr="008D1CCC" w:rsidRDefault="008D1CCC" w:rsidP="00AB42A1">
      <w:pPr>
        <w:spacing w:after="0" w:line="240" w:lineRule="auto"/>
        <w:ind w:firstLine="708"/>
        <w:jc w:val="both"/>
        <w:rPr>
          <w:rFonts w:ascii="Times New Roman" w:hAnsi="Times New Roman" w:cs="Times New Roman"/>
          <w:sz w:val="28"/>
          <w:szCs w:val="28"/>
        </w:rPr>
      </w:pPr>
      <w:r w:rsidRPr="008D1CCC">
        <w:rPr>
          <w:rFonts w:ascii="Times New Roman" w:hAnsi="Times New Roman" w:cs="Times New Roman"/>
          <w:sz w:val="28"/>
          <w:szCs w:val="28"/>
        </w:rPr>
        <w:t>В рамках реализации приоритетного проекта «Комфортная городская среда» на общественных  территориях произведена замена 10 светильников ДНаТ-400 на 20 энергосберегающих светодиодных светильников мощностью 150 Вт. Экономия электроэнергии за год составит 4 015 кВт.</w:t>
      </w:r>
    </w:p>
    <w:p w:rsidR="008D1CCC" w:rsidRPr="00AB42A1" w:rsidRDefault="008D1CCC" w:rsidP="00AB42A1">
      <w:pPr>
        <w:spacing w:line="240" w:lineRule="auto"/>
        <w:ind w:firstLine="567"/>
        <w:jc w:val="both"/>
        <w:rPr>
          <w:rFonts w:ascii="Times New Roman" w:hAnsi="Times New Roman" w:cs="Times New Roman"/>
          <w:b/>
          <w:sz w:val="28"/>
          <w:szCs w:val="28"/>
        </w:rPr>
      </w:pPr>
      <w:r w:rsidRPr="00AB42A1">
        <w:rPr>
          <w:rFonts w:ascii="Times New Roman" w:hAnsi="Times New Roman" w:cs="Times New Roman"/>
          <w:b/>
          <w:sz w:val="28"/>
          <w:szCs w:val="28"/>
        </w:rPr>
        <w:t>Всего в 2018 году произведена замена и установка дополнительных энергосберегающих светодиодных светильников в количестве 110 штук.</w:t>
      </w:r>
    </w:p>
    <w:p w:rsidR="008D1CCC" w:rsidRPr="008D1CCC" w:rsidRDefault="00080442" w:rsidP="00AB42A1">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D1CCC" w:rsidRPr="008D1CCC">
        <w:rPr>
          <w:rFonts w:ascii="Times New Roman" w:hAnsi="Times New Roman" w:cs="Times New Roman"/>
          <w:sz w:val="28"/>
          <w:szCs w:val="28"/>
        </w:rPr>
        <w:t>Реализация энергосберегающих мероприятий позволило сохранить расход электроэнергии на нужды наружного освещения с 5 495 766 кВт в 2017 году до 5 280 632 кВт в 2018 году.  Экономия составила 215 134 кВт или 1 426 338,42 рубля в денежном выражении.</w:t>
      </w:r>
    </w:p>
    <w:p w:rsidR="008D1CCC" w:rsidRPr="008D1CCC" w:rsidRDefault="00080442" w:rsidP="00AB42A1">
      <w:pPr>
        <w:tabs>
          <w:tab w:val="left" w:pos="2250"/>
        </w:tabs>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D1CCC" w:rsidRPr="008D1CCC">
        <w:rPr>
          <w:rFonts w:ascii="Times New Roman" w:hAnsi="Times New Roman" w:cs="Times New Roman"/>
          <w:sz w:val="28"/>
          <w:szCs w:val="28"/>
        </w:rPr>
        <w:t>График потребления электроэнергии  в кВт на нужды наружного освещения города за 2017 (ряд 1)  и 2018 (ряд 2) годы</w:t>
      </w:r>
    </w:p>
    <w:p w:rsidR="008D1CCC" w:rsidRDefault="00F02B02" w:rsidP="00F02B02">
      <w:pPr>
        <w:spacing w:after="0" w:line="240" w:lineRule="auto"/>
        <w:jc w:val="both"/>
        <w:rPr>
          <w:rFonts w:ascii="Times New Roman" w:hAnsi="Times New Roman" w:cs="Times New Roman"/>
          <w:b/>
          <w:bCs/>
          <w:color w:val="000000"/>
          <w:kern w:val="24"/>
          <w:sz w:val="28"/>
          <w:szCs w:val="28"/>
        </w:rPr>
      </w:pPr>
      <w:r w:rsidRPr="00A37B91">
        <w:rPr>
          <w:noProof/>
        </w:rPr>
        <w:object w:dxaOrig="9668" w:dyaOrig="5760">
          <v:shape id="Диаграмма 1" o:spid="_x0000_i1028" type="#_x0000_t75" style="width:462.6pt;height:262.2pt;visibility:visible" o:ole="">
            <v:imagedata r:id="rId12" o:title="" cropbottom="-46f"/>
            <o:lock v:ext="edit" aspectratio="f"/>
          </v:shape>
          <o:OLEObject Type="Embed" ProgID="Excel.Sheet.8" ShapeID="Диаграмма 1" DrawAspect="Content" ObjectID="_1615287377" r:id="rId13"/>
        </w:object>
      </w:r>
    </w:p>
    <w:p w:rsidR="00596D1C" w:rsidRDefault="00596D1C" w:rsidP="005C7284">
      <w:pPr>
        <w:spacing w:line="240" w:lineRule="auto"/>
        <w:ind w:firstLine="708"/>
        <w:jc w:val="both"/>
        <w:rPr>
          <w:rFonts w:ascii="Times New Roman" w:hAnsi="Times New Roman" w:cs="Times New Roman"/>
          <w:b/>
          <w:bCs/>
          <w:sz w:val="28"/>
          <w:szCs w:val="28"/>
        </w:rPr>
      </w:pPr>
    </w:p>
    <w:p w:rsidR="00BC07AD" w:rsidRDefault="003C10EE" w:rsidP="005C7284">
      <w:pPr>
        <w:spacing w:line="240" w:lineRule="auto"/>
        <w:ind w:firstLine="708"/>
        <w:jc w:val="both"/>
        <w:rPr>
          <w:rFonts w:ascii="Times New Roman" w:hAnsi="Times New Roman" w:cs="Times New Roman"/>
          <w:b/>
          <w:bCs/>
          <w:sz w:val="28"/>
          <w:szCs w:val="28"/>
        </w:rPr>
      </w:pPr>
      <w:r w:rsidRPr="006F5504">
        <w:rPr>
          <w:rFonts w:ascii="Times New Roman" w:hAnsi="Times New Roman" w:cs="Times New Roman"/>
          <w:b/>
          <w:bCs/>
          <w:sz w:val="28"/>
          <w:szCs w:val="28"/>
        </w:rPr>
        <w:t>Реализация муниципальной программы «Комплексное развитие коммунальной инфраструктуры муниципального образования город Новотроицк Оренбургской области” на 2015-2020 годы</w:t>
      </w:r>
      <w:r>
        <w:rPr>
          <w:rFonts w:ascii="Times New Roman" w:hAnsi="Times New Roman" w:cs="Times New Roman"/>
          <w:b/>
          <w:bCs/>
          <w:sz w:val="28"/>
          <w:szCs w:val="28"/>
        </w:rPr>
        <w:t>:</w:t>
      </w:r>
    </w:p>
    <w:p w:rsidR="00B97AD0" w:rsidRDefault="00BC07AD" w:rsidP="00F83F57">
      <w:pPr>
        <w:spacing w:after="0" w:line="240" w:lineRule="auto"/>
        <w:jc w:val="both"/>
        <w:rPr>
          <w:rFonts w:ascii="Times New Roman" w:hAnsi="Times New Roman" w:cs="Times New Roman"/>
          <w:sz w:val="28"/>
          <w:szCs w:val="28"/>
        </w:rPr>
      </w:pPr>
      <w:r w:rsidRPr="00B97AD0">
        <w:rPr>
          <w:rFonts w:ascii="Times New Roman" w:hAnsi="Times New Roman" w:cs="Times New Roman"/>
          <w:sz w:val="28"/>
          <w:szCs w:val="28"/>
        </w:rPr>
        <w:t xml:space="preserve">  </w:t>
      </w:r>
      <w:r w:rsidR="00B97AD0">
        <w:rPr>
          <w:rFonts w:ascii="Times New Roman" w:hAnsi="Times New Roman" w:cs="Times New Roman"/>
          <w:sz w:val="28"/>
          <w:szCs w:val="28"/>
        </w:rPr>
        <w:tab/>
      </w:r>
      <w:r w:rsidR="00B97AD0" w:rsidRPr="00BC07AD">
        <w:rPr>
          <w:rFonts w:ascii="Times New Roman" w:hAnsi="Times New Roman" w:cs="Times New Roman"/>
          <w:sz w:val="28"/>
          <w:szCs w:val="28"/>
        </w:rPr>
        <w:t xml:space="preserve">Целью реализации муниципальной программой «Комплексное развитие коммунальной инфраструктуры муниципального образования город Новотроицк Оренбургской области» на 2015-2020 годы, утвержденной постановлением администрации муниципального образования город Новотроицк от 09.09.2014 № 1545-п, является обеспечение устойчивого функционирования систем коммунального комплекса муниципального образования город Новотроицк. </w:t>
      </w:r>
      <w:r w:rsidRPr="00B97AD0">
        <w:rPr>
          <w:rFonts w:ascii="Times New Roman" w:hAnsi="Times New Roman" w:cs="Times New Roman"/>
          <w:sz w:val="28"/>
          <w:szCs w:val="28"/>
        </w:rPr>
        <w:t xml:space="preserve"> </w:t>
      </w:r>
    </w:p>
    <w:p w:rsidR="00B97AD0" w:rsidRPr="00B97AD0" w:rsidRDefault="00B97AD0" w:rsidP="00F83F57">
      <w:pPr>
        <w:spacing w:line="240" w:lineRule="auto"/>
        <w:jc w:val="both"/>
        <w:rPr>
          <w:rFonts w:ascii="Times New Roman" w:hAnsi="Times New Roman" w:cs="Times New Roman"/>
          <w:bCs/>
          <w:sz w:val="28"/>
          <w:szCs w:val="28"/>
        </w:rPr>
      </w:pPr>
      <w:r>
        <w:rPr>
          <w:rFonts w:ascii="Times New Roman" w:hAnsi="Times New Roman" w:cs="Times New Roman"/>
          <w:sz w:val="28"/>
          <w:szCs w:val="28"/>
        </w:rPr>
        <w:tab/>
      </w:r>
      <w:r w:rsidRPr="00B97AD0">
        <w:rPr>
          <w:rFonts w:ascii="Times New Roman" w:hAnsi="Times New Roman" w:cs="Times New Roman"/>
          <w:sz w:val="28"/>
          <w:szCs w:val="28"/>
        </w:rPr>
        <w:t xml:space="preserve">На реализацию мероприятия «Капитальный ремонт плунжерного насоса НП-28 на очистных сооружениях г. Новотроицка» </w:t>
      </w:r>
      <w:r w:rsidRPr="00B97AD0">
        <w:rPr>
          <w:rFonts w:ascii="Times New Roman" w:hAnsi="Times New Roman" w:cs="Times New Roman"/>
          <w:color w:val="000000"/>
          <w:sz w:val="28"/>
          <w:szCs w:val="28"/>
        </w:rPr>
        <w:t>–</w:t>
      </w:r>
      <w:r w:rsidRPr="00B97AD0">
        <w:rPr>
          <w:rFonts w:ascii="Times New Roman" w:hAnsi="Times New Roman" w:cs="Times New Roman"/>
          <w:sz w:val="28"/>
          <w:szCs w:val="28"/>
        </w:rPr>
        <w:t xml:space="preserve"> </w:t>
      </w:r>
      <w:r w:rsidRPr="00B97AD0">
        <w:rPr>
          <w:rFonts w:ascii="Times New Roman" w:hAnsi="Times New Roman" w:cs="Times New Roman"/>
          <w:color w:val="000000"/>
          <w:sz w:val="28"/>
          <w:szCs w:val="28"/>
        </w:rPr>
        <w:t xml:space="preserve">освоено бюджетных средств в размере 555,084 </w:t>
      </w:r>
      <w:proofErr w:type="spellStart"/>
      <w:r w:rsidRPr="00B97AD0">
        <w:rPr>
          <w:rFonts w:ascii="Times New Roman" w:hAnsi="Times New Roman" w:cs="Times New Roman"/>
          <w:color w:val="000000"/>
          <w:sz w:val="28"/>
          <w:szCs w:val="28"/>
        </w:rPr>
        <w:t>тыс.руб</w:t>
      </w:r>
      <w:proofErr w:type="spellEnd"/>
      <w:r w:rsidRPr="00B97AD0">
        <w:rPr>
          <w:rFonts w:ascii="Times New Roman" w:hAnsi="Times New Roman" w:cs="Times New Roman"/>
          <w:color w:val="000000"/>
          <w:sz w:val="28"/>
          <w:szCs w:val="28"/>
        </w:rPr>
        <w:t>.</w:t>
      </w:r>
      <w:r w:rsidRPr="00B97AD0">
        <w:rPr>
          <w:rFonts w:ascii="Times New Roman" w:hAnsi="Times New Roman" w:cs="Times New Roman"/>
          <w:sz w:val="28"/>
          <w:szCs w:val="28"/>
        </w:rPr>
        <w:t xml:space="preserve">, </w:t>
      </w:r>
      <w:r w:rsidRPr="00B97AD0">
        <w:rPr>
          <w:rFonts w:ascii="Times New Roman" w:hAnsi="Times New Roman" w:cs="Times New Roman"/>
          <w:color w:val="000000"/>
          <w:sz w:val="28"/>
          <w:szCs w:val="28"/>
        </w:rPr>
        <w:t>что позволило на данном объекте</w:t>
      </w:r>
      <w:r w:rsidRPr="00B97AD0">
        <w:rPr>
          <w:rFonts w:ascii="Times New Roman" w:hAnsi="Times New Roman" w:cs="Times New Roman"/>
          <w:sz w:val="28"/>
          <w:szCs w:val="28"/>
        </w:rPr>
        <w:t xml:space="preserve"> </w:t>
      </w:r>
      <w:r w:rsidRPr="00B97AD0">
        <w:rPr>
          <w:rFonts w:ascii="Times New Roman" w:hAnsi="Times New Roman" w:cs="Times New Roman"/>
          <w:color w:val="000000"/>
          <w:sz w:val="28"/>
          <w:szCs w:val="28"/>
        </w:rPr>
        <w:t xml:space="preserve">осуществить </w:t>
      </w:r>
      <w:r w:rsidRPr="00B97AD0">
        <w:rPr>
          <w:rFonts w:ascii="Times New Roman" w:hAnsi="Times New Roman" w:cs="Times New Roman"/>
          <w:bCs/>
          <w:sz w:val="28"/>
          <w:szCs w:val="28"/>
        </w:rPr>
        <w:t>комплекс технических работ по замене насосного оборудования и трубопроводной обвязки и ремонту фундамента.</w:t>
      </w:r>
    </w:p>
    <w:p w:rsidR="00BC07AD" w:rsidRPr="00BC07AD" w:rsidRDefault="00B97AD0" w:rsidP="00F83F57">
      <w:pPr>
        <w:spacing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Pr="00B97AD0">
        <w:rPr>
          <w:rFonts w:ascii="Times New Roman" w:hAnsi="Times New Roman" w:cs="Times New Roman"/>
          <w:sz w:val="28"/>
          <w:szCs w:val="28"/>
        </w:rPr>
        <w:t>На реализацию мероприятия «</w:t>
      </w:r>
      <w:r w:rsidRPr="00B97AD0">
        <w:rPr>
          <w:rFonts w:ascii="Times New Roman" w:hAnsi="Times New Roman" w:cs="Times New Roman"/>
          <w:color w:val="000000"/>
          <w:sz w:val="28"/>
          <w:szCs w:val="28"/>
        </w:rPr>
        <w:t>Благоустройство зон санитарной охраны (ЗСО Правый берег) водозабора г. Новотроицка</w:t>
      </w:r>
      <w:r w:rsidRPr="00B97AD0">
        <w:rPr>
          <w:rFonts w:ascii="Times New Roman" w:hAnsi="Times New Roman" w:cs="Times New Roman"/>
          <w:sz w:val="28"/>
          <w:szCs w:val="28"/>
        </w:rPr>
        <w:t xml:space="preserve">» – </w:t>
      </w:r>
      <w:r w:rsidRPr="00B97AD0">
        <w:rPr>
          <w:rFonts w:ascii="Times New Roman" w:hAnsi="Times New Roman" w:cs="Times New Roman"/>
          <w:color w:val="000000"/>
          <w:sz w:val="28"/>
          <w:szCs w:val="28"/>
        </w:rPr>
        <w:t>освоено бю</w:t>
      </w:r>
      <w:r w:rsidR="00BE67DC">
        <w:rPr>
          <w:rFonts w:ascii="Times New Roman" w:hAnsi="Times New Roman" w:cs="Times New Roman"/>
          <w:color w:val="000000"/>
          <w:sz w:val="28"/>
          <w:szCs w:val="28"/>
        </w:rPr>
        <w:t>джетных средств в размере 726,88</w:t>
      </w:r>
      <w:r w:rsidRPr="00B97AD0">
        <w:rPr>
          <w:rFonts w:ascii="Times New Roman" w:hAnsi="Times New Roman" w:cs="Times New Roman"/>
          <w:color w:val="000000"/>
          <w:sz w:val="28"/>
          <w:szCs w:val="28"/>
        </w:rPr>
        <w:t xml:space="preserve"> тыс.</w:t>
      </w:r>
      <w:r w:rsidR="00F83F57">
        <w:rPr>
          <w:rFonts w:ascii="Times New Roman" w:hAnsi="Times New Roman" w:cs="Times New Roman"/>
          <w:color w:val="000000"/>
          <w:sz w:val="28"/>
          <w:szCs w:val="28"/>
        </w:rPr>
        <w:t xml:space="preserve"> </w:t>
      </w:r>
      <w:r w:rsidRPr="00B97AD0">
        <w:rPr>
          <w:rFonts w:ascii="Times New Roman" w:hAnsi="Times New Roman" w:cs="Times New Roman"/>
          <w:color w:val="000000"/>
          <w:sz w:val="28"/>
          <w:szCs w:val="28"/>
        </w:rPr>
        <w:t>руб., что позволило на данном объекте</w:t>
      </w:r>
      <w:r w:rsidRPr="00B97AD0">
        <w:rPr>
          <w:rFonts w:ascii="Times New Roman" w:hAnsi="Times New Roman" w:cs="Times New Roman"/>
          <w:sz w:val="28"/>
          <w:szCs w:val="28"/>
        </w:rPr>
        <w:t xml:space="preserve"> создать условия для </w:t>
      </w:r>
      <w:r w:rsidRPr="00B97AD0">
        <w:rPr>
          <w:rFonts w:ascii="Times New Roman" w:hAnsi="Times New Roman" w:cs="Times New Roman"/>
          <w:color w:val="000000"/>
          <w:sz w:val="28"/>
          <w:szCs w:val="28"/>
        </w:rPr>
        <w:t xml:space="preserve">осуществление устройства подъезда с облегченным усовершенствованным твердым покрытием к скважинам № 1, 2, 3, 4, 5, 6, 11 водозабора в 1-ом поясе зоны санитарной охраны Правобережного источника </w:t>
      </w:r>
      <w:r w:rsidRPr="00B97AD0">
        <w:rPr>
          <w:rFonts w:ascii="Times New Roman" w:hAnsi="Times New Roman" w:cs="Times New Roman"/>
          <w:color w:val="000000"/>
          <w:sz w:val="28"/>
          <w:szCs w:val="28"/>
        </w:rPr>
        <w:lastRenderedPageBreak/>
        <w:t>водоснабжения и к скважинам № 23</w:t>
      </w:r>
      <w:proofErr w:type="gramEnd"/>
      <w:r w:rsidRPr="00B97AD0">
        <w:rPr>
          <w:rFonts w:ascii="Times New Roman" w:hAnsi="Times New Roman" w:cs="Times New Roman"/>
          <w:color w:val="000000"/>
          <w:sz w:val="28"/>
          <w:szCs w:val="28"/>
        </w:rPr>
        <w:t xml:space="preserve">, 24, 25, 29, 31 водозабора в 1-ом </w:t>
      </w:r>
      <w:proofErr w:type="gramStart"/>
      <w:r w:rsidRPr="00B97AD0">
        <w:rPr>
          <w:rFonts w:ascii="Times New Roman" w:hAnsi="Times New Roman" w:cs="Times New Roman"/>
          <w:color w:val="000000"/>
          <w:sz w:val="28"/>
          <w:szCs w:val="28"/>
        </w:rPr>
        <w:t>поясе</w:t>
      </w:r>
      <w:proofErr w:type="gramEnd"/>
      <w:r w:rsidRPr="00B97AD0">
        <w:rPr>
          <w:rFonts w:ascii="Times New Roman" w:hAnsi="Times New Roman" w:cs="Times New Roman"/>
          <w:color w:val="000000"/>
          <w:sz w:val="28"/>
          <w:szCs w:val="28"/>
        </w:rPr>
        <w:t xml:space="preserve"> зоны санитарной охраны Левобережного источника водоснабжения г. Новотроицка Оренбургской области</w:t>
      </w:r>
      <w:r w:rsidRPr="00B97AD0">
        <w:rPr>
          <w:rFonts w:ascii="Times New Roman" w:hAnsi="Times New Roman" w:cs="Times New Roman"/>
          <w:sz w:val="28"/>
          <w:szCs w:val="28"/>
        </w:rPr>
        <w:t>.</w:t>
      </w:r>
      <w:r w:rsidR="00761CFC">
        <w:rPr>
          <w:rFonts w:ascii="Times New Roman" w:hAnsi="Times New Roman" w:cs="Times New Roman"/>
          <w:sz w:val="28"/>
          <w:szCs w:val="28"/>
        </w:rPr>
        <w:t xml:space="preserve">   </w:t>
      </w:r>
    </w:p>
    <w:p w:rsidR="001F3BAC" w:rsidRDefault="007823B0" w:rsidP="00143ABD">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б) </w:t>
      </w:r>
      <w:r w:rsidR="003C10EE" w:rsidRPr="006F5504">
        <w:rPr>
          <w:rFonts w:ascii="Times New Roman" w:hAnsi="Times New Roman" w:cs="Times New Roman"/>
          <w:b/>
          <w:bCs/>
          <w:sz w:val="28"/>
          <w:szCs w:val="28"/>
        </w:rPr>
        <w:t>Обеспечение малоимущих граждан, проживающих на территории муниципального образования город Новотроицк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w:t>
      </w:r>
      <w:r w:rsidR="003C10EE">
        <w:rPr>
          <w:rFonts w:ascii="Times New Roman" w:hAnsi="Times New Roman" w:cs="Times New Roman"/>
          <w:b/>
          <w:bCs/>
          <w:sz w:val="28"/>
          <w:szCs w:val="28"/>
        </w:rPr>
        <w:t xml:space="preserve">вий </w:t>
      </w:r>
      <w:proofErr w:type="gramStart"/>
      <w:r w:rsidR="003C10EE">
        <w:rPr>
          <w:rFonts w:ascii="Times New Roman" w:hAnsi="Times New Roman" w:cs="Times New Roman"/>
          <w:b/>
          <w:bCs/>
          <w:sz w:val="28"/>
          <w:szCs w:val="28"/>
        </w:rPr>
        <w:t>для</w:t>
      </w:r>
      <w:proofErr w:type="gramEnd"/>
      <w:r w:rsidR="003C10EE">
        <w:rPr>
          <w:rFonts w:ascii="Times New Roman" w:hAnsi="Times New Roman" w:cs="Times New Roman"/>
          <w:b/>
          <w:bCs/>
          <w:sz w:val="28"/>
          <w:szCs w:val="28"/>
        </w:rPr>
        <w:t xml:space="preserve"> жилищного строительства:</w:t>
      </w:r>
    </w:p>
    <w:p w:rsidR="00474F5E" w:rsidRPr="00F00180" w:rsidRDefault="00474F5E" w:rsidP="00474F5E">
      <w:pPr>
        <w:pStyle w:val="aff8"/>
        <w:jc w:val="both"/>
        <w:rPr>
          <w:rFonts w:ascii="Times New Roman" w:hAnsi="Times New Roman"/>
          <w:sz w:val="28"/>
          <w:szCs w:val="28"/>
        </w:rPr>
      </w:pPr>
      <w:r>
        <w:rPr>
          <w:rFonts w:ascii="Times New Roman" w:hAnsi="Times New Roman"/>
          <w:sz w:val="28"/>
          <w:szCs w:val="28"/>
        </w:rPr>
        <w:t xml:space="preserve">        </w:t>
      </w:r>
      <w:r w:rsidR="008A61D3">
        <w:rPr>
          <w:rFonts w:ascii="Times New Roman" w:hAnsi="Times New Roman"/>
          <w:sz w:val="28"/>
          <w:szCs w:val="28"/>
        </w:rPr>
        <w:tab/>
      </w:r>
      <w:r>
        <w:rPr>
          <w:rFonts w:ascii="Times New Roman" w:hAnsi="Times New Roman"/>
          <w:sz w:val="28"/>
          <w:szCs w:val="28"/>
        </w:rPr>
        <w:t xml:space="preserve"> В течение 2018</w:t>
      </w:r>
      <w:r w:rsidRPr="00F00180">
        <w:rPr>
          <w:rFonts w:ascii="Times New Roman" w:hAnsi="Times New Roman"/>
          <w:sz w:val="28"/>
          <w:szCs w:val="28"/>
        </w:rPr>
        <w:t xml:space="preserve"> года администрацией муниципального образования город Новотроицк выполнена следующая работа в данном направлении.</w:t>
      </w:r>
    </w:p>
    <w:p w:rsidR="00474F5E" w:rsidRPr="00C613BC" w:rsidRDefault="00474F5E" w:rsidP="00474F5E">
      <w:pPr>
        <w:pStyle w:val="aff8"/>
        <w:jc w:val="both"/>
        <w:rPr>
          <w:rFonts w:ascii="Times New Roman" w:hAnsi="Times New Roman"/>
          <w:sz w:val="28"/>
          <w:szCs w:val="28"/>
        </w:rPr>
      </w:pPr>
      <w:r>
        <w:rPr>
          <w:rFonts w:ascii="Times New Roman" w:hAnsi="Times New Roman"/>
          <w:sz w:val="28"/>
          <w:szCs w:val="28"/>
        </w:rPr>
        <w:t xml:space="preserve">         </w:t>
      </w:r>
      <w:r w:rsidR="008A61D3">
        <w:rPr>
          <w:rFonts w:ascii="Times New Roman" w:hAnsi="Times New Roman"/>
          <w:sz w:val="28"/>
          <w:szCs w:val="28"/>
        </w:rPr>
        <w:tab/>
      </w:r>
      <w:r w:rsidRPr="00F00180">
        <w:rPr>
          <w:rFonts w:ascii="Times New Roman" w:hAnsi="Times New Roman"/>
          <w:sz w:val="28"/>
          <w:szCs w:val="28"/>
        </w:rPr>
        <w:t xml:space="preserve">Приобретено для детей сирот и детей, оставшихся без попечения родителей </w:t>
      </w:r>
      <w:r w:rsidRPr="00C613BC">
        <w:rPr>
          <w:rFonts w:ascii="Times New Roman" w:hAnsi="Times New Roman"/>
          <w:sz w:val="28"/>
          <w:szCs w:val="28"/>
        </w:rPr>
        <w:t xml:space="preserve">15 квартир на  сумму 9 858,27 тыс. рублей. </w:t>
      </w:r>
    </w:p>
    <w:p w:rsidR="00474F5E" w:rsidRPr="00F00180" w:rsidRDefault="00474F5E" w:rsidP="00474F5E">
      <w:pPr>
        <w:pStyle w:val="aff8"/>
        <w:jc w:val="both"/>
        <w:rPr>
          <w:rFonts w:ascii="Times New Roman" w:hAnsi="Times New Roman"/>
          <w:sz w:val="28"/>
          <w:szCs w:val="28"/>
        </w:rPr>
      </w:pPr>
      <w:r>
        <w:rPr>
          <w:rFonts w:ascii="Times New Roman" w:hAnsi="Times New Roman"/>
          <w:sz w:val="28"/>
          <w:szCs w:val="28"/>
        </w:rPr>
        <w:t xml:space="preserve">        </w:t>
      </w:r>
      <w:r w:rsidR="008A61D3">
        <w:rPr>
          <w:rFonts w:ascii="Times New Roman" w:hAnsi="Times New Roman"/>
          <w:sz w:val="28"/>
          <w:szCs w:val="28"/>
        </w:rPr>
        <w:tab/>
      </w:r>
      <w:r w:rsidRPr="00F00180">
        <w:rPr>
          <w:rFonts w:ascii="Times New Roman" w:hAnsi="Times New Roman"/>
          <w:sz w:val="28"/>
          <w:szCs w:val="28"/>
        </w:rPr>
        <w:t xml:space="preserve">Также приобретено </w:t>
      </w:r>
      <w:r>
        <w:rPr>
          <w:rFonts w:ascii="Times New Roman" w:hAnsi="Times New Roman"/>
          <w:sz w:val="28"/>
          <w:szCs w:val="28"/>
        </w:rPr>
        <w:t>3</w:t>
      </w:r>
      <w:r w:rsidRPr="00F00180">
        <w:rPr>
          <w:rFonts w:ascii="Times New Roman" w:hAnsi="Times New Roman"/>
          <w:sz w:val="28"/>
          <w:szCs w:val="28"/>
        </w:rPr>
        <w:t xml:space="preserve"> квартиры для отдельных категорий граждан на сумму 2</w:t>
      </w:r>
      <w:r>
        <w:rPr>
          <w:rFonts w:ascii="Times New Roman" w:hAnsi="Times New Roman"/>
          <w:sz w:val="28"/>
          <w:szCs w:val="28"/>
        </w:rPr>
        <w:t xml:space="preserve"> 137, 764 </w:t>
      </w:r>
      <w:r w:rsidRPr="00F00180">
        <w:rPr>
          <w:rFonts w:ascii="Times New Roman" w:hAnsi="Times New Roman"/>
          <w:sz w:val="28"/>
          <w:szCs w:val="28"/>
        </w:rPr>
        <w:t xml:space="preserve"> тыс. рублей.</w:t>
      </w:r>
      <w:r>
        <w:rPr>
          <w:rFonts w:ascii="Times New Roman" w:hAnsi="Times New Roman"/>
          <w:sz w:val="28"/>
          <w:szCs w:val="28"/>
        </w:rPr>
        <w:t xml:space="preserve"> </w:t>
      </w:r>
    </w:p>
    <w:p w:rsidR="00474F5E" w:rsidRPr="00F00180" w:rsidRDefault="00474F5E" w:rsidP="00474F5E">
      <w:pPr>
        <w:pStyle w:val="aff8"/>
        <w:jc w:val="both"/>
        <w:rPr>
          <w:rFonts w:ascii="Times New Roman" w:hAnsi="Times New Roman"/>
          <w:sz w:val="28"/>
          <w:szCs w:val="28"/>
        </w:rPr>
      </w:pPr>
      <w:r>
        <w:rPr>
          <w:rFonts w:ascii="Times New Roman" w:hAnsi="Times New Roman"/>
          <w:sz w:val="28"/>
          <w:szCs w:val="28"/>
        </w:rPr>
        <w:t xml:space="preserve">      </w:t>
      </w:r>
      <w:r w:rsidR="008A61D3">
        <w:rPr>
          <w:rFonts w:ascii="Times New Roman" w:hAnsi="Times New Roman"/>
          <w:sz w:val="28"/>
          <w:szCs w:val="28"/>
        </w:rPr>
        <w:tab/>
      </w:r>
      <w:r>
        <w:rPr>
          <w:rFonts w:ascii="Times New Roman" w:hAnsi="Times New Roman"/>
          <w:sz w:val="28"/>
          <w:szCs w:val="28"/>
        </w:rPr>
        <w:t xml:space="preserve">  </w:t>
      </w:r>
      <w:r w:rsidRPr="00F00180">
        <w:rPr>
          <w:rFonts w:ascii="Times New Roman" w:hAnsi="Times New Roman"/>
          <w:sz w:val="28"/>
          <w:szCs w:val="28"/>
        </w:rPr>
        <w:t xml:space="preserve">Заключено </w:t>
      </w:r>
      <w:r>
        <w:rPr>
          <w:rFonts w:ascii="Times New Roman" w:hAnsi="Times New Roman"/>
          <w:sz w:val="28"/>
          <w:szCs w:val="28"/>
        </w:rPr>
        <w:t>8</w:t>
      </w:r>
      <w:r w:rsidRPr="00F00180">
        <w:rPr>
          <w:rFonts w:ascii="Times New Roman" w:hAnsi="Times New Roman"/>
          <w:sz w:val="28"/>
          <w:szCs w:val="28"/>
        </w:rPr>
        <w:t>0 договоров на передачу квартир в собственность граждан, 1</w:t>
      </w:r>
      <w:r>
        <w:rPr>
          <w:rFonts w:ascii="Times New Roman" w:hAnsi="Times New Roman"/>
          <w:sz w:val="28"/>
          <w:szCs w:val="28"/>
        </w:rPr>
        <w:t>71</w:t>
      </w:r>
      <w:r w:rsidRPr="00F00180">
        <w:rPr>
          <w:rFonts w:ascii="Times New Roman" w:hAnsi="Times New Roman"/>
          <w:sz w:val="28"/>
          <w:szCs w:val="28"/>
        </w:rPr>
        <w:t xml:space="preserve"> договор социального найма. </w:t>
      </w:r>
    </w:p>
    <w:p w:rsidR="00474F5E" w:rsidRPr="00F00180" w:rsidRDefault="00474F5E" w:rsidP="00474F5E">
      <w:pPr>
        <w:pStyle w:val="aff8"/>
        <w:jc w:val="both"/>
        <w:rPr>
          <w:rFonts w:ascii="Times New Roman" w:hAnsi="Times New Roman"/>
          <w:sz w:val="28"/>
          <w:szCs w:val="28"/>
        </w:rPr>
      </w:pPr>
      <w:r>
        <w:rPr>
          <w:rFonts w:ascii="Times New Roman" w:hAnsi="Times New Roman"/>
          <w:sz w:val="28"/>
          <w:szCs w:val="28"/>
        </w:rPr>
        <w:t xml:space="preserve">      </w:t>
      </w:r>
      <w:r w:rsidR="008A61D3">
        <w:rPr>
          <w:rFonts w:ascii="Times New Roman" w:hAnsi="Times New Roman"/>
          <w:sz w:val="28"/>
          <w:szCs w:val="28"/>
        </w:rPr>
        <w:tab/>
      </w:r>
      <w:r>
        <w:rPr>
          <w:rFonts w:ascii="Times New Roman" w:hAnsi="Times New Roman"/>
          <w:sz w:val="28"/>
          <w:szCs w:val="28"/>
        </w:rPr>
        <w:t xml:space="preserve"> </w:t>
      </w:r>
      <w:r w:rsidRPr="00F00180">
        <w:rPr>
          <w:rFonts w:ascii="Times New Roman" w:hAnsi="Times New Roman"/>
          <w:sz w:val="28"/>
          <w:szCs w:val="28"/>
        </w:rPr>
        <w:t xml:space="preserve">Выдан </w:t>
      </w:r>
      <w:r>
        <w:rPr>
          <w:rFonts w:ascii="Times New Roman" w:hAnsi="Times New Roman"/>
          <w:sz w:val="28"/>
          <w:szCs w:val="28"/>
        </w:rPr>
        <w:t>1</w:t>
      </w:r>
      <w:r w:rsidRPr="00F00180">
        <w:rPr>
          <w:rFonts w:ascii="Times New Roman" w:hAnsi="Times New Roman"/>
          <w:sz w:val="28"/>
          <w:szCs w:val="28"/>
        </w:rPr>
        <w:t xml:space="preserve"> </w:t>
      </w:r>
      <w:r>
        <w:rPr>
          <w:rFonts w:ascii="Times New Roman" w:hAnsi="Times New Roman"/>
          <w:sz w:val="28"/>
          <w:szCs w:val="28"/>
        </w:rPr>
        <w:t xml:space="preserve">государственный жилищный сертификат на приобретение </w:t>
      </w:r>
      <w:r w:rsidRPr="00F00180">
        <w:rPr>
          <w:rFonts w:ascii="Times New Roman" w:hAnsi="Times New Roman"/>
          <w:sz w:val="28"/>
          <w:szCs w:val="28"/>
        </w:rPr>
        <w:t xml:space="preserve">жилья </w:t>
      </w:r>
      <w:r>
        <w:rPr>
          <w:rFonts w:ascii="Times New Roman" w:hAnsi="Times New Roman"/>
          <w:sz w:val="28"/>
          <w:szCs w:val="28"/>
        </w:rPr>
        <w:t xml:space="preserve">гражданам, выехавшим из  районов Крайнего Севера  и приравненных к ним местностям </w:t>
      </w:r>
      <w:r w:rsidRPr="00F00180">
        <w:rPr>
          <w:rFonts w:ascii="Times New Roman" w:hAnsi="Times New Roman"/>
          <w:sz w:val="28"/>
          <w:szCs w:val="28"/>
        </w:rPr>
        <w:t xml:space="preserve">за счет </w:t>
      </w:r>
      <w:r>
        <w:rPr>
          <w:rFonts w:ascii="Times New Roman" w:hAnsi="Times New Roman"/>
          <w:sz w:val="28"/>
          <w:szCs w:val="28"/>
        </w:rPr>
        <w:t xml:space="preserve">федерального бюджета на </w:t>
      </w:r>
      <w:r w:rsidRPr="00F00180">
        <w:rPr>
          <w:rFonts w:ascii="Times New Roman" w:hAnsi="Times New Roman"/>
          <w:sz w:val="28"/>
          <w:szCs w:val="28"/>
        </w:rPr>
        <w:t xml:space="preserve"> сумму </w:t>
      </w:r>
      <w:r>
        <w:rPr>
          <w:rFonts w:ascii="Times New Roman" w:hAnsi="Times New Roman"/>
          <w:sz w:val="28"/>
          <w:szCs w:val="28"/>
        </w:rPr>
        <w:t>1 271,70 тыс.</w:t>
      </w:r>
      <w:r w:rsidRPr="00F00180">
        <w:rPr>
          <w:rFonts w:ascii="Times New Roman" w:hAnsi="Times New Roman"/>
          <w:sz w:val="28"/>
          <w:szCs w:val="28"/>
        </w:rPr>
        <w:t xml:space="preserve"> рублей.</w:t>
      </w:r>
    </w:p>
    <w:p w:rsidR="00474F5E" w:rsidRPr="00F00180" w:rsidRDefault="00474F5E" w:rsidP="00474F5E">
      <w:pPr>
        <w:pStyle w:val="aff8"/>
        <w:jc w:val="both"/>
        <w:rPr>
          <w:rFonts w:ascii="Times New Roman" w:hAnsi="Times New Roman"/>
          <w:sz w:val="28"/>
          <w:szCs w:val="28"/>
        </w:rPr>
      </w:pPr>
      <w:r>
        <w:rPr>
          <w:rFonts w:ascii="Times New Roman" w:hAnsi="Times New Roman"/>
          <w:sz w:val="28"/>
          <w:szCs w:val="28"/>
        </w:rPr>
        <w:t xml:space="preserve">     </w:t>
      </w:r>
      <w:r w:rsidR="008A61D3">
        <w:rPr>
          <w:rFonts w:ascii="Times New Roman" w:hAnsi="Times New Roman"/>
          <w:sz w:val="28"/>
          <w:szCs w:val="28"/>
        </w:rPr>
        <w:tab/>
      </w:r>
      <w:r>
        <w:rPr>
          <w:rFonts w:ascii="Times New Roman" w:hAnsi="Times New Roman"/>
          <w:sz w:val="28"/>
          <w:szCs w:val="28"/>
        </w:rPr>
        <w:t xml:space="preserve">   </w:t>
      </w:r>
      <w:r w:rsidRPr="00F00180">
        <w:rPr>
          <w:rFonts w:ascii="Times New Roman" w:hAnsi="Times New Roman"/>
          <w:sz w:val="28"/>
          <w:szCs w:val="28"/>
        </w:rPr>
        <w:t>В 201</w:t>
      </w:r>
      <w:r>
        <w:rPr>
          <w:rFonts w:ascii="Times New Roman" w:hAnsi="Times New Roman"/>
          <w:sz w:val="28"/>
          <w:szCs w:val="28"/>
        </w:rPr>
        <w:t>8 году принято 95</w:t>
      </w:r>
      <w:r w:rsidRPr="00F00180">
        <w:rPr>
          <w:rFonts w:ascii="Times New Roman" w:hAnsi="Times New Roman"/>
          <w:sz w:val="28"/>
          <w:szCs w:val="28"/>
        </w:rPr>
        <w:t xml:space="preserve"> заявлени</w:t>
      </w:r>
      <w:r>
        <w:rPr>
          <w:rFonts w:ascii="Times New Roman" w:hAnsi="Times New Roman"/>
          <w:sz w:val="28"/>
          <w:szCs w:val="28"/>
        </w:rPr>
        <w:t>й</w:t>
      </w:r>
      <w:r w:rsidRPr="00F00180">
        <w:rPr>
          <w:rFonts w:ascii="Times New Roman" w:hAnsi="Times New Roman"/>
          <w:sz w:val="28"/>
          <w:szCs w:val="28"/>
        </w:rPr>
        <w:t xml:space="preserve"> с сопутствующими пакетами документов, о признании граждан нуждающимися в улучшении жилищных условий. На каждую обратившуюся семью подготовлены расчеты нуждаемости, согласно действующему законодательству, которые были рассмотрены на </w:t>
      </w:r>
      <w:r>
        <w:rPr>
          <w:rFonts w:ascii="Times New Roman" w:hAnsi="Times New Roman"/>
          <w:sz w:val="28"/>
          <w:szCs w:val="28"/>
        </w:rPr>
        <w:t>8</w:t>
      </w:r>
      <w:r w:rsidRPr="00F00180">
        <w:rPr>
          <w:rFonts w:ascii="Times New Roman" w:hAnsi="Times New Roman"/>
          <w:sz w:val="28"/>
          <w:szCs w:val="28"/>
        </w:rPr>
        <w:t xml:space="preserve"> заседаниях городской жилищно-бытовой комиссии. По итогам работы комиссии приняты следующие решения:</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xml:space="preserve">- для участия в областной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признаны нуждающимися в улучшении жилищных условий </w:t>
      </w:r>
      <w:r w:rsidR="00474F5E">
        <w:rPr>
          <w:rFonts w:ascii="Times New Roman" w:hAnsi="Times New Roman"/>
          <w:sz w:val="28"/>
          <w:szCs w:val="28"/>
        </w:rPr>
        <w:t>35</w:t>
      </w:r>
      <w:r w:rsidR="00474F5E" w:rsidRPr="00F00180">
        <w:rPr>
          <w:rFonts w:ascii="Times New Roman" w:hAnsi="Times New Roman"/>
          <w:sz w:val="28"/>
          <w:szCs w:val="28"/>
        </w:rPr>
        <w:t xml:space="preserve"> семей, отказано </w:t>
      </w:r>
      <w:r w:rsidR="00474F5E">
        <w:rPr>
          <w:rFonts w:ascii="Times New Roman" w:hAnsi="Times New Roman"/>
          <w:sz w:val="28"/>
          <w:szCs w:val="28"/>
        </w:rPr>
        <w:t>1</w:t>
      </w:r>
      <w:r w:rsidR="00474F5E" w:rsidRPr="00F00180">
        <w:rPr>
          <w:rFonts w:ascii="Times New Roman" w:hAnsi="Times New Roman"/>
          <w:sz w:val="28"/>
          <w:szCs w:val="28"/>
        </w:rPr>
        <w:t xml:space="preserve"> молод</w:t>
      </w:r>
      <w:r w:rsidR="00474F5E">
        <w:rPr>
          <w:rFonts w:ascii="Times New Roman" w:hAnsi="Times New Roman"/>
          <w:sz w:val="28"/>
          <w:szCs w:val="28"/>
        </w:rPr>
        <w:t>ой семье</w:t>
      </w:r>
      <w:r w:rsidR="00474F5E" w:rsidRPr="00F00180">
        <w:rPr>
          <w:rFonts w:ascii="Times New Roman" w:hAnsi="Times New Roman"/>
          <w:sz w:val="28"/>
          <w:szCs w:val="28"/>
        </w:rPr>
        <w:t>;</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принято на учет нуждающихся в улучшении жилищных условий 1</w:t>
      </w:r>
      <w:r w:rsidR="00474F5E">
        <w:rPr>
          <w:rFonts w:ascii="Times New Roman" w:hAnsi="Times New Roman"/>
          <w:sz w:val="28"/>
          <w:szCs w:val="28"/>
        </w:rPr>
        <w:t>7</w:t>
      </w:r>
      <w:r w:rsidR="00474F5E" w:rsidRPr="00F00180">
        <w:rPr>
          <w:rFonts w:ascii="Times New Roman" w:hAnsi="Times New Roman"/>
          <w:sz w:val="28"/>
          <w:szCs w:val="28"/>
        </w:rPr>
        <w:t xml:space="preserve"> детей-сирот и детей, оставшихся без попечения родителей, а также лиц из их числа,  отказано – </w:t>
      </w:r>
      <w:r w:rsidR="00474F5E">
        <w:rPr>
          <w:rFonts w:ascii="Times New Roman" w:hAnsi="Times New Roman"/>
          <w:sz w:val="28"/>
          <w:szCs w:val="28"/>
        </w:rPr>
        <w:t>2</w:t>
      </w:r>
      <w:r w:rsidR="00474F5E" w:rsidRPr="00F00180">
        <w:rPr>
          <w:rFonts w:ascii="Times New Roman" w:hAnsi="Times New Roman"/>
          <w:sz w:val="28"/>
          <w:szCs w:val="28"/>
        </w:rPr>
        <w:t xml:space="preserve"> заявител</w:t>
      </w:r>
      <w:r w:rsidR="00474F5E">
        <w:rPr>
          <w:rFonts w:ascii="Times New Roman" w:hAnsi="Times New Roman"/>
          <w:sz w:val="28"/>
          <w:szCs w:val="28"/>
        </w:rPr>
        <w:t>ям</w:t>
      </w:r>
      <w:r w:rsidR="00474F5E" w:rsidRPr="00F00180">
        <w:rPr>
          <w:rFonts w:ascii="Times New Roman" w:hAnsi="Times New Roman"/>
          <w:sz w:val="28"/>
          <w:szCs w:val="28"/>
        </w:rPr>
        <w:t>;</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признаны малоимущими и нуждающимися в улучшении жилищных условий и приняты на учет нуждающихся в получении жилых помещений по договорам социально</w:t>
      </w:r>
      <w:r w:rsidR="00474F5E">
        <w:rPr>
          <w:rFonts w:ascii="Times New Roman" w:hAnsi="Times New Roman"/>
          <w:sz w:val="28"/>
          <w:szCs w:val="28"/>
        </w:rPr>
        <w:t>го найма 5</w:t>
      </w:r>
      <w:r w:rsidR="00474F5E" w:rsidRPr="00F00180">
        <w:rPr>
          <w:rFonts w:ascii="Times New Roman" w:hAnsi="Times New Roman"/>
          <w:sz w:val="28"/>
          <w:szCs w:val="28"/>
        </w:rPr>
        <w:t xml:space="preserve"> семей, отказано в признании - </w:t>
      </w:r>
      <w:r w:rsidR="00474F5E">
        <w:rPr>
          <w:rFonts w:ascii="Times New Roman" w:hAnsi="Times New Roman"/>
          <w:sz w:val="28"/>
          <w:szCs w:val="28"/>
        </w:rPr>
        <w:t>1</w:t>
      </w:r>
      <w:r w:rsidR="00474F5E" w:rsidRPr="00F00180">
        <w:rPr>
          <w:rFonts w:ascii="Times New Roman" w:hAnsi="Times New Roman"/>
          <w:sz w:val="28"/>
          <w:szCs w:val="28"/>
        </w:rPr>
        <w:t xml:space="preserve"> семь</w:t>
      </w:r>
      <w:r w:rsidR="00474F5E">
        <w:rPr>
          <w:rFonts w:ascii="Times New Roman" w:hAnsi="Times New Roman"/>
          <w:sz w:val="28"/>
          <w:szCs w:val="28"/>
        </w:rPr>
        <w:t>е</w:t>
      </w:r>
      <w:r w:rsidR="00474F5E" w:rsidRPr="00F00180">
        <w:rPr>
          <w:rFonts w:ascii="Times New Roman" w:hAnsi="Times New Roman"/>
          <w:sz w:val="28"/>
          <w:szCs w:val="28"/>
        </w:rPr>
        <w:t>;</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xml:space="preserve">-  принято на учет нуждающихся в получении жилых помещений, предоставляемых по договорам социального найма </w:t>
      </w:r>
      <w:r w:rsidR="00474F5E">
        <w:rPr>
          <w:rFonts w:ascii="Times New Roman" w:hAnsi="Times New Roman"/>
          <w:sz w:val="28"/>
          <w:szCs w:val="28"/>
        </w:rPr>
        <w:t>30</w:t>
      </w:r>
      <w:r w:rsidR="00474F5E" w:rsidRPr="00F00180">
        <w:rPr>
          <w:rFonts w:ascii="Times New Roman" w:hAnsi="Times New Roman"/>
          <w:sz w:val="28"/>
          <w:szCs w:val="28"/>
        </w:rPr>
        <w:t xml:space="preserve"> заявителей, относящихся к отдельным категориям граждан (инвалиды и семьи, имеющие </w:t>
      </w:r>
      <w:r w:rsidR="00474F5E" w:rsidRPr="00F00180">
        <w:rPr>
          <w:rFonts w:ascii="Times New Roman" w:hAnsi="Times New Roman"/>
          <w:sz w:val="28"/>
          <w:szCs w:val="28"/>
        </w:rPr>
        <w:lastRenderedPageBreak/>
        <w:t>детей-инвалидов, ветераны боевых действий и многодетные семьи)</w:t>
      </w:r>
      <w:r w:rsidR="00474F5E">
        <w:rPr>
          <w:rFonts w:ascii="Times New Roman" w:hAnsi="Times New Roman"/>
          <w:sz w:val="28"/>
          <w:szCs w:val="28"/>
        </w:rPr>
        <w:t>, отказано 4 заявителям</w:t>
      </w:r>
      <w:r w:rsidR="00474F5E" w:rsidRPr="00F00180">
        <w:rPr>
          <w:rFonts w:ascii="Times New Roman" w:hAnsi="Times New Roman"/>
          <w:sz w:val="28"/>
          <w:szCs w:val="28"/>
        </w:rPr>
        <w:t xml:space="preserve">; </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xml:space="preserve">-  снято с учета нуждающихся в улучшении жилищных условий в связи с утратой оснований </w:t>
      </w:r>
      <w:r w:rsidR="00474F5E">
        <w:rPr>
          <w:rFonts w:ascii="Times New Roman" w:hAnsi="Times New Roman"/>
          <w:sz w:val="28"/>
          <w:szCs w:val="28"/>
        </w:rPr>
        <w:t>35</w:t>
      </w:r>
      <w:r w:rsidR="00474F5E" w:rsidRPr="00F00180">
        <w:rPr>
          <w:rFonts w:ascii="Times New Roman" w:hAnsi="Times New Roman"/>
          <w:sz w:val="28"/>
          <w:szCs w:val="28"/>
        </w:rPr>
        <w:t xml:space="preserve"> семей; </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включено в список граждан, имеющих право на внеочередное получение жилых помещений по договорам социального найма 4 человека (наличие заболевания, дающего такое право);</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sidRPr="00F00180">
        <w:rPr>
          <w:rFonts w:ascii="Times New Roman" w:hAnsi="Times New Roman"/>
          <w:sz w:val="28"/>
          <w:szCs w:val="28"/>
        </w:rPr>
        <w:t xml:space="preserve">- за счет областных субвенций предоставлено </w:t>
      </w:r>
      <w:r w:rsidR="00474F5E">
        <w:rPr>
          <w:rFonts w:ascii="Times New Roman" w:hAnsi="Times New Roman"/>
          <w:sz w:val="28"/>
          <w:szCs w:val="28"/>
        </w:rPr>
        <w:t>4</w:t>
      </w:r>
      <w:r w:rsidR="00474F5E" w:rsidRPr="00F00180">
        <w:rPr>
          <w:rFonts w:ascii="Times New Roman" w:hAnsi="Times New Roman"/>
          <w:sz w:val="28"/>
          <w:szCs w:val="28"/>
        </w:rPr>
        <w:t xml:space="preserve"> квартиры отдельным категориям граждан (четвертая </w:t>
      </w:r>
      <w:r w:rsidR="00474F5E">
        <w:rPr>
          <w:rFonts w:ascii="Times New Roman" w:hAnsi="Times New Roman"/>
          <w:sz w:val="28"/>
          <w:szCs w:val="28"/>
        </w:rPr>
        <w:t xml:space="preserve">была </w:t>
      </w:r>
      <w:r w:rsidR="00474F5E" w:rsidRPr="00F00180">
        <w:rPr>
          <w:rFonts w:ascii="Times New Roman" w:hAnsi="Times New Roman"/>
          <w:sz w:val="28"/>
          <w:szCs w:val="28"/>
        </w:rPr>
        <w:t xml:space="preserve">приобретена </w:t>
      </w:r>
      <w:r w:rsidR="00474F5E">
        <w:rPr>
          <w:rFonts w:ascii="Times New Roman" w:hAnsi="Times New Roman"/>
          <w:sz w:val="28"/>
          <w:szCs w:val="28"/>
        </w:rPr>
        <w:t xml:space="preserve">в декабре 2017 </w:t>
      </w:r>
      <w:r w:rsidR="00474F5E" w:rsidRPr="00F00180">
        <w:rPr>
          <w:rFonts w:ascii="Times New Roman" w:hAnsi="Times New Roman"/>
          <w:sz w:val="28"/>
          <w:szCs w:val="28"/>
        </w:rPr>
        <w:t xml:space="preserve"> год</w:t>
      </w:r>
      <w:r w:rsidR="00474F5E">
        <w:rPr>
          <w:rFonts w:ascii="Times New Roman" w:hAnsi="Times New Roman"/>
          <w:sz w:val="28"/>
          <w:szCs w:val="28"/>
        </w:rPr>
        <w:t>а</w:t>
      </w:r>
      <w:r w:rsidR="00474F5E" w:rsidRPr="00F00180">
        <w:rPr>
          <w:rFonts w:ascii="Times New Roman" w:hAnsi="Times New Roman"/>
          <w:sz w:val="28"/>
          <w:szCs w:val="28"/>
        </w:rPr>
        <w:t>);</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ab/>
      </w:r>
      <w:r w:rsidR="00474F5E">
        <w:rPr>
          <w:rFonts w:ascii="Times New Roman" w:hAnsi="Times New Roman"/>
          <w:sz w:val="28"/>
          <w:szCs w:val="28"/>
        </w:rPr>
        <w:t>- распределено 4</w:t>
      </w:r>
      <w:r w:rsidR="00474F5E" w:rsidRPr="00F00180">
        <w:rPr>
          <w:rFonts w:ascii="Times New Roman" w:hAnsi="Times New Roman"/>
          <w:sz w:val="28"/>
          <w:szCs w:val="28"/>
        </w:rPr>
        <w:t xml:space="preserve"> муниципальных жилых помещени</w:t>
      </w:r>
      <w:r w:rsidR="00474F5E">
        <w:rPr>
          <w:rFonts w:ascii="Times New Roman" w:hAnsi="Times New Roman"/>
          <w:sz w:val="28"/>
          <w:szCs w:val="28"/>
        </w:rPr>
        <w:t>я</w:t>
      </w:r>
      <w:r w:rsidR="00474F5E" w:rsidRPr="00F00180">
        <w:rPr>
          <w:rFonts w:ascii="Times New Roman" w:hAnsi="Times New Roman"/>
          <w:sz w:val="28"/>
          <w:szCs w:val="28"/>
        </w:rPr>
        <w:t xml:space="preserve"> гражданам, состоящим на учете нуждающихся в улучшении жилищных условий согласно очередности</w:t>
      </w:r>
      <w:r w:rsidR="00474F5E">
        <w:rPr>
          <w:rFonts w:ascii="Times New Roman" w:hAnsi="Times New Roman"/>
          <w:sz w:val="28"/>
          <w:szCs w:val="28"/>
        </w:rPr>
        <w:t>, 5 помещений маневренного фонда и 3 помещения по договорам коммерческого найма</w:t>
      </w:r>
      <w:r w:rsidR="00474F5E" w:rsidRPr="00F00180">
        <w:rPr>
          <w:rFonts w:ascii="Times New Roman" w:hAnsi="Times New Roman"/>
          <w:sz w:val="28"/>
          <w:szCs w:val="28"/>
        </w:rPr>
        <w:t>.</w:t>
      </w:r>
    </w:p>
    <w:p w:rsidR="00474F5E" w:rsidRPr="00F00180" w:rsidRDefault="00474F5E" w:rsidP="00474F5E">
      <w:pPr>
        <w:pStyle w:val="aff8"/>
        <w:jc w:val="both"/>
        <w:rPr>
          <w:rFonts w:ascii="Times New Roman" w:hAnsi="Times New Roman"/>
          <w:sz w:val="28"/>
          <w:szCs w:val="28"/>
        </w:rPr>
      </w:pPr>
      <w:r w:rsidRPr="00F00180">
        <w:rPr>
          <w:rFonts w:ascii="Times New Roman" w:hAnsi="Times New Roman"/>
          <w:sz w:val="28"/>
          <w:szCs w:val="28"/>
        </w:rPr>
        <w:t>         </w:t>
      </w:r>
      <w:r w:rsidR="008A61D3">
        <w:rPr>
          <w:rFonts w:ascii="Times New Roman" w:hAnsi="Times New Roman"/>
          <w:sz w:val="28"/>
          <w:szCs w:val="28"/>
        </w:rPr>
        <w:tab/>
      </w:r>
      <w:r w:rsidRPr="00F00180">
        <w:rPr>
          <w:rFonts w:ascii="Times New Roman" w:hAnsi="Times New Roman"/>
          <w:sz w:val="28"/>
          <w:szCs w:val="28"/>
        </w:rPr>
        <w:t>В 201</w:t>
      </w:r>
      <w:r>
        <w:rPr>
          <w:rFonts w:ascii="Times New Roman" w:hAnsi="Times New Roman"/>
          <w:sz w:val="28"/>
          <w:szCs w:val="28"/>
        </w:rPr>
        <w:t>8</w:t>
      </w:r>
      <w:r w:rsidRPr="00F00180">
        <w:rPr>
          <w:rFonts w:ascii="Times New Roman" w:hAnsi="Times New Roman"/>
          <w:sz w:val="28"/>
          <w:szCs w:val="28"/>
        </w:rPr>
        <w:t xml:space="preserve"> году заключено </w:t>
      </w:r>
      <w:r>
        <w:rPr>
          <w:rFonts w:ascii="Times New Roman" w:hAnsi="Times New Roman"/>
          <w:sz w:val="28"/>
          <w:szCs w:val="28"/>
        </w:rPr>
        <w:t xml:space="preserve">6  договоров </w:t>
      </w:r>
      <w:r w:rsidRPr="00F00180">
        <w:rPr>
          <w:rFonts w:ascii="Times New Roman" w:hAnsi="Times New Roman"/>
          <w:sz w:val="28"/>
          <w:szCs w:val="28"/>
        </w:rPr>
        <w:t xml:space="preserve"> аренды</w:t>
      </w:r>
      <w:r>
        <w:rPr>
          <w:rFonts w:ascii="Times New Roman" w:hAnsi="Times New Roman"/>
          <w:sz w:val="28"/>
          <w:szCs w:val="28"/>
        </w:rPr>
        <w:t xml:space="preserve"> муниципальных помещений</w:t>
      </w:r>
      <w:r w:rsidRPr="00F00180">
        <w:rPr>
          <w:rFonts w:ascii="Times New Roman" w:hAnsi="Times New Roman"/>
          <w:sz w:val="28"/>
          <w:szCs w:val="28"/>
        </w:rPr>
        <w:t>.</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ab/>
      </w:r>
      <w:r w:rsidR="00474F5E" w:rsidRPr="00F00180">
        <w:rPr>
          <w:rFonts w:ascii="Times New Roman" w:hAnsi="Times New Roman"/>
          <w:sz w:val="28"/>
          <w:szCs w:val="28"/>
        </w:rPr>
        <w:t>В 201</w:t>
      </w:r>
      <w:r w:rsidR="00474F5E">
        <w:rPr>
          <w:rFonts w:ascii="Times New Roman" w:hAnsi="Times New Roman"/>
          <w:sz w:val="28"/>
          <w:szCs w:val="28"/>
        </w:rPr>
        <w:t>8</w:t>
      </w:r>
      <w:r w:rsidR="00474F5E" w:rsidRPr="00F00180">
        <w:rPr>
          <w:rFonts w:ascii="Times New Roman" w:hAnsi="Times New Roman"/>
          <w:sz w:val="28"/>
          <w:szCs w:val="28"/>
        </w:rPr>
        <w:t xml:space="preserve"> году администрацией муниципального образования город Новотроицк строительство жилья не велось. </w:t>
      </w:r>
    </w:p>
    <w:p w:rsidR="00474F5E" w:rsidRPr="00F00180" w:rsidRDefault="008A61D3" w:rsidP="00474F5E">
      <w:pPr>
        <w:pStyle w:val="aff8"/>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ab/>
      </w:r>
      <w:r w:rsidR="00474F5E" w:rsidRPr="00F00180">
        <w:rPr>
          <w:rFonts w:ascii="Times New Roman" w:hAnsi="Times New Roman"/>
          <w:sz w:val="28"/>
          <w:szCs w:val="28"/>
        </w:rPr>
        <w:t xml:space="preserve">В рамках исполнения Закона Оренбургской области Закон Оренбургской области от 22.09.2011 г. </w:t>
      </w:r>
      <w:r w:rsidR="00474F5E">
        <w:rPr>
          <w:rFonts w:ascii="Times New Roman" w:hAnsi="Times New Roman"/>
          <w:sz w:val="28"/>
          <w:szCs w:val="28"/>
        </w:rPr>
        <w:t>№</w:t>
      </w:r>
      <w:r w:rsidR="00474F5E" w:rsidRPr="00F00180">
        <w:rPr>
          <w:rFonts w:ascii="Times New Roman" w:hAnsi="Times New Roman"/>
          <w:sz w:val="28"/>
          <w:szCs w:val="28"/>
        </w:rPr>
        <w:t xml:space="preserve"> 413/90-V-ОЗ "О бесплатном предоставлении на территории Оренбургской области земельных участков гражданам, имеющим трех и более детей" в 201</w:t>
      </w:r>
      <w:r w:rsidR="00474F5E">
        <w:rPr>
          <w:rFonts w:ascii="Times New Roman" w:hAnsi="Times New Roman"/>
          <w:sz w:val="28"/>
          <w:szCs w:val="28"/>
        </w:rPr>
        <w:t>8</w:t>
      </w:r>
      <w:r w:rsidR="00474F5E" w:rsidRPr="00F00180">
        <w:rPr>
          <w:rFonts w:ascii="Times New Roman" w:hAnsi="Times New Roman"/>
          <w:sz w:val="28"/>
          <w:szCs w:val="28"/>
        </w:rPr>
        <w:t xml:space="preserve"> году</w:t>
      </w:r>
      <w:r w:rsidR="00474F5E">
        <w:rPr>
          <w:rFonts w:ascii="Times New Roman" w:hAnsi="Times New Roman"/>
          <w:sz w:val="28"/>
          <w:szCs w:val="28"/>
        </w:rPr>
        <w:t xml:space="preserve"> нуждающиеся в предоставлении </w:t>
      </w:r>
      <w:r w:rsidR="00474F5E" w:rsidRPr="00F00180">
        <w:rPr>
          <w:rFonts w:ascii="Times New Roman" w:hAnsi="Times New Roman"/>
          <w:sz w:val="28"/>
          <w:szCs w:val="28"/>
        </w:rPr>
        <w:t xml:space="preserve">  земельных участков многодетны</w:t>
      </w:r>
      <w:r w:rsidR="00474F5E">
        <w:rPr>
          <w:rFonts w:ascii="Times New Roman" w:hAnsi="Times New Roman"/>
          <w:sz w:val="28"/>
          <w:szCs w:val="28"/>
        </w:rPr>
        <w:t>е</w:t>
      </w:r>
      <w:r w:rsidR="00474F5E" w:rsidRPr="00F00180">
        <w:rPr>
          <w:rFonts w:ascii="Times New Roman" w:hAnsi="Times New Roman"/>
          <w:sz w:val="28"/>
          <w:szCs w:val="28"/>
        </w:rPr>
        <w:t xml:space="preserve"> семь</w:t>
      </w:r>
      <w:r w:rsidR="00474F5E">
        <w:rPr>
          <w:rFonts w:ascii="Times New Roman" w:hAnsi="Times New Roman"/>
          <w:sz w:val="28"/>
          <w:szCs w:val="28"/>
        </w:rPr>
        <w:t>и отсутствовали</w:t>
      </w:r>
      <w:r w:rsidR="00474F5E" w:rsidRPr="00F00180">
        <w:rPr>
          <w:rFonts w:ascii="Times New Roman" w:hAnsi="Times New Roman"/>
          <w:sz w:val="28"/>
          <w:szCs w:val="28"/>
        </w:rPr>
        <w:t xml:space="preserve">. </w:t>
      </w:r>
    </w:p>
    <w:p w:rsidR="00D2388F" w:rsidRDefault="00D2388F" w:rsidP="00D2388F">
      <w:pPr>
        <w:spacing w:after="0"/>
        <w:ind w:firstLine="708"/>
        <w:jc w:val="both"/>
        <w:rPr>
          <w:rFonts w:ascii="Times New Roman" w:hAnsi="Times New Roman" w:cs="Times New Roman"/>
          <w:b/>
          <w:sz w:val="28"/>
          <w:szCs w:val="28"/>
        </w:rPr>
      </w:pPr>
    </w:p>
    <w:p w:rsidR="00D2388F" w:rsidRPr="00D2388F" w:rsidRDefault="00D2388F" w:rsidP="00F83F57">
      <w:pPr>
        <w:spacing w:after="0" w:line="240" w:lineRule="auto"/>
        <w:ind w:firstLine="708"/>
        <w:jc w:val="both"/>
        <w:rPr>
          <w:rFonts w:ascii="Times New Roman" w:hAnsi="Times New Roman" w:cs="Times New Roman"/>
          <w:b/>
          <w:sz w:val="28"/>
          <w:szCs w:val="28"/>
        </w:rPr>
      </w:pPr>
      <w:r w:rsidRPr="00D2388F">
        <w:rPr>
          <w:rFonts w:ascii="Times New Roman" w:hAnsi="Times New Roman" w:cs="Times New Roman"/>
          <w:b/>
          <w:sz w:val="28"/>
          <w:szCs w:val="28"/>
        </w:rPr>
        <w:t xml:space="preserve">Информация об основных мероприятиях, проведенных 2018 году по </w:t>
      </w:r>
      <w:r w:rsidRPr="00D2388F">
        <w:rPr>
          <w:rFonts w:ascii="Times New Roman" w:hAnsi="Times New Roman" w:cs="Times New Roman"/>
          <w:b/>
          <w:bCs/>
          <w:sz w:val="28"/>
          <w:szCs w:val="28"/>
        </w:rPr>
        <w:t xml:space="preserve">муниципальной программе </w:t>
      </w:r>
      <w:r w:rsidRPr="00D2388F">
        <w:rPr>
          <w:rFonts w:ascii="Times New Roman" w:hAnsi="Times New Roman" w:cs="Times New Roman"/>
          <w:b/>
          <w:sz w:val="28"/>
          <w:szCs w:val="28"/>
        </w:rPr>
        <w:t xml:space="preserve">«Улучшение состояния жилищного фонда на территории муниципального образования город Новотроицк в 2015-2020 годах»: </w:t>
      </w:r>
    </w:p>
    <w:p w:rsidR="00D2388F" w:rsidRPr="00D2388F" w:rsidRDefault="00D2388F" w:rsidP="00D2388F">
      <w:pPr>
        <w:spacing w:after="0" w:line="240" w:lineRule="auto"/>
        <w:ind w:firstLine="708"/>
        <w:jc w:val="both"/>
        <w:rPr>
          <w:rFonts w:ascii="Times New Roman" w:hAnsi="Times New Roman" w:cs="Times New Roman"/>
          <w:sz w:val="28"/>
          <w:szCs w:val="28"/>
        </w:rPr>
      </w:pPr>
      <w:r w:rsidRPr="00D2388F">
        <w:rPr>
          <w:rFonts w:ascii="Times New Roman" w:hAnsi="Times New Roman" w:cs="Times New Roman"/>
          <w:sz w:val="28"/>
          <w:szCs w:val="28"/>
        </w:rPr>
        <w:t xml:space="preserve">На реализацию мероприятия «Обследование аварийного жилищного фонда и разработка проектно-сметной документации» </w:t>
      </w:r>
      <w:r w:rsidRPr="00D2388F">
        <w:rPr>
          <w:rFonts w:ascii="Times New Roman" w:hAnsi="Times New Roman" w:cs="Times New Roman"/>
          <w:color w:val="000000"/>
          <w:sz w:val="28"/>
          <w:szCs w:val="28"/>
        </w:rPr>
        <w:t xml:space="preserve">освоено бюджетных средств в размере - 100,000 </w:t>
      </w:r>
      <w:proofErr w:type="spellStart"/>
      <w:r w:rsidRPr="00D2388F">
        <w:rPr>
          <w:rFonts w:ascii="Times New Roman" w:hAnsi="Times New Roman" w:cs="Times New Roman"/>
          <w:color w:val="000000"/>
          <w:sz w:val="28"/>
          <w:szCs w:val="28"/>
        </w:rPr>
        <w:t>тыс.руб</w:t>
      </w:r>
      <w:proofErr w:type="spellEnd"/>
      <w:r w:rsidRPr="00D2388F">
        <w:rPr>
          <w:rFonts w:ascii="Times New Roman" w:hAnsi="Times New Roman" w:cs="Times New Roman"/>
          <w:color w:val="000000"/>
          <w:sz w:val="28"/>
          <w:szCs w:val="28"/>
        </w:rPr>
        <w:t xml:space="preserve">.. Произведено </w:t>
      </w:r>
      <w:r w:rsidRPr="00D2388F">
        <w:rPr>
          <w:rFonts w:ascii="Times New Roman" w:hAnsi="Times New Roman" w:cs="Times New Roman"/>
          <w:sz w:val="28"/>
          <w:szCs w:val="28"/>
        </w:rPr>
        <w:t>инструментальное обследование строительных конструкций жилых домов в муниципальном образовании город Новотроицка Оренбургской области, расположенных по адресам: Разъезд 213 «А», д. 5; Разъезд 213 «А», д. 6; Разъезд 213 «А», д. 8.</w:t>
      </w:r>
    </w:p>
    <w:p w:rsidR="0014476C" w:rsidRPr="00D2388F" w:rsidRDefault="00D2388F" w:rsidP="00D2388F">
      <w:pPr>
        <w:ind w:firstLine="708"/>
        <w:jc w:val="both"/>
        <w:rPr>
          <w:rFonts w:ascii="Times New Roman" w:hAnsi="Times New Roman" w:cs="Times New Roman"/>
          <w:sz w:val="28"/>
          <w:szCs w:val="28"/>
          <w:highlight w:val="yellow"/>
        </w:rPr>
      </w:pPr>
      <w:r w:rsidRPr="00D2388F">
        <w:rPr>
          <w:rFonts w:ascii="Times New Roman" w:hAnsi="Times New Roman" w:cs="Times New Roman"/>
          <w:sz w:val="28"/>
          <w:szCs w:val="28"/>
        </w:rPr>
        <w:t>На реализацию мероприятия «</w:t>
      </w:r>
      <w:r w:rsidRPr="00D2388F">
        <w:rPr>
          <w:rFonts w:ascii="Times New Roman" w:hAnsi="Times New Roman" w:cs="Times New Roman"/>
          <w:bCs/>
          <w:sz w:val="28"/>
          <w:szCs w:val="28"/>
        </w:rPr>
        <w:t xml:space="preserve">Проведение аварийно-восстановительных работ в жилом доме №5 по ул. Молодежной пос. </w:t>
      </w:r>
      <w:proofErr w:type="spellStart"/>
      <w:r w:rsidRPr="00D2388F">
        <w:rPr>
          <w:rFonts w:ascii="Times New Roman" w:hAnsi="Times New Roman" w:cs="Times New Roman"/>
          <w:bCs/>
          <w:sz w:val="28"/>
          <w:szCs w:val="28"/>
        </w:rPr>
        <w:t>Новорудного</w:t>
      </w:r>
      <w:proofErr w:type="spellEnd"/>
      <w:r w:rsidRPr="00D2388F">
        <w:rPr>
          <w:rFonts w:ascii="Times New Roman" w:hAnsi="Times New Roman" w:cs="Times New Roman"/>
          <w:bCs/>
          <w:sz w:val="28"/>
          <w:szCs w:val="28"/>
        </w:rPr>
        <w:t xml:space="preserve">, пострадавшем в результате взрыва бытового газа»- </w:t>
      </w:r>
      <w:r w:rsidRPr="00D2388F">
        <w:rPr>
          <w:rFonts w:ascii="Times New Roman" w:hAnsi="Times New Roman" w:cs="Times New Roman"/>
          <w:color w:val="000000"/>
          <w:sz w:val="28"/>
          <w:szCs w:val="28"/>
        </w:rPr>
        <w:t xml:space="preserve">освоено </w:t>
      </w:r>
      <w:r w:rsidRPr="00D2388F">
        <w:rPr>
          <w:rFonts w:ascii="Times New Roman" w:hAnsi="Times New Roman" w:cs="Times New Roman"/>
          <w:sz w:val="28"/>
          <w:szCs w:val="28"/>
        </w:rPr>
        <w:t xml:space="preserve">из областного бюджета - 9440,431 </w:t>
      </w:r>
      <w:proofErr w:type="spellStart"/>
      <w:r w:rsidRPr="00D2388F">
        <w:rPr>
          <w:rFonts w:ascii="Times New Roman" w:hAnsi="Times New Roman" w:cs="Times New Roman"/>
          <w:sz w:val="28"/>
          <w:szCs w:val="28"/>
        </w:rPr>
        <w:t>тыс.руб</w:t>
      </w:r>
      <w:proofErr w:type="spellEnd"/>
      <w:r w:rsidRPr="00D2388F">
        <w:rPr>
          <w:rFonts w:ascii="Times New Roman" w:hAnsi="Times New Roman" w:cs="Times New Roman"/>
          <w:sz w:val="28"/>
          <w:szCs w:val="28"/>
        </w:rPr>
        <w:t>..</w:t>
      </w:r>
    </w:p>
    <w:p w:rsidR="003C10EE" w:rsidRDefault="00F74083" w:rsidP="00F7408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в) </w:t>
      </w:r>
      <w:r w:rsidR="003C10EE" w:rsidRPr="006F5504">
        <w:rPr>
          <w:rFonts w:ascii="Times New Roman" w:hAnsi="Times New Roman" w:cs="Times New Roman"/>
          <w:b/>
          <w:bCs/>
          <w:sz w:val="28"/>
          <w:szCs w:val="28"/>
        </w:rPr>
        <w:t xml:space="preserve">Реализация прав и потребностей жителей муниципального образования город Новотроицк на общедоступную и качественную медицинскую помощь. Создание условий для оказания на территории муниципального образования город Новотроицк скорой медицинской </w:t>
      </w:r>
      <w:r w:rsidR="003C10EE" w:rsidRPr="006F5504">
        <w:rPr>
          <w:rFonts w:ascii="Times New Roman" w:hAnsi="Times New Roman" w:cs="Times New Roman"/>
          <w:b/>
          <w:bCs/>
          <w:sz w:val="28"/>
          <w:szCs w:val="28"/>
        </w:rPr>
        <w:lastRenderedPageBreak/>
        <w:t>помощи в амбулаторно-поликлинических и больничных учреждениях, медицинской помощи женщинам в период беременности, во время и после родов</w:t>
      </w:r>
      <w:r w:rsidR="003C10EE">
        <w:rPr>
          <w:rFonts w:ascii="Times New Roman" w:hAnsi="Times New Roman" w:cs="Times New Roman"/>
          <w:b/>
          <w:bCs/>
          <w:sz w:val="28"/>
          <w:szCs w:val="28"/>
        </w:rPr>
        <w:t>:</w:t>
      </w:r>
    </w:p>
    <w:p w:rsidR="00045F14" w:rsidRDefault="00045F14" w:rsidP="00045F14">
      <w:pPr>
        <w:spacing w:after="0" w:line="240" w:lineRule="auto"/>
        <w:jc w:val="both"/>
        <w:rPr>
          <w:rFonts w:ascii="Times New Roman" w:hAnsi="Times New Roman" w:cs="Times New Roman"/>
          <w:b/>
          <w:bCs/>
          <w:sz w:val="28"/>
          <w:szCs w:val="28"/>
        </w:rPr>
      </w:pPr>
    </w:p>
    <w:p w:rsidR="00045F14" w:rsidRDefault="00045F14" w:rsidP="00045F14">
      <w:pPr>
        <w:spacing w:after="0" w:line="240" w:lineRule="auto"/>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2018 году на территории муниципального образования город Новотроицк  были созданы  все условия для оказания медицинской помощи населению. Амбулаторно-поликлиническая помощь населению оказывалась в  медицинских учреждениях города, сельское население получало медицинскую помощь  на фельдшерско-акушерских пунктах  и во врачебной амбулатории  поселка </w:t>
      </w:r>
      <w:proofErr w:type="spellStart"/>
      <w:r>
        <w:rPr>
          <w:rFonts w:ascii="Times New Roman" w:hAnsi="Times New Roman" w:cs="Times New Roman"/>
          <w:sz w:val="28"/>
          <w:szCs w:val="28"/>
        </w:rPr>
        <w:t>Новорудный</w:t>
      </w:r>
      <w:proofErr w:type="spellEnd"/>
      <w:r>
        <w:rPr>
          <w:rFonts w:ascii="Times New Roman" w:hAnsi="Times New Roman" w:cs="Times New Roman"/>
          <w:sz w:val="28"/>
          <w:szCs w:val="28"/>
        </w:rPr>
        <w:t>.</w:t>
      </w:r>
      <w:r>
        <w:rPr>
          <w:rFonts w:ascii="Times New Roman" w:hAnsi="Times New Roman" w:cs="Times New Roman"/>
          <w:b/>
          <w:bCs/>
          <w:sz w:val="28"/>
          <w:szCs w:val="28"/>
        </w:rPr>
        <w:t xml:space="preserve">    </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sz w:val="28"/>
          <w:szCs w:val="28"/>
        </w:rPr>
        <w:t>В поликлиниках города работает информационная система «Запись на прием к врачу в электронном виде». С целью улучшения оказания качества медицинской помощи населению города Новотроицка в ГАУЗ «Больница скорой медицинской помощи»  работает  единый диспетчерский центр, открытая  регистратура. За   открытой стойкой пациентов  обслуживают  четыре регистратора, два администратора консультируют больных по электронной записи  в регистратуру и к врачу. В ГАУЗ «Детская городская больница»  в 2018 году внедрена запись на повторный  прием непосредственно лечащим  врачом.</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Внедрена  система электронных листков нетрудоспособности. За 2018 год   ГАУЗ «Больница скорой медицинской помощи»  выдано – 5240 листков нетрудоспособности, что составляет 14% от их общего числа. </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2018 год  в  отделении  неотложной  кардиологии  пролечено  1096 пациентов  с острым коронарным синдромом (2017 год -  650  пациентов), из них больных из районов Восточного Оренбуржья  составило 60%. В первичном сосудистом  отделении для пациентов с острым нарушением мозгового кровообращения  пролечено 651 человек (за 2017 год- 675), проведено 7 плановых операций по </w:t>
      </w:r>
      <w:proofErr w:type="spellStart"/>
      <w:r>
        <w:rPr>
          <w:rFonts w:ascii="Times New Roman" w:hAnsi="Times New Roman" w:cs="Times New Roman"/>
          <w:sz w:val="28"/>
          <w:szCs w:val="28"/>
        </w:rPr>
        <w:t>стенированию</w:t>
      </w:r>
      <w:proofErr w:type="spellEnd"/>
      <w:r>
        <w:rPr>
          <w:rFonts w:ascii="Times New Roman" w:hAnsi="Times New Roman" w:cs="Times New Roman"/>
          <w:sz w:val="28"/>
          <w:szCs w:val="28"/>
        </w:rPr>
        <w:t xml:space="preserve"> сосудов сердца.</w:t>
      </w:r>
    </w:p>
    <w:p w:rsidR="00045F14" w:rsidRDefault="00045F14" w:rsidP="00045F1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Для жителей  поселков, подведомственных  ГАУЗ «Больница скорой медицинской помощи»   г. Новотроицка, на основании договора с ГАУЗ «Городская больница»  г. Гая проведено  1093 флюорографических исследований  на передвижном  флюорографическом комплексе.  </w:t>
      </w:r>
    </w:p>
    <w:p w:rsidR="00E32E17" w:rsidRDefault="00045F14" w:rsidP="00045F1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2018 году подлежало диспансеризации –  15</w:t>
      </w:r>
      <w:r w:rsidR="00E32E17">
        <w:rPr>
          <w:rFonts w:ascii="Times New Roman" w:hAnsi="Times New Roman" w:cs="Times New Roman"/>
          <w:sz w:val="28"/>
          <w:szCs w:val="28"/>
        </w:rPr>
        <w:t xml:space="preserve"> </w:t>
      </w:r>
      <w:r>
        <w:rPr>
          <w:rFonts w:ascii="Times New Roman" w:hAnsi="Times New Roman" w:cs="Times New Roman"/>
          <w:sz w:val="28"/>
          <w:szCs w:val="28"/>
        </w:rPr>
        <w:t xml:space="preserve">929 чел. взрослого населения города, обследовано </w:t>
      </w:r>
      <w:r w:rsidR="00E32E17">
        <w:rPr>
          <w:rFonts w:ascii="Times New Roman" w:hAnsi="Times New Roman" w:cs="Times New Roman"/>
          <w:sz w:val="28"/>
          <w:szCs w:val="28"/>
        </w:rPr>
        <w:t>–</w:t>
      </w:r>
      <w:r>
        <w:rPr>
          <w:rFonts w:ascii="Times New Roman" w:hAnsi="Times New Roman" w:cs="Times New Roman"/>
          <w:sz w:val="28"/>
          <w:szCs w:val="28"/>
        </w:rPr>
        <w:t xml:space="preserve"> 12</w:t>
      </w:r>
      <w:r w:rsidR="00E32E17">
        <w:rPr>
          <w:rFonts w:ascii="Times New Roman" w:hAnsi="Times New Roman" w:cs="Times New Roman"/>
          <w:sz w:val="28"/>
          <w:szCs w:val="28"/>
        </w:rPr>
        <w:t xml:space="preserve"> </w:t>
      </w:r>
      <w:r>
        <w:rPr>
          <w:rFonts w:ascii="Times New Roman" w:hAnsi="Times New Roman" w:cs="Times New Roman"/>
          <w:sz w:val="28"/>
          <w:szCs w:val="28"/>
        </w:rPr>
        <w:t xml:space="preserve">033 чел. (76%).  </w:t>
      </w:r>
    </w:p>
    <w:p w:rsidR="00E32E17" w:rsidRDefault="00045F14" w:rsidP="00045F1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Продолжена работа по проведению диспансеризации детей, находящихся в трудной жизненной ситуации.  Подлежало осмотру 555 детей, осмотрено 550, что составило  99%.  </w:t>
      </w:r>
    </w:p>
    <w:p w:rsidR="00E32E17" w:rsidRDefault="00045F14" w:rsidP="00045F1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2018 году проведено обследование детей  с профилактической целью в количестве 16</w:t>
      </w:r>
      <w:r w:rsidR="00E32E17">
        <w:rPr>
          <w:rFonts w:ascii="Times New Roman" w:hAnsi="Times New Roman" w:cs="Times New Roman"/>
          <w:sz w:val="28"/>
          <w:szCs w:val="28"/>
        </w:rPr>
        <w:t xml:space="preserve"> </w:t>
      </w:r>
      <w:r>
        <w:rPr>
          <w:rFonts w:ascii="Times New Roman" w:hAnsi="Times New Roman" w:cs="Times New Roman"/>
          <w:sz w:val="28"/>
          <w:szCs w:val="28"/>
        </w:rPr>
        <w:t xml:space="preserve">085, что составило 100%. </w:t>
      </w:r>
    </w:p>
    <w:p w:rsidR="00045F14" w:rsidRDefault="00045F14" w:rsidP="00045F1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Общая заболеваемость детей  за 2018 год  составила 2</w:t>
      </w:r>
      <w:r w:rsidR="00E32E17">
        <w:rPr>
          <w:rFonts w:ascii="Times New Roman" w:hAnsi="Times New Roman" w:cs="Times New Roman"/>
          <w:sz w:val="28"/>
          <w:szCs w:val="28"/>
        </w:rPr>
        <w:t xml:space="preserve"> </w:t>
      </w:r>
      <w:r>
        <w:rPr>
          <w:rFonts w:ascii="Times New Roman" w:hAnsi="Times New Roman" w:cs="Times New Roman"/>
          <w:sz w:val="28"/>
          <w:szCs w:val="28"/>
        </w:rPr>
        <w:t>759,2 на 1000 детей, в 2017 году – 1</w:t>
      </w:r>
      <w:r w:rsidR="00E32E17">
        <w:rPr>
          <w:rFonts w:ascii="Times New Roman" w:hAnsi="Times New Roman" w:cs="Times New Roman"/>
          <w:sz w:val="28"/>
          <w:szCs w:val="28"/>
        </w:rPr>
        <w:t xml:space="preserve"> </w:t>
      </w:r>
      <w:r>
        <w:rPr>
          <w:rFonts w:ascii="Times New Roman" w:hAnsi="Times New Roman" w:cs="Times New Roman"/>
          <w:sz w:val="28"/>
          <w:szCs w:val="28"/>
        </w:rPr>
        <w:t xml:space="preserve">359,1 на 1000 детей. Рост заболеваемости  за 2018 год </w:t>
      </w:r>
      <w:r>
        <w:rPr>
          <w:rFonts w:ascii="Times New Roman" w:hAnsi="Times New Roman" w:cs="Times New Roman"/>
          <w:sz w:val="28"/>
          <w:szCs w:val="28"/>
        </w:rPr>
        <w:lastRenderedPageBreak/>
        <w:t>произошел за счет инфекционной патологии, патологии глаз и эндокринной патологии.</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A5717">
        <w:rPr>
          <w:rFonts w:ascii="Times New Roman" w:hAnsi="Times New Roman" w:cs="Times New Roman"/>
          <w:sz w:val="28"/>
          <w:szCs w:val="28"/>
        </w:rPr>
        <w:tab/>
      </w:r>
      <w:r>
        <w:rPr>
          <w:rFonts w:ascii="Times New Roman" w:hAnsi="Times New Roman" w:cs="Times New Roman"/>
          <w:sz w:val="28"/>
          <w:szCs w:val="28"/>
        </w:rPr>
        <w:t>В плане улучшения материально-технической базы  лечебных учреждений  города  в  2018 году  приобреталось медицинское оборудование, закупалась компьютерная техника, были проведены текущие ремонты.</w:t>
      </w:r>
    </w:p>
    <w:p w:rsidR="00045F14" w:rsidRDefault="00EA5717" w:rsidP="00045F1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045F14">
        <w:rPr>
          <w:rFonts w:ascii="Times New Roman" w:hAnsi="Times New Roman" w:cs="Times New Roman"/>
          <w:sz w:val="28"/>
          <w:szCs w:val="28"/>
        </w:rPr>
        <w:t>В 2018 году получен автомобиль скорой медицинской помощи повышенной проходимости.</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Укомплектованность врачебными кадрами в городе Новотроицке в 2018 году на 10 тыс. населения составила – 50,6%  (2017год – 49,2%), средним медицинским персоналом – 79,2%   (2017 год – 77,3%).</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A5717">
        <w:rPr>
          <w:rFonts w:ascii="Times New Roman" w:hAnsi="Times New Roman" w:cs="Times New Roman"/>
          <w:sz w:val="28"/>
          <w:szCs w:val="28"/>
        </w:rPr>
        <w:tab/>
      </w:r>
      <w:r>
        <w:rPr>
          <w:rFonts w:ascii="Times New Roman" w:hAnsi="Times New Roman" w:cs="Times New Roman"/>
          <w:sz w:val="28"/>
          <w:szCs w:val="28"/>
        </w:rPr>
        <w:t>Продолжается создание благоприятных условий для привлечения медицинских работников к работе в медицинских организациях в целях устранения дефицита медицинских кадров в  муниципальном образовании.</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A5717">
        <w:rPr>
          <w:rFonts w:ascii="Times New Roman" w:hAnsi="Times New Roman" w:cs="Times New Roman"/>
          <w:sz w:val="28"/>
          <w:szCs w:val="28"/>
        </w:rPr>
        <w:tab/>
      </w:r>
      <w:r>
        <w:rPr>
          <w:rFonts w:ascii="Times New Roman" w:hAnsi="Times New Roman" w:cs="Times New Roman"/>
          <w:sz w:val="28"/>
          <w:szCs w:val="28"/>
        </w:rPr>
        <w:t xml:space="preserve">Продолжает свое действие муниципальная программа «Медицинские кадры муниципального образования город Новотроицк на 2013 - 2020 годы». В рамках программы за счет средств местного бюджета выплачены ежемесячные денежные выплаты студентам  с 1 по 6 курс, включая ординатуру, обучающимся  в федеральном государственном бюджетном образовательном учреждении высшего образования «Оренбургский государственный медицинский университет» Министерства здравоохранения Российской Федерации» (далее  -  ФГБОУ ВО </w:t>
      </w:r>
      <w:proofErr w:type="spellStart"/>
      <w:r>
        <w:rPr>
          <w:rFonts w:ascii="Times New Roman" w:hAnsi="Times New Roman" w:cs="Times New Roman"/>
          <w:sz w:val="28"/>
          <w:szCs w:val="28"/>
        </w:rPr>
        <w:t>ОрГМУ</w:t>
      </w:r>
      <w:proofErr w:type="spellEnd"/>
      <w:r>
        <w:rPr>
          <w:rFonts w:ascii="Times New Roman" w:hAnsi="Times New Roman" w:cs="Times New Roman"/>
          <w:sz w:val="28"/>
          <w:szCs w:val="28"/>
        </w:rPr>
        <w:t xml:space="preserve"> Минздрава России)  на сумму 1 326,60  тыс.  рублей. </w:t>
      </w:r>
    </w:p>
    <w:p w:rsidR="00045F14" w:rsidRDefault="00045F14"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A5717">
        <w:rPr>
          <w:rFonts w:ascii="Times New Roman" w:hAnsi="Times New Roman" w:cs="Times New Roman"/>
          <w:sz w:val="28"/>
          <w:szCs w:val="28"/>
        </w:rPr>
        <w:tab/>
      </w:r>
      <w:r>
        <w:rPr>
          <w:rFonts w:ascii="Times New Roman" w:hAnsi="Times New Roman" w:cs="Times New Roman"/>
          <w:sz w:val="28"/>
          <w:szCs w:val="28"/>
        </w:rPr>
        <w:t xml:space="preserve"> Проведена работа с абитуриентами для поступления по целевому набору в 2018 в ФГБОУ ВО </w:t>
      </w:r>
      <w:proofErr w:type="spellStart"/>
      <w:r>
        <w:rPr>
          <w:rFonts w:ascii="Times New Roman" w:hAnsi="Times New Roman" w:cs="Times New Roman"/>
          <w:sz w:val="28"/>
          <w:szCs w:val="28"/>
        </w:rPr>
        <w:t>ОрГМУ</w:t>
      </w:r>
      <w:proofErr w:type="spellEnd"/>
      <w:r>
        <w:rPr>
          <w:rFonts w:ascii="Times New Roman" w:hAnsi="Times New Roman" w:cs="Times New Roman"/>
          <w:sz w:val="28"/>
          <w:szCs w:val="28"/>
        </w:rPr>
        <w:t xml:space="preserve"> Минздрава России.  В 2018 году в ФГБОУ  ВО </w:t>
      </w:r>
      <w:proofErr w:type="spellStart"/>
      <w:r>
        <w:rPr>
          <w:rFonts w:ascii="Times New Roman" w:hAnsi="Times New Roman" w:cs="Times New Roman"/>
          <w:sz w:val="28"/>
          <w:szCs w:val="28"/>
        </w:rPr>
        <w:t>ОрГМУ</w:t>
      </w:r>
      <w:proofErr w:type="spellEnd"/>
      <w:r>
        <w:rPr>
          <w:rFonts w:ascii="Times New Roman" w:hAnsi="Times New Roman" w:cs="Times New Roman"/>
          <w:sz w:val="28"/>
          <w:szCs w:val="28"/>
        </w:rPr>
        <w:t xml:space="preserve">   поступили 5 абитуриентов  из 5 заявленных, из них - 3 на педиатрический факультет, 2 - на лечебный  факультет, обучалось в 2018 году - 54 студента.</w:t>
      </w:r>
    </w:p>
    <w:p w:rsidR="00045F14" w:rsidRDefault="00EA5717" w:rsidP="00045F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045F14">
        <w:rPr>
          <w:rFonts w:ascii="Times New Roman" w:hAnsi="Times New Roman" w:cs="Times New Roman"/>
          <w:sz w:val="28"/>
          <w:szCs w:val="28"/>
        </w:rPr>
        <w:t xml:space="preserve">В    2018  году  ФГБОУ  ВО </w:t>
      </w:r>
      <w:proofErr w:type="spellStart"/>
      <w:r w:rsidR="00045F14">
        <w:rPr>
          <w:rFonts w:ascii="Times New Roman" w:hAnsi="Times New Roman" w:cs="Times New Roman"/>
          <w:sz w:val="28"/>
          <w:szCs w:val="28"/>
        </w:rPr>
        <w:t>ОрГМУ</w:t>
      </w:r>
      <w:proofErr w:type="spellEnd"/>
      <w:r w:rsidR="00045F14">
        <w:rPr>
          <w:rFonts w:ascii="Times New Roman" w:hAnsi="Times New Roman" w:cs="Times New Roman"/>
          <w:sz w:val="28"/>
          <w:szCs w:val="28"/>
        </w:rPr>
        <w:t xml:space="preserve">  окончили 7 студентов, из   них   2 человека - врачи общей практики вернулись в ГАУЗ «Больница скорой медицинской помощи», 3 студента поступили на  ординатуру (1 - на целевую ординатуру по  неврологии, 2 - на платную ординатуру). Служебное жилье в 2018 году получили 2 врача  ГАУЗ  «БСМП». </w:t>
      </w:r>
    </w:p>
    <w:p w:rsidR="00FC1DDF" w:rsidRDefault="00045F14" w:rsidP="00A31A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A5717">
        <w:rPr>
          <w:rFonts w:ascii="Times New Roman" w:hAnsi="Times New Roman" w:cs="Times New Roman"/>
          <w:sz w:val="28"/>
          <w:szCs w:val="28"/>
        </w:rPr>
        <w:tab/>
        <w:t>К</w:t>
      </w:r>
      <w:r>
        <w:rPr>
          <w:rFonts w:ascii="Times New Roman" w:hAnsi="Times New Roman" w:cs="Times New Roman"/>
          <w:sz w:val="28"/>
          <w:szCs w:val="28"/>
        </w:rPr>
        <w:t xml:space="preserve"> Дню медицинского работника были поощрены денежной выплатой 10 врачей и медсе</w:t>
      </w:r>
      <w:r w:rsidR="00A31ADF">
        <w:rPr>
          <w:rFonts w:ascii="Times New Roman" w:hAnsi="Times New Roman" w:cs="Times New Roman"/>
          <w:sz w:val="28"/>
          <w:szCs w:val="28"/>
        </w:rPr>
        <w:t>стер на сумму 45,98 тыс. рублей.</w:t>
      </w:r>
    </w:p>
    <w:p w:rsidR="00FB5D98" w:rsidRPr="006162AF" w:rsidRDefault="00EA5717" w:rsidP="0014476C">
      <w:pPr>
        <w:spacing w:after="0" w:line="240" w:lineRule="auto"/>
        <w:jc w:val="both"/>
        <w:rPr>
          <w:rFonts w:ascii="Times New Roman" w:hAnsi="Times New Roman" w:cs="Times New Roman"/>
          <w:b/>
          <w:i/>
          <w:sz w:val="28"/>
          <w:szCs w:val="28"/>
        </w:rPr>
      </w:pPr>
      <w:r w:rsidRPr="006162AF">
        <w:rPr>
          <w:rFonts w:ascii="Times New Roman" w:hAnsi="Times New Roman" w:cs="Times New Roman"/>
          <w:b/>
          <w:i/>
          <w:sz w:val="28"/>
          <w:szCs w:val="28"/>
        </w:rPr>
        <w:t xml:space="preserve">          </w:t>
      </w:r>
      <w:r w:rsidR="00FB5D98" w:rsidRPr="006162AF">
        <w:rPr>
          <w:rFonts w:ascii="Times New Roman" w:hAnsi="Times New Roman" w:cs="Times New Roman"/>
          <w:b/>
          <w:i/>
          <w:sz w:val="28"/>
          <w:szCs w:val="28"/>
        </w:rPr>
        <w:t>По результатам мониторинга удовлетворенности населения реализацией социальной политики на территории Новотроицка, проводимого администрацией муниципального образования с 2005 года, удовлетворенность организацие</w:t>
      </w:r>
      <w:r w:rsidRPr="006162AF">
        <w:rPr>
          <w:rFonts w:ascii="Times New Roman" w:hAnsi="Times New Roman" w:cs="Times New Roman"/>
          <w:b/>
          <w:i/>
          <w:sz w:val="28"/>
          <w:szCs w:val="28"/>
        </w:rPr>
        <w:t>й системы здравоохранения в 2018</w:t>
      </w:r>
      <w:r w:rsidR="00FB5D98" w:rsidRPr="006162AF">
        <w:rPr>
          <w:rFonts w:ascii="Times New Roman" w:hAnsi="Times New Roman" w:cs="Times New Roman"/>
          <w:b/>
          <w:i/>
          <w:sz w:val="28"/>
          <w:szCs w:val="28"/>
        </w:rPr>
        <w:t xml:space="preserve"> году</w:t>
      </w:r>
      <w:r w:rsidR="000F124F" w:rsidRPr="006162AF">
        <w:rPr>
          <w:rFonts w:ascii="Times New Roman" w:hAnsi="Times New Roman" w:cs="Times New Roman"/>
          <w:b/>
          <w:i/>
          <w:sz w:val="28"/>
          <w:szCs w:val="28"/>
        </w:rPr>
        <w:t xml:space="preserve"> среди ж</w:t>
      </w:r>
      <w:r w:rsidRPr="006162AF">
        <w:rPr>
          <w:rFonts w:ascii="Times New Roman" w:hAnsi="Times New Roman" w:cs="Times New Roman"/>
          <w:b/>
          <w:i/>
          <w:sz w:val="28"/>
          <w:szCs w:val="28"/>
        </w:rPr>
        <w:t>ителей составила 52</w:t>
      </w:r>
      <w:r w:rsidR="000F124F" w:rsidRPr="006162AF">
        <w:rPr>
          <w:rFonts w:ascii="Times New Roman" w:hAnsi="Times New Roman" w:cs="Times New Roman"/>
          <w:b/>
          <w:i/>
          <w:sz w:val="28"/>
          <w:szCs w:val="28"/>
        </w:rPr>
        <w:t>% (63% в 2017</w:t>
      </w:r>
      <w:r w:rsidR="00FB5D98" w:rsidRPr="006162AF">
        <w:rPr>
          <w:rFonts w:ascii="Times New Roman" w:hAnsi="Times New Roman" w:cs="Times New Roman"/>
          <w:b/>
          <w:i/>
          <w:sz w:val="28"/>
          <w:szCs w:val="28"/>
        </w:rPr>
        <w:t xml:space="preserve"> году) при уровне неудовлетвор</w:t>
      </w:r>
      <w:r w:rsidRPr="006162AF">
        <w:rPr>
          <w:rFonts w:ascii="Times New Roman" w:hAnsi="Times New Roman" w:cs="Times New Roman"/>
          <w:b/>
          <w:i/>
          <w:sz w:val="28"/>
          <w:szCs w:val="28"/>
        </w:rPr>
        <w:t>енности 4</w:t>
      </w:r>
      <w:r w:rsidR="000F124F" w:rsidRPr="006162AF">
        <w:rPr>
          <w:rFonts w:ascii="Times New Roman" w:hAnsi="Times New Roman" w:cs="Times New Roman"/>
          <w:b/>
          <w:i/>
          <w:sz w:val="28"/>
          <w:szCs w:val="28"/>
        </w:rPr>
        <w:t>6% (36 %  в 2017</w:t>
      </w:r>
      <w:r w:rsidR="0014476C" w:rsidRPr="006162AF">
        <w:rPr>
          <w:rFonts w:ascii="Times New Roman" w:hAnsi="Times New Roman" w:cs="Times New Roman"/>
          <w:b/>
          <w:i/>
          <w:sz w:val="28"/>
          <w:szCs w:val="28"/>
        </w:rPr>
        <w:t xml:space="preserve"> году).</w:t>
      </w:r>
    </w:p>
    <w:p w:rsidR="0014476C" w:rsidRPr="0014476C" w:rsidRDefault="0014476C" w:rsidP="0014476C">
      <w:pPr>
        <w:spacing w:after="0" w:line="240" w:lineRule="auto"/>
        <w:jc w:val="both"/>
        <w:rPr>
          <w:rFonts w:ascii="Times New Roman" w:hAnsi="Times New Roman" w:cs="Times New Roman"/>
          <w:sz w:val="28"/>
          <w:szCs w:val="28"/>
        </w:rPr>
      </w:pPr>
    </w:p>
    <w:p w:rsidR="003C10EE" w:rsidRDefault="00837F6D" w:rsidP="00837F6D">
      <w:pPr>
        <w:spacing w:line="240" w:lineRule="auto"/>
        <w:jc w:val="both"/>
        <w:rPr>
          <w:rFonts w:ascii="Times New Roman" w:hAnsi="Times New Roman" w:cs="Times New Roman"/>
          <w:color w:val="FF0000"/>
          <w:sz w:val="28"/>
          <w:szCs w:val="28"/>
        </w:rPr>
      </w:pPr>
      <w:r>
        <w:rPr>
          <w:rFonts w:ascii="Times New Roman" w:hAnsi="Times New Roman" w:cs="Times New Roman"/>
          <w:b/>
          <w:bCs/>
          <w:sz w:val="28"/>
          <w:szCs w:val="28"/>
        </w:rPr>
        <w:lastRenderedPageBreak/>
        <w:tab/>
      </w:r>
      <w:r w:rsidR="009A0663">
        <w:rPr>
          <w:rFonts w:ascii="Times New Roman" w:hAnsi="Times New Roman" w:cs="Times New Roman"/>
          <w:b/>
          <w:bCs/>
          <w:sz w:val="28"/>
          <w:szCs w:val="28"/>
        </w:rPr>
        <w:t xml:space="preserve">г) </w:t>
      </w:r>
      <w:r w:rsidR="003C10EE" w:rsidRPr="006F5504">
        <w:rPr>
          <w:rFonts w:ascii="Times New Roman" w:hAnsi="Times New Roman" w:cs="Times New Roman"/>
          <w:b/>
          <w:bCs/>
          <w:sz w:val="28"/>
          <w:szCs w:val="28"/>
        </w:rPr>
        <w:t>Создание условий и мотивация для ведения здорового образа жизни, развитие массовой физической культуры, формирование эффективной системы физкультурно-спортивного воспитания, анализ эффективности проведенных и планируемых мероприятий по увеличению удельного веса населения, систематически занимающегося физкультурой и спортом</w:t>
      </w:r>
      <w:r w:rsidR="003C10EE" w:rsidRPr="00143ABD">
        <w:rPr>
          <w:rFonts w:ascii="Times New Roman" w:hAnsi="Times New Roman" w:cs="Times New Roman"/>
          <w:sz w:val="28"/>
          <w:szCs w:val="28"/>
        </w:rPr>
        <w:t>:</w:t>
      </w:r>
    </w:p>
    <w:p w:rsidR="006E3F83" w:rsidRPr="006E3F83" w:rsidRDefault="006E3F83" w:rsidP="006E3F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E3F83">
        <w:rPr>
          <w:rFonts w:ascii="Times New Roman" w:hAnsi="Times New Roman" w:cs="Times New Roman"/>
          <w:b/>
          <w:sz w:val="28"/>
          <w:szCs w:val="28"/>
        </w:rPr>
        <w:t>ОРГАНИЗАЦИОННАЯ РАБОТА</w:t>
      </w:r>
    </w:p>
    <w:p w:rsidR="006E3F83" w:rsidRPr="006E3F83" w:rsidRDefault="006E3F83" w:rsidP="006E3F83">
      <w:pPr>
        <w:spacing w:after="0" w:line="240" w:lineRule="auto"/>
        <w:ind w:left="1080"/>
        <w:jc w:val="both"/>
        <w:rPr>
          <w:rFonts w:ascii="Times New Roman" w:hAnsi="Times New Roman" w:cs="Times New Roman"/>
          <w:b/>
          <w:sz w:val="28"/>
          <w:szCs w:val="28"/>
        </w:rPr>
      </w:pPr>
    </w:p>
    <w:p w:rsidR="006E3F83" w:rsidRDefault="006E3F83" w:rsidP="006E3F83">
      <w:pPr>
        <w:pStyle w:val="ab"/>
        <w:ind w:firstLine="709"/>
        <w:jc w:val="both"/>
        <w:rPr>
          <w:rFonts w:ascii="Times New Roman" w:hAnsi="Times New Roman" w:cs="Times New Roman"/>
          <w:lang w:val="ru-RU"/>
        </w:rPr>
      </w:pPr>
      <w:r>
        <w:rPr>
          <w:rFonts w:ascii="Times New Roman" w:hAnsi="Times New Roman" w:cs="Times New Roman"/>
          <w:lang w:val="ru-RU"/>
        </w:rPr>
        <w:t>В 2018 году о</w:t>
      </w:r>
      <w:r w:rsidRPr="006E3F83">
        <w:rPr>
          <w:rFonts w:ascii="Times New Roman" w:hAnsi="Times New Roman" w:cs="Times New Roman"/>
          <w:lang w:val="ru-RU"/>
        </w:rPr>
        <w:t>рганизация и проведение спортивно-массовых и физкультурно-оздоровительных мероприятий в городе реализуется согласно Программе «Развитие физической культуры, спорта и туризма на территории муниципального образования город Новотроицк на 2015-2020 годы», годового календарного плана</w:t>
      </w:r>
      <w:r>
        <w:rPr>
          <w:rFonts w:ascii="Times New Roman" w:hAnsi="Times New Roman" w:cs="Times New Roman"/>
          <w:lang w:val="ru-RU"/>
        </w:rPr>
        <w:t>.</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Активную позицию по развитию физической культуры занимает городской Совет ветеранов спорта. Его члены принимают участие в работе федераций по видам спорта, в подготовке и проведении спортивно-массовых мероприятий, торжественных собраний, чествований заслуженных работников отрасли, встреч с начинающими спортсменами, воспитанниками спортивных школ, образовательных учреждений.</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Спортивные школы, коллективы физической культуры предприятий, организаций, учреждений, образовательных учреждений, клубы и центры детско-юношеского творчества по месту жительства составляют единую систему физкультурно-спортивного движения города.</w:t>
      </w:r>
    </w:p>
    <w:p w:rsidR="006E3F83" w:rsidRPr="006E3F83" w:rsidRDefault="006E3F83" w:rsidP="006E3F83">
      <w:pPr>
        <w:spacing w:after="0" w:line="240" w:lineRule="auto"/>
        <w:ind w:firstLine="709"/>
        <w:jc w:val="both"/>
        <w:rPr>
          <w:rFonts w:ascii="Times New Roman" w:hAnsi="Times New Roman" w:cs="Times New Roman"/>
          <w:b/>
          <w:sz w:val="28"/>
          <w:szCs w:val="28"/>
        </w:rPr>
      </w:pPr>
    </w:p>
    <w:p w:rsidR="006E3F83" w:rsidRPr="006E3F83" w:rsidRDefault="006E3F83" w:rsidP="006E3F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Pr="006E3F83">
        <w:rPr>
          <w:rFonts w:ascii="Times New Roman" w:hAnsi="Times New Roman" w:cs="Times New Roman"/>
          <w:b/>
          <w:sz w:val="28"/>
          <w:szCs w:val="28"/>
        </w:rPr>
        <w:t>ОРГАНИЗАЦИЯ ПРОЦЕССА ФИЗИЧЕСКОГО ВОСПИТАНИЯ В ДОШКОЛЬНЫХ И ОБЩЕОБРАЗОВАТЕЛЬНЫХ УЧРЕЖДЕНИЯХ</w:t>
      </w:r>
    </w:p>
    <w:p w:rsidR="006E3F83" w:rsidRPr="006E3F83" w:rsidRDefault="006E3F83" w:rsidP="006E3F83">
      <w:pPr>
        <w:spacing w:after="0" w:line="240" w:lineRule="auto"/>
        <w:ind w:firstLine="709"/>
        <w:jc w:val="both"/>
        <w:rPr>
          <w:rFonts w:ascii="Times New Roman" w:hAnsi="Times New Roman" w:cs="Times New Roman"/>
          <w:b/>
          <w:sz w:val="28"/>
          <w:szCs w:val="28"/>
        </w:rPr>
      </w:pP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За отчетный период</w:t>
      </w:r>
      <w:r>
        <w:rPr>
          <w:rFonts w:ascii="Times New Roman" w:hAnsi="Times New Roman" w:cs="Times New Roman"/>
          <w:lang w:val="ru-RU"/>
        </w:rPr>
        <w:t xml:space="preserve"> 2018 года</w:t>
      </w:r>
      <w:r w:rsidRPr="006E3F83">
        <w:rPr>
          <w:rFonts w:ascii="Times New Roman" w:hAnsi="Times New Roman" w:cs="Times New Roman"/>
          <w:lang w:val="ru-RU"/>
        </w:rPr>
        <w:t xml:space="preserve"> ДЮСШ организованы спортивно-оздоровительные группы в дошкольных образовательных учреждениях  (32 спортивно-оздоровительные группы, 787 детей). Занятия в данных группах проводит тренерско-преподавательский состав спортивных школ.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Ежегодно спорткомитетом проводится комплексное мероприятие «Малые Олимпийские игры». В программу игр входят состязания на воде,  «Веселые старты», легкоатлетическая эстафета. Данные соревнования проходят в четыре этапа. Традиционно финал игр проводится на стадионе «Металлург» в День детства (430 участника).</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Комитетом по физической культуре, спорту и туризму совместно с городским  управлением образования в 2017-2018 учебном году организовано проведение ежегодного тестирования уровня физической подготовленности учащихся общеобразовательных школ «Президентские состязания». Общее количество  участников составило более 6 тыс. человек. На базе стадиона «Металлург» и  школы №23 проведен городской фестиваль </w:t>
      </w:r>
      <w:r w:rsidRPr="006E3F83">
        <w:rPr>
          <w:rFonts w:ascii="Times New Roman" w:hAnsi="Times New Roman" w:cs="Times New Roman"/>
          <w:sz w:val="28"/>
          <w:szCs w:val="28"/>
        </w:rPr>
        <w:lastRenderedPageBreak/>
        <w:t>«Президентские состязания» по пяти пар</w:t>
      </w:r>
      <w:r>
        <w:rPr>
          <w:rFonts w:ascii="Times New Roman" w:hAnsi="Times New Roman" w:cs="Times New Roman"/>
          <w:sz w:val="28"/>
          <w:szCs w:val="28"/>
        </w:rPr>
        <w:t xml:space="preserve">аллелям – 5,6,7,8-9,10 классы. </w:t>
      </w:r>
      <w:r w:rsidRPr="006E3F83">
        <w:rPr>
          <w:rFonts w:ascii="Times New Roman" w:hAnsi="Times New Roman" w:cs="Times New Roman"/>
          <w:sz w:val="28"/>
          <w:szCs w:val="28"/>
        </w:rPr>
        <w:t xml:space="preserve"> В нем приняли участие 576 учащихся. </w:t>
      </w:r>
    </w:p>
    <w:p w:rsid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Основной формой внеклассной работы в школах стало проведение традиционных спортивно-массовых и физкультурно-оздоровительных мероприятий в течение всего учебного года: «Дни здоровья», «День лыжника», «День бегуна», «День знаний», «А ну-ка, парни». </w:t>
      </w:r>
    </w:p>
    <w:p w:rsid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В общеобразовательных учебных заведениях имеется достаточная спортивная база для проведения  учебных и тренировочных занятий (спортивных залов – 22, плавательных бассейнов – 5, спортивных площадок – 39). Все школы города укомплектованы учителями физической культуры – 27 чел.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В период  летних каникул проведены спартакиады среди городских (120 участников) и загородных лагерей отдыха в трех сменах. В спартакиаде  загородных лагерей отдыха участвовало 2 лагеря. Программа  спартакиады включала в себя 9 видов состязаний среди детей  разной возрастной  категории. Количество участников составило 330 детей.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Согласно единому календарю спортивно-массовых мероприятий среди общеобразовательных школ проведены соревнования по видам спорта: лыжные гонки, волейбол, футболу, легкоатлетическому кроссу, шахматам, баскетболу, легкой атлетике.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В 2018 году  учащиеся общеобразовательных школ приняли участие в сдаче нормативов по ВФСК ГТО. Всего - 383 человек. Присвоены знаки отличия 131 участнику (31 золото, 59 серебро, 41 бронза).  Для сдачи нормативов ВФСК ГТО зарегистрированы 5872 человек. </w:t>
      </w:r>
    </w:p>
    <w:p w:rsidR="006E3F83" w:rsidRDefault="006E3F83" w:rsidP="006E3F83">
      <w:pPr>
        <w:spacing w:after="0" w:line="240" w:lineRule="auto"/>
        <w:jc w:val="both"/>
        <w:rPr>
          <w:rFonts w:ascii="Times New Roman" w:hAnsi="Times New Roman" w:cs="Times New Roman"/>
          <w:b/>
          <w:sz w:val="28"/>
          <w:szCs w:val="28"/>
        </w:rPr>
      </w:pPr>
    </w:p>
    <w:p w:rsidR="006E3F83" w:rsidRPr="006E3F83" w:rsidRDefault="006E3F83" w:rsidP="006E3F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Pr="006E3F83">
        <w:rPr>
          <w:rFonts w:ascii="Times New Roman" w:hAnsi="Times New Roman" w:cs="Times New Roman"/>
          <w:b/>
          <w:sz w:val="28"/>
          <w:szCs w:val="28"/>
        </w:rPr>
        <w:t>РАБОТА СО СТУДЕНЧЕСКОЙ И УЧАЩЕЙСЯ МОЛОДЕЖЬЮ</w:t>
      </w:r>
    </w:p>
    <w:p w:rsidR="006E3F83" w:rsidRPr="006E3F83" w:rsidRDefault="006E3F83" w:rsidP="006E3F83">
      <w:pPr>
        <w:spacing w:after="0" w:line="240" w:lineRule="auto"/>
        <w:ind w:firstLine="900"/>
        <w:jc w:val="both"/>
        <w:rPr>
          <w:rFonts w:ascii="Times New Roman" w:hAnsi="Times New Roman" w:cs="Times New Roman"/>
          <w:b/>
          <w:sz w:val="28"/>
          <w:szCs w:val="28"/>
        </w:rPr>
      </w:pPr>
    </w:p>
    <w:p w:rsidR="006E3F83" w:rsidRPr="006E3F83" w:rsidRDefault="006E3F83" w:rsidP="006E3F83">
      <w:pPr>
        <w:spacing w:after="0" w:line="240" w:lineRule="auto"/>
        <w:ind w:firstLine="900"/>
        <w:jc w:val="both"/>
        <w:rPr>
          <w:rFonts w:ascii="Times New Roman" w:hAnsi="Times New Roman" w:cs="Times New Roman"/>
          <w:sz w:val="28"/>
          <w:szCs w:val="28"/>
        </w:rPr>
      </w:pPr>
      <w:r w:rsidRPr="006E3F83">
        <w:rPr>
          <w:rFonts w:ascii="Times New Roman" w:hAnsi="Times New Roman" w:cs="Times New Roman"/>
          <w:sz w:val="28"/>
          <w:szCs w:val="28"/>
        </w:rPr>
        <w:t>Из общего числа учащейся и студенческой молодежи города в отчетном году число занимающихся в секциях и группах по видам спорта, клубах и группах физкультурно-оздоровительной направленности составило:</w:t>
      </w:r>
      <w:r w:rsidRPr="006E3F83">
        <w:rPr>
          <w:rFonts w:ascii="Times New Roman" w:hAnsi="Times New Roman" w:cs="Times New Roman"/>
          <w:b/>
          <w:bCs/>
          <w:sz w:val="28"/>
          <w:szCs w:val="28"/>
        </w:rPr>
        <w:t xml:space="preserve"> </w:t>
      </w:r>
      <w:r w:rsidRPr="006E3F83">
        <w:rPr>
          <w:rFonts w:ascii="Times New Roman" w:hAnsi="Times New Roman" w:cs="Times New Roman"/>
          <w:bCs/>
          <w:sz w:val="28"/>
          <w:szCs w:val="28"/>
        </w:rPr>
        <w:t>учащиеся</w:t>
      </w:r>
      <w:r w:rsidRPr="006E3F83">
        <w:rPr>
          <w:rFonts w:ascii="Times New Roman" w:hAnsi="Times New Roman" w:cs="Times New Roman"/>
          <w:b/>
          <w:bCs/>
          <w:sz w:val="28"/>
          <w:szCs w:val="28"/>
        </w:rPr>
        <w:t xml:space="preserve"> </w:t>
      </w:r>
      <w:r w:rsidRPr="006E3F83">
        <w:rPr>
          <w:rFonts w:ascii="Times New Roman" w:hAnsi="Times New Roman" w:cs="Times New Roman"/>
          <w:bCs/>
          <w:sz w:val="28"/>
          <w:szCs w:val="28"/>
        </w:rPr>
        <w:t xml:space="preserve">ВУЗ </w:t>
      </w:r>
      <w:r w:rsidRPr="006E3F83">
        <w:rPr>
          <w:rFonts w:ascii="Times New Roman" w:hAnsi="Times New Roman" w:cs="Times New Roman"/>
          <w:b/>
          <w:bCs/>
          <w:sz w:val="28"/>
          <w:szCs w:val="28"/>
        </w:rPr>
        <w:t xml:space="preserve">– </w:t>
      </w:r>
      <w:r w:rsidRPr="006E3F83">
        <w:rPr>
          <w:rFonts w:ascii="Times New Roman" w:hAnsi="Times New Roman" w:cs="Times New Roman"/>
          <w:sz w:val="28"/>
          <w:szCs w:val="28"/>
        </w:rPr>
        <w:t xml:space="preserve">53 человек, учащиеся </w:t>
      </w:r>
      <w:r w:rsidRPr="006E3F83">
        <w:rPr>
          <w:rFonts w:ascii="Times New Roman" w:hAnsi="Times New Roman" w:cs="Times New Roman"/>
          <w:bCs/>
          <w:sz w:val="28"/>
          <w:szCs w:val="28"/>
        </w:rPr>
        <w:t xml:space="preserve">ССУЗ – </w:t>
      </w:r>
      <w:r w:rsidRPr="006E3F83">
        <w:rPr>
          <w:rFonts w:ascii="Times New Roman" w:hAnsi="Times New Roman" w:cs="Times New Roman"/>
          <w:sz w:val="28"/>
          <w:szCs w:val="28"/>
        </w:rPr>
        <w:t>705 человека.</w:t>
      </w:r>
    </w:p>
    <w:p w:rsidR="006E3F83" w:rsidRPr="006E3F83" w:rsidRDefault="006E3F83" w:rsidP="006E3F83">
      <w:pPr>
        <w:spacing w:after="0" w:line="240" w:lineRule="auto"/>
        <w:ind w:firstLine="900"/>
        <w:jc w:val="both"/>
        <w:rPr>
          <w:rFonts w:ascii="Times New Roman" w:hAnsi="Times New Roman" w:cs="Times New Roman"/>
          <w:sz w:val="28"/>
          <w:szCs w:val="28"/>
        </w:rPr>
      </w:pPr>
      <w:r w:rsidRPr="006E3F83">
        <w:rPr>
          <w:rFonts w:ascii="Times New Roman" w:hAnsi="Times New Roman" w:cs="Times New Roman"/>
          <w:sz w:val="28"/>
          <w:szCs w:val="28"/>
        </w:rPr>
        <w:t xml:space="preserve"> В данных учебных заведениях имеется собственная спортивная база (спортивные залы – 7, плоскостные сооружения – 5, стрелковый тир – 1, лыжные базы – 1, другие спортивные сооружения – 4). Для занятий физической культурой используется как собственная база, имеющаяся в распоряжении учебного заведения, так и городские спортсооружения. </w:t>
      </w:r>
    </w:p>
    <w:p w:rsidR="006E3F83" w:rsidRPr="006E3F83" w:rsidRDefault="006E3F83" w:rsidP="006E3F83">
      <w:pPr>
        <w:pStyle w:val="ab"/>
        <w:jc w:val="both"/>
        <w:rPr>
          <w:rFonts w:ascii="Times New Roman" w:hAnsi="Times New Roman" w:cs="Times New Roman"/>
          <w:lang w:val="ru-RU"/>
        </w:rPr>
      </w:pPr>
      <w:r w:rsidRPr="006E3F83">
        <w:rPr>
          <w:rFonts w:ascii="Times New Roman" w:hAnsi="Times New Roman" w:cs="Times New Roman"/>
          <w:lang w:val="ru-RU"/>
        </w:rPr>
        <w:t xml:space="preserve">Во всех учебных заведениях проводится внеклассная физкультурно-оздоровительная и спортивно-массовая работа, которая осуществляется в виде работы спортивных секций, факультативных занятий, проведении спортивных соревнований между группами, курсами. НПК, </w:t>
      </w:r>
      <w:proofErr w:type="spellStart"/>
      <w:r w:rsidRPr="006E3F83">
        <w:rPr>
          <w:rFonts w:ascii="Times New Roman" w:hAnsi="Times New Roman" w:cs="Times New Roman"/>
          <w:lang w:val="ru-RU"/>
        </w:rPr>
        <w:t>МИСиС</w:t>
      </w:r>
      <w:proofErr w:type="spellEnd"/>
      <w:r w:rsidRPr="006E3F83">
        <w:rPr>
          <w:rFonts w:ascii="Times New Roman" w:hAnsi="Times New Roman" w:cs="Times New Roman"/>
          <w:lang w:val="ru-RU"/>
        </w:rPr>
        <w:t xml:space="preserve"> ежегодно принимают участие в корпоративной Спартакиаде АО «Уральская Сталь» по различным видам спорта, что позволяет данным учебным заведениям комплектовать сборные команды по видам спорта и успешно </w:t>
      </w:r>
      <w:r w:rsidRPr="006E3F83">
        <w:rPr>
          <w:rFonts w:ascii="Times New Roman" w:hAnsi="Times New Roman" w:cs="Times New Roman"/>
          <w:lang w:val="ru-RU"/>
        </w:rPr>
        <w:lastRenderedPageBreak/>
        <w:t>выступать на городских и областных соревнованиях.</w:t>
      </w:r>
    </w:p>
    <w:p w:rsidR="006E3F83" w:rsidRPr="006E3F83" w:rsidRDefault="006E3F83" w:rsidP="006E3F83">
      <w:pPr>
        <w:pStyle w:val="ab"/>
        <w:jc w:val="both"/>
        <w:rPr>
          <w:rFonts w:ascii="Times New Roman" w:hAnsi="Times New Roman" w:cs="Times New Roman"/>
          <w:lang w:val="ru-RU"/>
        </w:rPr>
      </w:pPr>
      <w:r w:rsidRPr="006E3F83">
        <w:rPr>
          <w:rFonts w:ascii="Times New Roman" w:hAnsi="Times New Roman" w:cs="Times New Roman"/>
          <w:lang w:val="ru-RU"/>
        </w:rPr>
        <w:t>За отчетный период проведены городские соревнования по л/а кроссу, лыжным гонкам, мини-футболу.</w:t>
      </w:r>
    </w:p>
    <w:p w:rsidR="00A66162" w:rsidRDefault="00A66162" w:rsidP="00A66162">
      <w:pPr>
        <w:spacing w:after="0" w:line="240" w:lineRule="auto"/>
        <w:jc w:val="both"/>
        <w:rPr>
          <w:rFonts w:ascii="Times New Roman" w:hAnsi="Times New Roman" w:cs="Times New Roman"/>
          <w:sz w:val="28"/>
          <w:szCs w:val="28"/>
        </w:rPr>
      </w:pPr>
    </w:p>
    <w:p w:rsidR="006E3F83" w:rsidRPr="006E3F83" w:rsidRDefault="00A66162" w:rsidP="00A6616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6E3F83" w:rsidRPr="006E3F83">
        <w:rPr>
          <w:rFonts w:ascii="Times New Roman" w:hAnsi="Times New Roman" w:cs="Times New Roman"/>
          <w:b/>
          <w:sz w:val="28"/>
          <w:szCs w:val="28"/>
        </w:rPr>
        <w:t>ОРГАНИЗАЦИЯ РАБОТЫ С МОЛОДЕЖЬЮ ДОПРИЗЫВНОГО И</w:t>
      </w:r>
      <w:r>
        <w:rPr>
          <w:rFonts w:ascii="Times New Roman" w:hAnsi="Times New Roman" w:cs="Times New Roman"/>
          <w:b/>
          <w:sz w:val="28"/>
          <w:szCs w:val="28"/>
        </w:rPr>
        <w:t xml:space="preserve"> </w:t>
      </w:r>
      <w:r w:rsidR="006E3F83" w:rsidRPr="006E3F83">
        <w:rPr>
          <w:rFonts w:ascii="Times New Roman" w:hAnsi="Times New Roman" w:cs="Times New Roman"/>
          <w:b/>
          <w:sz w:val="28"/>
          <w:szCs w:val="28"/>
        </w:rPr>
        <w:t>ПРИЗЫВНОГО ВОЗРАСТА</w:t>
      </w:r>
    </w:p>
    <w:p w:rsidR="006E3F83" w:rsidRPr="006E3F83" w:rsidRDefault="006E3F83" w:rsidP="006E3F83">
      <w:pPr>
        <w:spacing w:after="0" w:line="240" w:lineRule="auto"/>
        <w:ind w:firstLine="900"/>
        <w:jc w:val="both"/>
        <w:rPr>
          <w:rFonts w:ascii="Times New Roman" w:hAnsi="Times New Roman" w:cs="Times New Roman"/>
          <w:b/>
          <w:sz w:val="28"/>
          <w:szCs w:val="28"/>
        </w:rPr>
      </w:pPr>
    </w:p>
    <w:p w:rsidR="006E3F83" w:rsidRPr="006E3F83" w:rsidRDefault="006E3F83" w:rsidP="006E3F83">
      <w:pPr>
        <w:spacing w:after="0" w:line="240" w:lineRule="auto"/>
        <w:ind w:firstLine="900"/>
        <w:jc w:val="both"/>
        <w:rPr>
          <w:rFonts w:ascii="Times New Roman" w:hAnsi="Times New Roman" w:cs="Times New Roman"/>
          <w:sz w:val="28"/>
          <w:szCs w:val="28"/>
        </w:rPr>
      </w:pPr>
      <w:r w:rsidRPr="006E3F83">
        <w:rPr>
          <w:rFonts w:ascii="Times New Roman" w:hAnsi="Times New Roman" w:cs="Times New Roman"/>
          <w:sz w:val="28"/>
          <w:szCs w:val="28"/>
        </w:rPr>
        <w:t>Комитетом по физической культуре, спорту и туризму совместно с управлением образования, отделом военного комиссариата города Новотроицка, РОСТО, регулярно проводятся спортивно-массовые и оборонно-технические мероприятия с допризывной и призывной молодежью: военно-спортивная игра «Зарница», соревнования по пулевой стрельбе, конкурс «А ну-ка, парни!», тестирования уровня физической подготовленности, соревнования по картингу.</w:t>
      </w:r>
    </w:p>
    <w:p w:rsidR="00A66162" w:rsidRDefault="006E3F83" w:rsidP="006E3F83">
      <w:pPr>
        <w:spacing w:after="0" w:line="240" w:lineRule="auto"/>
        <w:ind w:firstLine="900"/>
        <w:jc w:val="both"/>
        <w:rPr>
          <w:rFonts w:ascii="Times New Roman" w:hAnsi="Times New Roman" w:cs="Times New Roman"/>
          <w:sz w:val="28"/>
          <w:szCs w:val="28"/>
        </w:rPr>
      </w:pPr>
      <w:r w:rsidRPr="006E3F83">
        <w:rPr>
          <w:rFonts w:ascii="Times New Roman" w:hAnsi="Times New Roman" w:cs="Times New Roman"/>
          <w:sz w:val="28"/>
          <w:szCs w:val="28"/>
        </w:rPr>
        <w:t>Традиционно в феврале</w:t>
      </w:r>
      <w:r w:rsidR="00A66162">
        <w:rPr>
          <w:rFonts w:ascii="Times New Roman" w:hAnsi="Times New Roman" w:cs="Times New Roman"/>
          <w:sz w:val="28"/>
          <w:szCs w:val="28"/>
        </w:rPr>
        <w:t xml:space="preserve"> 2018 года</w:t>
      </w:r>
      <w:r w:rsidRPr="006E3F83">
        <w:rPr>
          <w:rFonts w:ascii="Times New Roman" w:hAnsi="Times New Roman" w:cs="Times New Roman"/>
          <w:sz w:val="28"/>
          <w:szCs w:val="28"/>
        </w:rPr>
        <w:t xml:space="preserve"> состоялся месячник оборонно-спортивной работы. Проведено 10 спортивных мероприятий, в которых приняло участие около 500 человек. </w:t>
      </w:r>
    </w:p>
    <w:p w:rsidR="006E3F83" w:rsidRPr="006E3F83" w:rsidRDefault="006E3F83" w:rsidP="006E3F83">
      <w:pPr>
        <w:spacing w:after="0" w:line="240" w:lineRule="auto"/>
        <w:ind w:firstLine="900"/>
        <w:jc w:val="both"/>
        <w:rPr>
          <w:rFonts w:ascii="Times New Roman" w:hAnsi="Times New Roman" w:cs="Times New Roman"/>
          <w:sz w:val="28"/>
          <w:szCs w:val="28"/>
        </w:rPr>
      </w:pPr>
      <w:r w:rsidRPr="006E3F83">
        <w:rPr>
          <w:rFonts w:ascii="Times New Roman" w:hAnsi="Times New Roman" w:cs="Times New Roman"/>
          <w:sz w:val="28"/>
          <w:szCs w:val="28"/>
        </w:rPr>
        <w:t xml:space="preserve">Большой популярностью среди молодежи пользуются городские мероприятия по техническим и военно-прикладным видам спорта: картинг, мотокросс, радиоспорт КВ, авиамодельный, в которых приняло участие более 200 спортсменов. Традиционными стали соревнования по картингу, в которых принимают участие спортсмены со всей территории Оренбургской. </w:t>
      </w:r>
    </w:p>
    <w:p w:rsidR="006E3F83" w:rsidRPr="006E3F83" w:rsidRDefault="006E3F83" w:rsidP="006E3F83">
      <w:pPr>
        <w:pStyle w:val="ab"/>
        <w:jc w:val="both"/>
        <w:rPr>
          <w:rFonts w:ascii="Times New Roman" w:hAnsi="Times New Roman" w:cs="Times New Roman"/>
          <w:lang w:val="ru-RU"/>
        </w:rPr>
      </w:pPr>
      <w:r w:rsidRPr="006E3F83">
        <w:rPr>
          <w:rFonts w:ascii="Times New Roman" w:hAnsi="Times New Roman" w:cs="Times New Roman"/>
          <w:lang w:val="ru-RU"/>
        </w:rPr>
        <w:t xml:space="preserve">На основании постановления администрации муниципального образования город Новотроицк дважды в год проводится прием контрольных нормативов физической подготовленности юношей призывного и допризывного возраста. </w:t>
      </w:r>
    </w:p>
    <w:p w:rsidR="006E3F83" w:rsidRPr="006E3F83" w:rsidRDefault="006E3F83" w:rsidP="006E3F83">
      <w:pPr>
        <w:spacing w:after="0" w:line="240" w:lineRule="auto"/>
        <w:ind w:firstLine="900"/>
        <w:jc w:val="both"/>
        <w:rPr>
          <w:rFonts w:ascii="Times New Roman" w:hAnsi="Times New Roman" w:cs="Times New Roman"/>
          <w:sz w:val="28"/>
          <w:szCs w:val="28"/>
        </w:rPr>
      </w:pPr>
      <w:r w:rsidRPr="006E3F83">
        <w:rPr>
          <w:rFonts w:ascii="Times New Roman" w:hAnsi="Times New Roman" w:cs="Times New Roman"/>
          <w:sz w:val="28"/>
          <w:szCs w:val="28"/>
        </w:rPr>
        <w:t xml:space="preserve"> </w:t>
      </w:r>
    </w:p>
    <w:p w:rsidR="006E3F83" w:rsidRPr="006E3F83" w:rsidRDefault="00A66162" w:rsidP="006E3F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6E3F83" w:rsidRPr="006E3F83">
        <w:rPr>
          <w:rFonts w:ascii="Times New Roman" w:hAnsi="Times New Roman" w:cs="Times New Roman"/>
          <w:b/>
          <w:sz w:val="28"/>
          <w:szCs w:val="28"/>
        </w:rPr>
        <w:t>ОРГАНИЗАЦИЯ ФИЗКУЛЬТУРНО-ОЗДОРОВИТЕЛЬНОЙ РАБОТЫ В УЧРЕЖДЕНИЯХ, ОРГАНИЗАЦИЯХ, НА ПРЕДПРИЯТИЯХ И ОБЪЕДИНЕНИЯХ</w:t>
      </w:r>
    </w:p>
    <w:p w:rsidR="006E3F83" w:rsidRPr="006E3F83" w:rsidRDefault="006E3F83" w:rsidP="006E3F83">
      <w:pPr>
        <w:spacing w:after="0" w:line="240" w:lineRule="auto"/>
        <w:jc w:val="both"/>
        <w:rPr>
          <w:rFonts w:ascii="Times New Roman" w:hAnsi="Times New Roman" w:cs="Times New Roman"/>
          <w:b/>
          <w:sz w:val="28"/>
          <w:szCs w:val="28"/>
        </w:rPr>
      </w:pP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Комитетом по физической культуре, спорту и туризму за отчетный период организованы и проведены среди коллективов физической культуры предприятий и организаций соревнования по мини-футболу, городкам, л/а кроссу, лыжным гонкам, шахматам, л/а эстафете, </w:t>
      </w:r>
      <w:proofErr w:type="spellStart"/>
      <w:r w:rsidRPr="006E3F83">
        <w:rPr>
          <w:rFonts w:ascii="Times New Roman" w:hAnsi="Times New Roman" w:cs="Times New Roman"/>
          <w:sz w:val="28"/>
          <w:szCs w:val="28"/>
        </w:rPr>
        <w:t>дартсу</w:t>
      </w:r>
      <w:proofErr w:type="spellEnd"/>
      <w:r w:rsidRPr="006E3F83">
        <w:rPr>
          <w:rFonts w:ascii="Times New Roman" w:hAnsi="Times New Roman" w:cs="Times New Roman"/>
          <w:sz w:val="28"/>
          <w:szCs w:val="28"/>
        </w:rPr>
        <w:t>, бильярду, пляжному волейболу. Активное участие в них приняли коллективы АО «Уральская сталь», ЮУГПК, МУП УКХ, НЦЗ, ОМВД, ОГПС, АО НЗХС.</w:t>
      </w:r>
    </w:p>
    <w:p w:rsidR="00A66162"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На сегодняшний день хотелось бы отметить коллектив АО «Уральская сталь», где проводится большая спортивно-массовая и физкультурно-оздоровительная работа среди работников и служащих. На балансе АО «Уральская сталь» находятся три спортивных зала, один спортивный комплекс, восстановительные центры, залы атлетической гимнастики. Так же для рабочих установлен график посещения спортивных залов для занятий </w:t>
      </w:r>
      <w:r w:rsidRPr="006E3F83">
        <w:rPr>
          <w:rFonts w:ascii="Times New Roman" w:hAnsi="Times New Roman" w:cs="Times New Roman"/>
          <w:lang w:val="ru-RU"/>
        </w:rPr>
        <w:lastRenderedPageBreak/>
        <w:t xml:space="preserve">физической культурой. </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В течение </w:t>
      </w:r>
      <w:r w:rsidR="00A66162">
        <w:rPr>
          <w:rFonts w:ascii="Times New Roman" w:hAnsi="Times New Roman" w:cs="Times New Roman"/>
          <w:lang w:val="ru-RU"/>
        </w:rPr>
        <w:t xml:space="preserve">2018 </w:t>
      </w:r>
      <w:r w:rsidRPr="006E3F83">
        <w:rPr>
          <w:rFonts w:ascii="Times New Roman" w:hAnsi="Times New Roman" w:cs="Times New Roman"/>
          <w:lang w:val="ru-RU"/>
        </w:rPr>
        <w:t xml:space="preserve">года проведена корпоративная спартакиада, в программу которой входят следующие виды: футбол, волейбол, баскетбол, настольный теннис, плавание, легкая атлетика, шахматы, туризм, ориентирование, армрестлинг. Комплексные спартакиады проведены также на АО НЗХС, ЮУГПК. Становится традицией проведение совместных комплексных мероприятий с АО «Уральская сталь», ЮУГПК, АО НЦЗ, АО НЗХС, посвященных памятным датам данных производственных коллективов.  </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В целях улучшения физкультурно-оздоровительной, спортивно-массовой работы и дальнейшего развития физической культуры среди населения городским комитетом по физической культуре, спорту и туризму организована и проведена спартакиада «Спортивное долголетие» среди ветеранов. В программу спартакиады вошли соревнования по бильярду, шахматам, </w:t>
      </w:r>
      <w:proofErr w:type="spellStart"/>
      <w:r w:rsidRPr="006E3F83">
        <w:rPr>
          <w:rFonts w:ascii="Times New Roman" w:hAnsi="Times New Roman" w:cs="Times New Roman"/>
          <w:lang w:val="ru-RU"/>
        </w:rPr>
        <w:t>дартсу</w:t>
      </w:r>
      <w:proofErr w:type="spellEnd"/>
      <w:r w:rsidRPr="006E3F83">
        <w:rPr>
          <w:rFonts w:ascii="Times New Roman" w:hAnsi="Times New Roman" w:cs="Times New Roman"/>
          <w:lang w:val="ru-RU"/>
        </w:rPr>
        <w:t>, настольному теннису, пауэрлифтингу и др. Общее количество участников составило более 50 человек. Сборные команды города принимали участие с областных соревнованиях среди ветеранов, среди женщин, среди руководителей предприятий и учреждений.</w:t>
      </w:r>
    </w:p>
    <w:p w:rsidR="006E3F83" w:rsidRPr="006E3F83" w:rsidRDefault="006E3F83" w:rsidP="006E3F83">
      <w:pPr>
        <w:tabs>
          <w:tab w:val="left" w:pos="9355"/>
        </w:tabs>
        <w:spacing w:after="0" w:line="240" w:lineRule="auto"/>
        <w:ind w:right="-1"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В 2018 году команда МО город Новотроицк, в которую вошли работники администрации и </w:t>
      </w:r>
      <w:r w:rsidR="003523EB">
        <w:rPr>
          <w:rFonts w:ascii="Times New Roman" w:hAnsi="Times New Roman" w:cs="Times New Roman"/>
          <w:sz w:val="28"/>
          <w:szCs w:val="28"/>
        </w:rPr>
        <w:t xml:space="preserve">предприятий города, </w:t>
      </w:r>
      <w:r w:rsidR="00A66162">
        <w:rPr>
          <w:rFonts w:ascii="Times New Roman" w:hAnsi="Times New Roman" w:cs="Times New Roman"/>
          <w:sz w:val="28"/>
          <w:szCs w:val="28"/>
        </w:rPr>
        <w:t>ка</w:t>
      </w:r>
      <w:r w:rsidR="003523EB">
        <w:rPr>
          <w:rFonts w:ascii="Times New Roman" w:hAnsi="Times New Roman" w:cs="Times New Roman"/>
          <w:sz w:val="28"/>
          <w:szCs w:val="28"/>
        </w:rPr>
        <w:t>к</w:t>
      </w:r>
      <w:r w:rsidR="00A66162">
        <w:rPr>
          <w:rFonts w:ascii="Times New Roman" w:hAnsi="Times New Roman" w:cs="Times New Roman"/>
          <w:sz w:val="28"/>
          <w:szCs w:val="28"/>
        </w:rPr>
        <w:t xml:space="preserve"> и в 2017 году, </w:t>
      </w:r>
      <w:r w:rsidRPr="006E3F83">
        <w:rPr>
          <w:rFonts w:ascii="Times New Roman" w:hAnsi="Times New Roman" w:cs="Times New Roman"/>
          <w:sz w:val="28"/>
          <w:szCs w:val="28"/>
        </w:rPr>
        <w:t>получила Гран-при на Спартакиаде руководителей муниципальных о</w:t>
      </w:r>
      <w:r w:rsidR="003523EB">
        <w:rPr>
          <w:rFonts w:ascii="Times New Roman" w:hAnsi="Times New Roman" w:cs="Times New Roman"/>
          <w:sz w:val="28"/>
          <w:szCs w:val="28"/>
        </w:rPr>
        <w:t>бразований Оренбургской области!</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Команда муниципального образования город Новотроицк приняла участие в 1  зимнем областном фестивале ВФСК ГТО (</w:t>
      </w:r>
      <w:r w:rsidRPr="006E3F83">
        <w:rPr>
          <w:rFonts w:ascii="Times New Roman" w:hAnsi="Times New Roman" w:cs="Times New Roman"/>
          <w:sz w:val="28"/>
          <w:szCs w:val="28"/>
          <w:lang w:val="en-US"/>
        </w:rPr>
        <w:t>IV</w:t>
      </w:r>
      <w:r w:rsidRPr="006E3F83">
        <w:rPr>
          <w:rFonts w:ascii="Times New Roman" w:hAnsi="Times New Roman" w:cs="Times New Roman"/>
          <w:sz w:val="28"/>
          <w:szCs w:val="28"/>
        </w:rPr>
        <w:t>-</w:t>
      </w:r>
      <w:r w:rsidRPr="006E3F83">
        <w:rPr>
          <w:rFonts w:ascii="Times New Roman" w:hAnsi="Times New Roman" w:cs="Times New Roman"/>
          <w:sz w:val="28"/>
          <w:szCs w:val="28"/>
          <w:lang w:val="en-US"/>
        </w:rPr>
        <w:t>VIII</w:t>
      </w:r>
      <w:r w:rsidRPr="006E3F83">
        <w:rPr>
          <w:rFonts w:ascii="Times New Roman" w:hAnsi="Times New Roman" w:cs="Times New Roman"/>
          <w:sz w:val="28"/>
          <w:szCs w:val="28"/>
        </w:rPr>
        <w:t xml:space="preserve"> ступень).</w:t>
      </w:r>
      <w:r w:rsidR="00A66162">
        <w:rPr>
          <w:rFonts w:ascii="Times New Roman" w:hAnsi="Times New Roman" w:cs="Times New Roman"/>
          <w:sz w:val="28"/>
          <w:szCs w:val="28"/>
        </w:rPr>
        <w:t xml:space="preserve"> Лучший результат </w:t>
      </w:r>
      <w:r w:rsidRPr="006E3F83">
        <w:rPr>
          <w:rFonts w:ascii="Times New Roman" w:hAnsi="Times New Roman" w:cs="Times New Roman"/>
          <w:sz w:val="28"/>
          <w:szCs w:val="28"/>
        </w:rPr>
        <w:t xml:space="preserve">показала Ольга Павлова </w:t>
      </w:r>
      <w:r w:rsidRPr="006E3F83">
        <w:rPr>
          <w:rFonts w:ascii="Times New Roman" w:hAnsi="Times New Roman" w:cs="Times New Roman"/>
          <w:sz w:val="28"/>
          <w:szCs w:val="28"/>
          <w:lang w:val="en-US"/>
        </w:rPr>
        <w:t>VII</w:t>
      </w:r>
      <w:r w:rsidRPr="006E3F83">
        <w:rPr>
          <w:rFonts w:ascii="Times New Roman" w:hAnsi="Times New Roman" w:cs="Times New Roman"/>
          <w:sz w:val="28"/>
          <w:szCs w:val="28"/>
        </w:rPr>
        <w:t xml:space="preserve"> ступень. </w:t>
      </w:r>
    </w:p>
    <w:p w:rsidR="006E3F83" w:rsidRPr="006E3F83" w:rsidRDefault="006E3F83" w:rsidP="006E3F83">
      <w:pPr>
        <w:pStyle w:val="ab"/>
        <w:jc w:val="both"/>
        <w:rPr>
          <w:rFonts w:ascii="Times New Roman" w:hAnsi="Times New Roman" w:cs="Times New Roman"/>
          <w:lang w:val="ru-RU"/>
        </w:rPr>
      </w:pPr>
    </w:p>
    <w:p w:rsidR="006E3F83" w:rsidRPr="006E3F83" w:rsidRDefault="00A66162" w:rsidP="00A66162">
      <w:pPr>
        <w:pStyle w:val="ab"/>
        <w:ind w:firstLine="0"/>
        <w:jc w:val="both"/>
        <w:rPr>
          <w:rFonts w:ascii="Times New Roman" w:hAnsi="Times New Roman" w:cs="Times New Roman"/>
          <w:b/>
          <w:lang w:val="ru-RU"/>
        </w:rPr>
      </w:pPr>
      <w:r>
        <w:rPr>
          <w:rFonts w:ascii="Times New Roman" w:hAnsi="Times New Roman" w:cs="Times New Roman"/>
          <w:b/>
          <w:lang w:val="ru-RU"/>
        </w:rPr>
        <w:tab/>
      </w:r>
      <w:r w:rsidR="006E3F83" w:rsidRPr="006E3F83">
        <w:rPr>
          <w:rFonts w:ascii="Times New Roman" w:hAnsi="Times New Roman" w:cs="Times New Roman"/>
          <w:b/>
          <w:lang w:val="ru-RU"/>
        </w:rPr>
        <w:t>ОРГАНИЗАЦИЯ СПОРТИВНОЙ РАБОТЫ. РАЗВИТИЕ СПОРТА</w:t>
      </w:r>
      <w:r>
        <w:rPr>
          <w:rFonts w:ascii="Times New Roman" w:hAnsi="Times New Roman" w:cs="Times New Roman"/>
          <w:b/>
          <w:lang w:val="ru-RU"/>
        </w:rPr>
        <w:t xml:space="preserve"> </w:t>
      </w:r>
      <w:r w:rsidR="006E3F83" w:rsidRPr="006E3F83">
        <w:rPr>
          <w:rFonts w:ascii="Times New Roman" w:hAnsi="Times New Roman" w:cs="Times New Roman"/>
          <w:b/>
          <w:lang w:val="ru-RU"/>
        </w:rPr>
        <w:t>ВЫСШИХ ДОСТИЖЕНИЙ, ОЛИМПИЙСКАЯ ПОДГОТОВКА</w:t>
      </w:r>
    </w:p>
    <w:p w:rsidR="006E3F83" w:rsidRPr="006E3F83" w:rsidRDefault="006E3F83" w:rsidP="006E3F83">
      <w:pPr>
        <w:pStyle w:val="ab"/>
        <w:jc w:val="both"/>
        <w:rPr>
          <w:rFonts w:ascii="Times New Roman" w:hAnsi="Times New Roman" w:cs="Times New Roman"/>
          <w:b/>
          <w:lang w:val="ru-RU"/>
        </w:rPr>
      </w:pPr>
    </w:p>
    <w:p w:rsidR="006E3F83" w:rsidRPr="006E3F83" w:rsidRDefault="006E3F83" w:rsidP="006E3F83">
      <w:pPr>
        <w:pStyle w:val="27"/>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Организация работы по управлению физической культурой и спортом в городе проводится согласно годового календарного плана спортивно-массовых и физкультурно-оздоровительных мероприятий. За отчетный период было проведено 181 городских соревнований по различным  видам спорта. Приняли участие в 160 областных, российских и международных соревнованиях.  </w:t>
      </w:r>
    </w:p>
    <w:p w:rsidR="006E3F83" w:rsidRPr="006E3F83" w:rsidRDefault="006E3F83" w:rsidP="006E3F83">
      <w:pPr>
        <w:pStyle w:val="27"/>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В городе проведены следующие соревнования областного масштаба:</w:t>
      </w:r>
    </w:p>
    <w:p w:rsidR="006E3F83" w:rsidRPr="006E3F83" w:rsidRDefault="006E3F83" w:rsidP="006E3F83">
      <w:pPr>
        <w:pStyle w:val="27"/>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Чемпионат и первенство области по плаванию;</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Традиционные крупные соревнования, проводимые в городе в 2018 году:</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Турнир по боксу памяти Ю.А. Большакова;</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Турнир по плаванию, посвященный Дню народного единства;</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Турнир по волейболу памяти А.Ф. </w:t>
      </w:r>
      <w:proofErr w:type="spellStart"/>
      <w:r w:rsidRPr="006E3F83">
        <w:rPr>
          <w:rFonts w:ascii="Times New Roman" w:hAnsi="Times New Roman" w:cs="Times New Roman"/>
          <w:sz w:val="28"/>
          <w:szCs w:val="28"/>
        </w:rPr>
        <w:t>Овчинникова</w:t>
      </w:r>
      <w:proofErr w:type="spellEnd"/>
      <w:r w:rsidRPr="006E3F83">
        <w:rPr>
          <w:rFonts w:ascii="Times New Roman" w:hAnsi="Times New Roman" w:cs="Times New Roman"/>
          <w:sz w:val="28"/>
          <w:szCs w:val="28"/>
        </w:rPr>
        <w:t>;</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Турнир по волейболу памяти В.Г. Некрасова;</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lastRenderedPageBreak/>
        <w:t xml:space="preserve">- Турнир по карате памяти В. </w:t>
      </w:r>
      <w:proofErr w:type="spellStart"/>
      <w:r w:rsidRPr="006E3F83">
        <w:rPr>
          <w:rFonts w:ascii="Times New Roman" w:hAnsi="Times New Roman" w:cs="Times New Roman"/>
          <w:sz w:val="28"/>
          <w:szCs w:val="28"/>
        </w:rPr>
        <w:t>Мокренко</w:t>
      </w:r>
      <w:proofErr w:type="spellEnd"/>
      <w:r w:rsidRPr="006E3F83">
        <w:rPr>
          <w:rFonts w:ascii="Times New Roman" w:hAnsi="Times New Roman" w:cs="Times New Roman"/>
          <w:sz w:val="28"/>
          <w:szCs w:val="28"/>
        </w:rPr>
        <w:t>;</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Турнир по самбо памяти </w:t>
      </w:r>
      <w:proofErr w:type="spellStart"/>
      <w:r w:rsidRPr="006E3F83">
        <w:rPr>
          <w:rFonts w:ascii="Times New Roman" w:hAnsi="Times New Roman" w:cs="Times New Roman"/>
          <w:sz w:val="28"/>
          <w:szCs w:val="28"/>
        </w:rPr>
        <w:t>В.Милкина</w:t>
      </w:r>
      <w:proofErr w:type="spellEnd"/>
      <w:r w:rsidRPr="006E3F83">
        <w:rPr>
          <w:rFonts w:ascii="Times New Roman" w:hAnsi="Times New Roman" w:cs="Times New Roman"/>
          <w:sz w:val="28"/>
          <w:szCs w:val="28"/>
        </w:rPr>
        <w:t>;</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Турнир по хоккею с шайбой на призы Управляющего директора Уральской Стали Е.В. Маслова. </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 Количество спортсменов разрядников подготовленных за 2018 год:  </w:t>
      </w:r>
    </w:p>
    <w:p w:rsidR="006E3F83" w:rsidRPr="006E3F83" w:rsidRDefault="006E3F83" w:rsidP="006E3F83">
      <w:pPr>
        <w:pStyle w:val="ab"/>
        <w:ind w:firstLine="709"/>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3134"/>
        <w:gridCol w:w="3134"/>
      </w:tblGrid>
      <w:tr w:rsidR="006E3F83" w:rsidRPr="006E3F83" w:rsidTr="00A66162">
        <w:tc>
          <w:tcPr>
            <w:tcW w:w="3153"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pStyle w:val="ab"/>
              <w:ind w:firstLine="709"/>
              <w:jc w:val="both"/>
              <w:rPr>
                <w:rFonts w:ascii="Times New Roman" w:hAnsi="Times New Roman" w:cs="Times New Roman"/>
              </w:rPr>
            </w:pPr>
            <w:proofErr w:type="spellStart"/>
            <w:r w:rsidRPr="006E3F83">
              <w:rPr>
                <w:rFonts w:ascii="Times New Roman" w:hAnsi="Times New Roman" w:cs="Times New Roman"/>
              </w:rPr>
              <w:t>Разряд</w:t>
            </w:r>
            <w:proofErr w:type="spellEnd"/>
          </w:p>
        </w:tc>
        <w:tc>
          <w:tcPr>
            <w:tcW w:w="3134"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2017</w:t>
            </w:r>
          </w:p>
        </w:tc>
        <w:tc>
          <w:tcPr>
            <w:tcW w:w="3134"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2018</w:t>
            </w:r>
          </w:p>
        </w:tc>
      </w:tr>
      <w:tr w:rsidR="006E3F83" w:rsidRPr="006E3F83" w:rsidTr="00A66162">
        <w:tc>
          <w:tcPr>
            <w:tcW w:w="3153"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МС</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КМС</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rPr>
              <w:t>I</w:t>
            </w:r>
            <w:r w:rsidRPr="006E3F83">
              <w:rPr>
                <w:rFonts w:ascii="Times New Roman" w:hAnsi="Times New Roman" w:cs="Times New Roman"/>
                <w:lang w:val="ru-RU"/>
              </w:rPr>
              <w:t xml:space="preserve"> разряд</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Массовые разряды</w:t>
            </w:r>
          </w:p>
        </w:tc>
        <w:tc>
          <w:tcPr>
            <w:tcW w:w="3134"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3</w:t>
            </w:r>
          </w:p>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16</w:t>
            </w:r>
          </w:p>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12</w:t>
            </w:r>
          </w:p>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682</w:t>
            </w:r>
          </w:p>
        </w:tc>
        <w:tc>
          <w:tcPr>
            <w:tcW w:w="3134"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4</w:t>
            </w:r>
          </w:p>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25</w:t>
            </w:r>
          </w:p>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38</w:t>
            </w:r>
          </w:p>
          <w:p w:rsidR="006E3F83" w:rsidRPr="006E3F83" w:rsidRDefault="006E3F83" w:rsidP="006E3F83">
            <w:pPr>
              <w:pStyle w:val="ab"/>
              <w:ind w:firstLine="709"/>
              <w:jc w:val="both"/>
              <w:rPr>
                <w:rFonts w:ascii="Times New Roman" w:hAnsi="Times New Roman" w:cs="Times New Roman"/>
              </w:rPr>
            </w:pPr>
            <w:r w:rsidRPr="006E3F83">
              <w:rPr>
                <w:rFonts w:ascii="Times New Roman" w:hAnsi="Times New Roman" w:cs="Times New Roman"/>
              </w:rPr>
              <w:t>780</w:t>
            </w:r>
          </w:p>
        </w:tc>
      </w:tr>
    </w:tbl>
    <w:p w:rsidR="006E3F83" w:rsidRPr="006E3F83" w:rsidRDefault="006E3F83" w:rsidP="006E3F83">
      <w:pPr>
        <w:pStyle w:val="ab"/>
        <w:jc w:val="both"/>
        <w:rPr>
          <w:rFonts w:ascii="Times New Roman" w:hAnsi="Times New Roman" w:cs="Times New Roman"/>
          <w:b/>
        </w:rPr>
      </w:pPr>
    </w:p>
    <w:p w:rsidR="006E3F83" w:rsidRPr="006E3F83" w:rsidRDefault="00A66162" w:rsidP="00A66162">
      <w:pPr>
        <w:pStyle w:val="ab"/>
        <w:ind w:hanging="142"/>
        <w:jc w:val="both"/>
        <w:rPr>
          <w:rFonts w:ascii="Times New Roman" w:hAnsi="Times New Roman" w:cs="Times New Roman"/>
          <w:lang w:val="ru-RU"/>
        </w:rPr>
      </w:pPr>
      <w:r>
        <w:rPr>
          <w:rFonts w:ascii="Times New Roman" w:hAnsi="Times New Roman" w:cs="Times New Roman"/>
          <w:b/>
          <w:lang w:val="ru-RU"/>
        </w:rPr>
        <w:tab/>
      </w:r>
      <w:r w:rsidR="006E3F83" w:rsidRPr="006E3F83">
        <w:rPr>
          <w:rFonts w:ascii="Times New Roman" w:hAnsi="Times New Roman" w:cs="Times New Roman"/>
          <w:b/>
          <w:lang w:val="ru-RU"/>
        </w:rPr>
        <w:t>ОРГАНИЗАЦИЯ РАБОТЫ С ДЕТЬМИ И МОЛОДЕЖЬЮ ПО</w:t>
      </w:r>
      <w:r>
        <w:rPr>
          <w:rFonts w:ascii="Times New Roman" w:hAnsi="Times New Roman" w:cs="Times New Roman"/>
          <w:b/>
          <w:lang w:val="ru-RU"/>
        </w:rPr>
        <w:t xml:space="preserve"> </w:t>
      </w:r>
      <w:r w:rsidR="006E3F83" w:rsidRPr="006E3F83">
        <w:rPr>
          <w:rFonts w:ascii="Times New Roman" w:hAnsi="Times New Roman" w:cs="Times New Roman"/>
          <w:b/>
          <w:lang w:val="ru-RU"/>
        </w:rPr>
        <w:t>МЕСТУ ЖИТЕЛЬСТВА. РАБОТА СПОРТИВНЫХ ШКОЛ</w:t>
      </w:r>
      <w:r w:rsidR="006E3F83" w:rsidRPr="006E3F83">
        <w:rPr>
          <w:rFonts w:ascii="Times New Roman" w:hAnsi="Times New Roman" w:cs="Times New Roman"/>
          <w:lang w:val="ru-RU"/>
        </w:rPr>
        <w:t>.</w:t>
      </w:r>
    </w:p>
    <w:p w:rsidR="006E3F83" w:rsidRPr="006E3F83" w:rsidRDefault="006E3F83" w:rsidP="006E3F83">
      <w:pPr>
        <w:pStyle w:val="ab"/>
        <w:jc w:val="both"/>
        <w:rPr>
          <w:rFonts w:ascii="Times New Roman" w:hAnsi="Times New Roman" w:cs="Times New Roman"/>
          <w:lang w:val="ru-RU"/>
        </w:rPr>
      </w:pP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Комитетом по физической культуре, спорту и туризму в 2018 году проведены  комплексные физкультурно-оздоровительные мероприятия:</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Малые Олимпийские игры среди дошкольных учреждений – 450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Спартакиада детских дворовых клубов – 330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Спартакиада загородных лагерей отдыха– 300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Спартакиада городских лагерей отдыха– 700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Спартакиада «Спортивное долголетие» среди ветеранов – 45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Спартакиада инвалидов – 50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Фестиваль инвалидов и ветеранов спорта – более 300 чел.</w:t>
      </w:r>
    </w:p>
    <w:p w:rsidR="006E3F83" w:rsidRPr="006E3F83" w:rsidRDefault="006E3F83" w:rsidP="006E3F83">
      <w:pPr>
        <w:pStyle w:val="ab"/>
        <w:tabs>
          <w:tab w:val="left" w:pos="1260"/>
        </w:tabs>
        <w:ind w:firstLine="851"/>
        <w:jc w:val="both"/>
        <w:rPr>
          <w:rFonts w:ascii="Times New Roman" w:hAnsi="Times New Roman" w:cs="Times New Roman"/>
          <w:lang w:val="ru-RU"/>
        </w:rPr>
      </w:pPr>
      <w:r w:rsidRPr="006E3F83">
        <w:rPr>
          <w:rFonts w:ascii="Times New Roman" w:hAnsi="Times New Roman" w:cs="Times New Roman"/>
          <w:lang w:val="ru-RU"/>
        </w:rPr>
        <w:t xml:space="preserve">Физкультурно-оздоровительную работу по месту жительства организовывает комитет по физической культуре, спорту и туризму (подведомственные учреждения), ежегодно проводится спартакиада «Юный олимпиец» среди детских дворовых клубов, в которой принимают участие более 300 человек. Программа спартакиады включает в себя соревнования по 8 видам спорта: футбол, л/атлетический кросс, </w:t>
      </w:r>
      <w:proofErr w:type="spellStart"/>
      <w:r w:rsidRPr="006E3F83">
        <w:rPr>
          <w:rFonts w:ascii="Times New Roman" w:hAnsi="Times New Roman" w:cs="Times New Roman"/>
          <w:lang w:val="ru-RU"/>
        </w:rPr>
        <w:t>дартс</w:t>
      </w:r>
      <w:proofErr w:type="spellEnd"/>
      <w:r w:rsidRPr="006E3F83">
        <w:rPr>
          <w:rFonts w:ascii="Times New Roman" w:hAnsi="Times New Roman" w:cs="Times New Roman"/>
          <w:lang w:val="ru-RU"/>
        </w:rPr>
        <w:t xml:space="preserve">, шахматы, шашки, н/теннис, плавание. Кроме спартакиады, внутри каждого центра проводятся спортивные соревнования по шашкам, шахматам, н/теннису, мини-футболу, плаванию и др. Большой популярностью у детей пользуются различные подвижные игры, оздоровительное плавание, турпоходы, «Веселые старты». Наиболее массовыми являются соревнования по футболу на призы клуба «Кожаный мяч». </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На базе средних общеобразовательных школ и центрах здоровья специалисты проводят занятия по восточным единоборствам, аэробике, пауэрлифтингу, фитнесу, йоге. </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В городе сохранились пункты проката лыж и коньков. Была произведена заливка кортов и «ледяных пятачков» по месту жительства населения, на территориях: СОШ №9, городской парк, стадион «Металлург», </w:t>
      </w:r>
      <w:r w:rsidRPr="006E3F83">
        <w:rPr>
          <w:rFonts w:ascii="Times New Roman" w:hAnsi="Times New Roman" w:cs="Times New Roman"/>
          <w:lang w:val="ru-RU"/>
        </w:rPr>
        <w:lastRenderedPageBreak/>
        <w:t>п. Хабарное.</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В настоящее время комитет по физической культуре, спорту и туризму является учредителем пяти ДЮСШ с отделениями по видам спорта:</w:t>
      </w:r>
    </w:p>
    <w:p w:rsidR="006E3F83" w:rsidRPr="006E3F83" w:rsidRDefault="006E3F83" w:rsidP="006E3F83">
      <w:pPr>
        <w:spacing w:after="0" w:line="240" w:lineRule="auto"/>
        <w:ind w:firstLine="709"/>
        <w:jc w:val="both"/>
        <w:rPr>
          <w:rFonts w:ascii="Times New Roman" w:hAnsi="Times New Roman" w:cs="Times New Roman"/>
          <w:sz w:val="28"/>
          <w:szCs w:val="28"/>
        </w:r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1887"/>
        <w:gridCol w:w="1897"/>
        <w:gridCol w:w="2080"/>
        <w:gridCol w:w="2080"/>
      </w:tblGrid>
      <w:tr w:rsidR="006E3F83" w:rsidRPr="006E3F83" w:rsidTr="00D54A31">
        <w:tc>
          <w:tcPr>
            <w:tcW w:w="1875"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ДЮСШ-1</w:t>
            </w:r>
          </w:p>
        </w:tc>
        <w:tc>
          <w:tcPr>
            <w:tcW w:w="1887"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ДЮСШ-2</w:t>
            </w:r>
          </w:p>
        </w:tc>
        <w:tc>
          <w:tcPr>
            <w:tcW w:w="1897"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СШ «Спартак»</w:t>
            </w:r>
          </w:p>
        </w:tc>
        <w:tc>
          <w:tcPr>
            <w:tcW w:w="2080"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СШ «Олимп»</w:t>
            </w:r>
          </w:p>
        </w:tc>
        <w:tc>
          <w:tcPr>
            <w:tcW w:w="2080"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ДЮСШ «Юность»</w:t>
            </w:r>
          </w:p>
        </w:tc>
      </w:tr>
      <w:tr w:rsidR="006E3F83" w:rsidRPr="006E3F83" w:rsidTr="00D54A31">
        <w:tc>
          <w:tcPr>
            <w:tcW w:w="1875"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pStyle w:val="aff0"/>
              <w:suppressLineNumbers w:val="0"/>
              <w:jc w:val="both"/>
              <w:rPr>
                <w:rFonts w:ascii="Times New Roman" w:hAnsi="Times New Roman" w:cs="Times New Roman"/>
                <w:sz w:val="28"/>
                <w:szCs w:val="28"/>
              </w:rPr>
            </w:pPr>
            <w:r w:rsidRPr="006E3F83">
              <w:rPr>
                <w:rFonts w:ascii="Times New Roman" w:hAnsi="Times New Roman" w:cs="Times New Roman"/>
                <w:sz w:val="28"/>
                <w:szCs w:val="28"/>
              </w:rPr>
              <w:t>- волейбол</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баскетбол</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футбол</w:t>
            </w:r>
          </w:p>
          <w:p w:rsidR="006E3F83" w:rsidRPr="006E3F83" w:rsidRDefault="006E3F83" w:rsidP="006E3F83">
            <w:pPr>
              <w:spacing w:after="0" w:line="240" w:lineRule="auto"/>
              <w:jc w:val="both"/>
              <w:rPr>
                <w:rFonts w:ascii="Times New Roman" w:hAnsi="Times New Roman" w:cs="Times New Roman"/>
                <w:sz w:val="28"/>
                <w:szCs w:val="28"/>
              </w:rPr>
            </w:pPr>
          </w:p>
          <w:p w:rsidR="006E3F83" w:rsidRPr="006E3F83" w:rsidRDefault="006E3F83" w:rsidP="006E3F83">
            <w:pPr>
              <w:spacing w:after="0" w:line="240" w:lineRule="auto"/>
              <w:jc w:val="both"/>
              <w:rPr>
                <w:rFonts w:ascii="Times New Roman" w:hAnsi="Times New Roman" w:cs="Times New Roman"/>
                <w:sz w:val="28"/>
                <w:szCs w:val="28"/>
              </w:rPr>
            </w:pPr>
          </w:p>
        </w:tc>
        <w:tc>
          <w:tcPr>
            <w:tcW w:w="1887"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л/атлетика</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лыжные гонки</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-спортивный туризм</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хоккей </w:t>
            </w:r>
          </w:p>
          <w:p w:rsidR="006E3F83" w:rsidRPr="006E3F83" w:rsidRDefault="006E3F83" w:rsidP="006E3F83">
            <w:pPr>
              <w:tabs>
                <w:tab w:val="left" w:pos="1260"/>
              </w:tabs>
              <w:spacing w:after="0" w:line="240" w:lineRule="auto"/>
              <w:jc w:val="both"/>
              <w:rPr>
                <w:rFonts w:ascii="Times New Roman" w:hAnsi="Times New Roman" w:cs="Times New Roman"/>
                <w:sz w:val="28"/>
                <w:szCs w:val="28"/>
              </w:rPr>
            </w:pPr>
          </w:p>
          <w:p w:rsidR="006E3F83" w:rsidRPr="006E3F83" w:rsidRDefault="006E3F83" w:rsidP="006E3F83">
            <w:pPr>
              <w:spacing w:after="0" w:line="240" w:lineRule="auto"/>
              <w:jc w:val="both"/>
              <w:rPr>
                <w:rFonts w:ascii="Times New Roman" w:hAnsi="Times New Roman" w:cs="Times New Roman"/>
                <w:sz w:val="28"/>
                <w:szCs w:val="28"/>
              </w:rPr>
            </w:pPr>
          </w:p>
        </w:tc>
        <w:tc>
          <w:tcPr>
            <w:tcW w:w="1897"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pStyle w:val="aff0"/>
              <w:suppressLineNumbers w:val="0"/>
              <w:jc w:val="both"/>
              <w:rPr>
                <w:rFonts w:ascii="Times New Roman" w:hAnsi="Times New Roman" w:cs="Times New Roman"/>
                <w:sz w:val="28"/>
                <w:szCs w:val="28"/>
              </w:rPr>
            </w:pPr>
            <w:r w:rsidRPr="006E3F83">
              <w:rPr>
                <w:rFonts w:ascii="Times New Roman" w:hAnsi="Times New Roman" w:cs="Times New Roman"/>
                <w:sz w:val="28"/>
                <w:szCs w:val="28"/>
              </w:rPr>
              <w:t>- бокс</w:t>
            </w:r>
          </w:p>
          <w:p w:rsidR="006E3F83" w:rsidRPr="006E3F83" w:rsidRDefault="006E3F83" w:rsidP="006E3F83">
            <w:pPr>
              <w:pStyle w:val="aff0"/>
              <w:suppressLineNumbers w:val="0"/>
              <w:jc w:val="both"/>
              <w:rPr>
                <w:rFonts w:ascii="Times New Roman" w:hAnsi="Times New Roman" w:cs="Times New Roman"/>
                <w:sz w:val="28"/>
                <w:szCs w:val="28"/>
              </w:rPr>
            </w:pPr>
            <w:r w:rsidRPr="006E3F83">
              <w:rPr>
                <w:rFonts w:ascii="Times New Roman" w:hAnsi="Times New Roman" w:cs="Times New Roman"/>
                <w:sz w:val="28"/>
                <w:szCs w:val="28"/>
              </w:rPr>
              <w:t>- вольная борьба</w:t>
            </w:r>
          </w:p>
          <w:p w:rsidR="006E3F83" w:rsidRPr="006E3F83" w:rsidRDefault="006E3F83" w:rsidP="006E3F83">
            <w:pPr>
              <w:pStyle w:val="aff0"/>
              <w:suppressLineNumbers w:val="0"/>
              <w:jc w:val="both"/>
              <w:rPr>
                <w:rFonts w:ascii="Times New Roman" w:hAnsi="Times New Roman" w:cs="Times New Roman"/>
                <w:sz w:val="28"/>
                <w:szCs w:val="28"/>
              </w:rPr>
            </w:pPr>
            <w:r w:rsidRPr="006E3F83">
              <w:rPr>
                <w:rFonts w:ascii="Times New Roman" w:hAnsi="Times New Roman" w:cs="Times New Roman"/>
                <w:sz w:val="28"/>
                <w:szCs w:val="28"/>
              </w:rPr>
              <w:t>- самбо</w:t>
            </w:r>
          </w:p>
          <w:p w:rsidR="006E3F83" w:rsidRPr="006E3F83" w:rsidRDefault="006E3F83" w:rsidP="006E3F83">
            <w:pPr>
              <w:pStyle w:val="aff0"/>
              <w:suppressLineNumbers w:val="0"/>
              <w:jc w:val="both"/>
              <w:rPr>
                <w:rFonts w:ascii="Times New Roman" w:hAnsi="Times New Roman" w:cs="Times New Roman"/>
                <w:sz w:val="28"/>
                <w:szCs w:val="28"/>
              </w:rPr>
            </w:pPr>
            <w:r w:rsidRPr="006E3F83">
              <w:rPr>
                <w:rFonts w:ascii="Times New Roman" w:hAnsi="Times New Roman" w:cs="Times New Roman"/>
                <w:sz w:val="28"/>
                <w:szCs w:val="28"/>
              </w:rPr>
              <w:t>- восточные единоборства</w:t>
            </w:r>
          </w:p>
          <w:p w:rsidR="006E3F83" w:rsidRPr="006E3F83" w:rsidRDefault="006E3F83" w:rsidP="006E3F83">
            <w:pPr>
              <w:pStyle w:val="aff0"/>
              <w:suppressLineNumbers w:val="0"/>
              <w:jc w:val="both"/>
              <w:rPr>
                <w:rFonts w:ascii="Times New Roman" w:hAnsi="Times New Roman" w:cs="Times New Roman"/>
                <w:sz w:val="28"/>
                <w:szCs w:val="28"/>
              </w:rPr>
            </w:pPr>
            <w:r w:rsidRPr="006E3F83">
              <w:rPr>
                <w:rFonts w:ascii="Times New Roman" w:hAnsi="Times New Roman" w:cs="Times New Roman"/>
                <w:sz w:val="28"/>
                <w:szCs w:val="28"/>
              </w:rPr>
              <w:t>- карате</w:t>
            </w:r>
          </w:p>
        </w:tc>
        <w:tc>
          <w:tcPr>
            <w:tcW w:w="2080" w:type="dxa"/>
            <w:tcBorders>
              <w:top w:val="single" w:sz="4" w:space="0" w:color="auto"/>
              <w:left w:val="single" w:sz="4" w:space="0" w:color="auto"/>
              <w:bottom w:val="single" w:sz="4" w:space="0" w:color="auto"/>
              <w:right w:val="single" w:sz="4" w:space="0" w:color="auto"/>
            </w:tcBorders>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плавание</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хоккей</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фигурное катание</w:t>
            </w:r>
          </w:p>
        </w:tc>
        <w:tc>
          <w:tcPr>
            <w:tcW w:w="2080" w:type="dxa"/>
            <w:tcBorders>
              <w:top w:val="single" w:sz="4" w:space="0" w:color="auto"/>
              <w:left w:val="single" w:sz="4" w:space="0" w:color="auto"/>
              <w:bottom w:val="single" w:sz="4" w:space="0" w:color="auto"/>
              <w:right w:val="single" w:sz="4" w:space="0" w:color="auto"/>
            </w:tcBorders>
            <w:hideMark/>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н/теннис</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пауэрлифтинг</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шахматы</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аэробика</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бокс</w:t>
            </w: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w:t>
            </w:r>
          </w:p>
        </w:tc>
      </w:tr>
    </w:tbl>
    <w:p w:rsidR="006E3F83" w:rsidRPr="006E3F83" w:rsidRDefault="006E3F83" w:rsidP="006E3F83">
      <w:pPr>
        <w:spacing w:after="0" w:line="240" w:lineRule="auto"/>
        <w:ind w:firstLine="900"/>
        <w:jc w:val="both"/>
        <w:rPr>
          <w:rFonts w:ascii="Times New Roman" w:hAnsi="Times New Roman" w:cs="Times New Roman"/>
          <w:sz w:val="28"/>
          <w:szCs w:val="28"/>
        </w:rPr>
      </w:pP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В городе работает ЧУ «Новотроицкий СТК РО ДОСААФ России Оренбургской области» по автоспорту, учредителем которой является областной Совет РОСТО г. Оренбург (20 учащихся).</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Работа ДЮСШ, СШ проводится согласно программ по видам спорта. Все ДЮСШ, СШ города в основном проводят занятия на собственных спортивных база.</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Проведение спортивной работы производится за счет бюджетных средств, а также за счет дополнительных источников финансирования (благотворительность, спонсорская помощь, оказание платных услуг).</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 </w:t>
      </w:r>
    </w:p>
    <w:p w:rsidR="006E3F83" w:rsidRPr="006E3F83" w:rsidRDefault="00A66162" w:rsidP="00A66162">
      <w:pPr>
        <w:pStyle w:val="ab"/>
        <w:ind w:hanging="142"/>
        <w:jc w:val="both"/>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sidR="006E3F83" w:rsidRPr="006E3F83">
        <w:rPr>
          <w:rFonts w:ascii="Times New Roman" w:hAnsi="Times New Roman" w:cs="Times New Roman"/>
          <w:b/>
          <w:lang w:val="ru-RU"/>
        </w:rPr>
        <w:t>ФИЗИЧЕСКАЯ КУЛЬТУРА И СПОРТ СРЕДИ ИНВАЛИДОВ</w:t>
      </w:r>
    </w:p>
    <w:p w:rsidR="006E3F83" w:rsidRPr="006E3F83" w:rsidRDefault="006E3F83" w:rsidP="006E3F83">
      <w:pPr>
        <w:pStyle w:val="ab"/>
        <w:jc w:val="both"/>
        <w:rPr>
          <w:rFonts w:ascii="Times New Roman" w:hAnsi="Times New Roman" w:cs="Times New Roman"/>
          <w:b/>
          <w:lang w:val="ru-RU"/>
        </w:rPr>
      </w:pP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В городе существуют  три клуба  инвалидов при ВОИ:  «Солнышко» (дети),  «Молодость» (подростки и молодежь), «Надежда» (глухонемые). Комитет  совместно с центром социальной помощи  населению разработал  мероприятия  и план   проведения соревнований среди  людей с  отклонениями в развитии и  инвалидами.</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Для организации  систематической   физкультурно-оздоровительной   работы   по реабилитации  инвалидов выделены помещения в шахматно-шашечном клубе,  плавательном   бассейне   «Волна», бильярдном клубе «Ливерпуль».  </w:t>
      </w: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На базе специализированной (коррекционной) общеобразовательной школы – интернат № 2 ведут занятия тренер-преподаватель МАУДО ДЮСШ № 1, № 2.</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Продолжает работу Центр адаптивного спорта имени С.Ф. Леонова. В отчетный период реализовано более шестидесяти спортивных мероприятий, в которых приняли участие более 300 человек. Половина из мероприятий носит инновационный характер в развитии физической культуры и спорта </w:t>
      </w:r>
      <w:r w:rsidRPr="006E3F83">
        <w:rPr>
          <w:rFonts w:ascii="Times New Roman" w:hAnsi="Times New Roman" w:cs="Times New Roman"/>
          <w:sz w:val="28"/>
          <w:szCs w:val="28"/>
        </w:rPr>
        <w:lastRenderedPageBreak/>
        <w:t xml:space="preserve">нашего города и области, включая прежде всего адаптивный спорт и спорт ветеранов.  </w:t>
      </w:r>
    </w:p>
    <w:p w:rsidR="00A66162"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В  2018 году Молчанова Юля стала неоднократным призером Чемпионата России, победителем Кубка России, участником Чемпионата Европы. Стала обладательницей титула (Первой вице мисс) на конкурсе красоты для девушек с ОВЗ (Мисс цивилизация Урал).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Сборная команда </w:t>
      </w:r>
      <w:proofErr w:type="spellStart"/>
      <w:r w:rsidR="00A66162">
        <w:rPr>
          <w:rFonts w:ascii="Times New Roman" w:hAnsi="Times New Roman" w:cs="Times New Roman"/>
          <w:sz w:val="28"/>
          <w:szCs w:val="28"/>
        </w:rPr>
        <w:t>г.Новотроицка</w:t>
      </w:r>
      <w:proofErr w:type="spellEnd"/>
      <w:r w:rsidR="00A66162">
        <w:rPr>
          <w:rFonts w:ascii="Times New Roman" w:hAnsi="Times New Roman" w:cs="Times New Roman"/>
          <w:sz w:val="28"/>
          <w:szCs w:val="28"/>
        </w:rPr>
        <w:t xml:space="preserve"> заняла </w:t>
      </w:r>
      <w:r w:rsidRPr="006E3F83">
        <w:rPr>
          <w:rFonts w:ascii="Times New Roman" w:hAnsi="Times New Roman" w:cs="Times New Roman"/>
          <w:sz w:val="28"/>
          <w:szCs w:val="28"/>
        </w:rPr>
        <w:t>1 место на Областной спартакиаде среди инвалидов в п. Ташла.</w:t>
      </w:r>
    </w:p>
    <w:p w:rsidR="00A66162" w:rsidRDefault="00A66162" w:rsidP="00A66162">
      <w:pPr>
        <w:spacing w:after="0" w:line="240" w:lineRule="auto"/>
        <w:jc w:val="both"/>
        <w:rPr>
          <w:rFonts w:ascii="Times New Roman" w:hAnsi="Times New Roman" w:cs="Times New Roman"/>
          <w:sz w:val="28"/>
          <w:szCs w:val="28"/>
        </w:rPr>
      </w:pPr>
    </w:p>
    <w:p w:rsidR="006E3F83" w:rsidRPr="006E3F83" w:rsidRDefault="00A66162" w:rsidP="00A6616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006E3F83" w:rsidRPr="006E3F83">
        <w:rPr>
          <w:rFonts w:ascii="Times New Roman" w:hAnsi="Times New Roman" w:cs="Times New Roman"/>
          <w:b/>
          <w:sz w:val="28"/>
          <w:szCs w:val="28"/>
        </w:rPr>
        <w:t>АГИТАЦИЯ И ПРОПАГАНДА</w:t>
      </w:r>
    </w:p>
    <w:p w:rsidR="006E3F83" w:rsidRPr="006E3F83" w:rsidRDefault="006E3F83" w:rsidP="006E3F83">
      <w:pPr>
        <w:spacing w:after="0" w:line="240" w:lineRule="auto"/>
        <w:jc w:val="both"/>
        <w:rPr>
          <w:rFonts w:ascii="Times New Roman" w:hAnsi="Times New Roman" w:cs="Times New Roman"/>
          <w:b/>
          <w:sz w:val="28"/>
          <w:szCs w:val="28"/>
        </w:rPr>
      </w:pPr>
    </w:p>
    <w:p w:rsidR="006E3F83" w:rsidRPr="006E3F83" w:rsidRDefault="006E3F83" w:rsidP="006E3F83">
      <w:pPr>
        <w:pStyle w:val="ab"/>
        <w:ind w:firstLine="709"/>
        <w:jc w:val="both"/>
        <w:rPr>
          <w:rFonts w:ascii="Times New Roman" w:hAnsi="Times New Roman" w:cs="Times New Roman"/>
          <w:lang w:val="ru-RU"/>
        </w:rPr>
      </w:pPr>
      <w:r w:rsidRPr="006E3F83">
        <w:rPr>
          <w:rFonts w:ascii="Times New Roman" w:hAnsi="Times New Roman" w:cs="Times New Roman"/>
          <w:lang w:val="ru-RU"/>
        </w:rPr>
        <w:t>Информационная и пропагандистская работа  ведется через местную печать, радио и телевидение. В городе три газеты: «Гвардеец труда», «Металлург», «</w:t>
      </w:r>
      <w:proofErr w:type="spellStart"/>
      <w:r w:rsidRPr="006E3F83">
        <w:rPr>
          <w:rFonts w:ascii="Times New Roman" w:hAnsi="Times New Roman" w:cs="Times New Roman"/>
          <w:lang w:val="ru-RU"/>
        </w:rPr>
        <w:t>Нокс</w:t>
      </w:r>
      <w:proofErr w:type="spellEnd"/>
      <w:r w:rsidRPr="006E3F83">
        <w:rPr>
          <w:rFonts w:ascii="Times New Roman" w:hAnsi="Times New Roman" w:cs="Times New Roman"/>
          <w:lang w:val="ru-RU"/>
        </w:rPr>
        <w:t xml:space="preserve"> ТВ». Освещаются все городские спортивные мероприятия, участие  ведущих спортсменов города в областных, российских и международных соревнованиях (более 700 публикаций и статей).</w:t>
      </w:r>
    </w:p>
    <w:p w:rsidR="00A66162" w:rsidRDefault="006E3F83" w:rsidP="00A66162">
      <w:pPr>
        <w:pStyle w:val="ab"/>
        <w:ind w:firstLine="709"/>
        <w:jc w:val="both"/>
        <w:rPr>
          <w:rFonts w:ascii="Times New Roman" w:hAnsi="Times New Roman" w:cs="Times New Roman"/>
          <w:lang w:val="ru-RU"/>
        </w:rPr>
      </w:pPr>
      <w:r w:rsidRPr="006E3F83">
        <w:rPr>
          <w:rFonts w:ascii="Times New Roman" w:hAnsi="Times New Roman" w:cs="Times New Roman"/>
          <w:lang w:val="ru-RU"/>
        </w:rPr>
        <w:t xml:space="preserve"> Большой объем спортивной информации передается региональной телестудией «</w:t>
      </w:r>
      <w:proofErr w:type="spellStart"/>
      <w:r w:rsidRPr="006E3F83">
        <w:rPr>
          <w:rFonts w:ascii="Times New Roman" w:hAnsi="Times New Roman" w:cs="Times New Roman"/>
          <w:lang w:val="ru-RU"/>
        </w:rPr>
        <w:t>Носта</w:t>
      </w:r>
      <w:proofErr w:type="spellEnd"/>
      <w:r w:rsidRPr="006E3F83">
        <w:rPr>
          <w:rFonts w:ascii="Times New Roman" w:hAnsi="Times New Roman" w:cs="Times New Roman"/>
          <w:lang w:val="ru-RU"/>
        </w:rPr>
        <w:t>-ТВ» и «</w:t>
      </w:r>
      <w:proofErr w:type="spellStart"/>
      <w:r w:rsidRPr="006E3F83">
        <w:rPr>
          <w:rFonts w:ascii="Times New Roman" w:hAnsi="Times New Roman" w:cs="Times New Roman"/>
          <w:lang w:val="ru-RU"/>
        </w:rPr>
        <w:t>Нокс</w:t>
      </w:r>
      <w:proofErr w:type="spellEnd"/>
      <w:r w:rsidRPr="006E3F83">
        <w:rPr>
          <w:rFonts w:ascii="Times New Roman" w:hAnsi="Times New Roman" w:cs="Times New Roman"/>
          <w:lang w:val="ru-RU"/>
        </w:rPr>
        <w:t xml:space="preserve"> ТВ». Все средства массовой информации доводят до населения не только общую спортивную информацию, но и освещают решение проблемных вопросов физической культуры.  </w:t>
      </w:r>
    </w:p>
    <w:p w:rsidR="00A66162" w:rsidRDefault="006E3F83" w:rsidP="00A66162">
      <w:pPr>
        <w:pStyle w:val="ab"/>
        <w:ind w:firstLine="709"/>
        <w:jc w:val="both"/>
        <w:rPr>
          <w:rFonts w:ascii="Times New Roman" w:hAnsi="Times New Roman" w:cs="Times New Roman"/>
          <w:lang w:val="ru-RU"/>
        </w:rPr>
      </w:pPr>
      <w:r w:rsidRPr="00A66162">
        <w:rPr>
          <w:rFonts w:ascii="Times New Roman" w:hAnsi="Times New Roman" w:cs="Times New Roman"/>
          <w:lang w:val="ru-RU"/>
        </w:rPr>
        <w:t>По плану ДЮСШ  проводятся лекции и беседы с учащимися, пропагандирующие здоровый образ жизни. В городском музее имеется экспозиция, посвященная истории развития городского спорта, в плавательном бассейне «Волна» создан музей по истории развития плавания.</w:t>
      </w:r>
    </w:p>
    <w:p w:rsidR="00A66162" w:rsidRDefault="006E3F83" w:rsidP="00A66162">
      <w:pPr>
        <w:pStyle w:val="ab"/>
        <w:ind w:firstLine="709"/>
        <w:jc w:val="both"/>
        <w:rPr>
          <w:rFonts w:ascii="Times New Roman" w:hAnsi="Times New Roman" w:cs="Times New Roman"/>
          <w:lang w:val="ru-RU"/>
        </w:rPr>
      </w:pPr>
      <w:r w:rsidRPr="00A66162">
        <w:rPr>
          <w:rFonts w:ascii="Times New Roman" w:hAnsi="Times New Roman" w:cs="Times New Roman"/>
          <w:lang w:val="ru-RU"/>
        </w:rPr>
        <w:t xml:space="preserve">В декабре 2018 года  комитетом по физической культуре, спорту и туризму организован и проведен праздник «Планета спорт - 2018». </w:t>
      </w:r>
    </w:p>
    <w:p w:rsidR="006E3F83" w:rsidRPr="00A66162" w:rsidRDefault="00A66162" w:rsidP="00A66162">
      <w:pPr>
        <w:pStyle w:val="ab"/>
        <w:ind w:firstLine="709"/>
        <w:jc w:val="both"/>
        <w:rPr>
          <w:rFonts w:ascii="Times New Roman" w:hAnsi="Times New Roman" w:cs="Times New Roman"/>
          <w:lang w:val="ru-RU"/>
        </w:rPr>
      </w:pPr>
      <w:r>
        <w:rPr>
          <w:rFonts w:ascii="Times New Roman" w:hAnsi="Times New Roman" w:cs="Times New Roman"/>
          <w:lang w:val="ru-RU"/>
        </w:rPr>
        <w:t>В г.</w:t>
      </w:r>
      <w:r w:rsidR="006E3F83" w:rsidRPr="00A66162">
        <w:rPr>
          <w:rFonts w:ascii="Times New Roman" w:hAnsi="Times New Roman" w:cs="Times New Roman"/>
          <w:lang w:val="ru-RU"/>
        </w:rPr>
        <w:t xml:space="preserve"> </w:t>
      </w:r>
      <w:r>
        <w:rPr>
          <w:rFonts w:ascii="Times New Roman" w:hAnsi="Times New Roman" w:cs="Times New Roman"/>
          <w:lang w:val="ru-RU"/>
        </w:rPr>
        <w:t xml:space="preserve">Новотроицке </w:t>
      </w:r>
      <w:r w:rsidR="006E3F83" w:rsidRPr="00A66162">
        <w:rPr>
          <w:rFonts w:ascii="Times New Roman" w:hAnsi="Times New Roman" w:cs="Times New Roman"/>
          <w:lang w:val="ru-RU"/>
        </w:rPr>
        <w:t xml:space="preserve">существует Аллея славы выдающихся спортсменов. </w:t>
      </w:r>
    </w:p>
    <w:p w:rsidR="006E3F83" w:rsidRPr="006E3F83" w:rsidRDefault="006E3F83" w:rsidP="006E3F83">
      <w:pPr>
        <w:pStyle w:val="3"/>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w:t>
      </w:r>
    </w:p>
    <w:p w:rsidR="006E3F83" w:rsidRPr="006E3F83" w:rsidRDefault="00A66162" w:rsidP="00A66162">
      <w:pPr>
        <w:pStyle w:val="3"/>
        <w:spacing w:after="0" w:line="240" w:lineRule="auto"/>
        <w:ind w:hanging="283"/>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6E3F83" w:rsidRPr="006E3F83">
        <w:rPr>
          <w:rFonts w:ascii="Times New Roman" w:hAnsi="Times New Roman" w:cs="Times New Roman"/>
          <w:b/>
          <w:sz w:val="28"/>
          <w:szCs w:val="28"/>
        </w:rPr>
        <w:t xml:space="preserve"> РАЗВИТИЕ МАТЕРИАЛЬНОЙ СПОРТИВНОЙ БАЗЫ</w:t>
      </w:r>
      <w:r w:rsidR="006E3F83" w:rsidRPr="006E3F83">
        <w:rPr>
          <w:rFonts w:ascii="Times New Roman" w:hAnsi="Times New Roman" w:cs="Times New Roman"/>
          <w:sz w:val="28"/>
          <w:szCs w:val="28"/>
        </w:rPr>
        <w:t>.</w:t>
      </w:r>
    </w:p>
    <w:p w:rsidR="006E3F83" w:rsidRPr="006E3F83" w:rsidRDefault="006E3F83" w:rsidP="006E3F83">
      <w:pPr>
        <w:spacing w:after="0" w:line="240" w:lineRule="auto"/>
        <w:ind w:firstLine="900"/>
        <w:jc w:val="both"/>
        <w:rPr>
          <w:rFonts w:ascii="Times New Roman" w:hAnsi="Times New Roman" w:cs="Times New Roman"/>
          <w:sz w:val="28"/>
          <w:szCs w:val="28"/>
        </w:rPr>
      </w:pP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В 2018 году для занятий физической культурой, спортом и туризмом в городе задействованы следующие спортивные сооружения:</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Стадионы – 2</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Ледовый дворец - 1</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Спортивные залы- 42</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Дворец водных видов спорта – 1 (5 при школах)</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Лыжные базы – 16</w:t>
      </w:r>
    </w:p>
    <w:p w:rsidR="00A66162" w:rsidRDefault="00A66162" w:rsidP="00A661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Стрелковые тиры – 3 </w:t>
      </w:r>
    </w:p>
    <w:p w:rsidR="006E3F83" w:rsidRPr="006E3F83" w:rsidRDefault="006E3F83" w:rsidP="00A66162">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Плоскостные  сооружения – 56</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Другие спортивные сооружения – 14</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В рамках социально-экономического партнерства между правительством Оренбургской области, УК «</w:t>
      </w:r>
      <w:proofErr w:type="spellStart"/>
      <w:r w:rsidRPr="006E3F83">
        <w:rPr>
          <w:rFonts w:ascii="Times New Roman" w:hAnsi="Times New Roman" w:cs="Times New Roman"/>
          <w:sz w:val="28"/>
          <w:szCs w:val="28"/>
        </w:rPr>
        <w:t>Металлоинвест</w:t>
      </w:r>
      <w:proofErr w:type="spellEnd"/>
      <w:r w:rsidRPr="006E3F83">
        <w:rPr>
          <w:rFonts w:ascii="Times New Roman" w:hAnsi="Times New Roman" w:cs="Times New Roman"/>
          <w:sz w:val="28"/>
          <w:szCs w:val="28"/>
        </w:rPr>
        <w:t xml:space="preserve">» и муниципальным образованием город Новотроицк проведен ремонт большой </w:t>
      </w:r>
      <w:r w:rsidRPr="006E3F83">
        <w:rPr>
          <w:rFonts w:ascii="Times New Roman" w:hAnsi="Times New Roman" w:cs="Times New Roman"/>
          <w:sz w:val="28"/>
          <w:szCs w:val="28"/>
        </w:rPr>
        <w:lastRenderedPageBreak/>
        <w:t>ванны плавательного бассейна Волна, ремонт спортивного зала СШ «Спартак», приобретено покрытие для ледовой арены ледового дворца «Победа» и установлено звуковое оборудование. Общая сумма составила около 44</w:t>
      </w:r>
      <w:r w:rsidR="00A66162">
        <w:rPr>
          <w:rFonts w:ascii="Times New Roman" w:hAnsi="Times New Roman" w:cs="Times New Roman"/>
          <w:sz w:val="28"/>
          <w:szCs w:val="28"/>
        </w:rPr>
        <w:t xml:space="preserve"> </w:t>
      </w:r>
      <w:r w:rsidRPr="006E3F83">
        <w:rPr>
          <w:rFonts w:ascii="Times New Roman" w:hAnsi="Times New Roman" w:cs="Times New Roman"/>
          <w:sz w:val="28"/>
          <w:szCs w:val="28"/>
        </w:rPr>
        <w:t>700,00 тыс.</w:t>
      </w:r>
      <w:r w:rsidR="00A66162">
        <w:rPr>
          <w:rFonts w:ascii="Times New Roman" w:hAnsi="Times New Roman" w:cs="Times New Roman"/>
          <w:sz w:val="28"/>
          <w:szCs w:val="28"/>
        </w:rPr>
        <w:t xml:space="preserve"> </w:t>
      </w:r>
      <w:r w:rsidRPr="006E3F83">
        <w:rPr>
          <w:rFonts w:ascii="Times New Roman" w:hAnsi="Times New Roman" w:cs="Times New Roman"/>
          <w:sz w:val="28"/>
          <w:szCs w:val="28"/>
        </w:rPr>
        <w:t>руб.</w:t>
      </w:r>
    </w:p>
    <w:p w:rsidR="006E3F83" w:rsidRPr="006E3F83" w:rsidRDefault="006E3F83" w:rsidP="006E3F83">
      <w:pPr>
        <w:spacing w:after="0" w:line="240" w:lineRule="auto"/>
        <w:jc w:val="both"/>
        <w:rPr>
          <w:rFonts w:ascii="Times New Roman" w:hAnsi="Times New Roman" w:cs="Times New Roman"/>
          <w:b/>
          <w:sz w:val="28"/>
          <w:szCs w:val="28"/>
        </w:rPr>
      </w:pPr>
    </w:p>
    <w:p w:rsidR="00A66162" w:rsidRDefault="00A66162" w:rsidP="00A6616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6E3F83" w:rsidRPr="006E3F83">
        <w:rPr>
          <w:rFonts w:ascii="Times New Roman" w:hAnsi="Times New Roman" w:cs="Times New Roman"/>
          <w:b/>
          <w:sz w:val="28"/>
          <w:szCs w:val="28"/>
        </w:rPr>
        <w:t>АНАЛИЗ СТАТИСТИ</w:t>
      </w:r>
      <w:r>
        <w:rPr>
          <w:rFonts w:ascii="Times New Roman" w:hAnsi="Times New Roman" w:cs="Times New Roman"/>
          <w:b/>
          <w:sz w:val="28"/>
          <w:szCs w:val="28"/>
        </w:rPr>
        <w:t>ЧЕСКИХ НАБЛЮДЕНИЙ ПО ФОРМЕ 1-ФК</w:t>
      </w:r>
    </w:p>
    <w:p w:rsidR="006E3F83" w:rsidRPr="00A66162" w:rsidRDefault="00A66162" w:rsidP="00A6616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006E3F83" w:rsidRPr="006E3F83">
        <w:rPr>
          <w:rFonts w:ascii="Times New Roman" w:hAnsi="Times New Roman" w:cs="Times New Roman"/>
          <w:sz w:val="28"/>
          <w:szCs w:val="28"/>
        </w:rPr>
        <w:t>Анализ основных показателей развития физической культуры и спорта (в сравнении с прошлым годом):</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 Численность занимающихся физической культурой и спортом в процентном отношении от общего числа жителей города составила: </w:t>
      </w:r>
    </w:p>
    <w:p w:rsidR="006E3F83" w:rsidRPr="006E3F83" w:rsidRDefault="006E3F83" w:rsidP="006E3F83">
      <w:pPr>
        <w:spacing w:after="0" w:line="240" w:lineRule="auto"/>
        <w:ind w:left="900"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- 2017 год – 32,1% (30 015 чел); </w:t>
      </w:r>
    </w:p>
    <w:p w:rsidR="006E3F83" w:rsidRPr="006E3F83" w:rsidRDefault="006E3F83" w:rsidP="006E3F83">
      <w:pPr>
        <w:spacing w:after="0" w:line="240" w:lineRule="auto"/>
        <w:ind w:left="900" w:firstLine="709"/>
        <w:jc w:val="both"/>
        <w:rPr>
          <w:rFonts w:ascii="Times New Roman" w:hAnsi="Times New Roman" w:cs="Times New Roman"/>
          <w:sz w:val="28"/>
          <w:szCs w:val="28"/>
        </w:rPr>
      </w:pPr>
      <w:r w:rsidRPr="006E3F83">
        <w:rPr>
          <w:rFonts w:ascii="Times New Roman" w:hAnsi="Times New Roman" w:cs="Times New Roman"/>
          <w:sz w:val="28"/>
          <w:szCs w:val="28"/>
        </w:rPr>
        <w:t>- 2018 год – 38,5% (34 555 чел) Увеличение на 13%.</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Увеличение на 4540 человек за счет увеличения количества занимающихся физической культурой и спортом на предприятиях, в  учреждениях и организациях.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Численность занимающихся в организациях дополнительного образования детей и осуществляющих спортивную подготовку составила:</w:t>
      </w:r>
    </w:p>
    <w:p w:rsidR="006E3F83" w:rsidRPr="006E3F83" w:rsidRDefault="006E3F83" w:rsidP="006E3F83">
      <w:pPr>
        <w:spacing w:after="0" w:line="240" w:lineRule="auto"/>
        <w:ind w:firstLine="1560"/>
        <w:jc w:val="both"/>
        <w:rPr>
          <w:rFonts w:ascii="Times New Roman" w:hAnsi="Times New Roman" w:cs="Times New Roman"/>
          <w:sz w:val="28"/>
          <w:szCs w:val="28"/>
        </w:rPr>
      </w:pPr>
      <w:r w:rsidRPr="006E3F83">
        <w:rPr>
          <w:rFonts w:ascii="Times New Roman" w:hAnsi="Times New Roman" w:cs="Times New Roman"/>
          <w:sz w:val="28"/>
          <w:szCs w:val="28"/>
        </w:rPr>
        <w:t>- 2017 год – 4394 чел.</w:t>
      </w:r>
    </w:p>
    <w:p w:rsidR="006E3F83" w:rsidRPr="006E3F83" w:rsidRDefault="006E3F83" w:rsidP="006E3F83">
      <w:pPr>
        <w:spacing w:after="0" w:line="240" w:lineRule="auto"/>
        <w:ind w:firstLine="1560"/>
        <w:jc w:val="both"/>
        <w:rPr>
          <w:rFonts w:ascii="Times New Roman" w:hAnsi="Times New Roman" w:cs="Times New Roman"/>
          <w:sz w:val="28"/>
          <w:szCs w:val="28"/>
        </w:rPr>
      </w:pPr>
      <w:r w:rsidRPr="006E3F83">
        <w:rPr>
          <w:rFonts w:ascii="Times New Roman" w:hAnsi="Times New Roman" w:cs="Times New Roman"/>
          <w:sz w:val="28"/>
          <w:szCs w:val="28"/>
        </w:rPr>
        <w:t>- 2018 год – 4634 чел.</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t xml:space="preserve">Увеличение на 240 человек произошло за счет открытия платных групп в спортивных школах. </w:t>
      </w:r>
    </w:p>
    <w:p w:rsidR="006E3F83" w:rsidRPr="006E3F83" w:rsidRDefault="006E3F83" w:rsidP="006E3F83">
      <w:pPr>
        <w:spacing w:after="0" w:line="240" w:lineRule="auto"/>
        <w:jc w:val="both"/>
        <w:rPr>
          <w:rFonts w:ascii="Times New Roman" w:hAnsi="Times New Roman" w:cs="Times New Roman"/>
          <w:sz w:val="28"/>
          <w:szCs w:val="28"/>
        </w:rPr>
      </w:pPr>
    </w:p>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w:t>
      </w:r>
    </w:p>
    <w:bookmarkStart w:id="1" w:name="_MON_1611464839"/>
    <w:bookmarkStart w:id="2" w:name="_MON_1611464898"/>
    <w:bookmarkStart w:id="3" w:name="_MON_1517146009"/>
    <w:bookmarkStart w:id="4" w:name="_MON_1549172463"/>
    <w:bookmarkEnd w:id="1"/>
    <w:bookmarkEnd w:id="2"/>
    <w:bookmarkEnd w:id="3"/>
    <w:bookmarkEnd w:id="4"/>
    <w:bookmarkStart w:id="5" w:name="_MON_1579428567"/>
    <w:bookmarkEnd w:id="5"/>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noProof/>
          <w:sz w:val="28"/>
          <w:szCs w:val="28"/>
        </w:rPr>
        <w:object w:dxaOrig="8942" w:dyaOrig="4216">
          <v:shape id="_x0000_i1029" type="#_x0000_t75" style="width:447pt;height:210.6pt" o:ole="">
            <v:imagedata r:id="rId14" o:title=""/>
            <o:lock v:ext="edit" aspectratio="f"/>
          </v:shape>
          <o:OLEObject Type="Embed" ProgID="Excel.Sheet.8" ShapeID="_x0000_i1029" DrawAspect="Content" ObjectID="_1615287378" r:id="rId15">
            <o:FieldCodes>\s</o:FieldCodes>
          </o:OLEObject>
        </w:object>
      </w:r>
    </w:p>
    <w:p w:rsidR="006E3F83" w:rsidRDefault="006E3F83" w:rsidP="006E3F83">
      <w:pPr>
        <w:spacing w:after="0" w:line="240" w:lineRule="auto"/>
        <w:jc w:val="both"/>
        <w:rPr>
          <w:rFonts w:ascii="Times New Roman" w:hAnsi="Times New Roman" w:cs="Times New Roman"/>
          <w:sz w:val="28"/>
          <w:szCs w:val="28"/>
        </w:rPr>
      </w:pPr>
    </w:p>
    <w:p w:rsidR="00A66162" w:rsidRPr="00D54A31" w:rsidRDefault="00A66162" w:rsidP="006E3F83">
      <w:pPr>
        <w:spacing w:after="0" w:line="240" w:lineRule="auto"/>
        <w:jc w:val="both"/>
        <w:rPr>
          <w:rFonts w:ascii="Times New Roman" w:hAnsi="Times New Roman" w:cs="Times New Roman"/>
          <w:b/>
          <w:sz w:val="28"/>
          <w:szCs w:val="28"/>
        </w:rPr>
      </w:pPr>
    </w:p>
    <w:p w:rsidR="006E3F83" w:rsidRPr="00D54A31" w:rsidRDefault="006E3F83" w:rsidP="006E3F83">
      <w:pPr>
        <w:spacing w:after="0" w:line="240" w:lineRule="auto"/>
        <w:ind w:firstLine="709"/>
        <w:jc w:val="both"/>
        <w:rPr>
          <w:rFonts w:ascii="Times New Roman" w:hAnsi="Times New Roman" w:cs="Times New Roman"/>
          <w:b/>
          <w:sz w:val="28"/>
          <w:szCs w:val="28"/>
        </w:rPr>
      </w:pPr>
      <w:r w:rsidRPr="00D54A31">
        <w:rPr>
          <w:rFonts w:ascii="Times New Roman" w:hAnsi="Times New Roman" w:cs="Times New Roman"/>
          <w:b/>
          <w:sz w:val="28"/>
          <w:szCs w:val="28"/>
        </w:rPr>
        <w:t xml:space="preserve">По результатам мониторинга социальной среды в городе Новотроицке за 2018 год прослеживается положительная динамика удовлетворенности жителями города работой в области физической культуры и спорта: </w:t>
      </w:r>
    </w:p>
    <w:p w:rsidR="006E3F83" w:rsidRPr="006E3F83" w:rsidRDefault="006E3F83" w:rsidP="006E3F83">
      <w:pPr>
        <w:spacing w:after="0" w:line="240" w:lineRule="auto"/>
        <w:ind w:firstLine="709"/>
        <w:jc w:val="both"/>
        <w:rPr>
          <w:rFonts w:ascii="Times New Roman" w:hAnsi="Times New Roman" w:cs="Times New Roman"/>
          <w:sz w:val="28"/>
          <w:szCs w:val="28"/>
        </w:rPr>
      </w:pPr>
      <w:r w:rsidRPr="006E3F83">
        <w:rPr>
          <w:rFonts w:ascii="Times New Roman" w:hAnsi="Times New Roman" w:cs="Times New Roman"/>
          <w:sz w:val="28"/>
          <w:szCs w:val="2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356"/>
        <w:gridCol w:w="2322"/>
        <w:gridCol w:w="958"/>
      </w:tblGrid>
      <w:tr w:rsidR="006E3F83" w:rsidRPr="006E3F83" w:rsidTr="00A66162">
        <w:tc>
          <w:tcPr>
            <w:tcW w:w="3794"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w:t>
            </w:r>
          </w:p>
        </w:tc>
        <w:tc>
          <w:tcPr>
            <w:tcW w:w="2356"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2017 год удовлетворенных жителей</w:t>
            </w:r>
          </w:p>
        </w:tc>
        <w:tc>
          <w:tcPr>
            <w:tcW w:w="2322"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2018 год удовлетворенных жителей </w:t>
            </w:r>
          </w:p>
        </w:tc>
        <w:tc>
          <w:tcPr>
            <w:tcW w:w="958"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w:t>
            </w:r>
          </w:p>
        </w:tc>
      </w:tr>
      <w:tr w:rsidR="006E3F83" w:rsidRPr="006E3F83" w:rsidTr="00A66162">
        <w:tc>
          <w:tcPr>
            <w:tcW w:w="3794"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Физическая культура и спорт</w:t>
            </w:r>
          </w:p>
        </w:tc>
        <w:tc>
          <w:tcPr>
            <w:tcW w:w="2356"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83%</w:t>
            </w:r>
          </w:p>
        </w:tc>
        <w:tc>
          <w:tcPr>
            <w:tcW w:w="2322"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85%</w:t>
            </w:r>
          </w:p>
        </w:tc>
        <w:tc>
          <w:tcPr>
            <w:tcW w:w="958"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+2%</w:t>
            </w:r>
          </w:p>
        </w:tc>
      </w:tr>
      <w:tr w:rsidR="006E3F83" w:rsidRPr="006E3F83" w:rsidTr="00A66162">
        <w:tc>
          <w:tcPr>
            <w:tcW w:w="3794"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Спортивная база: стадионы, спортзалы, спортплощадки</w:t>
            </w:r>
          </w:p>
        </w:tc>
        <w:tc>
          <w:tcPr>
            <w:tcW w:w="2356"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65%</w:t>
            </w:r>
          </w:p>
        </w:tc>
        <w:tc>
          <w:tcPr>
            <w:tcW w:w="2322"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66%</w:t>
            </w:r>
          </w:p>
        </w:tc>
        <w:tc>
          <w:tcPr>
            <w:tcW w:w="958"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+1%</w:t>
            </w:r>
          </w:p>
        </w:tc>
      </w:tr>
      <w:tr w:rsidR="006E3F83" w:rsidRPr="006E3F83" w:rsidTr="00A66162">
        <w:tc>
          <w:tcPr>
            <w:tcW w:w="3794" w:type="dxa"/>
          </w:tcPr>
          <w:p w:rsidR="006E3F83" w:rsidRPr="006E3F83" w:rsidRDefault="006E3F83" w:rsidP="006E3F83">
            <w:pPr>
              <w:tabs>
                <w:tab w:val="left" w:pos="6855"/>
              </w:tabs>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Работа детских спортивных секций</w:t>
            </w:r>
          </w:p>
        </w:tc>
        <w:tc>
          <w:tcPr>
            <w:tcW w:w="2356"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66%</w:t>
            </w:r>
          </w:p>
        </w:tc>
        <w:tc>
          <w:tcPr>
            <w:tcW w:w="2322"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69%</w:t>
            </w:r>
          </w:p>
        </w:tc>
        <w:tc>
          <w:tcPr>
            <w:tcW w:w="958"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+3%</w:t>
            </w:r>
          </w:p>
        </w:tc>
      </w:tr>
      <w:tr w:rsidR="006E3F83" w:rsidRPr="006E3F83" w:rsidTr="00A66162">
        <w:tc>
          <w:tcPr>
            <w:tcW w:w="3794"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Организация спортивных мероприятий</w:t>
            </w:r>
          </w:p>
        </w:tc>
        <w:tc>
          <w:tcPr>
            <w:tcW w:w="2356"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60%</w:t>
            </w:r>
          </w:p>
        </w:tc>
        <w:tc>
          <w:tcPr>
            <w:tcW w:w="2322"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62%</w:t>
            </w:r>
          </w:p>
        </w:tc>
        <w:tc>
          <w:tcPr>
            <w:tcW w:w="958"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+2%</w:t>
            </w:r>
          </w:p>
        </w:tc>
      </w:tr>
      <w:tr w:rsidR="006E3F83" w:rsidRPr="006E3F83" w:rsidTr="00A66162">
        <w:tc>
          <w:tcPr>
            <w:tcW w:w="3794"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Спорт для всех возрастов</w:t>
            </w:r>
          </w:p>
        </w:tc>
        <w:tc>
          <w:tcPr>
            <w:tcW w:w="2356"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54%</w:t>
            </w:r>
          </w:p>
        </w:tc>
        <w:tc>
          <w:tcPr>
            <w:tcW w:w="2322"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56%</w:t>
            </w:r>
          </w:p>
        </w:tc>
        <w:tc>
          <w:tcPr>
            <w:tcW w:w="958" w:type="dxa"/>
          </w:tcPr>
          <w:p w:rsidR="006E3F83" w:rsidRPr="006E3F83" w:rsidRDefault="006E3F83" w:rsidP="006E3F83">
            <w:pPr>
              <w:spacing w:after="0" w:line="240" w:lineRule="auto"/>
              <w:jc w:val="both"/>
              <w:rPr>
                <w:rFonts w:ascii="Times New Roman" w:hAnsi="Times New Roman" w:cs="Times New Roman"/>
                <w:sz w:val="28"/>
                <w:szCs w:val="28"/>
              </w:rPr>
            </w:pPr>
            <w:r w:rsidRPr="006E3F83">
              <w:rPr>
                <w:rFonts w:ascii="Times New Roman" w:hAnsi="Times New Roman" w:cs="Times New Roman"/>
                <w:sz w:val="28"/>
                <w:szCs w:val="28"/>
              </w:rPr>
              <w:t xml:space="preserve"> +2%</w:t>
            </w:r>
          </w:p>
        </w:tc>
      </w:tr>
    </w:tbl>
    <w:p w:rsidR="00B57C5E" w:rsidRDefault="00B57C5E" w:rsidP="00143ABD">
      <w:pPr>
        <w:spacing w:after="0" w:line="240" w:lineRule="auto"/>
        <w:jc w:val="center"/>
        <w:rPr>
          <w:rFonts w:ascii="Times New Roman" w:hAnsi="Times New Roman" w:cs="Times New Roman"/>
          <w:b/>
          <w:bCs/>
          <w:sz w:val="28"/>
          <w:szCs w:val="28"/>
        </w:rPr>
      </w:pPr>
    </w:p>
    <w:p w:rsidR="006E3F83" w:rsidRDefault="009A0663" w:rsidP="006E3F8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 </w:t>
      </w:r>
      <w:r w:rsidR="003C10EE" w:rsidRPr="006F5504">
        <w:rPr>
          <w:rFonts w:ascii="Times New Roman" w:hAnsi="Times New Roman" w:cs="Times New Roman"/>
          <w:b/>
          <w:bCs/>
          <w:sz w:val="28"/>
          <w:szCs w:val="28"/>
        </w:rPr>
        <w:t>Создание условий для деятельности добровольных формирований населения по охране общественного порядка на территории муниципального образования город Новотроицк</w:t>
      </w:r>
      <w:r w:rsidR="003C10EE">
        <w:rPr>
          <w:rFonts w:ascii="Times New Roman" w:hAnsi="Times New Roman" w:cs="Times New Roman"/>
          <w:b/>
          <w:bCs/>
          <w:sz w:val="28"/>
          <w:szCs w:val="28"/>
        </w:rPr>
        <w:t>:</w:t>
      </w:r>
    </w:p>
    <w:p w:rsidR="005D6DDF" w:rsidRPr="005D6DDF" w:rsidRDefault="005D6DDF" w:rsidP="006E3F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 </w:t>
      </w:r>
      <w:r w:rsidRPr="005D6DDF">
        <w:rPr>
          <w:rFonts w:ascii="Times New Roman" w:hAnsi="Times New Roman" w:cs="Times New Roman"/>
          <w:sz w:val="28"/>
          <w:szCs w:val="28"/>
        </w:rPr>
        <w:t>цел</w:t>
      </w:r>
      <w:r>
        <w:rPr>
          <w:rFonts w:ascii="Times New Roman" w:hAnsi="Times New Roman" w:cs="Times New Roman"/>
          <w:sz w:val="28"/>
          <w:szCs w:val="28"/>
        </w:rPr>
        <w:t xml:space="preserve">ью </w:t>
      </w:r>
      <w:r w:rsidRPr="005D6DDF">
        <w:rPr>
          <w:rFonts w:ascii="Times New Roman" w:hAnsi="Times New Roman" w:cs="Times New Roman"/>
          <w:sz w:val="28"/>
          <w:szCs w:val="28"/>
        </w:rPr>
        <w:t>создания условий для деятельности добровольных формирований населения по охране общественного порядка на территории муниципального образования город Новотроицк администрацией муниципального образования город Новотроицк</w:t>
      </w:r>
      <w:r>
        <w:rPr>
          <w:rFonts w:ascii="Times New Roman" w:hAnsi="Times New Roman" w:cs="Times New Roman"/>
          <w:sz w:val="28"/>
          <w:szCs w:val="28"/>
        </w:rPr>
        <w:t xml:space="preserve">  2018 году</w:t>
      </w:r>
      <w:r w:rsidRPr="005D6DDF">
        <w:rPr>
          <w:rFonts w:ascii="Times New Roman" w:hAnsi="Times New Roman" w:cs="Times New Roman"/>
          <w:sz w:val="28"/>
          <w:szCs w:val="28"/>
        </w:rPr>
        <w:t xml:space="preserve"> проделана следующая работа. </w:t>
      </w:r>
    </w:p>
    <w:p w:rsidR="005D6DDF" w:rsidRPr="005D6DDF" w:rsidRDefault="005D6DDF" w:rsidP="005D6DDF">
      <w:pPr>
        <w:pStyle w:val="af"/>
        <w:spacing w:after="0" w:line="240" w:lineRule="auto"/>
        <w:ind w:left="0" w:firstLine="709"/>
        <w:jc w:val="both"/>
        <w:rPr>
          <w:rFonts w:ascii="Times New Roman" w:hAnsi="Times New Roman" w:cs="Times New Roman"/>
          <w:sz w:val="28"/>
          <w:szCs w:val="28"/>
        </w:rPr>
      </w:pPr>
      <w:r w:rsidRPr="005D6DDF">
        <w:rPr>
          <w:rFonts w:ascii="Times New Roman" w:hAnsi="Times New Roman" w:cs="Times New Roman"/>
          <w:sz w:val="28"/>
          <w:szCs w:val="28"/>
        </w:rPr>
        <w:t xml:space="preserve">На территории муниципального образования город Новотроицк в соответствии с Федеральным законом от 2 апреля 2014 года № 44-ФЗ «Об участии граждан в охране общественного порядка» </w:t>
      </w:r>
      <w:r>
        <w:rPr>
          <w:rFonts w:ascii="Times New Roman" w:hAnsi="Times New Roman" w:cs="Times New Roman"/>
          <w:sz w:val="28"/>
          <w:szCs w:val="28"/>
        </w:rPr>
        <w:t xml:space="preserve">создана ранее и </w:t>
      </w:r>
      <w:r w:rsidRPr="005D6DDF">
        <w:rPr>
          <w:rFonts w:ascii="Times New Roman" w:hAnsi="Times New Roman" w:cs="Times New Roman"/>
          <w:sz w:val="28"/>
          <w:szCs w:val="28"/>
        </w:rPr>
        <w:t>действ</w:t>
      </w:r>
      <w:r>
        <w:rPr>
          <w:rFonts w:ascii="Times New Roman" w:hAnsi="Times New Roman" w:cs="Times New Roman"/>
          <w:sz w:val="28"/>
          <w:szCs w:val="28"/>
        </w:rPr>
        <w:t xml:space="preserve">овала </w:t>
      </w:r>
      <w:r w:rsidRPr="005D6DDF">
        <w:rPr>
          <w:rFonts w:ascii="Times New Roman" w:hAnsi="Times New Roman" w:cs="Times New Roman"/>
          <w:sz w:val="28"/>
          <w:szCs w:val="28"/>
        </w:rPr>
        <w:t>одна добровольная народная дружина (далее – ДНД), внесенная в региональный реестр народных дружин и общественных объединений правоохранительной нап</w:t>
      </w:r>
      <w:r>
        <w:rPr>
          <w:rFonts w:ascii="Times New Roman" w:hAnsi="Times New Roman" w:cs="Times New Roman"/>
          <w:sz w:val="28"/>
          <w:szCs w:val="28"/>
        </w:rPr>
        <w:t xml:space="preserve">равленности 03.04.2015 за № 78, включающая в себя </w:t>
      </w:r>
      <w:r w:rsidRPr="005D6DDF">
        <w:rPr>
          <w:rFonts w:ascii="Times New Roman" w:hAnsi="Times New Roman" w:cs="Times New Roman"/>
          <w:sz w:val="28"/>
          <w:szCs w:val="28"/>
        </w:rPr>
        <w:t xml:space="preserve"> 26 человек.</w:t>
      </w:r>
    </w:p>
    <w:p w:rsidR="005D6DDF" w:rsidRDefault="005D6DDF" w:rsidP="005D6DDF">
      <w:pPr>
        <w:pStyle w:val="af"/>
        <w:spacing w:after="0" w:line="240" w:lineRule="auto"/>
        <w:ind w:left="0" w:firstLine="709"/>
        <w:jc w:val="both"/>
        <w:rPr>
          <w:rFonts w:ascii="Times New Roman" w:hAnsi="Times New Roman" w:cs="Times New Roman"/>
          <w:sz w:val="28"/>
          <w:szCs w:val="28"/>
        </w:rPr>
      </w:pPr>
      <w:r w:rsidRPr="005D6DDF">
        <w:rPr>
          <w:rFonts w:ascii="Times New Roman" w:hAnsi="Times New Roman" w:cs="Times New Roman"/>
          <w:sz w:val="28"/>
          <w:szCs w:val="28"/>
        </w:rPr>
        <w:t xml:space="preserve">Постановлением администрации муниципального образования город Новотроицк № 2376-п от 11.12.2015 создан Координационный штаб, осуществляющий координацию деятельности ДНД на территории муниципального образования город Новотроицк. </w:t>
      </w:r>
    </w:p>
    <w:p w:rsidR="005D6DDF" w:rsidRPr="005D6DDF" w:rsidRDefault="005D6DDF" w:rsidP="005D6DDF">
      <w:pPr>
        <w:pStyle w:val="af"/>
        <w:spacing w:after="0" w:line="240" w:lineRule="auto"/>
        <w:ind w:left="0" w:firstLine="709"/>
        <w:jc w:val="both"/>
        <w:rPr>
          <w:rFonts w:ascii="Times New Roman" w:hAnsi="Times New Roman" w:cs="Times New Roman"/>
          <w:sz w:val="28"/>
          <w:szCs w:val="28"/>
        </w:rPr>
      </w:pPr>
      <w:r w:rsidRPr="005D6DDF">
        <w:rPr>
          <w:rFonts w:ascii="Times New Roman" w:hAnsi="Times New Roman" w:cs="Times New Roman"/>
          <w:sz w:val="28"/>
          <w:szCs w:val="28"/>
        </w:rPr>
        <w:t>Руководителем штаба является заместитель главы муниципального образования город Новотроицк – руководитель аппарата, заместителем руководителя является заместитель начальника отдела полиции № 3 МУ МВД России «</w:t>
      </w:r>
      <w:proofErr w:type="spellStart"/>
      <w:r w:rsidRPr="005D6DDF">
        <w:rPr>
          <w:rFonts w:ascii="Times New Roman" w:hAnsi="Times New Roman" w:cs="Times New Roman"/>
          <w:sz w:val="28"/>
          <w:szCs w:val="28"/>
        </w:rPr>
        <w:t>Орское</w:t>
      </w:r>
      <w:proofErr w:type="spellEnd"/>
      <w:r w:rsidRPr="005D6DDF">
        <w:rPr>
          <w:rFonts w:ascii="Times New Roman" w:hAnsi="Times New Roman" w:cs="Times New Roman"/>
          <w:sz w:val="28"/>
          <w:szCs w:val="28"/>
        </w:rPr>
        <w:t>». Каждый второй понедельник месяца проводи</w:t>
      </w:r>
      <w:r>
        <w:rPr>
          <w:rFonts w:ascii="Times New Roman" w:hAnsi="Times New Roman" w:cs="Times New Roman"/>
          <w:sz w:val="28"/>
          <w:szCs w:val="28"/>
        </w:rPr>
        <w:t>лись  заседания</w:t>
      </w:r>
      <w:r w:rsidRPr="005D6DDF">
        <w:rPr>
          <w:rFonts w:ascii="Times New Roman" w:hAnsi="Times New Roman" w:cs="Times New Roman"/>
          <w:sz w:val="28"/>
          <w:szCs w:val="28"/>
        </w:rPr>
        <w:t xml:space="preserve"> координационного штаба, на котором рассматрива</w:t>
      </w:r>
      <w:r>
        <w:rPr>
          <w:rFonts w:ascii="Times New Roman" w:hAnsi="Times New Roman" w:cs="Times New Roman"/>
          <w:sz w:val="28"/>
          <w:szCs w:val="28"/>
        </w:rPr>
        <w:t xml:space="preserve">лись </w:t>
      </w:r>
      <w:r w:rsidRPr="005D6DDF">
        <w:rPr>
          <w:rFonts w:ascii="Times New Roman" w:hAnsi="Times New Roman" w:cs="Times New Roman"/>
          <w:sz w:val="28"/>
          <w:szCs w:val="28"/>
        </w:rPr>
        <w:t>текущие вопросы работы дружины.</w:t>
      </w:r>
    </w:p>
    <w:p w:rsidR="005D6DDF" w:rsidRDefault="005D6DDF" w:rsidP="005D6DDF">
      <w:pPr>
        <w:pStyle w:val="af7"/>
        <w:ind w:firstLine="709"/>
        <w:jc w:val="both"/>
        <w:rPr>
          <w:rFonts w:ascii="Times New Roman" w:hAnsi="Times New Roman" w:cs="Times New Roman"/>
          <w:sz w:val="28"/>
          <w:szCs w:val="28"/>
        </w:rPr>
      </w:pPr>
      <w:r w:rsidRPr="005D6DDF">
        <w:rPr>
          <w:rFonts w:ascii="Times New Roman" w:hAnsi="Times New Roman" w:cs="Times New Roman"/>
          <w:sz w:val="28"/>
          <w:szCs w:val="28"/>
        </w:rPr>
        <w:t>Администрацией г</w:t>
      </w:r>
      <w:r>
        <w:rPr>
          <w:rFonts w:ascii="Times New Roman" w:hAnsi="Times New Roman" w:cs="Times New Roman"/>
          <w:sz w:val="28"/>
          <w:szCs w:val="28"/>
        </w:rPr>
        <w:t xml:space="preserve">. Новотроицка проводилась </w:t>
      </w:r>
      <w:r w:rsidRPr="005D6DDF">
        <w:rPr>
          <w:rFonts w:ascii="Times New Roman" w:hAnsi="Times New Roman" w:cs="Times New Roman"/>
          <w:sz w:val="28"/>
          <w:szCs w:val="28"/>
        </w:rPr>
        <w:t xml:space="preserve">работа по созданию условий для деятельности добровольной народной дружины города, а также по привлечению жителей муниципального образования город Новотроицк в добровольную народную дружину. </w:t>
      </w:r>
    </w:p>
    <w:p w:rsidR="005D6DDF" w:rsidRDefault="005D6DDF" w:rsidP="005D6DDF">
      <w:pPr>
        <w:pStyle w:val="af7"/>
        <w:ind w:firstLine="709"/>
        <w:jc w:val="both"/>
        <w:rPr>
          <w:rFonts w:ascii="Times New Roman" w:hAnsi="Times New Roman" w:cs="Times New Roman"/>
          <w:sz w:val="28"/>
          <w:szCs w:val="28"/>
        </w:rPr>
      </w:pPr>
      <w:r w:rsidRPr="005D6DDF">
        <w:rPr>
          <w:rFonts w:ascii="Times New Roman" w:hAnsi="Times New Roman" w:cs="Times New Roman"/>
          <w:sz w:val="28"/>
          <w:szCs w:val="28"/>
        </w:rPr>
        <w:lastRenderedPageBreak/>
        <w:t>В рамках муниципальной программы «Обеспечение общественного порядка и противодействие преступности в муниципальном образовании город Новотроицк Оренбургской области на 2015-2020 годы» в 2018 году на поощрение граждан и членов общественных формирований за активное участие в мероприятиях, способствующих обеспечению правопорядка, израсходовано 50</w:t>
      </w:r>
      <w:r>
        <w:rPr>
          <w:rFonts w:ascii="Times New Roman" w:hAnsi="Times New Roman" w:cs="Times New Roman"/>
          <w:sz w:val="28"/>
          <w:szCs w:val="28"/>
        </w:rPr>
        <w:t xml:space="preserve"> </w:t>
      </w:r>
      <w:r w:rsidRPr="005D6DDF">
        <w:rPr>
          <w:rFonts w:ascii="Times New Roman" w:hAnsi="Times New Roman" w:cs="Times New Roman"/>
          <w:sz w:val="28"/>
          <w:szCs w:val="28"/>
        </w:rPr>
        <w:t xml:space="preserve">590 рублей. На аналогичные цели в 2019 году планируется потратить 92 тысячи рублей. </w:t>
      </w:r>
    </w:p>
    <w:p w:rsidR="005D6DDF" w:rsidRDefault="005D6DDF" w:rsidP="005D6DDF">
      <w:pPr>
        <w:pStyle w:val="af7"/>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с целью </w:t>
      </w:r>
      <w:r w:rsidRPr="005D6DDF">
        <w:rPr>
          <w:rFonts w:ascii="Times New Roman" w:hAnsi="Times New Roman" w:cs="Times New Roman"/>
          <w:sz w:val="28"/>
          <w:szCs w:val="28"/>
        </w:rPr>
        <w:t>поддержки членов народной дружины</w:t>
      </w:r>
      <w:r>
        <w:rPr>
          <w:rFonts w:ascii="Times New Roman" w:hAnsi="Times New Roman" w:cs="Times New Roman"/>
          <w:sz w:val="28"/>
          <w:szCs w:val="28"/>
        </w:rPr>
        <w:t>,</w:t>
      </w:r>
      <w:r w:rsidRPr="005D6DDF">
        <w:rPr>
          <w:rFonts w:ascii="Times New Roman" w:hAnsi="Times New Roman" w:cs="Times New Roman"/>
          <w:sz w:val="28"/>
          <w:szCs w:val="28"/>
        </w:rPr>
        <w:t xml:space="preserve"> в феврале 2017 года решением городского Совета депутатов муниципального образования город Новотроицк членам дружины на период исполнения ими должностных обязанностей установлена налоговая льгота в виде освобождения от уплаты налога на имущество физических лиц. </w:t>
      </w:r>
    </w:p>
    <w:p w:rsidR="005D6DDF" w:rsidRPr="005D6DDF" w:rsidRDefault="005D6DDF" w:rsidP="005D6DDF">
      <w:pPr>
        <w:pStyle w:val="af7"/>
        <w:ind w:firstLine="709"/>
        <w:jc w:val="both"/>
        <w:rPr>
          <w:rFonts w:ascii="Times New Roman" w:hAnsi="Times New Roman" w:cs="Times New Roman"/>
          <w:sz w:val="28"/>
          <w:szCs w:val="28"/>
        </w:rPr>
      </w:pPr>
      <w:r w:rsidRPr="005D6DDF">
        <w:rPr>
          <w:rFonts w:ascii="Times New Roman" w:hAnsi="Times New Roman" w:cs="Times New Roman"/>
          <w:sz w:val="28"/>
          <w:szCs w:val="28"/>
        </w:rPr>
        <w:t>Проводи</w:t>
      </w:r>
      <w:r>
        <w:rPr>
          <w:rFonts w:ascii="Times New Roman" w:hAnsi="Times New Roman" w:cs="Times New Roman"/>
          <w:sz w:val="28"/>
          <w:szCs w:val="28"/>
        </w:rPr>
        <w:t xml:space="preserve">лась </w:t>
      </w:r>
      <w:r w:rsidRPr="005D6DDF">
        <w:rPr>
          <w:rFonts w:ascii="Times New Roman" w:hAnsi="Times New Roman" w:cs="Times New Roman"/>
          <w:sz w:val="28"/>
          <w:szCs w:val="28"/>
        </w:rPr>
        <w:t xml:space="preserve">работа по привлечению в ДНД студентов НПК, НСТ, НФ </w:t>
      </w:r>
      <w:proofErr w:type="spellStart"/>
      <w:r w:rsidRPr="005D6DDF">
        <w:rPr>
          <w:rFonts w:ascii="Times New Roman" w:hAnsi="Times New Roman" w:cs="Times New Roman"/>
          <w:sz w:val="28"/>
          <w:szCs w:val="28"/>
        </w:rPr>
        <w:t>МИСиС</w:t>
      </w:r>
      <w:proofErr w:type="spellEnd"/>
      <w:r w:rsidRPr="005D6DDF">
        <w:rPr>
          <w:rFonts w:ascii="Times New Roman" w:hAnsi="Times New Roman" w:cs="Times New Roman"/>
          <w:sz w:val="28"/>
          <w:szCs w:val="28"/>
        </w:rPr>
        <w:t>.</w:t>
      </w:r>
    </w:p>
    <w:p w:rsidR="005D6DDF" w:rsidRPr="005D6DDF" w:rsidRDefault="005D6DDF" w:rsidP="005D6DDF">
      <w:pPr>
        <w:spacing w:after="0" w:line="240" w:lineRule="auto"/>
        <w:ind w:firstLine="709"/>
        <w:jc w:val="both"/>
        <w:rPr>
          <w:rFonts w:ascii="Times New Roman" w:hAnsi="Times New Roman" w:cs="Times New Roman"/>
          <w:sz w:val="28"/>
          <w:szCs w:val="28"/>
        </w:rPr>
      </w:pPr>
      <w:r w:rsidRPr="005D6DDF">
        <w:rPr>
          <w:rFonts w:ascii="Times New Roman" w:hAnsi="Times New Roman" w:cs="Times New Roman"/>
          <w:sz w:val="28"/>
          <w:szCs w:val="28"/>
        </w:rPr>
        <w:t xml:space="preserve">Добровольная народная дружина города Новотроицка обеспечена помещением в опорном пункте полиции № 4 города Новотроицка по адресу: г. Новотроицк, ул. Гагарина, 10. </w:t>
      </w:r>
      <w:r>
        <w:rPr>
          <w:rFonts w:ascii="Times New Roman" w:hAnsi="Times New Roman" w:cs="Times New Roman"/>
          <w:sz w:val="28"/>
          <w:szCs w:val="28"/>
        </w:rPr>
        <w:t>В</w:t>
      </w:r>
      <w:r w:rsidRPr="005D6DDF">
        <w:rPr>
          <w:rFonts w:ascii="Times New Roman" w:hAnsi="Times New Roman" w:cs="Times New Roman"/>
          <w:sz w:val="28"/>
          <w:szCs w:val="28"/>
        </w:rPr>
        <w:t xml:space="preserve"> распоряжении ДНД находятся оргтехника, стационарный телефон, необходимые для осуществления их деятельности.</w:t>
      </w:r>
    </w:p>
    <w:p w:rsidR="005D6DDF" w:rsidRPr="005D6DDF" w:rsidRDefault="005D6DDF" w:rsidP="005D6DDF">
      <w:pPr>
        <w:spacing w:after="0" w:line="240" w:lineRule="auto"/>
        <w:ind w:firstLine="709"/>
        <w:jc w:val="both"/>
        <w:rPr>
          <w:rFonts w:ascii="Times New Roman" w:hAnsi="Times New Roman" w:cs="Times New Roman"/>
          <w:sz w:val="28"/>
          <w:szCs w:val="28"/>
        </w:rPr>
      </w:pPr>
      <w:r w:rsidRPr="005D6DDF">
        <w:rPr>
          <w:rFonts w:ascii="Times New Roman" w:hAnsi="Times New Roman" w:cs="Times New Roman"/>
          <w:sz w:val="28"/>
          <w:szCs w:val="28"/>
        </w:rPr>
        <w:t>Все члены ДНД застрахованы в ОАО «РЕСО-Гарантия» на время исполнения ими своих функций.</w:t>
      </w:r>
    </w:p>
    <w:p w:rsidR="005D6DDF" w:rsidRPr="005D6DDF" w:rsidRDefault="005D6DDF" w:rsidP="005D6DDF">
      <w:pPr>
        <w:pStyle w:val="14"/>
        <w:tabs>
          <w:tab w:val="left" w:pos="15"/>
          <w:tab w:val="left" w:pos="709"/>
        </w:tabs>
        <w:ind w:left="30" w:firstLine="679"/>
        <w:jc w:val="both"/>
        <w:rPr>
          <w:rFonts w:ascii="Times New Roman" w:hAnsi="Times New Roman"/>
          <w:sz w:val="28"/>
          <w:szCs w:val="28"/>
        </w:rPr>
      </w:pPr>
      <w:r>
        <w:rPr>
          <w:rFonts w:ascii="Times New Roman" w:hAnsi="Times New Roman"/>
          <w:sz w:val="28"/>
          <w:szCs w:val="28"/>
        </w:rPr>
        <w:t>С целью о</w:t>
      </w:r>
      <w:r w:rsidRPr="005D6DDF">
        <w:rPr>
          <w:rFonts w:ascii="Times New Roman" w:hAnsi="Times New Roman"/>
          <w:sz w:val="28"/>
          <w:szCs w:val="28"/>
        </w:rPr>
        <w:t>существления информационно-консультативной и агитационной работы по деятельности ДНД в 2018 году проведено 30 встреч в средних профессиональных и высших учебных заведениях города, а также в трудовых коллективах предприятий, учреждений и организаций.</w:t>
      </w:r>
    </w:p>
    <w:p w:rsidR="005D6DDF" w:rsidRPr="005D6DDF" w:rsidRDefault="005D6DDF" w:rsidP="005D6DDF">
      <w:pPr>
        <w:spacing w:after="0" w:line="240" w:lineRule="auto"/>
        <w:ind w:firstLine="709"/>
        <w:jc w:val="both"/>
        <w:rPr>
          <w:rFonts w:ascii="Times New Roman" w:hAnsi="Times New Roman" w:cs="Times New Roman"/>
          <w:sz w:val="28"/>
          <w:szCs w:val="28"/>
        </w:rPr>
      </w:pPr>
      <w:r w:rsidRPr="005D6DDF">
        <w:rPr>
          <w:rFonts w:ascii="Times New Roman" w:hAnsi="Times New Roman" w:cs="Times New Roman"/>
          <w:sz w:val="28"/>
          <w:szCs w:val="28"/>
        </w:rPr>
        <w:t xml:space="preserve">В 2018 году члены ДНД 813 раз привлекались для охраны общественного порядка. С участием народных дружинников пресечено 74 административных правонарушения. </w:t>
      </w:r>
    </w:p>
    <w:p w:rsidR="00245C17" w:rsidRDefault="005D6DDF" w:rsidP="005D6D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В течение 2018</w:t>
      </w:r>
      <w:r w:rsidR="003C10EE" w:rsidRPr="005D6DDF">
        <w:rPr>
          <w:rFonts w:ascii="Times New Roman" w:hAnsi="Times New Roman" w:cs="Times New Roman"/>
          <w:sz w:val="28"/>
          <w:szCs w:val="28"/>
        </w:rPr>
        <w:t xml:space="preserve"> года проводилась агитационная работа среди жителей города по вступлению в ДНД, информация размещалась на сайте МУ МВД России «</w:t>
      </w:r>
      <w:proofErr w:type="spellStart"/>
      <w:r w:rsidR="003C10EE" w:rsidRPr="005D6DDF">
        <w:rPr>
          <w:rFonts w:ascii="Times New Roman" w:hAnsi="Times New Roman" w:cs="Times New Roman"/>
          <w:sz w:val="28"/>
          <w:szCs w:val="28"/>
        </w:rPr>
        <w:t>Орское</w:t>
      </w:r>
      <w:proofErr w:type="spellEnd"/>
      <w:r w:rsidR="003C10EE" w:rsidRPr="005D6DDF">
        <w:rPr>
          <w:rFonts w:ascii="Times New Roman" w:hAnsi="Times New Roman" w:cs="Times New Roman"/>
          <w:sz w:val="28"/>
          <w:szCs w:val="28"/>
        </w:rPr>
        <w:t>» и на официальном сайте администрации муниципального образования город Новотроицк в сети интернет.</w:t>
      </w:r>
    </w:p>
    <w:p w:rsidR="005D6DDF" w:rsidRPr="005D6DDF" w:rsidRDefault="005D6DDF" w:rsidP="005D6DDF">
      <w:pPr>
        <w:spacing w:after="0" w:line="240" w:lineRule="auto"/>
        <w:jc w:val="both"/>
        <w:rPr>
          <w:rFonts w:ascii="Times New Roman" w:hAnsi="Times New Roman" w:cs="Times New Roman"/>
          <w:sz w:val="28"/>
          <w:szCs w:val="28"/>
        </w:rPr>
      </w:pPr>
    </w:p>
    <w:p w:rsidR="00245C17" w:rsidRDefault="00245C17" w:rsidP="00245C1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е) </w:t>
      </w:r>
      <w:r w:rsidR="003C10EE" w:rsidRPr="006F5504">
        <w:rPr>
          <w:rFonts w:ascii="Times New Roman" w:hAnsi="Times New Roman" w:cs="Times New Roman"/>
          <w:b/>
          <w:bCs/>
          <w:sz w:val="28"/>
          <w:szCs w:val="28"/>
        </w:rPr>
        <w:t>Обеспечение первичных мер пожарной безопасности</w:t>
      </w:r>
    </w:p>
    <w:p w:rsidR="00245C17" w:rsidRPr="00245C17" w:rsidRDefault="003C10EE" w:rsidP="00245C17">
      <w:pPr>
        <w:spacing w:after="0" w:line="240" w:lineRule="auto"/>
        <w:jc w:val="center"/>
        <w:rPr>
          <w:rFonts w:ascii="Times New Roman" w:hAnsi="Times New Roman" w:cs="Times New Roman"/>
          <w:sz w:val="28"/>
          <w:szCs w:val="28"/>
        </w:rPr>
      </w:pPr>
      <w:r w:rsidRPr="006F5504">
        <w:rPr>
          <w:rFonts w:ascii="Times New Roman" w:hAnsi="Times New Roman" w:cs="Times New Roman"/>
          <w:b/>
          <w:bCs/>
          <w:sz w:val="28"/>
          <w:szCs w:val="28"/>
        </w:rPr>
        <w:t>на территории муниципального образования город Новотроицк</w:t>
      </w:r>
    </w:p>
    <w:p w:rsidR="00245C17" w:rsidRDefault="00245C17" w:rsidP="00245C17">
      <w:pPr>
        <w:pStyle w:val="ConsNormal"/>
        <w:widowControl/>
        <w:ind w:right="0"/>
        <w:jc w:val="both"/>
        <w:rPr>
          <w:rFonts w:ascii="Times New Roman" w:hAnsi="Times New Roman" w:cs="Times New Roman"/>
          <w:sz w:val="28"/>
          <w:szCs w:val="28"/>
        </w:rPr>
      </w:pPr>
    </w:p>
    <w:p w:rsidR="00245C17" w:rsidRDefault="00245C17" w:rsidP="00245C17">
      <w:pPr>
        <w:pStyle w:val="ConsNormal"/>
        <w:widowControl/>
        <w:ind w:right="0"/>
        <w:jc w:val="both"/>
        <w:rPr>
          <w:rFonts w:ascii="Times New Roman" w:hAnsi="Times New Roman" w:cs="Times New Roman"/>
          <w:sz w:val="28"/>
          <w:szCs w:val="28"/>
        </w:rPr>
      </w:pPr>
      <w:r w:rsidRPr="00245C17">
        <w:rPr>
          <w:rFonts w:ascii="Times New Roman" w:hAnsi="Times New Roman" w:cs="Times New Roman"/>
          <w:sz w:val="28"/>
          <w:szCs w:val="28"/>
        </w:rPr>
        <w:t xml:space="preserve">Правовое регулирование отношений в сфере обеспечения первичных мер пожарной безопасности в муниципальном образовании город Новотроицк </w:t>
      </w:r>
      <w:r>
        <w:rPr>
          <w:rFonts w:ascii="Times New Roman" w:hAnsi="Times New Roman" w:cs="Times New Roman"/>
          <w:sz w:val="28"/>
          <w:szCs w:val="28"/>
        </w:rPr>
        <w:t>в 2017 году осуществлялось</w:t>
      </w:r>
      <w:r w:rsidRPr="00245C17">
        <w:rPr>
          <w:rFonts w:ascii="Times New Roman" w:hAnsi="Times New Roman" w:cs="Times New Roman"/>
          <w:sz w:val="28"/>
          <w:szCs w:val="28"/>
        </w:rPr>
        <w:t xml:space="preserve"> в соответствии с Федеральными законами  от 21.12.1994 № 69-ФЗ «О пожарной безопасности», от 06.10.2003 № 131-ФЗ «Об общих принципах организации местного самоуправления в Российской Федерации», от 22.08.2008 № 123-ФЗ «Технический регламент о требованиях пожарной безопасности», </w:t>
      </w:r>
      <w:r>
        <w:rPr>
          <w:rFonts w:ascii="Times New Roman" w:hAnsi="Times New Roman" w:cs="Times New Roman"/>
          <w:sz w:val="28"/>
          <w:szCs w:val="28"/>
        </w:rPr>
        <w:t>муниципальными нормативно-правовыми</w:t>
      </w:r>
      <w:r w:rsidRPr="00245C17">
        <w:rPr>
          <w:rFonts w:ascii="Times New Roman" w:hAnsi="Times New Roman" w:cs="Times New Roman"/>
          <w:sz w:val="28"/>
          <w:szCs w:val="28"/>
        </w:rPr>
        <w:t xml:space="preserve"> акт</w:t>
      </w:r>
      <w:r>
        <w:rPr>
          <w:rFonts w:ascii="Times New Roman" w:hAnsi="Times New Roman" w:cs="Times New Roman"/>
          <w:sz w:val="28"/>
          <w:szCs w:val="28"/>
        </w:rPr>
        <w:t>ами.</w:t>
      </w:r>
    </w:p>
    <w:p w:rsidR="00CB69B9" w:rsidRDefault="00CB69B9" w:rsidP="00245C17">
      <w:pPr>
        <w:pStyle w:val="ConsNormal"/>
        <w:widowControl/>
        <w:ind w:right="0"/>
        <w:jc w:val="both"/>
        <w:rPr>
          <w:rFonts w:ascii="Times New Roman" w:hAnsi="Times New Roman" w:cs="Times New Roman"/>
          <w:sz w:val="28"/>
          <w:szCs w:val="28"/>
        </w:rPr>
      </w:pPr>
    </w:p>
    <w:p w:rsidR="00CB69B9" w:rsidRPr="00CB69B9" w:rsidRDefault="00CB69B9" w:rsidP="00CB69B9">
      <w:pPr>
        <w:widowControl w:val="0"/>
        <w:spacing w:after="0" w:line="240" w:lineRule="auto"/>
        <w:ind w:firstLine="720"/>
        <w:jc w:val="both"/>
        <w:rPr>
          <w:rFonts w:ascii="Times New Roman" w:hAnsi="Times New Roman" w:cs="Times New Roman"/>
          <w:sz w:val="28"/>
          <w:szCs w:val="28"/>
        </w:rPr>
      </w:pPr>
      <w:r w:rsidRPr="00CB69B9">
        <w:rPr>
          <w:rFonts w:ascii="Times New Roman" w:hAnsi="Times New Roman" w:cs="Times New Roman"/>
          <w:sz w:val="28"/>
          <w:szCs w:val="28"/>
        </w:rPr>
        <w:t>Всего в 2018 году на обеспечение пожарной безопасности учреждений и объектов, подведомственных администрации муниципального образования город Новотроицк, из бюджетов различных уровней, иных источников финансирования, было освоено 1445,818 тыс. руб.</w:t>
      </w:r>
    </w:p>
    <w:p w:rsidR="00CB69B9" w:rsidRPr="00CB69B9" w:rsidRDefault="00CB69B9" w:rsidP="00CB69B9">
      <w:pPr>
        <w:tabs>
          <w:tab w:val="left" w:pos="1080"/>
        </w:tabs>
        <w:spacing w:after="0" w:line="240" w:lineRule="auto"/>
        <w:ind w:firstLine="720"/>
        <w:jc w:val="both"/>
        <w:rPr>
          <w:rFonts w:ascii="Times New Roman" w:hAnsi="Times New Roman" w:cs="Times New Roman"/>
          <w:sz w:val="28"/>
          <w:szCs w:val="28"/>
        </w:rPr>
      </w:pPr>
      <w:r w:rsidRPr="00CB69B9">
        <w:rPr>
          <w:rFonts w:ascii="Times New Roman" w:hAnsi="Times New Roman" w:cs="Times New Roman"/>
          <w:sz w:val="28"/>
          <w:szCs w:val="28"/>
        </w:rPr>
        <w:t xml:space="preserve">На пожароопасных направлениях в районах сельских населённых пунктов проведена опашка полосами шириной не менее </w:t>
      </w:r>
      <w:smartTag w:uri="urn:schemas-microsoft-com:office:smarttags" w:element="metricconverter">
        <w:smartTagPr>
          <w:attr w:name="ProductID" w:val="4 метров"/>
        </w:smartTagPr>
        <w:r w:rsidRPr="00CB69B9">
          <w:rPr>
            <w:rFonts w:ascii="Times New Roman" w:hAnsi="Times New Roman" w:cs="Times New Roman"/>
            <w:sz w:val="28"/>
            <w:szCs w:val="28"/>
          </w:rPr>
          <w:t>4 метров</w:t>
        </w:r>
      </w:smartTag>
      <w:r w:rsidRPr="00CB69B9">
        <w:rPr>
          <w:rFonts w:ascii="Times New Roman" w:hAnsi="Times New Roman" w:cs="Times New Roman"/>
          <w:sz w:val="28"/>
          <w:szCs w:val="28"/>
        </w:rPr>
        <w:t>, общей протяжённостью 27 км.</w:t>
      </w:r>
    </w:p>
    <w:p w:rsidR="00CB69B9" w:rsidRPr="00CB69B9" w:rsidRDefault="00CB69B9" w:rsidP="00CB69B9">
      <w:pPr>
        <w:tabs>
          <w:tab w:val="left" w:pos="900"/>
          <w:tab w:val="left" w:pos="1080"/>
        </w:tabs>
        <w:spacing w:after="0" w:line="240" w:lineRule="auto"/>
        <w:ind w:firstLine="720"/>
        <w:jc w:val="both"/>
        <w:rPr>
          <w:rFonts w:ascii="Times New Roman" w:hAnsi="Times New Roman" w:cs="Times New Roman"/>
          <w:sz w:val="28"/>
          <w:szCs w:val="28"/>
        </w:rPr>
      </w:pPr>
      <w:r w:rsidRPr="00CB69B9">
        <w:rPr>
          <w:rFonts w:ascii="Times New Roman" w:hAnsi="Times New Roman" w:cs="Times New Roman"/>
          <w:sz w:val="28"/>
          <w:szCs w:val="28"/>
        </w:rPr>
        <w:t xml:space="preserve">Перед началом летних каникул детей организовано </w:t>
      </w:r>
      <w:r w:rsidRPr="00CB69B9">
        <w:rPr>
          <w:rFonts w:ascii="Times New Roman" w:hAnsi="Times New Roman" w:cs="Times New Roman"/>
          <w:bCs/>
          <w:sz w:val="28"/>
          <w:szCs w:val="28"/>
        </w:rPr>
        <w:t xml:space="preserve">выполнение </w:t>
      </w:r>
      <w:r w:rsidRPr="00CB69B9">
        <w:rPr>
          <w:rFonts w:ascii="Times New Roman" w:hAnsi="Times New Roman" w:cs="Times New Roman"/>
          <w:sz w:val="28"/>
          <w:szCs w:val="28"/>
        </w:rPr>
        <w:t xml:space="preserve">противопожарных мероприятий по подготовке мест летнего отдыха детей. </w:t>
      </w:r>
    </w:p>
    <w:p w:rsidR="00CB69B9" w:rsidRPr="00CB69B9" w:rsidRDefault="00CB69B9" w:rsidP="00CB69B9">
      <w:pPr>
        <w:pStyle w:val="50"/>
        <w:shd w:val="clear" w:color="auto" w:fill="auto"/>
        <w:tabs>
          <w:tab w:val="left" w:pos="709"/>
        </w:tabs>
        <w:spacing w:before="0" w:line="240" w:lineRule="auto"/>
        <w:ind w:right="60" w:firstLine="720"/>
        <w:jc w:val="both"/>
        <w:rPr>
          <w:rFonts w:ascii="Times New Roman" w:hAnsi="Times New Roman"/>
          <w:sz w:val="28"/>
          <w:szCs w:val="28"/>
        </w:rPr>
      </w:pPr>
      <w:r>
        <w:rPr>
          <w:rFonts w:ascii="Times New Roman" w:hAnsi="Times New Roman"/>
          <w:sz w:val="28"/>
          <w:szCs w:val="28"/>
        </w:rPr>
        <w:t>С участием ру</w:t>
      </w:r>
      <w:r w:rsidRPr="00CB69B9">
        <w:rPr>
          <w:rFonts w:ascii="Times New Roman" w:hAnsi="Times New Roman"/>
          <w:sz w:val="28"/>
          <w:szCs w:val="28"/>
        </w:rPr>
        <w:t xml:space="preserve">ководителей администраций сельских населённых пунктов, руководителей ООО УК «Стандарт», УК «Меридиан», ООО УК «Фортуна», ООО УК «Сириус»,  ООО УК «Юпитер», ООО УК «Восход», ООО УК «Вертикаль» организовано распространение среди населения города и работников предприятий печатной продукции на противопожарную тематику – более  3000 шт. </w:t>
      </w:r>
    </w:p>
    <w:p w:rsidR="00AE0A42" w:rsidRDefault="00CB69B9" w:rsidP="00CB69B9">
      <w:pPr>
        <w:pStyle w:val="50"/>
        <w:shd w:val="clear" w:color="auto" w:fill="auto"/>
        <w:spacing w:before="0" w:line="240" w:lineRule="auto"/>
        <w:ind w:right="60" w:firstLine="720"/>
        <w:jc w:val="both"/>
        <w:rPr>
          <w:rFonts w:ascii="Times New Roman" w:hAnsi="Times New Roman"/>
          <w:sz w:val="28"/>
          <w:szCs w:val="28"/>
        </w:rPr>
      </w:pPr>
      <w:r w:rsidRPr="00CB69B9">
        <w:rPr>
          <w:rFonts w:ascii="Times New Roman" w:hAnsi="Times New Roman"/>
          <w:sz w:val="28"/>
          <w:szCs w:val="28"/>
        </w:rPr>
        <w:t xml:space="preserve">В организациях, предприятиях и учреждениях </w:t>
      </w:r>
      <w:r w:rsidR="00AE0A42">
        <w:rPr>
          <w:rFonts w:ascii="Times New Roman" w:hAnsi="Times New Roman"/>
          <w:sz w:val="28"/>
          <w:szCs w:val="28"/>
        </w:rPr>
        <w:t>города</w:t>
      </w:r>
      <w:r w:rsidRPr="00CB69B9">
        <w:rPr>
          <w:rFonts w:ascii="Times New Roman" w:hAnsi="Times New Roman"/>
          <w:sz w:val="28"/>
          <w:szCs w:val="28"/>
        </w:rPr>
        <w:t xml:space="preserve"> проведена 61   объектовая тренировка по отработке практических действий персонала в случае возникновения пожара</w:t>
      </w:r>
      <w:r w:rsidR="00AE0A42">
        <w:rPr>
          <w:rFonts w:ascii="Times New Roman" w:hAnsi="Times New Roman"/>
          <w:sz w:val="28"/>
          <w:szCs w:val="28"/>
        </w:rPr>
        <w:t>.</w:t>
      </w:r>
    </w:p>
    <w:p w:rsidR="00CB69B9" w:rsidRPr="00CB69B9" w:rsidRDefault="00CB69B9" w:rsidP="00CB69B9">
      <w:pPr>
        <w:spacing w:after="0" w:line="240" w:lineRule="auto"/>
        <w:ind w:firstLine="720"/>
        <w:jc w:val="both"/>
        <w:rPr>
          <w:rFonts w:ascii="Times New Roman" w:hAnsi="Times New Roman" w:cs="Times New Roman"/>
          <w:sz w:val="28"/>
          <w:szCs w:val="28"/>
        </w:rPr>
      </w:pPr>
      <w:r w:rsidRPr="00CB69B9">
        <w:rPr>
          <w:rFonts w:ascii="Times New Roman" w:hAnsi="Times New Roman" w:cs="Times New Roman"/>
          <w:sz w:val="28"/>
          <w:szCs w:val="28"/>
        </w:rPr>
        <w:t xml:space="preserve">В СМИ (газета «Гвардеец труда», сеть Интернет: официальный сайт администрации, </w:t>
      </w:r>
      <w:proofErr w:type="spellStart"/>
      <w:r w:rsidRPr="00CB69B9">
        <w:rPr>
          <w:rFonts w:ascii="Times New Roman" w:hAnsi="Times New Roman" w:cs="Times New Roman"/>
          <w:sz w:val="28"/>
          <w:szCs w:val="28"/>
          <w:lang w:val="en-US"/>
        </w:rPr>
        <w:t>ntsk</w:t>
      </w:r>
      <w:proofErr w:type="spellEnd"/>
      <w:r w:rsidRPr="00CB69B9">
        <w:rPr>
          <w:rFonts w:ascii="Times New Roman" w:hAnsi="Times New Roman" w:cs="Times New Roman"/>
          <w:sz w:val="28"/>
          <w:szCs w:val="28"/>
        </w:rPr>
        <w:t>.</w:t>
      </w:r>
      <w:proofErr w:type="spellStart"/>
      <w:r w:rsidRPr="00CB69B9">
        <w:rPr>
          <w:rFonts w:ascii="Times New Roman" w:hAnsi="Times New Roman" w:cs="Times New Roman"/>
          <w:sz w:val="28"/>
          <w:szCs w:val="28"/>
          <w:lang w:val="en-US"/>
        </w:rPr>
        <w:t>ru</w:t>
      </w:r>
      <w:proofErr w:type="spellEnd"/>
      <w:r w:rsidRPr="00CB69B9">
        <w:rPr>
          <w:rFonts w:ascii="Times New Roman" w:hAnsi="Times New Roman" w:cs="Times New Roman"/>
          <w:sz w:val="28"/>
          <w:szCs w:val="28"/>
        </w:rPr>
        <w:t>) размеща</w:t>
      </w:r>
      <w:r w:rsidR="00AE0A42">
        <w:rPr>
          <w:rFonts w:ascii="Times New Roman" w:hAnsi="Times New Roman" w:cs="Times New Roman"/>
          <w:sz w:val="28"/>
          <w:szCs w:val="28"/>
        </w:rPr>
        <w:t xml:space="preserve">лись </w:t>
      </w:r>
      <w:r w:rsidRPr="00CB69B9">
        <w:rPr>
          <w:rFonts w:ascii="Times New Roman" w:hAnsi="Times New Roman" w:cs="Times New Roman"/>
          <w:sz w:val="28"/>
          <w:szCs w:val="28"/>
        </w:rPr>
        <w:t xml:space="preserve">материалы для жителей </w:t>
      </w:r>
      <w:r w:rsidR="00AE0A42">
        <w:rPr>
          <w:rFonts w:ascii="Times New Roman" w:hAnsi="Times New Roman" w:cs="Times New Roman"/>
          <w:sz w:val="28"/>
          <w:szCs w:val="28"/>
        </w:rPr>
        <w:t>г</w:t>
      </w:r>
      <w:r w:rsidRPr="00CB69B9">
        <w:rPr>
          <w:rFonts w:ascii="Times New Roman" w:hAnsi="Times New Roman" w:cs="Times New Roman"/>
          <w:sz w:val="28"/>
          <w:szCs w:val="28"/>
        </w:rPr>
        <w:t xml:space="preserve">орода на противопожарную тематику в  2018 году - </w:t>
      </w:r>
      <w:r w:rsidR="00AE0A42">
        <w:rPr>
          <w:rFonts w:ascii="Times New Roman" w:hAnsi="Times New Roman" w:cs="Times New Roman"/>
          <w:sz w:val="28"/>
          <w:szCs w:val="28"/>
        </w:rPr>
        <w:t>37 статей.</w:t>
      </w:r>
    </w:p>
    <w:p w:rsidR="00CB69B9" w:rsidRPr="00CB69B9" w:rsidRDefault="00CB69B9" w:rsidP="00CB69B9">
      <w:pPr>
        <w:pStyle w:val="ab"/>
        <w:jc w:val="both"/>
        <w:rPr>
          <w:rFonts w:ascii="Times New Roman" w:hAnsi="Times New Roman" w:cs="Times New Roman"/>
          <w:lang w:val="ru-RU"/>
        </w:rPr>
      </w:pPr>
      <w:r w:rsidRPr="00CB69B9">
        <w:rPr>
          <w:rFonts w:ascii="Times New Roman" w:hAnsi="Times New Roman" w:cs="Times New Roman"/>
          <w:lang w:val="ru-RU"/>
        </w:rPr>
        <w:t xml:space="preserve">С привлечением </w:t>
      </w:r>
      <w:r w:rsidRPr="00CB69B9">
        <w:rPr>
          <w:rFonts w:ascii="Times New Roman" w:hAnsi="Times New Roman" w:cs="Times New Roman"/>
          <w:bCs/>
          <w:lang w:val="ru-RU"/>
        </w:rPr>
        <w:t>представителей пожарной охраны</w:t>
      </w:r>
      <w:r w:rsidRPr="00CB69B9">
        <w:rPr>
          <w:rFonts w:ascii="Times New Roman" w:hAnsi="Times New Roman" w:cs="Times New Roman"/>
          <w:lang w:val="ru-RU"/>
        </w:rPr>
        <w:t xml:space="preserve"> организовано проведение собраний и сходов с жителями сёл и посёлков муниципального образования город Новотроицк, на которых доведены требования пожарной безопасности. </w:t>
      </w:r>
    </w:p>
    <w:p w:rsidR="00CB69B9" w:rsidRPr="00CB69B9" w:rsidRDefault="00CB69B9" w:rsidP="00CB69B9">
      <w:pPr>
        <w:pStyle w:val="3"/>
        <w:spacing w:after="0" w:line="240" w:lineRule="auto"/>
        <w:ind w:left="0" w:firstLine="720"/>
        <w:jc w:val="both"/>
        <w:rPr>
          <w:rFonts w:ascii="Times New Roman" w:hAnsi="Times New Roman" w:cs="Times New Roman"/>
          <w:sz w:val="28"/>
          <w:szCs w:val="28"/>
        </w:rPr>
      </w:pPr>
      <w:r w:rsidRPr="00CB69B9">
        <w:rPr>
          <w:rFonts w:ascii="Times New Roman" w:hAnsi="Times New Roman" w:cs="Times New Roman"/>
          <w:sz w:val="28"/>
          <w:szCs w:val="28"/>
        </w:rPr>
        <w:t xml:space="preserve">Организована деятельность объектовых ДПД на предприятиях города. Наиболее широкую поддержку движение добровольчества получило на градообразующем предприятии АО «Уральская Сталь», на котором ежегодно проводятся соревнования добровольных пожарных дружин, победители  участвуют в областных и Всероссийских соревнованиях. </w:t>
      </w:r>
    </w:p>
    <w:p w:rsidR="00CB69B9" w:rsidRPr="00CB69B9" w:rsidRDefault="00CB69B9" w:rsidP="00CB69B9">
      <w:pPr>
        <w:pStyle w:val="ConsNormal"/>
        <w:widowControl/>
        <w:ind w:right="0"/>
        <w:jc w:val="both"/>
        <w:rPr>
          <w:rFonts w:ascii="Times New Roman" w:hAnsi="Times New Roman" w:cs="Times New Roman"/>
          <w:sz w:val="28"/>
          <w:szCs w:val="28"/>
        </w:rPr>
      </w:pPr>
      <w:r w:rsidRPr="00CB69B9">
        <w:rPr>
          <w:rFonts w:ascii="Times New Roman" w:hAnsi="Times New Roman" w:cs="Times New Roman"/>
          <w:sz w:val="28"/>
          <w:szCs w:val="28"/>
        </w:rPr>
        <w:t xml:space="preserve">В учебных заведениях создано 6 дружин юных пожарных, численностью 166 чел. В  апреле 2018 года проведен 2-х этапный городской смотр-конкурс дружин юных пожарных.  </w:t>
      </w:r>
    </w:p>
    <w:p w:rsidR="00CB69B9" w:rsidRPr="00CB69B9" w:rsidRDefault="00CB69B9" w:rsidP="00CB69B9">
      <w:pPr>
        <w:pStyle w:val="ConsNormal"/>
        <w:widowControl/>
        <w:ind w:right="0"/>
        <w:jc w:val="both"/>
        <w:rPr>
          <w:rFonts w:ascii="Times New Roman" w:hAnsi="Times New Roman" w:cs="Times New Roman"/>
          <w:sz w:val="28"/>
          <w:szCs w:val="28"/>
        </w:rPr>
      </w:pPr>
      <w:r w:rsidRPr="00CB69B9">
        <w:rPr>
          <w:rFonts w:ascii="Times New Roman" w:hAnsi="Times New Roman" w:cs="Times New Roman"/>
          <w:sz w:val="28"/>
          <w:szCs w:val="28"/>
        </w:rPr>
        <w:t xml:space="preserve">В сентябре организованы ежегодные городские соревнования учащихся «Школа безопасности», проведены: в апреле – День пожарной безопасности;  в </w:t>
      </w:r>
      <w:r w:rsidRPr="00CB69B9">
        <w:rPr>
          <w:rFonts w:ascii="Times New Roman" w:hAnsi="Times New Roman" w:cs="Times New Roman"/>
          <w:color w:val="2A2A2A"/>
          <w:spacing w:val="-5"/>
          <w:sz w:val="28"/>
          <w:szCs w:val="28"/>
        </w:rPr>
        <w:t>мае, сентябре</w:t>
      </w:r>
      <w:r w:rsidRPr="00CB69B9">
        <w:rPr>
          <w:rFonts w:ascii="Times New Roman" w:hAnsi="Times New Roman" w:cs="Times New Roman"/>
          <w:sz w:val="28"/>
          <w:szCs w:val="28"/>
        </w:rPr>
        <w:t xml:space="preserve">  - месячники пожарной безопасности. </w:t>
      </w:r>
    </w:p>
    <w:p w:rsidR="00CB69B9" w:rsidRPr="00CB69B9" w:rsidRDefault="00CB69B9" w:rsidP="00CB69B9">
      <w:pPr>
        <w:spacing w:after="0" w:line="240" w:lineRule="auto"/>
        <w:ind w:firstLine="720"/>
        <w:jc w:val="both"/>
        <w:rPr>
          <w:rFonts w:ascii="Times New Roman" w:hAnsi="Times New Roman" w:cs="Times New Roman"/>
          <w:sz w:val="28"/>
          <w:szCs w:val="28"/>
        </w:rPr>
      </w:pPr>
      <w:r w:rsidRPr="00CB69B9">
        <w:rPr>
          <w:rFonts w:ascii="Times New Roman" w:hAnsi="Times New Roman" w:cs="Times New Roman"/>
          <w:sz w:val="28"/>
          <w:szCs w:val="28"/>
        </w:rPr>
        <w:t xml:space="preserve"> Подготовка неработающего населения по ГОЧС и по пожарной безопасности  осуществляется в учебно-консультационных пунктах по ГОЧС города</w:t>
      </w:r>
      <w:r w:rsidR="00AE0A42">
        <w:rPr>
          <w:rFonts w:ascii="Times New Roman" w:hAnsi="Times New Roman" w:cs="Times New Roman"/>
          <w:sz w:val="28"/>
          <w:szCs w:val="28"/>
        </w:rPr>
        <w:t xml:space="preserve">. </w:t>
      </w:r>
      <w:r w:rsidRPr="00CB69B9">
        <w:rPr>
          <w:rFonts w:ascii="Times New Roman" w:hAnsi="Times New Roman" w:cs="Times New Roman"/>
          <w:sz w:val="28"/>
          <w:szCs w:val="28"/>
        </w:rPr>
        <w:t xml:space="preserve"> </w:t>
      </w:r>
      <w:r w:rsidR="00AE0A42">
        <w:rPr>
          <w:rFonts w:ascii="Times New Roman" w:hAnsi="Times New Roman" w:cs="Times New Roman"/>
          <w:sz w:val="28"/>
          <w:szCs w:val="28"/>
        </w:rPr>
        <w:t xml:space="preserve">В </w:t>
      </w:r>
      <w:r w:rsidRPr="00CB69B9">
        <w:rPr>
          <w:rFonts w:ascii="Times New Roman" w:hAnsi="Times New Roman" w:cs="Times New Roman"/>
          <w:sz w:val="28"/>
          <w:szCs w:val="28"/>
        </w:rPr>
        <w:t xml:space="preserve">2018 году обучено - 5449 человек.  </w:t>
      </w:r>
    </w:p>
    <w:p w:rsidR="00CB69B9" w:rsidRPr="00CB69B9" w:rsidRDefault="00CB69B9" w:rsidP="00CB69B9">
      <w:pPr>
        <w:spacing w:after="0" w:line="240" w:lineRule="auto"/>
        <w:ind w:firstLine="720"/>
        <w:jc w:val="both"/>
        <w:rPr>
          <w:rFonts w:ascii="Times New Roman" w:hAnsi="Times New Roman" w:cs="Times New Roman"/>
          <w:sz w:val="28"/>
          <w:szCs w:val="28"/>
        </w:rPr>
      </w:pPr>
      <w:r w:rsidRPr="00CB69B9">
        <w:rPr>
          <w:rFonts w:ascii="Times New Roman" w:hAnsi="Times New Roman" w:cs="Times New Roman"/>
          <w:sz w:val="28"/>
          <w:szCs w:val="28"/>
        </w:rPr>
        <w:t xml:space="preserve">В  организациях, осуществляющих образовательную деятельность по дополнительным профессиональным программам в области гражданской обороны, в том числе по тематике пожарной безопасности в рамках </w:t>
      </w:r>
      <w:r w:rsidRPr="00CB69B9">
        <w:rPr>
          <w:rFonts w:ascii="Times New Roman" w:hAnsi="Times New Roman" w:cs="Times New Roman"/>
          <w:sz w:val="28"/>
          <w:szCs w:val="28"/>
        </w:rPr>
        <w:lastRenderedPageBreak/>
        <w:t>программы подготовки должностных лиц и специалистов по ГОЧС</w:t>
      </w:r>
      <w:r w:rsidR="00AE0A42">
        <w:rPr>
          <w:rFonts w:ascii="Times New Roman" w:hAnsi="Times New Roman" w:cs="Times New Roman"/>
          <w:sz w:val="28"/>
          <w:szCs w:val="28"/>
        </w:rPr>
        <w:t>,</w:t>
      </w:r>
      <w:r w:rsidRPr="00CB69B9">
        <w:rPr>
          <w:rFonts w:ascii="Times New Roman" w:hAnsi="Times New Roman" w:cs="Times New Roman"/>
          <w:sz w:val="28"/>
          <w:szCs w:val="28"/>
        </w:rPr>
        <w:t xml:space="preserve">  в 2018 году  обучено  153 человека.  </w:t>
      </w:r>
    </w:p>
    <w:p w:rsidR="00CB69B9" w:rsidRPr="00A8460E" w:rsidRDefault="00CB69B9" w:rsidP="00A8460E">
      <w:pPr>
        <w:widowControl w:val="0"/>
        <w:tabs>
          <w:tab w:val="left" w:pos="7371"/>
        </w:tabs>
        <w:spacing w:after="0" w:line="240" w:lineRule="auto"/>
        <w:ind w:firstLine="709"/>
        <w:jc w:val="both"/>
        <w:rPr>
          <w:rFonts w:ascii="Times New Roman" w:hAnsi="Times New Roman" w:cs="Times New Roman"/>
          <w:bCs/>
          <w:sz w:val="28"/>
          <w:szCs w:val="28"/>
        </w:rPr>
      </w:pPr>
      <w:r w:rsidRPr="00CB69B9">
        <w:rPr>
          <w:rFonts w:ascii="Times New Roman" w:hAnsi="Times New Roman" w:cs="Times New Roman"/>
          <w:bCs/>
          <w:sz w:val="28"/>
          <w:szCs w:val="28"/>
        </w:rPr>
        <w:t xml:space="preserve">Финансирование муниципальной программы </w:t>
      </w:r>
      <w:r w:rsidRPr="00CB69B9">
        <w:rPr>
          <w:rFonts w:ascii="Times New Roman" w:hAnsi="Times New Roman" w:cs="Times New Roman"/>
          <w:sz w:val="28"/>
          <w:szCs w:val="28"/>
        </w:rPr>
        <w:t>«</w:t>
      </w:r>
      <w:r w:rsidRPr="00CB69B9">
        <w:rPr>
          <w:rFonts w:ascii="Times New Roman" w:hAnsi="Times New Roman" w:cs="Times New Roman"/>
          <w:spacing w:val="8"/>
          <w:sz w:val="28"/>
          <w:szCs w:val="28"/>
        </w:rPr>
        <w:t xml:space="preserve">Обеспечение мероприятий гражданской </w:t>
      </w:r>
      <w:r w:rsidRPr="00CB69B9">
        <w:rPr>
          <w:rFonts w:ascii="Times New Roman" w:hAnsi="Times New Roman" w:cs="Times New Roman"/>
          <w:sz w:val="28"/>
          <w:szCs w:val="28"/>
        </w:rPr>
        <w:t xml:space="preserve">обороны, предупреждения и ликвидации чрезвычайных ситуаций, пожарной безопасности и безопасности людей на водных объектах на 2017-2021 годы» в 2018 </w:t>
      </w:r>
      <w:r w:rsidRPr="009F75D7">
        <w:rPr>
          <w:rFonts w:ascii="Times New Roman" w:hAnsi="Times New Roman" w:cs="Times New Roman"/>
          <w:sz w:val="28"/>
          <w:szCs w:val="28"/>
        </w:rPr>
        <w:t>году</w:t>
      </w:r>
      <w:r w:rsidR="009F75D7">
        <w:rPr>
          <w:rFonts w:ascii="Times New Roman" w:hAnsi="Times New Roman" w:cs="Times New Roman"/>
          <w:sz w:val="28"/>
          <w:szCs w:val="28"/>
        </w:rPr>
        <w:t xml:space="preserve"> по </w:t>
      </w:r>
      <w:r w:rsidR="009F75D7" w:rsidRPr="009F75D7">
        <w:rPr>
          <w:rFonts w:ascii="Times New Roman" w:hAnsi="Times New Roman" w:cs="Times New Roman"/>
          <w:bCs/>
          <w:sz w:val="28"/>
          <w:szCs w:val="28"/>
        </w:rPr>
        <w:t>пожарной безопасности составило</w:t>
      </w:r>
      <w:r w:rsidR="009F75D7" w:rsidRPr="009F75D7">
        <w:rPr>
          <w:rFonts w:ascii="Times New Roman" w:hAnsi="Times New Roman" w:cs="Times New Roman"/>
          <w:sz w:val="28"/>
          <w:szCs w:val="28"/>
        </w:rPr>
        <w:t xml:space="preserve"> 55,494</w:t>
      </w:r>
      <w:r w:rsidR="009F75D7" w:rsidRPr="009F75D7">
        <w:rPr>
          <w:rFonts w:ascii="Times New Roman" w:hAnsi="Times New Roman" w:cs="Times New Roman"/>
          <w:bCs/>
          <w:sz w:val="28"/>
          <w:szCs w:val="28"/>
        </w:rPr>
        <w:t xml:space="preserve"> тыс. руб. В рамках данной программы выполнены мероприятия: по опашке пожароопасных направлений муниципального образования город Новотроицк с. Пригорное 14 км на сумму 24,0 тыс. руб.,</w:t>
      </w:r>
      <w:r w:rsidR="009F75D7" w:rsidRPr="009F75D7">
        <w:rPr>
          <w:rFonts w:ascii="Times New Roman" w:hAnsi="Times New Roman" w:cs="Times New Roman"/>
          <w:b/>
          <w:sz w:val="28"/>
          <w:szCs w:val="28"/>
        </w:rPr>
        <w:t xml:space="preserve">  </w:t>
      </w:r>
      <w:r w:rsidR="009F75D7" w:rsidRPr="009F75D7">
        <w:rPr>
          <w:rFonts w:ascii="Times New Roman" w:hAnsi="Times New Roman" w:cs="Times New Roman"/>
          <w:sz w:val="28"/>
          <w:szCs w:val="28"/>
        </w:rPr>
        <w:t xml:space="preserve">с. </w:t>
      </w:r>
      <w:proofErr w:type="spellStart"/>
      <w:r w:rsidR="009F75D7" w:rsidRPr="009F75D7">
        <w:rPr>
          <w:rFonts w:ascii="Times New Roman" w:hAnsi="Times New Roman" w:cs="Times New Roman"/>
          <w:sz w:val="28"/>
          <w:szCs w:val="28"/>
        </w:rPr>
        <w:t>Новоникольск</w:t>
      </w:r>
      <w:proofErr w:type="spellEnd"/>
      <w:r w:rsidR="009F75D7" w:rsidRPr="009F75D7">
        <w:rPr>
          <w:rFonts w:ascii="Times New Roman" w:hAnsi="Times New Roman" w:cs="Times New Roman"/>
          <w:sz w:val="28"/>
          <w:szCs w:val="28"/>
        </w:rPr>
        <w:t xml:space="preserve">, ст. </w:t>
      </w:r>
      <w:proofErr w:type="spellStart"/>
      <w:r w:rsidR="009F75D7" w:rsidRPr="009F75D7">
        <w:rPr>
          <w:rFonts w:ascii="Times New Roman" w:hAnsi="Times New Roman" w:cs="Times New Roman"/>
          <w:sz w:val="28"/>
          <w:szCs w:val="28"/>
        </w:rPr>
        <w:t>Губерля</w:t>
      </w:r>
      <w:proofErr w:type="spellEnd"/>
      <w:r w:rsidR="009F75D7" w:rsidRPr="009F75D7">
        <w:rPr>
          <w:rFonts w:ascii="Times New Roman" w:hAnsi="Times New Roman" w:cs="Times New Roman"/>
          <w:sz w:val="28"/>
          <w:szCs w:val="28"/>
        </w:rPr>
        <w:t xml:space="preserve"> 13 км на сумму 26,0 тыс. руб., закупка ранцевого огнет</w:t>
      </w:r>
      <w:r w:rsidR="009F75D7">
        <w:rPr>
          <w:rFonts w:ascii="Times New Roman" w:hAnsi="Times New Roman" w:cs="Times New Roman"/>
          <w:sz w:val="28"/>
          <w:szCs w:val="28"/>
        </w:rPr>
        <w:t>ушителя на сумму 5,494 тыс. руб.</w:t>
      </w:r>
    </w:p>
    <w:p w:rsidR="00245C17" w:rsidRPr="00245C17" w:rsidRDefault="003C10EE" w:rsidP="00245C17">
      <w:pPr>
        <w:spacing w:after="0" w:line="240" w:lineRule="auto"/>
        <w:jc w:val="both"/>
        <w:rPr>
          <w:rFonts w:ascii="Times New Roman" w:hAnsi="Times New Roman" w:cs="Times New Roman"/>
          <w:sz w:val="28"/>
          <w:szCs w:val="28"/>
        </w:rPr>
      </w:pPr>
      <w:r w:rsidRPr="00245C17">
        <w:rPr>
          <w:rFonts w:ascii="Times New Roman" w:hAnsi="Times New Roman" w:cs="Times New Roman"/>
          <w:sz w:val="28"/>
          <w:szCs w:val="28"/>
        </w:rPr>
        <w:t xml:space="preserve">     </w:t>
      </w:r>
    </w:p>
    <w:p w:rsidR="003C10EE" w:rsidRPr="006F5504" w:rsidRDefault="009A0663" w:rsidP="00143ABD">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ж) </w:t>
      </w:r>
      <w:r w:rsidR="003C10EE" w:rsidRPr="006F5504">
        <w:rPr>
          <w:rFonts w:ascii="Times New Roman" w:hAnsi="Times New Roman" w:cs="Times New Roman"/>
          <w:b/>
          <w:bCs/>
          <w:sz w:val="28"/>
          <w:szCs w:val="28"/>
        </w:rPr>
        <w:t>Организация мероприятий по охране окружающей среды на территории муниципального образования город Новотроицк</w:t>
      </w:r>
      <w:r w:rsidR="003C10EE">
        <w:rPr>
          <w:rFonts w:ascii="Times New Roman" w:hAnsi="Times New Roman" w:cs="Times New Roman"/>
          <w:b/>
          <w:bCs/>
          <w:sz w:val="28"/>
          <w:szCs w:val="28"/>
        </w:rPr>
        <w:t>:</w:t>
      </w:r>
    </w:p>
    <w:p w:rsidR="005240A4" w:rsidRPr="005240A4" w:rsidRDefault="005240A4" w:rsidP="005240A4">
      <w:pPr>
        <w:spacing w:after="0" w:line="240" w:lineRule="auto"/>
        <w:ind w:firstLine="720"/>
        <w:jc w:val="both"/>
        <w:rPr>
          <w:rFonts w:ascii="Times New Roman" w:hAnsi="Times New Roman" w:cs="Times New Roman"/>
          <w:sz w:val="28"/>
          <w:szCs w:val="28"/>
        </w:rPr>
      </w:pPr>
      <w:r w:rsidRPr="005240A4">
        <w:rPr>
          <w:rFonts w:ascii="Times New Roman" w:hAnsi="Times New Roman" w:cs="Times New Roman"/>
          <w:sz w:val="28"/>
          <w:szCs w:val="28"/>
        </w:rPr>
        <w:t>Город Новотроицк – промышленный город. Основной вклад в загрязнение атмосферы вносят предприятия металлургической отрасли промышленности</w:t>
      </w:r>
      <w:r>
        <w:rPr>
          <w:rFonts w:ascii="Times New Roman" w:hAnsi="Times New Roman" w:cs="Times New Roman"/>
          <w:sz w:val="28"/>
          <w:szCs w:val="28"/>
        </w:rPr>
        <w:t>:</w:t>
      </w:r>
    </w:p>
    <w:p w:rsidR="005240A4" w:rsidRPr="005240A4" w:rsidRDefault="005240A4" w:rsidP="005240A4">
      <w:pPr>
        <w:ind w:firstLine="720"/>
        <w:jc w:val="both"/>
        <w:rPr>
          <w:rFonts w:ascii="Times New Roman" w:hAnsi="Times New Roman" w:cs="Times New Roman"/>
          <w:sz w:val="28"/>
          <w:szCs w:val="28"/>
        </w:rPr>
      </w:pPr>
      <w:r w:rsidRPr="005240A4">
        <w:rPr>
          <w:rFonts w:ascii="Times New Roman" w:hAnsi="Times New Roman" w:cs="Times New Roman"/>
          <w:sz w:val="28"/>
          <w:szCs w:val="28"/>
        </w:rPr>
        <w:t xml:space="preserve">- АО «Уральская Сталь», химической промышленности - АО «Новотроицкий завод хромовых соединений», производство строительных материалов – АО «Новотроицкий цементный завод». </w:t>
      </w:r>
    </w:p>
    <w:p w:rsidR="005240A4" w:rsidRPr="005240A4" w:rsidRDefault="005240A4" w:rsidP="003E050F">
      <w:pPr>
        <w:spacing w:after="0"/>
        <w:ind w:firstLine="720"/>
        <w:jc w:val="both"/>
        <w:rPr>
          <w:rFonts w:ascii="Times New Roman" w:hAnsi="Times New Roman" w:cs="Times New Roman"/>
          <w:sz w:val="28"/>
          <w:szCs w:val="28"/>
        </w:rPr>
      </w:pPr>
      <w:r w:rsidRPr="005240A4">
        <w:rPr>
          <w:rFonts w:ascii="Times New Roman" w:hAnsi="Times New Roman" w:cs="Times New Roman"/>
          <w:sz w:val="28"/>
          <w:szCs w:val="28"/>
        </w:rPr>
        <w:t xml:space="preserve">Степень загрязнения атмосферы города характеризуется как «Повышенная». </w:t>
      </w:r>
    </w:p>
    <w:p w:rsidR="005240A4" w:rsidRPr="005240A4" w:rsidRDefault="005240A4" w:rsidP="005240A4">
      <w:pPr>
        <w:ind w:firstLine="720"/>
        <w:jc w:val="both"/>
        <w:rPr>
          <w:rFonts w:ascii="Times New Roman" w:hAnsi="Times New Roman" w:cs="Times New Roman"/>
          <w:sz w:val="28"/>
          <w:szCs w:val="28"/>
        </w:rPr>
      </w:pPr>
      <w:r w:rsidRPr="005240A4">
        <w:rPr>
          <w:rFonts w:ascii="Times New Roman" w:hAnsi="Times New Roman" w:cs="Times New Roman"/>
          <w:sz w:val="28"/>
          <w:szCs w:val="28"/>
        </w:rPr>
        <w:t xml:space="preserve">В целях стабилизации экологической обстановки на территории муниципального образования администрацией совместно с предприятиями города был утвержден план природоохранных мероприятий. </w:t>
      </w:r>
    </w:p>
    <w:p w:rsidR="005240A4" w:rsidRPr="005240A4" w:rsidRDefault="005240A4" w:rsidP="005240A4">
      <w:pPr>
        <w:tabs>
          <w:tab w:val="left" w:pos="567"/>
        </w:tabs>
        <w:ind w:firstLine="720"/>
        <w:jc w:val="both"/>
        <w:rPr>
          <w:rFonts w:ascii="Times New Roman" w:hAnsi="Times New Roman" w:cs="Times New Roman"/>
          <w:sz w:val="28"/>
          <w:szCs w:val="28"/>
          <w:u w:val="single"/>
        </w:rPr>
      </w:pPr>
      <w:r w:rsidRPr="005240A4">
        <w:rPr>
          <w:rFonts w:ascii="Times New Roman" w:hAnsi="Times New Roman" w:cs="Times New Roman"/>
          <w:sz w:val="28"/>
          <w:szCs w:val="28"/>
          <w:u w:val="single"/>
        </w:rPr>
        <w:t>Финансовый план на 2018 год составил 339 583,336 тыс. руб.</w:t>
      </w:r>
    </w:p>
    <w:p w:rsidR="005240A4" w:rsidRPr="005240A4" w:rsidRDefault="005240A4" w:rsidP="005240A4">
      <w:pPr>
        <w:tabs>
          <w:tab w:val="left" w:pos="567"/>
        </w:tabs>
        <w:ind w:firstLine="720"/>
        <w:jc w:val="both"/>
        <w:rPr>
          <w:rFonts w:ascii="Times New Roman" w:hAnsi="Times New Roman" w:cs="Times New Roman"/>
          <w:sz w:val="28"/>
          <w:szCs w:val="28"/>
          <w:u w:val="single"/>
        </w:rPr>
      </w:pPr>
      <w:r w:rsidRPr="005240A4">
        <w:rPr>
          <w:rFonts w:ascii="Times New Roman" w:hAnsi="Times New Roman" w:cs="Times New Roman"/>
          <w:sz w:val="28"/>
          <w:szCs w:val="28"/>
          <w:u w:val="single"/>
        </w:rPr>
        <w:t>Профинансировано – 360 506,157 тыс. руб.</w:t>
      </w:r>
    </w:p>
    <w:p w:rsidR="005240A4" w:rsidRPr="005240A4" w:rsidRDefault="005240A4" w:rsidP="005240A4">
      <w:pPr>
        <w:ind w:firstLine="720"/>
        <w:jc w:val="both"/>
        <w:rPr>
          <w:rFonts w:ascii="Times New Roman" w:hAnsi="Times New Roman" w:cs="Times New Roman"/>
          <w:sz w:val="28"/>
          <w:szCs w:val="28"/>
        </w:rPr>
      </w:pPr>
      <w:r w:rsidRPr="005240A4">
        <w:rPr>
          <w:rFonts w:ascii="Times New Roman" w:hAnsi="Times New Roman" w:cs="Times New Roman"/>
          <w:sz w:val="28"/>
          <w:szCs w:val="28"/>
        </w:rPr>
        <w:t xml:space="preserve">Основные мероприятия направлены на улучшение экологического  состояния  воздушного  бассейна  города: </w:t>
      </w:r>
    </w:p>
    <w:tbl>
      <w:tblPr>
        <w:tblW w:w="961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116"/>
        <w:gridCol w:w="594"/>
        <w:gridCol w:w="5590"/>
        <w:gridCol w:w="1440"/>
        <w:gridCol w:w="1807"/>
        <w:gridCol w:w="67"/>
      </w:tblGrid>
      <w:tr w:rsidR="005240A4" w:rsidRPr="005240A4" w:rsidTr="005240A4">
        <w:trPr>
          <w:gridAfter w:val="1"/>
          <w:wAfter w:w="67" w:type="dxa"/>
          <w:trHeight w:val="628"/>
        </w:trPr>
        <w:tc>
          <w:tcPr>
            <w:tcW w:w="710" w:type="dxa"/>
            <w:gridSpan w:val="2"/>
            <w:vMerge w:val="restart"/>
            <w:tcMar>
              <w:top w:w="0" w:type="dxa"/>
              <w:left w:w="108" w:type="dxa"/>
              <w:bottom w:w="0" w:type="dxa"/>
              <w:right w:w="108"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sz w:val="24"/>
                <w:szCs w:val="24"/>
              </w:rPr>
              <w:t>№ п/п</w:t>
            </w:r>
          </w:p>
        </w:tc>
        <w:tc>
          <w:tcPr>
            <w:tcW w:w="5590" w:type="dxa"/>
            <w:vMerge w:val="restart"/>
            <w:tcMar>
              <w:top w:w="0" w:type="dxa"/>
              <w:left w:w="108" w:type="dxa"/>
              <w:bottom w:w="0" w:type="dxa"/>
              <w:right w:w="108" w:type="dxa"/>
            </w:tcMa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Наименование мероприятия</w:t>
            </w:r>
          </w:p>
        </w:tc>
        <w:tc>
          <w:tcPr>
            <w:tcW w:w="3247" w:type="dxa"/>
            <w:gridSpan w:val="2"/>
            <w:tcMar>
              <w:top w:w="0" w:type="dxa"/>
              <w:left w:w="108" w:type="dxa"/>
              <w:bottom w:w="0" w:type="dxa"/>
              <w:right w:w="108"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sz w:val="24"/>
                <w:szCs w:val="24"/>
              </w:rPr>
              <w:t>Тыс. руб.</w:t>
            </w:r>
          </w:p>
        </w:tc>
      </w:tr>
      <w:tr w:rsidR="005240A4" w:rsidRPr="005240A4" w:rsidTr="005240A4">
        <w:tblPrEx>
          <w:tblCellMar>
            <w:left w:w="0" w:type="dxa"/>
            <w:right w:w="0" w:type="dxa"/>
          </w:tblCellMar>
        </w:tblPrEx>
        <w:trPr>
          <w:gridAfter w:val="1"/>
          <w:wAfter w:w="67" w:type="dxa"/>
          <w:trHeight w:val="1085"/>
        </w:trPr>
        <w:tc>
          <w:tcPr>
            <w:tcW w:w="710" w:type="dxa"/>
            <w:gridSpan w:val="2"/>
            <w:vMerge/>
            <w:vAlign w:val="center"/>
          </w:tcPr>
          <w:p w:rsidR="005240A4" w:rsidRPr="005240A4" w:rsidRDefault="005240A4" w:rsidP="009E69D3">
            <w:pPr>
              <w:jc w:val="center"/>
              <w:rPr>
                <w:rFonts w:ascii="Times New Roman" w:hAnsi="Times New Roman" w:cs="Times New Roman"/>
                <w:sz w:val="24"/>
                <w:szCs w:val="24"/>
              </w:rPr>
            </w:pPr>
          </w:p>
        </w:tc>
        <w:tc>
          <w:tcPr>
            <w:tcW w:w="5590" w:type="dxa"/>
            <w:vMerge/>
            <w:vAlign w:val="center"/>
          </w:tcPr>
          <w:p w:rsidR="005240A4" w:rsidRPr="005240A4" w:rsidRDefault="005240A4" w:rsidP="009E69D3">
            <w:pPr>
              <w:jc w:val="center"/>
              <w:rPr>
                <w:rFonts w:ascii="Times New Roman" w:hAnsi="Times New Roman" w:cs="Times New Roman"/>
                <w:sz w:val="24"/>
                <w:szCs w:val="24"/>
              </w:rPr>
            </w:pP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Местный и областной бюджеты</w:t>
            </w:r>
          </w:p>
        </w:tc>
        <w:tc>
          <w:tcPr>
            <w:tcW w:w="1807"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Собственные средства предприятий и др. источники</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1.</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АО </w:t>
            </w:r>
            <w:r w:rsidRPr="005240A4">
              <w:rPr>
                <w:rFonts w:ascii="Times New Roman" w:hAnsi="Times New Roman" w:cs="Times New Roman"/>
                <w:sz w:val="24"/>
                <w:szCs w:val="24"/>
              </w:rPr>
              <w:lastRenderedPageBreak/>
              <w:t xml:space="preserve">«Уральская Сталь»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lastRenderedPageBreak/>
              <w:t>-</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296 764,26</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lastRenderedPageBreak/>
              <w:t>2.</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АО «Новотроицкий цементный завод»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1 657,285</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3.</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АО «Новотроицкий завод хромовых соединений»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17 318,947</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4.</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ООО «Южно-уральская Горно-перерабатывающая Компания»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33 226,00</w:t>
            </w:r>
          </w:p>
        </w:tc>
      </w:tr>
      <w:tr w:rsidR="005240A4" w:rsidRPr="005240A4" w:rsidTr="005240A4">
        <w:tblPrEx>
          <w:tblCellMar>
            <w:left w:w="0" w:type="dxa"/>
            <w:right w:w="0" w:type="dxa"/>
          </w:tblCellMar>
        </w:tblPrEx>
        <w:trPr>
          <w:gridAfter w:val="1"/>
          <w:wAfter w:w="67" w:type="dxa"/>
          <w:trHeight w:val="538"/>
        </w:trPr>
        <w:tc>
          <w:tcPr>
            <w:tcW w:w="710" w:type="dxa"/>
            <w:gridSpan w:val="2"/>
            <w:tcMar>
              <w:top w:w="17" w:type="dxa"/>
              <w:left w:w="46" w:type="dxa"/>
              <w:bottom w:w="0" w:type="dxa"/>
              <w:right w:w="46" w:type="dxa"/>
            </w:tcMa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5.</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ООО «Новотроицкий мясокомбинат»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519,52</w:t>
            </w:r>
          </w:p>
        </w:tc>
      </w:tr>
      <w:tr w:rsidR="005240A4" w:rsidRPr="005240A4" w:rsidTr="005240A4">
        <w:tblPrEx>
          <w:tblCellMar>
            <w:left w:w="0" w:type="dxa"/>
            <w:right w:w="0" w:type="dxa"/>
          </w:tblCellMar>
        </w:tblPrEx>
        <w:trPr>
          <w:gridAfter w:val="1"/>
          <w:wAfter w:w="67" w:type="dxa"/>
          <w:trHeight w:val="245"/>
        </w:trPr>
        <w:tc>
          <w:tcPr>
            <w:tcW w:w="710" w:type="dxa"/>
            <w:gridSpan w:val="2"/>
            <w:tcMar>
              <w:top w:w="17" w:type="dxa"/>
              <w:left w:w="46" w:type="dxa"/>
              <w:bottom w:w="0" w:type="dxa"/>
              <w:right w:w="46" w:type="dxa"/>
            </w:tcMa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6.</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ООО «Молоко» </w:t>
            </w:r>
          </w:p>
        </w:tc>
        <w:tc>
          <w:tcPr>
            <w:tcW w:w="1440"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95,00</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vAlign w:val="bottom"/>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7.</w:t>
            </w:r>
          </w:p>
        </w:tc>
        <w:tc>
          <w:tcPr>
            <w:tcW w:w="5590" w:type="dxa"/>
            <w:tcMar>
              <w:top w:w="17" w:type="dxa"/>
              <w:left w:w="46" w:type="dxa"/>
              <w:bottom w:w="0" w:type="dxa"/>
              <w:right w:w="46" w:type="dxa"/>
            </w:tcMar>
            <w:vAlign w:val="cente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ООО «Управление коммунального хозяйства» </w:t>
            </w:r>
          </w:p>
        </w:tc>
        <w:tc>
          <w:tcPr>
            <w:tcW w:w="1440"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300</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1 977,22</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vAlign w:val="bottom"/>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8.</w:t>
            </w:r>
          </w:p>
        </w:tc>
        <w:tc>
          <w:tcPr>
            <w:tcW w:w="5590" w:type="dxa"/>
            <w:tcMar>
              <w:top w:w="17" w:type="dxa"/>
              <w:left w:w="46" w:type="dxa"/>
              <w:bottom w:w="0" w:type="dxa"/>
              <w:right w:w="46" w:type="dxa"/>
            </w:tcMar>
            <w:vAlign w:val="cente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Затраты на охрану окружающей среды ООО «Восточная-Агро»</w:t>
            </w:r>
          </w:p>
        </w:tc>
        <w:tc>
          <w:tcPr>
            <w:tcW w:w="1440"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b/>
                <w:bCs/>
                <w:sz w:val="24"/>
                <w:szCs w:val="24"/>
              </w:rPr>
            </w:pP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221,00</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tcPr>
          <w:p w:rsidR="005240A4" w:rsidRPr="005240A4" w:rsidRDefault="005240A4" w:rsidP="009E69D3">
            <w:pPr>
              <w:jc w:val="center"/>
              <w:rPr>
                <w:rFonts w:ascii="Times New Roman" w:hAnsi="Times New Roman" w:cs="Times New Roman"/>
                <w:b/>
                <w:bCs/>
                <w:sz w:val="24"/>
                <w:szCs w:val="24"/>
              </w:rPr>
            </w:pPr>
            <w:r w:rsidRPr="005240A4">
              <w:rPr>
                <w:rFonts w:ascii="Times New Roman" w:hAnsi="Times New Roman" w:cs="Times New Roman"/>
                <w:b/>
                <w:bCs/>
                <w:sz w:val="24"/>
                <w:szCs w:val="24"/>
              </w:rPr>
              <w:t>9.</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Затраты на охрану окружающей среды администрации муниципального образования город Новотроицк </w:t>
            </w:r>
          </w:p>
        </w:tc>
        <w:tc>
          <w:tcPr>
            <w:tcW w:w="1440"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8 726,925</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r>
      <w:tr w:rsidR="005240A4" w:rsidRPr="005240A4" w:rsidTr="005240A4">
        <w:tblPrEx>
          <w:tblCellMar>
            <w:left w:w="0" w:type="dxa"/>
            <w:right w:w="0" w:type="dxa"/>
          </w:tblCellMar>
        </w:tblPrEx>
        <w:trPr>
          <w:gridAfter w:val="1"/>
          <w:wAfter w:w="67" w:type="dxa"/>
          <w:trHeight w:val="245"/>
        </w:trPr>
        <w:tc>
          <w:tcPr>
            <w:tcW w:w="710" w:type="dxa"/>
            <w:gridSpan w:val="2"/>
            <w:tcMar>
              <w:top w:w="17" w:type="dxa"/>
              <w:left w:w="46" w:type="dxa"/>
              <w:bottom w:w="0" w:type="dxa"/>
              <w:right w:w="46" w:type="dxa"/>
            </w:tcMar>
          </w:tcPr>
          <w:p w:rsidR="005240A4" w:rsidRPr="005240A4" w:rsidRDefault="005240A4" w:rsidP="009E69D3">
            <w:pPr>
              <w:jc w:val="both"/>
              <w:rPr>
                <w:rFonts w:ascii="Times New Roman" w:hAnsi="Times New Roman" w:cs="Times New Roman"/>
                <w:sz w:val="24"/>
                <w:szCs w:val="24"/>
              </w:rPr>
            </w:pP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в том числе: </w:t>
            </w:r>
          </w:p>
        </w:tc>
        <w:tc>
          <w:tcPr>
            <w:tcW w:w="1440"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p>
        </w:tc>
      </w:tr>
      <w:tr w:rsidR="005240A4" w:rsidRPr="005240A4" w:rsidTr="005240A4">
        <w:tblPrEx>
          <w:tblCellMar>
            <w:left w:w="0" w:type="dxa"/>
            <w:right w:w="0" w:type="dxa"/>
          </w:tblCellMar>
        </w:tblPrEx>
        <w:trPr>
          <w:gridAfter w:val="1"/>
          <w:wAfter w:w="67" w:type="dxa"/>
          <w:trHeight w:val="409"/>
        </w:trPr>
        <w:tc>
          <w:tcPr>
            <w:tcW w:w="710" w:type="dxa"/>
            <w:gridSpan w:val="2"/>
            <w:tcMar>
              <w:top w:w="17" w:type="dxa"/>
              <w:left w:w="46" w:type="dxa"/>
              <w:bottom w:w="0" w:type="dxa"/>
              <w:right w:w="46" w:type="dxa"/>
            </w:tcMar>
          </w:tcPr>
          <w:p w:rsidR="005240A4" w:rsidRPr="005240A4" w:rsidRDefault="005240A4" w:rsidP="009E69D3">
            <w:pPr>
              <w:jc w:val="right"/>
              <w:rPr>
                <w:rFonts w:ascii="Times New Roman" w:hAnsi="Times New Roman" w:cs="Times New Roman"/>
                <w:sz w:val="24"/>
                <w:szCs w:val="24"/>
              </w:rPr>
            </w:pPr>
            <w:r w:rsidRPr="005240A4">
              <w:rPr>
                <w:rFonts w:ascii="Times New Roman" w:hAnsi="Times New Roman" w:cs="Times New Roman"/>
                <w:b/>
                <w:bCs/>
                <w:sz w:val="24"/>
                <w:szCs w:val="24"/>
              </w:rPr>
              <w:t xml:space="preserve">а) </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Ликвидация несанкционированных свалок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sz w:val="24"/>
                <w:szCs w:val="24"/>
              </w:rPr>
              <w:t>600,00</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tcPr>
          <w:p w:rsidR="005240A4" w:rsidRPr="005240A4" w:rsidRDefault="005240A4" w:rsidP="009E69D3">
            <w:pPr>
              <w:jc w:val="right"/>
              <w:rPr>
                <w:rFonts w:ascii="Times New Roman" w:hAnsi="Times New Roman" w:cs="Times New Roman"/>
                <w:sz w:val="24"/>
                <w:szCs w:val="24"/>
              </w:rPr>
            </w:pPr>
            <w:r w:rsidRPr="005240A4">
              <w:rPr>
                <w:rFonts w:ascii="Times New Roman" w:hAnsi="Times New Roman" w:cs="Times New Roman"/>
                <w:b/>
                <w:bCs/>
                <w:sz w:val="24"/>
                <w:szCs w:val="24"/>
              </w:rPr>
              <w:t xml:space="preserve">б) </w:t>
            </w:r>
          </w:p>
        </w:tc>
        <w:tc>
          <w:tcPr>
            <w:tcW w:w="5590" w:type="dxa"/>
            <w:tcMar>
              <w:top w:w="17" w:type="dxa"/>
              <w:left w:w="46" w:type="dxa"/>
              <w:bottom w:w="0" w:type="dxa"/>
              <w:right w:w="46" w:type="dxa"/>
            </w:tcMa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Содержание зеленых насаждений на территории муниципального образования город Новотроицк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sz w:val="24"/>
                <w:szCs w:val="24"/>
              </w:rPr>
              <w:t>6 403,926</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r>
      <w:tr w:rsidR="005240A4" w:rsidRPr="005240A4" w:rsidTr="005240A4">
        <w:tblPrEx>
          <w:tblCellMar>
            <w:left w:w="0" w:type="dxa"/>
            <w:right w:w="0" w:type="dxa"/>
          </w:tblCellMar>
        </w:tblPrEx>
        <w:trPr>
          <w:gridAfter w:val="1"/>
          <w:wAfter w:w="67" w:type="dxa"/>
          <w:trHeight w:val="490"/>
        </w:trPr>
        <w:tc>
          <w:tcPr>
            <w:tcW w:w="710" w:type="dxa"/>
            <w:gridSpan w:val="2"/>
            <w:tcMar>
              <w:top w:w="17" w:type="dxa"/>
              <w:left w:w="46" w:type="dxa"/>
              <w:bottom w:w="0" w:type="dxa"/>
              <w:right w:w="46" w:type="dxa"/>
            </w:tcMar>
          </w:tcPr>
          <w:p w:rsidR="005240A4" w:rsidRPr="005240A4" w:rsidRDefault="005240A4" w:rsidP="009E69D3">
            <w:pPr>
              <w:jc w:val="right"/>
              <w:rPr>
                <w:rFonts w:ascii="Times New Roman" w:hAnsi="Times New Roman" w:cs="Times New Roman"/>
                <w:sz w:val="24"/>
                <w:szCs w:val="24"/>
              </w:rPr>
            </w:pPr>
            <w:r w:rsidRPr="005240A4">
              <w:rPr>
                <w:rFonts w:ascii="Times New Roman" w:hAnsi="Times New Roman" w:cs="Times New Roman"/>
                <w:b/>
                <w:bCs/>
                <w:sz w:val="24"/>
                <w:szCs w:val="24"/>
              </w:rPr>
              <w:t xml:space="preserve">в) </w:t>
            </w:r>
          </w:p>
        </w:tc>
        <w:tc>
          <w:tcPr>
            <w:tcW w:w="5590" w:type="dxa"/>
            <w:tcMar>
              <w:top w:w="17" w:type="dxa"/>
              <w:left w:w="46" w:type="dxa"/>
              <w:bottom w:w="0" w:type="dxa"/>
              <w:right w:w="46" w:type="dxa"/>
            </w:tcMar>
            <w:vAlign w:val="cente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Содержание мест захоронения муниципального образования город Новотроицк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sz w:val="24"/>
                <w:szCs w:val="24"/>
              </w:rPr>
              <w:t>650,00</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r>
      <w:tr w:rsidR="005240A4" w:rsidRPr="005240A4" w:rsidTr="005240A4">
        <w:tblPrEx>
          <w:tblCellMar>
            <w:left w:w="0" w:type="dxa"/>
            <w:right w:w="0" w:type="dxa"/>
          </w:tblCellMar>
        </w:tblPrEx>
        <w:trPr>
          <w:gridAfter w:val="1"/>
          <w:wAfter w:w="67" w:type="dxa"/>
          <w:trHeight w:val="837"/>
        </w:trPr>
        <w:tc>
          <w:tcPr>
            <w:tcW w:w="710" w:type="dxa"/>
            <w:gridSpan w:val="2"/>
            <w:tcMar>
              <w:top w:w="17" w:type="dxa"/>
              <w:left w:w="46" w:type="dxa"/>
              <w:bottom w:w="0" w:type="dxa"/>
              <w:right w:w="46" w:type="dxa"/>
            </w:tcMar>
          </w:tcPr>
          <w:p w:rsidR="005240A4" w:rsidRPr="005240A4" w:rsidRDefault="005240A4" w:rsidP="009E69D3">
            <w:pPr>
              <w:jc w:val="right"/>
              <w:rPr>
                <w:rFonts w:ascii="Times New Roman" w:hAnsi="Times New Roman" w:cs="Times New Roman"/>
                <w:sz w:val="24"/>
                <w:szCs w:val="24"/>
              </w:rPr>
            </w:pPr>
            <w:r w:rsidRPr="005240A4">
              <w:rPr>
                <w:rFonts w:ascii="Times New Roman" w:hAnsi="Times New Roman" w:cs="Times New Roman"/>
                <w:b/>
                <w:bCs/>
                <w:sz w:val="24"/>
                <w:szCs w:val="24"/>
              </w:rPr>
              <w:t xml:space="preserve">г) </w:t>
            </w:r>
          </w:p>
        </w:tc>
        <w:tc>
          <w:tcPr>
            <w:tcW w:w="5590" w:type="dxa"/>
            <w:tcMar>
              <w:top w:w="17" w:type="dxa"/>
              <w:left w:w="46" w:type="dxa"/>
              <w:bottom w:w="0" w:type="dxa"/>
              <w:right w:w="46" w:type="dxa"/>
            </w:tcMar>
            <w:vAlign w:val="cente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Содержание детских игровых площадок, скверов и площадей муниципального образования город Новотроицк </w:t>
            </w:r>
          </w:p>
        </w:tc>
        <w:tc>
          <w:tcPr>
            <w:tcW w:w="1440" w:type="dxa"/>
            <w:tcMar>
              <w:top w:w="17" w:type="dxa"/>
              <w:left w:w="46" w:type="dxa"/>
              <w:bottom w:w="0" w:type="dxa"/>
              <w:right w:w="46" w:type="dxa"/>
            </w:tcMa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sz w:val="24"/>
                <w:szCs w:val="24"/>
              </w:rPr>
              <w:t>614,00</w:t>
            </w:r>
          </w:p>
        </w:tc>
        <w:tc>
          <w:tcPr>
            <w:tcW w:w="1807"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w:t>
            </w:r>
          </w:p>
        </w:tc>
      </w:tr>
      <w:tr w:rsidR="005240A4" w:rsidRPr="005240A4" w:rsidTr="005240A4">
        <w:tblPrEx>
          <w:tblCellMar>
            <w:left w:w="0" w:type="dxa"/>
            <w:right w:w="0" w:type="dxa"/>
          </w:tblCellMar>
        </w:tblPrEx>
        <w:trPr>
          <w:gridAfter w:val="1"/>
          <w:wAfter w:w="67" w:type="dxa"/>
          <w:trHeight w:val="318"/>
        </w:trPr>
        <w:tc>
          <w:tcPr>
            <w:tcW w:w="710" w:type="dxa"/>
            <w:gridSpan w:val="2"/>
            <w:tcMar>
              <w:top w:w="17" w:type="dxa"/>
              <w:left w:w="46" w:type="dxa"/>
              <w:bottom w:w="0" w:type="dxa"/>
              <w:right w:w="46" w:type="dxa"/>
            </w:tcMar>
          </w:tcPr>
          <w:p w:rsidR="005240A4" w:rsidRPr="005240A4" w:rsidRDefault="005240A4" w:rsidP="009E69D3">
            <w:pPr>
              <w:jc w:val="right"/>
              <w:rPr>
                <w:rFonts w:ascii="Times New Roman" w:hAnsi="Times New Roman" w:cs="Times New Roman"/>
                <w:sz w:val="24"/>
                <w:szCs w:val="24"/>
              </w:rPr>
            </w:pPr>
            <w:r w:rsidRPr="005240A4">
              <w:rPr>
                <w:rFonts w:ascii="Times New Roman" w:hAnsi="Times New Roman" w:cs="Times New Roman"/>
                <w:b/>
                <w:bCs/>
                <w:sz w:val="24"/>
                <w:szCs w:val="24"/>
              </w:rPr>
              <w:t xml:space="preserve">д) </w:t>
            </w:r>
          </w:p>
        </w:tc>
        <w:tc>
          <w:tcPr>
            <w:tcW w:w="5590" w:type="dxa"/>
            <w:tcMar>
              <w:top w:w="17" w:type="dxa"/>
              <w:left w:w="46" w:type="dxa"/>
              <w:bottom w:w="0" w:type="dxa"/>
              <w:right w:w="46" w:type="dxa"/>
            </w:tcMar>
            <w:vAlign w:val="center"/>
          </w:tcPr>
          <w:p w:rsidR="005240A4" w:rsidRPr="005240A4" w:rsidRDefault="005240A4" w:rsidP="009E69D3">
            <w:pPr>
              <w:rPr>
                <w:rFonts w:ascii="Times New Roman" w:hAnsi="Times New Roman" w:cs="Times New Roman"/>
                <w:sz w:val="24"/>
                <w:szCs w:val="24"/>
              </w:rPr>
            </w:pPr>
            <w:r w:rsidRPr="005240A4">
              <w:rPr>
                <w:rFonts w:ascii="Times New Roman" w:hAnsi="Times New Roman" w:cs="Times New Roman"/>
                <w:sz w:val="24"/>
                <w:szCs w:val="24"/>
              </w:rPr>
              <w:t xml:space="preserve">Отлов, подбор, усыпление бродячих и безнадзорных животных (собак и кошек) на территории муниципального образования город Новотроицк </w:t>
            </w:r>
          </w:p>
        </w:tc>
        <w:tc>
          <w:tcPr>
            <w:tcW w:w="1440" w:type="dxa"/>
            <w:tcMar>
              <w:top w:w="17" w:type="dxa"/>
              <w:left w:w="46" w:type="dxa"/>
              <w:bottom w:w="0" w:type="dxa"/>
              <w:right w:w="46" w:type="dxa"/>
            </w:tcMar>
            <w:vAlign w:val="center"/>
          </w:tcPr>
          <w:p w:rsidR="005240A4" w:rsidRPr="005240A4" w:rsidRDefault="005240A4" w:rsidP="009E69D3">
            <w:pPr>
              <w:jc w:val="center"/>
              <w:rPr>
                <w:rFonts w:ascii="Times New Roman" w:hAnsi="Times New Roman" w:cs="Times New Roman"/>
                <w:sz w:val="24"/>
                <w:szCs w:val="24"/>
              </w:rPr>
            </w:pPr>
            <w:r w:rsidRPr="005240A4">
              <w:rPr>
                <w:rFonts w:ascii="Times New Roman" w:hAnsi="Times New Roman" w:cs="Times New Roman"/>
                <w:b/>
                <w:bCs/>
                <w:sz w:val="24"/>
                <w:szCs w:val="24"/>
              </w:rPr>
              <w:t>458,999</w:t>
            </w:r>
          </w:p>
        </w:tc>
        <w:tc>
          <w:tcPr>
            <w:tcW w:w="1807" w:type="dxa"/>
            <w:tcMar>
              <w:top w:w="17" w:type="dxa"/>
              <w:left w:w="46" w:type="dxa"/>
              <w:bottom w:w="0" w:type="dxa"/>
              <w:right w:w="46" w:type="dxa"/>
            </w:tcMar>
            <w:vAlign w:val="center"/>
          </w:tcPr>
          <w:p w:rsidR="005240A4" w:rsidRPr="005240A4" w:rsidRDefault="005240A4" w:rsidP="009E69D3">
            <w:pPr>
              <w:jc w:val="both"/>
              <w:rPr>
                <w:rFonts w:ascii="Times New Roman" w:hAnsi="Times New Roman" w:cs="Times New Roman"/>
                <w:sz w:val="24"/>
                <w:szCs w:val="24"/>
              </w:rPr>
            </w:pPr>
            <w:r w:rsidRPr="005240A4">
              <w:rPr>
                <w:rFonts w:ascii="Times New Roman" w:hAnsi="Times New Roman" w:cs="Times New Roman"/>
                <w:b/>
                <w:bCs/>
                <w:sz w:val="24"/>
                <w:szCs w:val="24"/>
              </w:rPr>
              <w:t xml:space="preserve">- </w:t>
            </w:r>
          </w:p>
        </w:tc>
      </w:tr>
      <w:tr w:rsidR="003C10EE" w:rsidRPr="00F95D79" w:rsidTr="005240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6" w:type="dxa"/>
          <w:trHeight w:val="1185"/>
        </w:trPr>
        <w:tc>
          <w:tcPr>
            <w:tcW w:w="9498" w:type="dxa"/>
            <w:gridSpan w:val="5"/>
            <w:tcMar>
              <w:top w:w="17" w:type="dxa"/>
              <w:left w:w="46" w:type="dxa"/>
              <w:bottom w:w="0" w:type="dxa"/>
              <w:right w:w="46" w:type="dxa"/>
            </w:tcMar>
          </w:tcPr>
          <w:p w:rsidR="0014476C" w:rsidRDefault="0014476C" w:rsidP="00C7046D">
            <w:pPr>
              <w:spacing w:after="0" w:line="240" w:lineRule="auto"/>
              <w:ind w:firstLine="864"/>
              <w:jc w:val="both"/>
              <w:rPr>
                <w:rFonts w:ascii="Times New Roman" w:hAnsi="Times New Roman" w:cs="Times New Roman"/>
                <w:b/>
                <w:bCs/>
                <w:sz w:val="28"/>
                <w:szCs w:val="28"/>
              </w:rPr>
            </w:pPr>
          </w:p>
          <w:p w:rsidR="003C10EE" w:rsidRDefault="00800CF0" w:rsidP="00C7046D">
            <w:pPr>
              <w:spacing w:after="0" w:line="240" w:lineRule="auto"/>
              <w:ind w:firstLine="864"/>
              <w:jc w:val="both"/>
              <w:rPr>
                <w:rFonts w:ascii="Times New Roman" w:hAnsi="Times New Roman" w:cs="Times New Roman"/>
                <w:b/>
                <w:bCs/>
                <w:sz w:val="28"/>
                <w:szCs w:val="28"/>
              </w:rPr>
            </w:pPr>
            <w:r>
              <w:rPr>
                <w:rFonts w:ascii="Times New Roman" w:hAnsi="Times New Roman" w:cs="Times New Roman"/>
                <w:b/>
                <w:bCs/>
                <w:sz w:val="28"/>
                <w:szCs w:val="28"/>
              </w:rPr>
              <w:t xml:space="preserve">з) </w:t>
            </w:r>
            <w:r w:rsidR="003C10EE" w:rsidRPr="00B774B0">
              <w:rPr>
                <w:rFonts w:ascii="Times New Roman" w:hAnsi="Times New Roman" w:cs="Times New Roman"/>
                <w:b/>
                <w:bCs/>
                <w:sz w:val="28"/>
                <w:szCs w:val="28"/>
              </w:rPr>
              <w:t>Организация предоставления качественного общедоступного и бесплатного начального образования, основного общего, среднего (полного) общего образования по основным образовательным программам, за исключением полномочий, отнесенных к полномочиям органов государственной власти Оренбургской области; организация предоставления дошкольного образования на территории муниципального образования, а также отдыха детей в каникулярное время.</w:t>
            </w:r>
          </w:p>
          <w:p w:rsidR="007714B9" w:rsidRPr="007714B9" w:rsidRDefault="007714B9" w:rsidP="007714B9">
            <w:pPr>
              <w:pStyle w:val="26"/>
              <w:shd w:val="clear" w:color="auto" w:fill="auto"/>
              <w:spacing w:line="240" w:lineRule="auto"/>
              <w:ind w:firstLine="160"/>
              <w:jc w:val="both"/>
              <w:rPr>
                <w:rFonts w:ascii="Times New Roman" w:hAnsi="Times New Roman" w:cs="Times New Roman"/>
                <w:b w:val="0"/>
                <w:sz w:val="28"/>
                <w:szCs w:val="28"/>
              </w:rPr>
            </w:pPr>
            <w:r w:rsidRPr="007714B9">
              <w:rPr>
                <w:rFonts w:ascii="Times New Roman" w:hAnsi="Times New Roman" w:cs="Times New Roman"/>
                <w:sz w:val="28"/>
                <w:szCs w:val="28"/>
              </w:rPr>
              <w:t xml:space="preserve">          </w:t>
            </w:r>
            <w:r w:rsidRPr="007714B9">
              <w:rPr>
                <w:rFonts w:ascii="Times New Roman" w:hAnsi="Times New Roman" w:cs="Times New Roman"/>
                <w:b w:val="0"/>
                <w:sz w:val="28"/>
                <w:szCs w:val="28"/>
              </w:rPr>
              <w:t>В  2018 году в муниципальной системе образования продолжилась работа по решению  приоритетных задач  в рамках реализации   Федерального закона от 29.12.2012 г. № 273-ФЗ "Об образовании в Российской федерации", государственной программы российской федерации от 07.05.2012 г., плана мероприятий ("дорожной карты")                "Повышение эффективности и  качества услуг в сфере образования Оренбургской области на 2013-2018 годы", Закона Оренбургской области от 06.09.2013 г. "Об образовании в Оренбургской области", и других правовых актов Российской Федерации, Оренбургской области, муниципального образования город Новотроицк, муниципальной программы развития образования.</w:t>
            </w:r>
          </w:p>
          <w:p w:rsidR="007714B9" w:rsidRPr="007714B9" w:rsidRDefault="007714B9" w:rsidP="007714B9">
            <w:pPr>
              <w:pStyle w:val="26"/>
              <w:shd w:val="clear" w:color="auto" w:fill="auto"/>
              <w:spacing w:line="240" w:lineRule="auto"/>
              <w:ind w:left="20"/>
              <w:rPr>
                <w:rStyle w:val="25"/>
                <w:rFonts w:ascii="Times New Roman" w:hAnsi="Times New Roman" w:cs="Times New Roman"/>
                <w:bCs/>
                <w:sz w:val="28"/>
                <w:szCs w:val="28"/>
              </w:rPr>
            </w:pPr>
          </w:p>
          <w:p w:rsidR="007714B9" w:rsidRPr="00F83F57" w:rsidRDefault="007714B9" w:rsidP="007714B9">
            <w:pPr>
              <w:pStyle w:val="26"/>
              <w:shd w:val="clear" w:color="auto" w:fill="auto"/>
              <w:spacing w:line="240" w:lineRule="auto"/>
              <w:ind w:left="20"/>
              <w:rPr>
                <w:rStyle w:val="25"/>
                <w:rFonts w:ascii="Times New Roman" w:hAnsi="Times New Roman" w:cs="Times New Roman"/>
                <w:b/>
                <w:bCs/>
                <w:sz w:val="28"/>
                <w:szCs w:val="28"/>
              </w:rPr>
            </w:pPr>
            <w:r w:rsidRPr="00F83F57">
              <w:rPr>
                <w:rStyle w:val="25"/>
                <w:rFonts w:ascii="Times New Roman" w:hAnsi="Times New Roman" w:cs="Times New Roman"/>
                <w:b/>
                <w:bCs/>
                <w:sz w:val="28"/>
                <w:szCs w:val="28"/>
              </w:rPr>
              <w:t xml:space="preserve">Состояние </w:t>
            </w:r>
            <w:proofErr w:type="gramStart"/>
            <w:r w:rsidRPr="00F83F57">
              <w:rPr>
                <w:rStyle w:val="25"/>
                <w:rFonts w:ascii="Times New Roman" w:hAnsi="Times New Roman" w:cs="Times New Roman"/>
                <w:b/>
                <w:bCs/>
                <w:sz w:val="28"/>
                <w:szCs w:val="28"/>
              </w:rPr>
              <w:t>дошкольного</w:t>
            </w:r>
            <w:proofErr w:type="gramEnd"/>
            <w:r w:rsidRPr="00F83F57">
              <w:rPr>
                <w:rStyle w:val="25"/>
                <w:rFonts w:ascii="Times New Roman" w:hAnsi="Times New Roman" w:cs="Times New Roman"/>
                <w:b/>
                <w:bCs/>
                <w:sz w:val="28"/>
                <w:szCs w:val="28"/>
              </w:rPr>
              <w:t xml:space="preserve"> образования</w:t>
            </w:r>
          </w:p>
          <w:p w:rsidR="007714B9" w:rsidRPr="007714B9" w:rsidRDefault="007714B9" w:rsidP="007714B9">
            <w:pPr>
              <w:pStyle w:val="26"/>
              <w:shd w:val="clear" w:color="auto" w:fill="auto"/>
              <w:spacing w:line="240" w:lineRule="auto"/>
              <w:ind w:left="20"/>
              <w:rPr>
                <w:rFonts w:ascii="Times New Roman" w:hAnsi="Times New Roman" w:cs="Times New Roman"/>
                <w:sz w:val="28"/>
                <w:szCs w:val="28"/>
              </w:rPr>
            </w:pP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    Главная цель образовательной политики муниципального образования город Новотроицк в сфере дошкольного образования – реализация права каждого ребенка  на качественное и доступное дошкольное образование, которое обеспечивает равные стартовые условия для полноценного психического и физического развития.</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В 2018 году систему дошкольного образования муниципального образования город Новотроицк представляли 29 МДОАУ и 1 ОДО МОАУ «Лицей № 1», что на 2 ДОУ меньше, чем в 2017 году.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Уменьшение количества дошкольных учреждений произошло в связи с реорганизацией путем присоединения МДОАУ «Детский сад № 12 «Веселые ребята» (пер. 8 Марта, д.6), МДОАУ «Детский сад № 38 «Искорка»             (ул. Фрунзе, д.10) к МДОАУ «Детский сад № 17 «Чебурашка» (ул. Пушкина,       д.55).</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Всего 37 зданий на 6 189 мест. В связи с аварийным состоянием здания, приостановлена деятельность МДОАУ «Детский сад № 18 «Ручеек» (ул. </w:t>
            </w:r>
            <w:proofErr w:type="spellStart"/>
            <w:r w:rsidRPr="007714B9">
              <w:rPr>
                <w:rFonts w:ascii="Times New Roman" w:hAnsi="Times New Roman" w:cs="Times New Roman"/>
                <w:sz w:val="28"/>
                <w:szCs w:val="28"/>
              </w:rPr>
              <w:t>М.Корецкая</w:t>
            </w:r>
            <w:proofErr w:type="spellEnd"/>
            <w:r w:rsidRPr="007714B9">
              <w:rPr>
                <w:rFonts w:ascii="Times New Roman" w:hAnsi="Times New Roman" w:cs="Times New Roman"/>
                <w:sz w:val="28"/>
                <w:szCs w:val="28"/>
              </w:rPr>
              <w:t xml:space="preserve">, д.27), МДОАУ «Детский сад № 4 «Подснежник» п. </w:t>
            </w:r>
            <w:proofErr w:type="spellStart"/>
            <w:r w:rsidRPr="007714B9">
              <w:rPr>
                <w:rFonts w:ascii="Times New Roman" w:hAnsi="Times New Roman" w:cs="Times New Roman"/>
                <w:sz w:val="28"/>
                <w:szCs w:val="28"/>
              </w:rPr>
              <w:t>Аккермановка</w:t>
            </w:r>
            <w:proofErr w:type="spellEnd"/>
            <w:r w:rsidRPr="007714B9">
              <w:rPr>
                <w:rFonts w:ascii="Times New Roman" w:hAnsi="Times New Roman" w:cs="Times New Roman"/>
                <w:sz w:val="28"/>
                <w:szCs w:val="28"/>
              </w:rPr>
              <w:t>, МДОАУ «Детский сад № 16 «Чебурашка» (ул. Черемных, д.8).</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lastRenderedPageBreak/>
              <w:t xml:space="preserve">В текущем году в МДОАУ «Детский сад № 18 «Ручеек»                      (ул. </w:t>
            </w:r>
            <w:proofErr w:type="spellStart"/>
            <w:r w:rsidRPr="007714B9">
              <w:rPr>
                <w:rFonts w:ascii="Times New Roman" w:hAnsi="Times New Roman" w:cs="Times New Roman"/>
                <w:sz w:val="28"/>
                <w:szCs w:val="28"/>
              </w:rPr>
              <w:t>М.Корецкая</w:t>
            </w:r>
            <w:proofErr w:type="spellEnd"/>
            <w:r w:rsidRPr="007714B9">
              <w:rPr>
                <w:rFonts w:ascii="Times New Roman" w:hAnsi="Times New Roman" w:cs="Times New Roman"/>
                <w:sz w:val="28"/>
                <w:szCs w:val="28"/>
              </w:rPr>
              <w:t>, д.22) продолжались ремонтные работы.</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С учетом образовательных и социокультурных запросов родителей и особенностей развития и здоровья детей сформировано видовое разнообразие дошкольных образовательных учреждений (далее-ДОУ):</w:t>
            </w:r>
          </w:p>
          <w:p w:rsidR="007714B9" w:rsidRPr="007714B9" w:rsidRDefault="009E2F6C" w:rsidP="007714B9">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- 5 ДОУ и  1 – ОДО «Лицей № 1»</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- 1 ДОУ для детей раннего возраста;</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- 11 ДОУ комбинированного вида;</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- 12 ДОУ общеразвивающего вида с приоритетным осуществлением одного или нескольких направлений развития воспитанников.</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xml:space="preserve">Число действующих групп в дошкольных образовательных учреждения на 01.01.2019 составляет 191 (на 01.01.2018 – 224 групп). Уменьшение на 33 группы произошло в связи уменьшением числа воспитанников. На 01.01.2019 в дошкольных учреждениях - 5698 воспитанников, что на 227 детей меньше чем в прошлом году. </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На базе МДОАУ «Детский сад № 35 «Светлячок» работает группа 24- часового (круглосуточного) пребывания на 30 мест.</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В 2018 году в школу вышли 1104 ребенка (в 2017 г.- 1051 ребенок).</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Одним из показателей качества образования является размер государственного финансирования расходов на образование. Динамика финансирования, выделяемая из средств областного бюджета на одного ребенка в месяц в 2018 году составляет – 28 232 рубля, из числа детей- инвалидов – 33 878 рублей, в сельских ДОУ – 26 712 рубля (в 2017 году – 27 120 рублей, из числа детей- инвалидов – 32 544 рубля, в сельских ДОУ – 25 660 рублей). </w:t>
            </w:r>
          </w:p>
          <w:p w:rsidR="007714B9" w:rsidRPr="007714B9" w:rsidRDefault="007714B9" w:rsidP="007714B9">
            <w:pPr>
              <w:overflowPunct w:val="0"/>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Пятый год в городе действует единая региональная автоматизированная система «ДОУ: Контингент и очередь».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За 2018 год специалистами управления образования зарегистрировано и обработано 1620 заявлений по предоставлению муниципальной услуги «Прием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 (2017 – 1632 заявления). </w:t>
            </w:r>
          </w:p>
          <w:p w:rsidR="007714B9" w:rsidRPr="007714B9" w:rsidRDefault="007714B9" w:rsidP="007714B9">
            <w:pPr>
              <w:pStyle w:val="37"/>
              <w:tabs>
                <w:tab w:val="left" w:pos="0"/>
                <w:tab w:val="left" w:pos="1160"/>
              </w:tabs>
              <w:spacing w:before="0" w:line="240" w:lineRule="auto"/>
              <w:ind w:right="2" w:firstLine="720"/>
              <w:rPr>
                <w:rFonts w:ascii="Times New Roman" w:hAnsi="Times New Roman"/>
                <w:sz w:val="28"/>
                <w:szCs w:val="28"/>
              </w:rPr>
            </w:pPr>
            <w:r w:rsidRPr="007714B9">
              <w:rPr>
                <w:rFonts w:ascii="Times New Roman" w:hAnsi="Times New Roman"/>
                <w:sz w:val="28"/>
                <w:szCs w:val="28"/>
              </w:rPr>
              <w:t xml:space="preserve">Для родителей, чьи дети не получают дошкольное образование, по каким-либо причинам, в муниципальном образовании город Новотроицк на базе МДОАУ «Детский сад № 9 «Кораблик», МДОАУ «Детский сад № 20 </w:t>
            </w:r>
            <w:r w:rsidRPr="007714B9">
              <w:rPr>
                <w:rFonts w:ascii="Times New Roman" w:hAnsi="Times New Roman"/>
                <w:sz w:val="28"/>
                <w:szCs w:val="28"/>
              </w:rPr>
              <w:lastRenderedPageBreak/>
              <w:t xml:space="preserve">«Незабудка», МДОАУ «Детский сад № 37 «Золотой петушок», МДОАУ «Детский сад № 38 «Искорка», МДОАУ «Детский сад № 39 «Василек» работает 5 консультационных пунктов.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Отдельно необходимо рассматривать проблему  доступности дошкольного образования для детей с ограниченными возможностями здоровья. По состоянию на  2018 год  в дошкольных учреждениях 363 детей с ОВЗ, 47 детей-инвалидов, из них 1 ребенок-инвалид обучается на дому (01.01.2018 - 412 детей с ОВЗ, 46 детей - инвалидов (2 ребенка-инвалида получали обучение на дому). Согласно сведениям ГАУЗ «Детская городская больница» в муниципальном образовании город Новотроицк на учете состоят 114 детей-инвалидов в возрасте от 1 года до 7 лет (согласно сведениям пенсионного фонда в 2018 году было 92 ребенка-инвалида, на 01.01.2017 -  82).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В 2018 году – 43 группы комбинированной направленности в которых 231 ребенок с ОВЗ и 8 детей-инвалидов. В 8 группах компенсирующей направленности воспитываются 132 воспитанника, из них: 21 ребенок с тяжелыми речевыми нарушениями,  42 ребенка с нарушением зрения, 68 детей с ЗПР и 1 ребенок со сложным дефектом. В группах компенсирующей направленности  27 воспитанников - инвалиды.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Для детей с тяжелыми нарушениями речи на базе МДОАУ «Детский сад № 9 «Кораблик» продолжает работу компенсирующая группа на 21 воспитанника.</w:t>
            </w:r>
          </w:p>
          <w:p w:rsidR="007714B9" w:rsidRPr="007714B9" w:rsidRDefault="007714B9" w:rsidP="007714B9">
            <w:pPr>
              <w:overflowPunct w:val="0"/>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В дошкольных образовательных учреждениях продолжается работа по оздоровлению детей.</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Работа всех детских садов строится в тесном сотрудничестве с детской поликлиникой. Все дошкольные учреждения города Новотроицка обеспечены медицинским обслуживанием. На основании договора медицинский работник присутствует в дошкольном учреждении, организуется медицинское сопровождение воспитанников в течение всего года, особенно, в период эпидемий. Сельские детские сады обслуживают фельдшерско-акушерские пункты.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В целях получения воспитанниками МДОАУ «Детский сад № 18 «Ручеек» медицинской помощи по офтальмологии заключен 3-х сторонний договор о безвозмездном оказании услуг между муниципальным казенным учреждением «Многофункциональный центр обслуживания муниципальных образовательных учреждений муниципального образования город Новотроицк», МДОАУ «Детский сад № 18» и Государственным автономным учреждением здравоохранения «Детская городская больница»                          г. Новотроицка от 17.09.2015.</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lastRenderedPageBreak/>
              <w:t>На основании Договора в течение года организована доставка воспитанников детского сада № 18 в ГАУЗ «Детская городская больница»    г. Новотроицка, где дети получают квалифицированную медицинскую помощь в кабинете аппаратного лечения. В течение 2018 года 43 воспитанника получили лечение по коррекции зрения (2017 году организовано 9 заездов (90 детей).</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В профилактории ООО «Уральская Здравница» организовано ежегодное профилактическое лечение  часто болеющих детей сотрудников АО «Уральская Сталь».  В 2018 году  300 воспитанников дошкольных общеобразовательных учреждений прошли курс оздоровления.</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Однако мониторинг заболеваемости детей, посещающих ДОУ в 2018 году показал, что 69,1 % детей имеют 1 группу здоровья (2017- 53,27 %);  24,6 % детей имеют 2 группу здоровья (2017- 39,4 %); 5,7 % - 3 группу здоровья (2017-5,2%); 0,6 % - 4 группу здоровья (2017- 0,44%), 0 % детей имеет 5 группу здоровья (2017 – 0%).</w:t>
            </w:r>
          </w:p>
          <w:p w:rsidR="007714B9" w:rsidRPr="007714B9" w:rsidRDefault="007714B9" w:rsidP="007714B9">
            <w:pPr>
              <w:spacing w:line="240" w:lineRule="auto"/>
              <w:ind w:firstLine="703"/>
              <w:jc w:val="both"/>
              <w:rPr>
                <w:rFonts w:ascii="Times New Roman" w:hAnsi="Times New Roman" w:cs="Times New Roman"/>
                <w:sz w:val="28"/>
                <w:szCs w:val="28"/>
              </w:rPr>
            </w:pPr>
            <w:r w:rsidRPr="007714B9">
              <w:rPr>
                <w:rFonts w:ascii="Times New Roman" w:hAnsi="Times New Roman" w:cs="Times New Roman"/>
                <w:sz w:val="28"/>
                <w:szCs w:val="28"/>
              </w:rPr>
              <w:t xml:space="preserve">Рациональное питание является одним из наиболее эффективных факторов, обеспечивающих здоровье и гармоничное развитие детей. </w:t>
            </w:r>
          </w:p>
          <w:p w:rsidR="007714B9" w:rsidRPr="007714B9" w:rsidRDefault="007714B9" w:rsidP="007714B9">
            <w:pPr>
              <w:spacing w:line="240" w:lineRule="auto"/>
              <w:ind w:firstLine="703"/>
              <w:jc w:val="both"/>
              <w:rPr>
                <w:rFonts w:ascii="Times New Roman" w:hAnsi="Times New Roman" w:cs="Times New Roman"/>
                <w:sz w:val="28"/>
                <w:szCs w:val="28"/>
              </w:rPr>
            </w:pPr>
            <w:r w:rsidRPr="007714B9">
              <w:rPr>
                <w:rFonts w:ascii="Times New Roman" w:hAnsi="Times New Roman" w:cs="Times New Roman"/>
                <w:sz w:val="28"/>
                <w:szCs w:val="28"/>
              </w:rPr>
              <w:t>Организацию питания в ДОУ контролируют  специалисты управления образования и ревизоры муниципального казенного учреждения «Многофункциональный центр обслуживания муниципальных образовательных учреждений муниципального образования город Новотроицк».</w:t>
            </w:r>
          </w:p>
          <w:p w:rsidR="007714B9" w:rsidRPr="007714B9" w:rsidRDefault="007714B9" w:rsidP="007714B9">
            <w:pPr>
              <w:spacing w:line="240" w:lineRule="auto"/>
              <w:ind w:firstLine="703"/>
              <w:jc w:val="both"/>
              <w:rPr>
                <w:rFonts w:ascii="Times New Roman" w:hAnsi="Times New Roman" w:cs="Times New Roman"/>
                <w:sz w:val="28"/>
                <w:szCs w:val="28"/>
              </w:rPr>
            </w:pPr>
            <w:r w:rsidRPr="007714B9">
              <w:rPr>
                <w:rFonts w:ascii="Times New Roman" w:hAnsi="Times New Roman" w:cs="Times New Roman"/>
                <w:sz w:val="28"/>
                <w:szCs w:val="28"/>
              </w:rPr>
              <w:t xml:space="preserve">Одной из важнейших задач повышения качества дошкольного образования является участие родителей в жизни образовательного учреждения,  кадровая политики. Система дошкольного образования города обеспечена педагогическим  персоналом на 99 %.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Так численность педагогических работников на 01.01.2019 составляет 348 человек: 277 воспитателей, 26 старших воспитателей, 29 музыкальных руководителей, 3 инструктора по физической культуре, 8 учителей логопедом на постоянной основе и 4 по внешнему совместительству, 4 учителя – дефектолога и 1 тифлопедагог. (01.01.2018 составляет 381 человек,  из них: 306 воспитателей,  27 старших воспитателей, 33 музыкальных руководителя, 3 инструктора по физической культуре, 8 логопедов, 4 дефектолога, 1 дополнительного образование). Уменьшение числа педагогов произошло в результате закрытия здания МДОАУ «Детский сад № 16 «Чебурашка» по ул. Черемных д.8 и общего числа групп.</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Число руководителей ДОУ на конец 2018 года уменьшилось на 2 и составило 26 человек (в 2016г. – 28 человек).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 xml:space="preserve">Количество педагогических работников, имеющих высшее образование 134 человека (38,5 %), в 2017 - 148 человек (38,84%).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 рамках социальной программы «Здоровый ребенок» в июле 2018 году проведен конкурс проектов, в котором приняло участие 24 дошкольных образовательных учреждений, АНО «ЦКРГ» и ООО «Уральская Здравница». На конкурс было представлено 37 проектов, направленных на </w:t>
            </w:r>
            <w:proofErr w:type="spellStart"/>
            <w:r w:rsidRPr="007714B9">
              <w:rPr>
                <w:rFonts w:ascii="Times New Roman" w:hAnsi="Times New Roman" w:cs="Times New Roman"/>
                <w:sz w:val="28"/>
                <w:szCs w:val="28"/>
              </w:rPr>
              <w:t>здоровьесбережение</w:t>
            </w:r>
            <w:proofErr w:type="spellEnd"/>
            <w:r w:rsidRPr="007714B9">
              <w:rPr>
                <w:rFonts w:ascii="Times New Roman" w:hAnsi="Times New Roman" w:cs="Times New Roman"/>
                <w:sz w:val="28"/>
                <w:szCs w:val="28"/>
              </w:rPr>
              <w:t xml:space="preserve"> детей дошкольного возраста МО г. Новотроицка. </w:t>
            </w:r>
            <w:proofErr w:type="spellStart"/>
            <w:r w:rsidRPr="007714B9">
              <w:rPr>
                <w:rFonts w:ascii="Times New Roman" w:hAnsi="Times New Roman" w:cs="Times New Roman"/>
                <w:sz w:val="28"/>
                <w:szCs w:val="28"/>
              </w:rPr>
              <w:t>Грантовую</w:t>
            </w:r>
            <w:proofErr w:type="spellEnd"/>
            <w:r w:rsidRPr="007714B9">
              <w:rPr>
                <w:rFonts w:ascii="Times New Roman" w:hAnsi="Times New Roman" w:cs="Times New Roman"/>
                <w:sz w:val="28"/>
                <w:szCs w:val="28"/>
              </w:rPr>
              <w:t xml:space="preserve"> поддержку получили 24 ДОУ, АНО «ЦКРГ» и ООО «Уральская Здравница». </w:t>
            </w:r>
          </w:p>
          <w:p w:rsidR="007714B9" w:rsidRPr="007714B9" w:rsidRDefault="007714B9" w:rsidP="007714B9">
            <w:pPr>
              <w:pStyle w:val="7"/>
              <w:ind w:firstLine="709"/>
              <w:jc w:val="both"/>
              <w:rPr>
                <w:rFonts w:ascii="Times New Roman" w:hAnsi="Times New Roman" w:cs="Times New Roman"/>
                <w:sz w:val="28"/>
                <w:szCs w:val="28"/>
              </w:rPr>
            </w:pPr>
            <w:r w:rsidRPr="007714B9">
              <w:rPr>
                <w:rFonts w:ascii="Times New Roman" w:hAnsi="Times New Roman" w:cs="Times New Roman"/>
                <w:sz w:val="28"/>
                <w:szCs w:val="28"/>
              </w:rPr>
              <w:t>По результатам конкурса определены победители в номинациях:</w:t>
            </w:r>
          </w:p>
          <w:p w:rsidR="007714B9" w:rsidRPr="007714B9" w:rsidRDefault="007714B9" w:rsidP="007714B9">
            <w:pPr>
              <w:pStyle w:val="7"/>
              <w:ind w:firstLine="709"/>
              <w:jc w:val="both"/>
              <w:rPr>
                <w:rFonts w:ascii="Times New Roman" w:hAnsi="Times New Roman" w:cs="Times New Roman"/>
                <w:sz w:val="28"/>
                <w:szCs w:val="28"/>
              </w:rPr>
            </w:pPr>
            <w:r w:rsidRPr="007714B9">
              <w:rPr>
                <w:rFonts w:ascii="Times New Roman" w:hAnsi="Times New Roman" w:cs="Times New Roman"/>
                <w:sz w:val="28"/>
                <w:szCs w:val="28"/>
              </w:rPr>
              <w:t>1. В номинации «Марафон здоровья» на реализацию проекта:</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«С физкультурой мы дружны» МДОАУ «Детский сад № 1 «Светлячок» </w:t>
            </w:r>
            <w:r w:rsidRPr="007714B9">
              <w:rPr>
                <w:rFonts w:ascii="Times New Roman" w:hAnsi="Times New Roman" w:cs="Times New Roman"/>
                <w:bCs/>
                <w:sz w:val="28"/>
                <w:szCs w:val="28"/>
              </w:rPr>
              <w:t>45000,00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«На свирели играть – здоровье укреплять» МДОАУ «Детский сад № 2 «Огонек» - 30000,00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«В детский сад без слез» МДОАУ «Детский сад № 6 «Белочка» - 40000,00 руб.;</w:t>
            </w:r>
          </w:p>
          <w:p w:rsidR="007714B9" w:rsidRPr="007714B9" w:rsidRDefault="007714B9" w:rsidP="007714B9">
            <w:pPr>
              <w:spacing w:line="240" w:lineRule="auto"/>
              <w:ind w:firstLine="709"/>
              <w:jc w:val="both"/>
              <w:rPr>
                <w:rFonts w:ascii="Times New Roman" w:eastAsia="Courier New" w:hAnsi="Times New Roman" w:cs="Times New Roman"/>
                <w:sz w:val="28"/>
                <w:szCs w:val="28"/>
              </w:rPr>
            </w:pPr>
            <w:r w:rsidRPr="007714B9">
              <w:rPr>
                <w:rFonts w:ascii="Times New Roman" w:hAnsi="Times New Roman" w:cs="Times New Roman"/>
                <w:sz w:val="28"/>
                <w:szCs w:val="28"/>
              </w:rPr>
              <w:t>- «Занимательная робототехника» МДОАУ «Детский сад № 10 «</w:t>
            </w:r>
            <w:proofErr w:type="spellStart"/>
            <w:r w:rsidRPr="007714B9">
              <w:rPr>
                <w:rFonts w:ascii="Times New Roman" w:hAnsi="Times New Roman" w:cs="Times New Roman"/>
                <w:sz w:val="28"/>
                <w:szCs w:val="28"/>
              </w:rPr>
              <w:t>Россияночка</w:t>
            </w:r>
            <w:proofErr w:type="spellEnd"/>
            <w:r w:rsidRPr="007714B9">
              <w:rPr>
                <w:rFonts w:ascii="Times New Roman" w:hAnsi="Times New Roman" w:cs="Times New Roman"/>
                <w:sz w:val="28"/>
                <w:szCs w:val="28"/>
              </w:rPr>
              <w:t>» - 45000,00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«Быстрее, выше, сильнее!» МДОАУ «Детский сад № 14 «Дельфин» - 35000,00 руб.;</w:t>
            </w:r>
          </w:p>
          <w:p w:rsidR="007714B9" w:rsidRPr="007714B9" w:rsidRDefault="007714B9" w:rsidP="007714B9">
            <w:pPr>
              <w:spacing w:line="240" w:lineRule="auto"/>
              <w:ind w:firstLine="709"/>
              <w:jc w:val="both"/>
              <w:rPr>
                <w:rFonts w:ascii="Times New Roman" w:eastAsia="Courier New" w:hAnsi="Times New Roman" w:cs="Times New Roman"/>
                <w:sz w:val="28"/>
                <w:szCs w:val="28"/>
              </w:rPr>
            </w:pPr>
            <w:r w:rsidRPr="007714B9">
              <w:rPr>
                <w:rFonts w:ascii="Times New Roman" w:hAnsi="Times New Roman" w:cs="Times New Roman"/>
                <w:sz w:val="28"/>
                <w:szCs w:val="28"/>
              </w:rPr>
              <w:t>- «От игры – к письму» МДОАУ «Детский сад № 17 «Чебурашка» -35000,00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«Играя – </w:t>
            </w:r>
            <w:proofErr w:type="spellStart"/>
            <w:r w:rsidRPr="007714B9">
              <w:rPr>
                <w:rFonts w:ascii="Times New Roman" w:hAnsi="Times New Roman" w:cs="Times New Roman"/>
                <w:sz w:val="28"/>
                <w:szCs w:val="28"/>
              </w:rPr>
              <w:t>оздоравливаюсь</w:t>
            </w:r>
            <w:proofErr w:type="spellEnd"/>
            <w:r w:rsidRPr="007714B9">
              <w:rPr>
                <w:rFonts w:ascii="Times New Roman" w:hAnsi="Times New Roman" w:cs="Times New Roman"/>
                <w:sz w:val="28"/>
                <w:szCs w:val="28"/>
              </w:rPr>
              <w:t xml:space="preserve"> и развиваюсь» МДОАУ «Детский сад № 17 «Чебурашка» - 54000,00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«Движение с увлечением» МДОАУ «Детский сад № 22 «Ромашка» 35000,00 руб.;</w:t>
            </w:r>
          </w:p>
          <w:p w:rsidR="007714B9" w:rsidRPr="007714B9" w:rsidRDefault="007714B9" w:rsidP="007714B9">
            <w:pPr>
              <w:spacing w:line="240" w:lineRule="auto"/>
              <w:ind w:firstLine="709"/>
              <w:jc w:val="both"/>
              <w:rPr>
                <w:rFonts w:ascii="Times New Roman" w:eastAsia="Courier New" w:hAnsi="Times New Roman" w:cs="Times New Roman"/>
                <w:sz w:val="28"/>
                <w:szCs w:val="28"/>
              </w:rPr>
            </w:pPr>
            <w:r w:rsidRPr="007714B9">
              <w:rPr>
                <w:rFonts w:ascii="Times New Roman" w:hAnsi="Times New Roman" w:cs="Times New Roman"/>
                <w:sz w:val="28"/>
                <w:szCs w:val="28"/>
              </w:rPr>
              <w:t>- МДОАУ «Детский сад № 25 «</w:t>
            </w:r>
            <w:proofErr w:type="spellStart"/>
            <w:r w:rsidRPr="007714B9">
              <w:rPr>
                <w:rFonts w:ascii="Times New Roman" w:hAnsi="Times New Roman" w:cs="Times New Roman"/>
                <w:sz w:val="28"/>
                <w:szCs w:val="28"/>
              </w:rPr>
              <w:t>Дюймовочка</w:t>
            </w:r>
            <w:proofErr w:type="spellEnd"/>
            <w:r w:rsidRPr="007714B9">
              <w:rPr>
                <w:rFonts w:ascii="Times New Roman" w:hAnsi="Times New Roman" w:cs="Times New Roman"/>
                <w:sz w:val="28"/>
                <w:szCs w:val="28"/>
              </w:rPr>
              <w:t>» «Правильно дышать – свое здоровье укреплять!» - 40000,00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«Развитие элементарных математических представлений у дошкольников в игровой форме» (фитнес в детском саду) МДОАУ «Детский сад № 29 «Березка» - 44000,00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w:t>
            </w:r>
            <w:proofErr w:type="spellStart"/>
            <w:r w:rsidRPr="007714B9">
              <w:rPr>
                <w:rFonts w:ascii="Times New Roman" w:hAnsi="Times New Roman" w:cs="Times New Roman"/>
                <w:sz w:val="28"/>
                <w:szCs w:val="28"/>
              </w:rPr>
              <w:t>КомпьютерЕрика</w:t>
            </w:r>
            <w:proofErr w:type="spellEnd"/>
            <w:r w:rsidRPr="007714B9">
              <w:rPr>
                <w:rFonts w:ascii="Times New Roman" w:hAnsi="Times New Roman" w:cs="Times New Roman"/>
                <w:sz w:val="28"/>
                <w:szCs w:val="28"/>
              </w:rPr>
              <w:t>» МДОАУ «Детский сад № 30 «Радуга» - 50000,00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«Песочные фантазии» МДОАУ «Детский сад № 35 «Светлячок» - </w:t>
            </w:r>
            <w:r w:rsidRPr="007714B9">
              <w:rPr>
                <w:rFonts w:ascii="Times New Roman" w:hAnsi="Times New Roman" w:cs="Times New Roman"/>
                <w:sz w:val="28"/>
                <w:szCs w:val="28"/>
              </w:rPr>
              <w:lastRenderedPageBreak/>
              <w:t>30000,00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«В детский сад с улыбкой» МДОАУ «Детский сад № 39 «Василек» - 35000,00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«Маленькие гении» отделение дошкольного образования МОАУ «Лицей № 1» - 68000,00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«Туристы дошколята» МДОАУ «Детский сад «Солнышко» села Хабарное» - 45000,00 руб.</w:t>
            </w:r>
          </w:p>
          <w:p w:rsidR="007714B9" w:rsidRPr="007714B9" w:rsidRDefault="007714B9" w:rsidP="007714B9">
            <w:pPr>
              <w:pStyle w:val="7"/>
              <w:ind w:firstLine="720"/>
              <w:jc w:val="both"/>
              <w:rPr>
                <w:rFonts w:ascii="Times New Roman" w:hAnsi="Times New Roman" w:cs="Times New Roman"/>
                <w:sz w:val="28"/>
                <w:szCs w:val="28"/>
              </w:rPr>
            </w:pPr>
            <w:r w:rsidRPr="007714B9">
              <w:rPr>
                <w:rFonts w:ascii="Times New Roman" w:hAnsi="Times New Roman" w:cs="Times New Roman"/>
                <w:sz w:val="28"/>
                <w:szCs w:val="28"/>
              </w:rPr>
              <w:t>2. Победителями в номинации «Раздвигая границы» признаны:</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«Радость общения» МДОАУ «Детский сад № 3 «Одуванчик» - 50000,00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w:t>
            </w:r>
            <w:proofErr w:type="spellStart"/>
            <w:r w:rsidRPr="007714B9">
              <w:rPr>
                <w:rFonts w:ascii="Times New Roman" w:hAnsi="Times New Roman" w:cs="Times New Roman"/>
                <w:sz w:val="28"/>
                <w:szCs w:val="28"/>
              </w:rPr>
              <w:t>Говоруши</w:t>
            </w:r>
            <w:proofErr w:type="spellEnd"/>
            <w:r w:rsidRPr="007714B9">
              <w:rPr>
                <w:rFonts w:ascii="Times New Roman" w:hAnsi="Times New Roman" w:cs="Times New Roman"/>
                <w:sz w:val="28"/>
                <w:szCs w:val="28"/>
              </w:rPr>
              <w:t xml:space="preserve">» МДОАУ «Детский сад № 9 «Кораблик» 52000,00 руб.;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«Физкультура – для всех!» МДОАУ «Детский сад № 18 «Ручеёк» - 70000,00 руб.;</w:t>
            </w:r>
          </w:p>
          <w:p w:rsidR="007714B9" w:rsidRPr="007714B9" w:rsidRDefault="007714B9" w:rsidP="007714B9">
            <w:pPr>
              <w:spacing w:line="240" w:lineRule="auto"/>
              <w:ind w:firstLine="709"/>
              <w:jc w:val="both"/>
              <w:rPr>
                <w:rFonts w:ascii="Times New Roman" w:eastAsia="Courier New" w:hAnsi="Times New Roman" w:cs="Times New Roman"/>
                <w:sz w:val="28"/>
                <w:szCs w:val="28"/>
              </w:rPr>
            </w:pPr>
            <w:r w:rsidRPr="007714B9">
              <w:rPr>
                <w:rFonts w:ascii="Times New Roman" w:hAnsi="Times New Roman" w:cs="Times New Roman"/>
                <w:sz w:val="28"/>
                <w:szCs w:val="28"/>
              </w:rPr>
              <w:t>- «Мюзикл для дошколят» МДОАУ «Детский сад № 20 «Незабудка» - 40000,00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w:t>
            </w:r>
            <w:proofErr w:type="spellStart"/>
            <w:r w:rsidRPr="007714B9">
              <w:rPr>
                <w:rFonts w:ascii="Times New Roman" w:hAnsi="Times New Roman" w:cs="Times New Roman"/>
                <w:sz w:val="28"/>
                <w:szCs w:val="28"/>
              </w:rPr>
              <w:t>Логоритмика</w:t>
            </w:r>
            <w:proofErr w:type="spellEnd"/>
            <w:r w:rsidRPr="007714B9">
              <w:rPr>
                <w:rFonts w:ascii="Times New Roman" w:hAnsi="Times New Roman" w:cs="Times New Roman"/>
                <w:sz w:val="28"/>
                <w:szCs w:val="28"/>
              </w:rPr>
              <w:t>» МДОАУ «Детский сад № 21 «Сказочный теремок» - 60000,00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«Речь развиваем - интеллект повышаем» МДОАУ «Детский сад № 31 «Солнышко» - 85000,00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«Балансиры покоряем, речь, здоровье улучшаем» - МДОАУ «Детский сад № 33 «Колобок» - 80000,00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«Волшебный островок» МДОАУ «Детский сад № 37 «Золотой петушок» - 88000,00 руб.;</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«В страну правильной речи» МДОАУ «Детский сад № 38 «Искорка» - 24000,00 руб.</w:t>
            </w:r>
          </w:p>
          <w:p w:rsidR="007714B9" w:rsidRPr="007714B9" w:rsidRDefault="007714B9" w:rsidP="007714B9">
            <w:pPr>
              <w:pStyle w:val="7"/>
              <w:ind w:firstLine="720"/>
              <w:jc w:val="both"/>
              <w:rPr>
                <w:rFonts w:ascii="Times New Roman" w:hAnsi="Times New Roman" w:cs="Times New Roman"/>
                <w:sz w:val="28"/>
                <w:szCs w:val="28"/>
              </w:rPr>
            </w:pPr>
            <w:r w:rsidRPr="007714B9">
              <w:rPr>
                <w:rFonts w:ascii="Times New Roman" w:hAnsi="Times New Roman" w:cs="Times New Roman"/>
                <w:sz w:val="28"/>
                <w:szCs w:val="28"/>
              </w:rPr>
              <w:t>3. Победителями в номинации «Будь здоров» признаны:</w:t>
            </w:r>
          </w:p>
          <w:p w:rsidR="007714B9" w:rsidRPr="007714B9" w:rsidRDefault="007714B9" w:rsidP="007714B9">
            <w:pPr>
              <w:pStyle w:val="7"/>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 </w:t>
            </w:r>
            <w:r w:rsidRPr="007714B9">
              <w:rPr>
                <w:rFonts w:ascii="Times New Roman" w:hAnsi="Times New Roman" w:cs="Times New Roman"/>
                <w:sz w:val="28"/>
                <w:szCs w:val="28"/>
                <w:lang w:eastAsia="ru-RU"/>
              </w:rPr>
              <w:t xml:space="preserve">«Учимся, играя» </w:t>
            </w:r>
            <w:r w:rsidRPr="007714B9">
              <w:rPr>
                <w:rFonts w:ascii="Times New Roman" w:hAnsi="Times New Roman" w:cs="Times New Roman"/>
                <w:sz w:val="28"/>
                <w:szCs w:val="28"/>
              </w:rPr>
              <w:t>АНО «ЦКРГ» - 100000,00 руб.;</w:t>
            </w:r>
          </w:p>
          <w:p w:rsidR="007714B9" w:rsidRPr="007714B9" w:rsidRDefault="007714B9" w:rsidP="007714B9">
            <w:pPr>
              <w:spacing w:line="240" w:lineRule="auto"/>
              <w:ind w:firstLine="720"/>
              <w:jc w:val="both"/>
              <w:rPr>
                <w:rFonts w:ascii="Times New Roman" w:hAnsi="Times New Roman" w:cs="Times New Roman"/>
                <w:bCs/>
                <w:sz w:val="28"/>
                <w:szCs w:val="28"/>
              </w:rPr>
            </w:pPr>
            <w:r w:rsidRPr="007714B9">
              <w:rPr>
                <w:rFonts w:ascii="Times New Roman" w:hAnsi="Times New Roman" w:cs="Times New Roman"/>
                <w:sz w:val="28"/>
                <w:szCs w:val="28"/>
              </w:rPr>
              <w:t xml:space="preserve">- «Мир открыт для тебя» Профилакторий «Металлург» ООО «Уральская Здравница» - </w:t>
            </w:r>
            <w:r w:rsidRPr="007714B9">
              <w:rPr>
                <w:rFonts w:ascii="Times New Roman" w:hAnsi="Times New Roman" w:cs="Times New Roman"/>
                <w:bCs/>
                <w:sz w:val="28"/>
                <w:szCs w:val="28"/>
              </w:rPr>
              <w:t>220000,00 руб.</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Немаловажный показатель в кадровом обеспечении – возрастная структура кадрового состава дошкольных образовательных учреждений. В 2018 в детских садах муниципального образования город Новотроицк работает педагогических работников в возрасте до 25 лет – 7 человек (2 %), до 35 лет – 64 работника (14,4 %), пенсионного возраста 63 человек (16,1%).</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В 2017 в детских садах работало педагогических работников в возрасте до 25 лет – 7 человек (1,83%), до 35 лет – 64 работника (16,79%), пенсионного возраста 63 человек (16,7%).</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С целью привлечения молодых специалистов в образовательные учреждения муниципального образования город Новотроицк предусмотрено следующее:</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ежемесячные выплаты педагогическим работникам, прибывшим на работу, за аренду жилья в размере 2,5 тысяч рублей;</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единовременная стимулирующая выплата молодым специалистам, окончившим педагогические ВУЗы в текущем году и прибывшим на работу (подъемные) в размере 25 тысяч руб.</w:t>
            </w:r>
            <w:r w:rsidRPr="007714B9">
              <w:rPr>
                <w:rFonts w:ascii="Times New Roman" w:hAnsi="Times New Roman" w:cs="Times New Roman"/>
                <w:sz w:val="28"/>
                <w:szCs w:val="28"/>
              </w:rPr>
              <w:tab/>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Ежегодно в дошкольных образовательных учреждениях проводится диагностическое исследование дошкольников, целью которого является определение стартовых возможностей будущих первоклассников в </w:t>
            </w:r>
            <w:proofErr w:type="spellStart"/>
            <w:r w:rsidRPr="007714B9">
              <w:rPr>
                <w:rFonts w:ascii="Times New Roman" w:hAnsi="Times New Roman" w:cs="Times New Roman"/>
                <w:sz w:val="28"/>
                <w:szCs w:val="28"/>
              </w:rPr>
              <w:t>сформированности</w:t>
            </w:r>
            <w:proofErr w:type="spellEnd"/>
            <w:r w:rsidRPr="007714B9">
              <w:rPr>
                <w:rFonts w:ascii="Times New Roman" w:hAnsi="Times New Roman" w:cs="Times New Roman"/>
                <w:sz w:val="28"/>
                <w:szCs w:val="28"/>
              </w:rPr>
              <w:t xml:space="preserve"> предпосылок к продуктивной учебной деятельности. По результатам исследования можно сделать вывод, что уровень готовности воспитанников ДОУ к обучению в школе повышается:</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 высокий уровень имеют- 40,4 % выпускников (2017 – 39%);</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 хороший уровень – 35, 2 % выпускников (2017 – 39,9%);</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 средний уровень- 22, 5 % выпускников (2017 – 19,1  %);</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 низкий уровень- 1,9 % выпускников (2017 – 2%).</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 целях  развития интеллектуально-творческого потенциала личности ребенка дошкольного возраста путем совершенствования навыков исследовательской деятельности и развития познавательных способностей в рамках ФГОС на базе МДОАУ «Детский сад № 35 «Светлячок» проведен конкурс проектов «Самый юный исследователь» среди дошкольников. </w:t>
            </w:r>
            <w:r w:rsidRPr="007714B9">
              <w:rPr>
                <w:rFonts w:ascii="Times New Roman" w:hAnsi="Times New Roman" w:cs="Times New Roman"/>
                <w:sz w:val="28"/>
                <w:szCs w:val="28"/>
              </w:rPr>
              <w:tab/>
              <w:t>Воспитанник МДОАУ «Детский сад  № 24 «Золотая рыбка» получил диплом третьей степени в финале всероссийского конкурса исследовательских работ и творческих проектов дошкольников, проходившем в г. Сочи.</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В ДОУ в целях раннего выявления творческих способностей детей реализуются программы дополнительных образовательных услуг (на бесплатной основе), которые включают подгрупповые занятия с детьми в кружках, студиях по рисованию, танцам, пению, спорту и т.д. Всего в дошкольных учреждениях охвачено дополнительными услугами 1635 детей (28,7%).</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На базе МОАУ ОДО «Лицей № 1», МДОАУ «Детский сад № 18 «Ручеек»  на платной основе реализуются программы дополнительных образовательных услуг по разным направлениям</w:t>
            </w:r>
            <w:r w:rsidRPr="007714B9">
              <w:rPr>
                <w:rFonts w:ascii="Times New Roman" w:hAnsi="Times New Roman" w:cs="Times New Roman"/>
                <w:sz w:val="28"/>
                <w:szCs w:val="28"/>
                <w:lang w:eastAsia="ar-SA"/>
              </w:rPr>
              <w:t xml:space="preserve">.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 2018 году  МДОАУ № 9,10, 14, 16, 20,21, 22, 24, 25, 30,31, 33, 35, 37, 39  получили  лицензии «Дополнительного образования детей и взрослых». </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xml:space="preserve">В ноябре 2018 года министерством образования Оренбургской области были подведены итоги областного конкурса «Детский сад года-2018».                    По результатам конкурса МДОАУ «Детский сад № 22 «Ромашка» занял третье место (2017 – МДОАУ «Детский сад № 20 «Незабудка» -   третье место, 2016 год - МДОАУ «Детский сад № 21 «Сказочный теремок» - 1 место).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В июне 2018 в ежегодном городском конкурсе среди дошкольных образовательных учреждений «Лучший участок дошкольного образовательного учреждения в 2018 году», в котором приняли участие все  детские сады, победителями стали: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В первой группе (дошкольные образовательные учреждения с количеством групп  8 и более):</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1 место - МДОАУ «Детский сад   №  31 «Солнышко»;</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2 место -  ОДО  «Лицей № 1»;</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3 место - МДОАУ «Детский сад № 20 «Незабудка»;</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Во 2 группе (дошкольные образовательные учреждения с количеством групп менее 8-ми):</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1 место - МДОАУ «Детский сад № 15 «Родничок»»;</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2 место -  МДОАУ «Детский сад № 25 «</w:t>
            </w:r>
            <w:proofErr w:type="spellStart"/>
            <w:r w:rsidRPr="007714B9">
              <w:rPr>
                <w:rFonts w:ascii="Times New Roman" w:hAnsi="Times New Roman" w:cs="Times New Roman"/>
                <w:sz w:val="28"/>
                <w:szCs w:val="28"/>
              </w:rPr>
              <w:t>Дюймовочка</w:t>
            </w:r>
            <w:proofErr w:type="spellEnd"/>
            <w:r w:rsidRPr="007714B9">
              <w:rPr>
                <w:rFonts w:ascii="Times New Roman" w:hAnsi="Times New Roman" w:cs="Times New Roman"/>
                <w:sz w:val="28"/>
                <w:szCs w:val="28"/>
              </w:rPr>
              <w:t>»;</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3 место - МДОАУ «Детский сад № 18 «Ручеек».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Ежегодно воспитанники детских садов принимают участие в городском фестивале самодеятельного творчества «Новотроицкая весна».                         В соответствии с тематикой Фестиваля «Россия – мы дети твои!»: 297 воспитанников из 27 городских детских садов приняли участие в        концерте. </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Несмотря на положительные результаты  в деятельности педагогических коллективов дошкольных образовательных учреждений муниципального образования город Новотроицк остается ряд проблем, на решение которых необходимо сосредоточиться в 2019 учебном году.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К первоочередным задачам необходимо отнести посещаемость </w:t>
            </w:r>
            <w:r w:rsidRPr="007714B9">
              <w:rPr>
                <w:rFonts w:ascii="Times New Roman" w:hAnsi="Times New Roman" w:cs="Times New Roman"/>
                <w:sz w:val="28"/>
                <w:szCs w:val="28"/>
              </w:rPr>
              <w:lastRenderedPageBreak/>
              <w:t xml:space="preserve">воспитанников. Не может не волновать неоправданно высокий уровень пропусков детьми, из них по болезни – 30,55%, а остальные 69,45%– по иным причинам.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По прежнему остается проблема притока молодых кадров в систему дошкольного образования. Не хватает в ДОУ музыкальных руководителей. 29 педагогов на 37 зданий ДОУ, из них: в возрасте от 40 до 55 – 14 человек (48%), старше 55 лет – 14 человек (48 %).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Также необходимо продолжать совершенствовать предметно-пространственную - развивающую среду и оборудование детских садов.</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За 2018 год в ДОУ проведены следующие мероприятия:</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приобретена мебель- 688 572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xml:space="preserve">- приобретены музыкальные инструменты, литература – 26 973руб., массажных ковриков – 3155 руб., облучатель - </w:t>
            </w:r>
            <w:proofErr w:type="spellStart"/>
            <w:r w:rsidRPr="007714B9">
              <w:rPr>
                <w:sz w:val="28"/>
                <w:szCs w:val="28"/>
              </w:rPr>
              <w:t>рециркулятор</w:t>
            </w:r>
            <w:proofErr w:type="spellEnd"/>
            <w:r w:rsidRPr="007714B9">
              <w:rPr>
                <w:sz w:val="28"/>
                <w:szCs w:val="28"/>
              </w:rPr>
              <w:t>- 21 000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xml:space="preserve">- бытовая техника, в </w:t>
            </w:r>
            <w:proofErr w:type="spellStart"/>
            <w:r w:rsidRPr="007714B9">
              <w:rPr>
                <w:sz w:val="28"/>
                <w:szCs w:val="28"/>
              </w:rPr>
              <w:t>т.ч</w:t>
            </w:r>
            <w:proofErr w:type="spellEnd"/>
            <w:r w:rsidRPr="007714B9">
              <w:rPr>
                <w:sz w:val="28"/>
                <w:szCs w:val="28"/>
              </w:rPr>
              <w:t>. весы, стиральная машина -   83 048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приобретена оргтехника и комплектующие со средств местного бюджета- 160 068 руб., со средств областного бюджета – 23 797 руб., на добровольные пожертвования – 28 465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xml:space="preserve">- установлены окна и двери (в </w:t>
            </w:r>
            <w:proofErr w:type="spellStart"/>
            <w:r w:rsidRPr="007714B9">
              <w:rPr>
                <w:sz w:val="28"/>
                <w:szCs w:val="28"/>
              </w:rPr>
              <w:t>т.ч</w:t>
            </w:r>
            <w:proofErr w:type="spellEnd"/>
            <w:r w:rsidRPr="007714B9">
              <w:rPr>
                <w:sz w:val="28"/>
                <w:szCs w:val="28"/>
              </w:rPr>
              <w:t>. комплектующие)- 100 998 руб., радиаторов - 130 339 руб., линолеум – 16 664,65 руб., счетчики- 20 240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Также в ДОУ проведены следующие ремонтные работы:</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18, с. Пригорное – ремонт кровли здания на сумму 95 292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29, с. Хабарное – установка приточно-вытяжной вентиляции на пищеблоке на сумму 138 525,96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9, 20, 24- аварийный ремонт канализации на сумму   278 143, 28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21   – ремонт конструкции, подготовка и разборка эвакуационной лестницы – 199 980,07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21   – ремонт холодного водоснабжения в подвале –99 995, 37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33- ремонт напольного покрытия – 142 190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2 – ремонт прачечной  на сумму  99 999,7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17 (пер. 8 Марта, д.6) – ремонт пищеблока  на сумму  99 999,37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1– ремонт теплотрассы на сумму  24 400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17 (пер. 8 Марта, д.6) – ремонт электропроводки  на сумму  48 112,01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31, 37– ремонт электроснабжения  на сумму  237 723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2, 10, 24, 25, 37 – ремонт и ограждение теневых навесов на сумму  558 249,63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xml:space="preserve">- МДОАУ № 2, 29 – устройство теневого навеса (3 шт.) на сумму  </w:t>
            </w:r>
            <w:r w:rsidRPr="007714B9">
              <w:rPr>
                <w:sz w:val="28"/>
                <w:szCs w:val="28"/>
              </w:rPr>
              <w:lastRenderedPageBreak/>
              <w:t>296 713,43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37 – ремонт отопления  на сумму  99 295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37 – ремонт вентиляции на пищеблоке  на сумму  99 902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На пожарную безопасность в ДОУ направлено 453 450 рублей, из них:</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6, 10, 17 (пер. 8 Марта, д.8), 14, 24, 33, 35, 37 – установка противопожарной двери- 322 800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17 (пер. 8 Марта, д.6), 17 (ул. Пушкина, д.55) , 23 - монтаж речевого оповещения системы- 140 750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огнетушители- 40 350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план эвакуации – 600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шкаф противопожарный- 33 000 руб.;</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 МДОАУ № 2, 18, 23, 26, 30, 31, 33, 35, 37 – ремонт и монтаж системы автоматической системы оповещения людей о пожаре – 290 350 рублей.</w:t>
            </w:r>
          </w:p>
          <w:p w:rsidR="007714B9" w:rsidRPr="007714B9" w:rsidRDefault="007714B9" w:rsidP="007714B9">
            <w:pPr>
              <w:pStyle w:val="pagetext"/>
              <w:spacing w:before="0" w:beforeAutospacing="0" w:after="0" w:afterAutospacing="0"/>
              <w:ind w:firstLine="720"/>
              <w:jc w:val="both"/>
              <w:rPr>
                <w:sz w:val="28"/>
                <w:szCs w:val="28"/>
              </w:rPr>
            </w:pPr>
            <w:r w:rsidRPr="007714B9">
              <w:rPr>
                <w:sz w:val="28"/>
                <w:szCs w:val="28"/>
              </w:rPr>
              <w:t>В рамках социально-экономического партнерства МДОАУ «Детский сад № 18» на ремонт здания выделены средства на сумму – 3 216 393 рубля.</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В текущем году депутатами направлены средства на установку пластиковых окон в  МДОАУ № 26 «Теремок», МДОАУ «Детский сад № 17 «Чебурашка» (ул. Фрунзе, д. 10), МДОАУ «Детский сад № 6 «Белочка» на сумму 369 213 рублей. УК «</w:t>
            </w:r>
            <w:proofErr w:type="spellStart"/>
            <w:r w:rsidRPr="007714B9">
              <w:rPr>
                <w:rFonts w:ascii="Times New Roman" w:hAnsi="Times New Roman" w:cs="Times New Roman"/>
                <w:sz w:val="28"/>
                <w:szCs w:val="28"/>
              </w:rPr>
              <w:t>Металлоинвест</w:t>
            </w:r>
            <w:proofErr w:type="spellEnd"/>
            <w:r w:rsidRPr="007714B9">
              <w:rPr>
                <w:rFonts w:ascii="Times New Roman" w:hAnsi="Times New Roman" w:cs="Times New Roman"/>
                <w:sz w:val="28"/>
                <w:szCs w:val="28"/>
              </w:rPr>
              <w:t xml:space="preserve">» выделено денежных средств в размере 135 000 рублей на установку 8 пластиковых окон в МДОАУ № 39 «Василек». На территории МДОАУ «Детский сад № 15 «Родничок» установлено спортивное оборудование – 199 998 руб.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В муниципальном образовании  город Новотроицк только одно дошкольное учреждение имеет видеонаблюдение (МДОАУ № 30).</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Для укрепления здоровья детей в 8 ДОУ имеются бассейны, но из них 4 бассейна из-за аварийного состояния не работают, а в 3-х необходимо сделать косметический ремонт.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Особое внимание необходимо обратить:</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на кровлю дошкольных учреждений, требующих ремонта (МДОАУ   № 1,2,3,10,13,14,15,17,22,23,31,37 а в некоторых случаях капитальный ремонт (МДОАУ № 20);</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на ремонт теневых навесов в соответствии с требованиями СанПиН (МДОАУ 3, 6, 9, 17,18, 20, 22, 25, 31, 33, 35, 37, 39, Лицей). В некоторых садах установку недостающих теневых навесов (МДОАУ № 2, 17, 18, 29, 31, 35, с. Хабарное). Во всех перечисленных садах имеются предписания </w:t>
            </w:r>
            <w:proofErr w:type="spellStart"/>
            <w:r w:rsidRPr="007714B9">
              <w:rPr>
                <w:rFonts w:ascii="Times New Roman" w:hAnsi="Times New Roman" w:cs="Times New Roman"/>
                <w:sz w:val="28"/>
                <w:szCs w:val="28"/>
              </w:rPr>
              <w:t>Роспотребнадзора</w:t>
            </w:r>
            <w:proofErr w:type="spellEnd"/>
            <w:r w:rsidRPr="007714B9">
              <w:rPr>
                <w:rFonts w:ascii="Times New Roman" w:hAnsi="Times New Roman" w:cs="Times New Roman"/>
                <w:sz w:val="28"/>
                <w:szCs w:val="28"/>
              </w:rPr>
              <w:t>;</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в МДОАУ № 33 необходимо отремонтировать деревянные напольные покрытия, которые представляют опасность пребывания детей в группах (в </w:t>
            </w:r>
            <w:r w:rsidRPr="007714B9">
              <w:rPr>
                <w:rFonts w:ascii="Times New Roman" w:hAnsi="Times New Roman" w:cs="Times New Roman"/>
                <w:sz w:val="28"/>
                <w:szCs w:val="28"/>
              </w:rPr>
              <w:lastRenderedPageBreak/>
              <w:t>любой момент могут провалиться);</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в МДОАУ № 1, 2, 3, 6, 13, 15, 17, 21, 23, 25, 29, 37 необходимо установить эвакуационные выходы. В МДОАУ № 21 три эвакуационных выхода в аварийном состоянии (необходимо разобрать, так как кирпичные конструкции эвакуационных выходов отходят от здания и представляют опасность для детей), один эвакуационный выход разобрали в 2018 году.</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на целостность и высоту ограждения территории (МДОАУ № 10, 14, 20, 22, 24);</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на целостность асфальтового покрытия.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Одной из проблем остается задолженность по родительской плате за присмотр и уход в ДОУ. На конец 2018 года  размер задолженности  составляет 1 266 604,12 рублей (на 01.01.2018 - 1 647 170,79</w:t>
            </w:r>
            <w:r w:rsidRPr="007714B9">
              <w:rPr>
                <w:rFonts w:ascii="Times New Roman" w:hAnsi="Times New Roman" w:cs="Times New Roman"/>
                <w:bCs/>
                <w:sz w:val="28"/>
                <w:szCs w:val="28"/>
              </w:rPr>
              <w:t xml:space="preserve">). За 2018 год руководителями дошкольных образовательных учреждений выдано 756 уведомлений родителям (законным представителям) об имеющейся за ними задолженности за детский сад, подано и удовлетворено 5 исков в суд            (по 6 воспитанникам) на сумму 40 663,63 рубля. </w:t>
            </w:r>
          </w:p>
          <w:p w:rsidR="007714B9" w:rsidRPr="00F83F57" w:rsidRDefault="007714B9" w:rsidP="007714B9">
            <w:pPr>
              <w:pStyle w:val="26"/>
              <w:shd w:val="clear" w:color="auto" w:fill="auto"/>
              <w:spacing w:line="240" w:lineRule="auto"/>
              <w:rPr>
                <w:rStyle w:val="25"/>
                <w:rFonts w:ascii="Times New Roman" w:hAnsi="Times New Roman" w:cs="Times New Roman"/>
                <w:b/>
                <w:bCs/>
                <w:sz w:val="28"/>
                <w:szCs w:val="28"/>
              </w:rPr>
            </w:pPr>
            <w:r w:rsidRPr="00F83F57">
              <w:rPr>
                <w:rStyle w:val="25"/>
                <w:rFonts w:ascii="Times New Roman" w:hAnsi="Times New Roman" w:cs="Times New Roman"/>
                <w:b/>
                <w:bCs/>
                <w:sz w:val="28"/>
                <w:szCs w:val="28"/>
              </w:rPr>
              <w:t xml:space="preserve">Состояние начального общего образования, основного общего образования и среднего общего образования </w:t>
            </w:r>
          </w:p>
          <w:p w:rsidR="007714B9" w:rsidRPr="007714B9" w:rsidRDefault="007714B9" w:rsidP="007714B9">
            <w:pPr>
              <w:pStyle w:val="26"/>
              <w:shd w:val="clear" w:color="auto" w:fill="auto"/>
              <w:spacing w:line="240" w:lineRule="auto"/>
              <w:rPr>
                <w:rFonts w:ascii="Times New Roman" w:hAnsi="Times New Roman" w:cs="Times New Roman"/>
                <w:sz w:val="28"/>
                <w:szCs w:val="28"/>
              </w:rPr>
            </w:pPr>
          </w:p>
          <w:p w:rsidR="007714B9" w:rsidRPr="007714B9" w:rsidRDefault="007714B9" w:rsidP="007714B9">
            <w:pPr>
              <w:pStyle w:val="a9"/>
              <w:ind w:left="20" w:right="20" w:firstLine="700"/>
              <w:rPr>
                <w:rFonts w:ascii="Times New Roman" w:hAnsi="Times New Roman" w:cs="Times New Roman"/>
                <w:color w:val="auto"/>
                <w:lang w:val="ru-RU"/>
              </w:rPr>
            </w:pPr>
            <w:r w:rsidRPr="007714B9">
              <w:rPr>
                <w:rStyle w:val="a8"/>
                <w:rFonts w:ascii="Times New Roman" w:hAnsi="Times New Roman" w:cs="Times New Roman"/>
                <w:color w:val="auto"/>
                <w:lang w:val="ru-RU"/>
              </w:rPr>
              <w:t xml:space="preserve">В 2018 году как и в предыдущем году на территории муниципального образования город Новотроицк  функционировали 17 общеобразовательных учреждений: 1 гимназия, 1 лицей, 13 школ среднего общего образования,       2 школы основного образования.  5 школ (29,4%) от общего количества являются сельскими. </w:t>
            </w:r>
          </w:p>
          <w:p w:rsidR="007714B9" w:rsidRPr="007714B9" w:rsidRDefault="007714B9" w:rsidP="007714B9">
            <w:pPr>
              <w:spacing w:line="240" w:lineRule="auto"/>
              <w:jc w:val="both"/>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 xml:space="preserve">          В общеобразовательных учреждениях обучались – 9580 детей (в 2016 г. – 9391, в 2017 г.- 9609), 61 человек получали образования в учебно-консультационном пункте при МОАУ «СОШ № 10».  В 2018 году  выросло количество первоклассников на 0,3 %  по сравнению с 2017 годом и составило 1156 чел. (в 2017-1153 чел., в 2016 г.- 1143 чел., в 2015г.- 1070 чел.).</w:t>
            </w:r>
          </w:p>
          <w:p w:rsidR="007714B9" w:rsidRPr="007714B9" w:rsidRDefault="007714B9" w:rsidP="007714B9">
            <w:pPr>
              <w:pStyle w:val="a9"/>
              <w:tabs>
                <w:tab w:val="left" w:pos="3913"/>
              </w:tabs>
              <w:ind w:left="20" w:right="20" w:firstLine="760"/>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 xml:space="preserve">Средняя наполняемость классов в городских школах  25,5 учащихся (в 2016г. – 24,6 чел., в 2017 г.-25,1), в сельских школах - средняя наполняемость – 10 человек. </w:t>
            </w:r>
          </w:p>
          <w:p w:rsidR="007714B9" w:rsidRPr="007714B9" w:rsidRDefault="007714B9" w:rsidP="007714B9">
            <w:pPr>
              <w:pStyle w:val="a9"/>
              <w:tabs>
                <w:tab w:val="left" w:pos="720"/>
              </w:tabs>
              <w:ind w:left="20" w:right="20"/>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 xml:space="preserve">           Остается проблемным вопрос обучения 212 детей школы № 16 (в 2017 году – 194 чел. в МОАУ «СОШ № 16», в 2016г. в МОАУ «СОШ № 16,17» – 386 чел.) во вторую смену. Управлением образования совместно с учреждениями предпринимаются меры по ликвидации второй смены. </w:t>
            </w:r>
          </w:p>
          <w:p w:rsidR="007714B9" w:rsidRPr="007714B9" w:rsidRDefault="007714B9" w:rsidP="007714B9">
            <w:pPr>
              <w:pStyle w:val="a9"/>
              <w:tabs>
                <w:tab w:val="left" w:pos="720"/>
              </w:tabs>
              <w:ind w:left="20" w:right="20"/>
              <w:rPr>
                <w:rStyle w:val="a8"/>
                <w:rFonts w:ascii="Times New Roman" w:hAnsi="Times New Roman" w:cs="Times New Roman"/>
                <w:color w:val="auto"/>
                <w:lang w:val="ru-RU"/>
              </w:rPr>
            </w:pPr>
          </w:p>
          <w:p w:rsidR="007714B9" w:rsidRPr="007714B9" w:rsidRDefault="007714B9" w:rsidP="007714B9">
            <w:pPr>
              <w:spacing w:line="240" w:lineRule="auto"/>
              <w:ind w:firstLine="720"/>
              <w:jc w:val="both"/>
              <w:rPr>
                <w:rStyle w:val="a8"/>
                <w:rFonts w:ascii="Times New Roman" w:hAnsi="Times New Roman" w:cs="Times New Roman"/>
                <w:color w:val="auto"/>
                <w:lang w:val="ru-RU"/>
              </w:rPr>
            </w:pPr>
            <w:r w:rsidRPr="007714B9">
              <w:rPr>
                <w:rFonts w:ascii="Times New Roman" w:hAnsi="Times New Roman" w:cs="Times New Roman"/>
                <w:sz w:val="28"/>
                <w:szCs w:val="28"/>
              </w:rPr>
              <w:t xml:space="preserve">По сравнению с 2017 годом в 2018 по городу увеличилось  число </w:t>
            </w:r>
            <w:r w:rsidRPr="007714B9">
              <w:rPr>
                <w:rFonts w:ascii="Times New Roman" w:hAnsi="Times New Roman" w:cs="Times New Roman"/>
                <w:sz w:val="28"/>
                <w:szCs w:val="28"/>
              </w:rPr>
              <w:lastRenderedPageBreak/>
              <w:t>обучающихся в общеобразовательных учреждениях  на 212 человек.</w:t>
            </w:r>
          </w:p>
          <w:p w:rsidR="007714B9" w:rsidRPr="007714B9" w:rsidRDefault="007714B9" w:rsidP="007714B9">
            <w:pPr>
              <w:pStyle w:val="a9"/>
              <w:ind w:left="20" w:right="20" w:firstLine="700"/>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 xml:space="preserve">Для реализации права на образование учащихся  в сельских школах работали 2 школьных автобуса по доставке 48 учащихся                         МОАУ "ООШ № 20" поселка </w:t>
            </w:r>
            <w:proofErr w:type="spellStart"/>
            <w:r w:rsidRPr="007714B9">
              <w:rPr>
                <w:rStyle w:val="a8"/>
                <w:rFonts w:ascii="Times New Roman" w:hAnsi="Times New Roman" w:cs="Times New Roman"/>
                <w:color w:val="auto"/>
                <w:lang w:val="ru-RU"/>
              </w:rPr>
              <w:t>Губерля</w:t>
            </w:r>
            <w:proofErr w:type="spellEnd"/>
            <w:r w:rsidRPr="007714B9">
              <w:rPr>
                <w:rStyle w:val="a8"/>
                <w:rFonts w:ascii="Times New Roman" w:hAnsi="Times New Roman" w:cs="Times New Roman"/>
                <w:color w:val="auto"/>
                <w:lang w:val="ru-RU"/>
              </w:rPr>
              <w:t xml:space="preserve"> и МОАУ "СОШ № 5" села Пригорное ( в 2017 г. – 46 чел, в 2016г.-53 чел.), а также автомобиль «Лада-</w:t>
            </w:r>
            <w:proofErr w:type="spellStart"/>
            <w:r w:rsidRPr="007714B9">
              <w:rPr>
                <w:rStyle w:val="a8"/>
                <w:rFonts w:ascii="Times New Roman" w:hAnsi="Times New Roman" w:cs="Times New Roman"/>
                <w:color w:val="auto"/>
                <w:lang w:val="ru-RU"/>
              </w:rPr>
              <w:t>Ларгус</w:t>
            </w:r>
            <w:proofErr w:type="spellEnd"/>
            <w:r w:rsidRPr="007714B9">
              <w:rPr>
                <w:rStyle w:val="a8"/>
                <w:rFonts w:ascii="Times New Roman" w:hAnsi="Times New Roman" w:cs="Times New Roman"/>
                <w:color w:val="auto"/>
                <w:lang w:val="ru-RU"/>
              </w:rPr>
              <w:t xml:space="preserve">», который был приобретен для доставки 4 учащихся  из поселка </w:t>
            </w:r>
            <w:proofErr w:type="spellStart"/>
            <w:r w:rsidRPr="007714B9">
              <w:rPr>
                <w:rStyle w:val="a8"/>
                <w:rFonts w:ascii="Times New Roman" w:hAnsi="Times New Roman" w:cs="Times New Roman"/>
                <w:color w:val="auto"/>
                <w:lang w:val="ru-RU"/>
              </w:rPr>
              <w:t>Белошапка</w:t>
            </w:r>
            <w:proofErr w:type="spellEnd"/>
            <w:r w:rsidRPr="007714B9">
              <w:rPr>
                <w:rStyle w:val="a8"/>
                <w:rFonts w:ascii="Times New Roman" w:hAnsi="Times New Roman" w:cs="Times New Roman"/>
                <w:color w:val="auto"/>
                <w:lang w:val="ru-RU"/>
              </w:rPr>
              <w:t xml:space="preserve"> Гайского района для обучения в МОАУ «ООШ № 20» в п. </w:t>
            </w:r>
            <w:proofErr w:type="spellStart"/>
            <w:r w:rsidRPr="007714B9">
              <w:rPr>
                <w:rStyle w:val="a8"/>
                <w:rFonts w:ascii="Times New Roman" w:hAnsi="Times New Roman" w:cs="Times New Roman"/>
                <w:color w:val="auto"/>
                <w:lang w:val="ru-RU"/>
              </w:rPr>
              <w:t>Губерля</w:t>
            </w:r>
            <w:proofErr w:type="spellEnd"/>
            <w:r w:rsidRPr="007714B9">
              <w:rPr>
                <w:rStyle w:val="a8"/>
                <w:rFonts w:ascii="Times New Roman" w:hAnsi="Times New Roman" w:cs="Times New Roman"/>
                <w:color w:val="auto"/>
                <w:lang w:val="ru-RU"/>
              </w:rPr>
              <w:t xml:space="preserve"> .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Количество медалистов по сравнению с прошлым годом осталось на прежнем уровне:</w:t>
            </w:r>
          </w:p>
          <w:tbl>
            <w:tblPr>
              <w:tblW w:w="9289" w:type="dxa"/>
              <w:tblInd w:w="93" w:type="dxa"/>
              <w:tblLayout w:type="fixed"/>
              <w:tblLook w:val="04A0" w:firstRow="1" w:lastRow="0" w:firstColumn="1" w:lastColumn="0" w:noHBand="0" w:noVBand="1"/>
            </w:tblPr>
            <w:tblGrid>
              <w:gridCol w:w="2248"/>
              <w:gridCol w:w="3154"/>
              <w:gridCol w:w="3887"/>
            </w:tblGrid>
            <w:tr w:rsidR="007714B9" w:rsidRPr="007714B9" w:rsidTr="007714B9">
              <w:trPr>
                <w:cantSplit/>
                <w:trHeight w:val="870"/>
              </w:trPr>
              <w:tc>
                <w:tcPr>
                  <w:tcW w:w="2248"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bCs/>
                      <w:sz w:val="28"/>
                      <w:szCs w:val="28"/>
                    </w:rPr>
                    <w:t>учебный год</w:t>
                  </w:r>
                </w:p>
              </w:tc>
              <w:tc>
                <w:tcPr>
                  <w:tcW w:w="3154" w:type="dxa"/>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 xml:space="preserve">количество медалистов </w:t>
                  </w:r>
                </w:p>
              </w:tc>
              <w:tc>
                <w:tcPr>
                  <w:tcW w:w="3887" w:type="dxa"/>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 от общего числа выпускников 11-х классов</w:t>
                  </w:r>
                </w:p>
              </w:tc>
            </w:tr>
            <w:tr w:rsidR="007714B9" w:rsidRPr="007714B9" w:rsidTr="007714B9">
              <w:trPr>
                <w:cantSplit/>
                <w:trHeight w:val="22"/>
              </w:trPr>
              <w:tc>
                <w:tcPr>
                  <w:tcW w:w="2248" w:type="dxa"/>
                  <w:tcBorders>
                    <w:top w:val="single" w:sz="4" w:space="0" w:color="auto"/>
                    <w:left w:val="single" w:sz="4" w:space="0" w:color="auto"/>
                    <w:bottom w:val="nil"/>
                    <w:right w:val="single" w:sz="4" w:space="0" w:color="auto"/>
                  </w:tcBorders>
                  <w:vAlign w:val="center"/>
                </w:tcPr>
                <w:p w:rsidR="007714B9" w:rsidRPr="007714B9" w:rsidRDefault="007714B9" w:rsidP="007714B9">
                  <w:pPr>
                    <w:widowControl w:val="0"/>
                    <w:spacing w:line="240" w:lineRule="auto"/>
                    <w:rPr>
                      <w:rFonts w:ascii="Times New Roman" w:eastAsia="Courier New" w:hAnsi="Times New Roman" w:cs="Times New Roman"/>
                      <w:bCs/>
                      <w:sz w:val="28"/>
                      <w:szCs w:val="28"/>
                    </w:rPr>
                  </w:pPr>
                </w:p>
              </w:tc>
              <w:tc>
                <w:tcPr>
                  <w:tcW w:w="3154" w:type="dxa"/>
                  <w:tcBorders>
                    <w:top w:val="single" w:sz="4" w:space="0" w:color="auto"/>
                    <w:left w:val="nil"/>
                    <w:bottom w:val="nil"/>
                    <w:right w:val="single" w:sz="4" w:space="0" w:color="auto"/>
                  </w:tcBorders>
                  <w:vAlign w:val="center"/>
                </w:tcPr>
                <w:p w:rsidR="007714B9" w:rsidRPr="007714B9" w:rsidRDefault="007714B9" w:rsidP="007714B9">
                  <w:pPr>
                    <w:widowControl w:val="0"/>
                    <w:spacing w:line="240" w:lineRule="auto"/>
                    <w:rPr>
                      <w:rFonts w:ascii="Times New Roman" w:eastAsia="Courier New" w:hAnsi="Times New Roman" w:cs="Times New Roman"/>
                      <w:sz w:val="28"/>
                      <w:szCs w:val="28"/>
                    </w:rPr>
                  </w:pPr>
                </w:p>
              </w:tc>
              <w:tc>
                <w:tcPr>
                  <w:tcW w:w="3887" w:type="dxa"/>
                  <w:tcBorders>
                    <w:top w:val="single" w:sz="4" w:space="0" w:color="auto"/>
                    <w:left w:val="nil"/>
                    <w:bottom w:val="nil"/>
                    <w:right w:val="single" w:sz="4" w:space="0" w:color="auto"/>
                  </w:tcBorders>
                  <w:vAlign w:val="center"/>
                </w:tcPr>
                <w:p w:rsidR="007714B9" w:rsidRPr="007714B9" w:rsidRDefault="007714B9" w:rsidP="007714B9">
                  <w:pPr>
                    <w:widowControl w:val="0"/>
                    <w:spacing w:line="240" w:lineRule="auto"/>
                    <w:rPr>
                      <w:rFonts w:ascii="Times New Roman" w:eastAsia="Courier New" w:hAnsi="Times New Roman" w:cs="Times New Roman"/>
                      <w:sz w:val="28"/>
                      <w:szCs w:val="28"/>
                    </w:rPr>
                  </w:pPr>
                </w:p>
              </w:tc>
            </w:tr>
            <w:tr w:rsidR="007714B9" w:rsidRPr="007714B9" w:rsidTr="007714B9">
              <w:trPr>
                <w:trHeight w:val="80"/>
              </w:trPr>
              <w:tc>
                <w:tcPr>
                  <w:tcW w:w="2248" w:type="dxa"/>
                  <w:tcBorders>
                    <w:top w:val="nil"/>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bCs/>
                      <w:sz w:val="28"/>
                      <w:szCs w:val="28"/>
                    </w:rPr>
                    <w:t>2016</w:t>
                  </w:r>
                </w:p>
              </w:tc>
              <w:tc>
                <w:tcPr>
                  <w:tcW w:w="3154"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32</w:t>
                  </w:r>
                </w:p>
              </w:tc>
              <w:tc>
                <w:tcPr>
                  <w:tcW w:w="3887"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9,59</w:t>
                  </w:r>
                </w:p>
              </w:tc>
            </w:tr>
            <w:tr w:rsidR="007714B9" w:rsidRPr="007714B9" w:rsidTr="007714B9">
              <w:trPr>
                <w:trHeight w:val="364"/>
              </w:trPr>
              <w:tc>
                <w:tcPr>
                  <w:tcW w:w="2248"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bCs/>
                      <w:sz w:val="28"/>
                      <w:szCs w:val="28"/>
                    </w:rPr>
                  </w:pPr>
                  <w:r w:rsidRPr="007714B9">
                    <w:rPr>
                      <w:rFonts w:ascii="Times New Roman" w:hAnsi="Times New Roman" w:cs="Times New Roman"/>
                      <w:bCs/>
                      <w:sz w:val="28"/>
                      <w:szCs w:val="28"/>
                    </w:rPr>
                    <w:t>2017</w:t>
                  </w:r>
                </w:p>
              </w:tc>
              <w:tc>
                <w:tcPr>
                  <w:tcW w:w="3154" w:type="dxa"/>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38</w:t>
                  </w:r>
                </w:p>
              </w:tc>
              <w:tc>
                <w:tcPr>
                  <w:tcW w:w="3887" w:type="dxa"/>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10,24</w:t>
                  </w:r>
                </w:p>
              </w:tc>
            </w:tr>
            <w:tr w:rsidR="007714B9" w:rsidRPr="007714B9" w:rsidTr="007714B9">
              <w:trPr>
                <w:trHeight w:val="364"/>
              </w:trPr>
              <w:tc>
                <w:tcPr>
                  <w:tcW w:w="2248"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bCs/>
                      <w:sz w:val="28"/>
                      <w:szCs w:val="28"/>
                    </w:rPr>
                  </w:pPr>
                  <w:r w:rsidRPr="007714B9">
                    <w:rPr>
                      <w:rFonts w:ascii="Times New Roman" w:hAnsi="Times New Roman" w:cs="Times New Roman"/>
                      <w:bCs/>
                      <w:sz w:val="28"/>
                      <w:szCs w:val="28"/>
                    </w:rPr>
                    <w:t>2018</w:t>
                  </w:r>
                </w:p>
              </w:tc>
              <w:tc>
                <w:tcPr>
                  <w:tcW w:w="3154" w:type="dxa"/>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38</w:t>
                  </w:r>
                </w:p>
              </w:tc>
              <w:tc>
                <w:tcPr>
                  <w:tcW w:w="3887" w:type="dxa"/>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10,0</w:t>
                  </w:r>
                </w:p>
              </w:tc>
            </w:tr>
          </w:tbl>
          <w:p w:rsidR="007714B9" w:rsidRPr="007714B9" w:rsidRDefault="007714B9" w:rsidP="007714B9">
            <w:pPr>
              <w:pStyle w:val="a9"/>
              <w:ind w:right="20"/>
              <w:rPr>
                <w:rFonts w:ascii="Times New Roman" w:hAnsi="Times New Roman" w:cs="Times New Roman"/>
                <w:color w:val="auto"/>
                <w:lang w:val="ru-RU"/>
              </w:rPr>
            </w:pP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2018 учебном году продолжалась работа по  реализации федеральных государственных образовательных  стандартов (ФГОС) в 1-8-х классах общеобразовательных организаций. По новым стандартам в 2018 году в штатном режиме обучалось 8066 школьников. Продолжался эксперимент по введению федеральных государственных образовательных  стандартов основного общего образования в 9-х классах, в целом по городу экспериментальным обучением по введению ФГОС охвачены 128 учащихся 9-х классов и 94 учащихся 10-11-х классов.</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Style w:val="a8"/>
                <w:rFonts w:ascii="Times New Roman" w:hAnsi="Times New Roman" w:cs="Times New Roman"/>
                <w:color w:val="auto"/>
                <w:lang w:val="ru-RU"/>
              </w:rPr>
              <w:t xml:space="preserve">      </w:t>
            </w:r>
            <w:r w:rsidRPr="007714B9">
              <w:rPr>
                <w:rFonts w:ascii="Times New Roman" w:hAnsi="Times New Roman" w:cs="Times New Roman"/>
                <w:sz w:val="28"/>
                <w:szCs w:val="28"/>
              </w:rPr>
              <w:t xml:space="preserve">В 2018 учебном году продолжалась работа по  поэтапному введению федерального государственного образовательного стандарта начального общего образования обучающихся с ограниченными возможностями здоровья и интеллектуальными нарушениями (ФГОС ОВЗ). </w:t>
            </w:r>
          </w:p>
          <w:p w:rsidR="007714B9" w:rsidRPr="007714B9" w:rsidRDefault="007714B9" w:rsidP="007714B9">
            <w:pPr>
              <w:tabs>
                <w:tab w:val="left" w:pos="142"/>
              </w:tabs>
              <w:spacing w:line="240" w:lineRule="auto"/>
              <w:ind w:firstLine="851"/>
              <w:jc w:val="both"/>
              <w:rPr>
                <w:rFonts w:ascii="Times New Roman" w:hAnsi="Times New Roman" w:cs="Times New Roman"/>
                <w:sz w:val="28"/>
                <w:szCs w:val="28"/>
              </w:rPr>
            </w:pPr>
            <w:r w:rsidRPr="007714B9">
              <w:rPr>
                <w:rFonts w:ascii="Times New Roman" w:hAnsi="Times New Roman" w:cs="Times New Roman"/>
                <w:sz w:val="28"/>
                <w:szCs w:val="28"/>
              </w:rPr>
              <w:t>Общим образованием с учетом особенностей психофизического развития и состояния здоровья были обеспечены 233  учащихся школьного возраста с ограниченными возможностями здоровья (из них 104 ребенка имеют заключение медицинской организации об инвалидности). В общеобразовательных учреждениях  инклюзивно обучалось 182 учащихся, для 51</w:t>
            </w:r>
            <w:r w:rsidRPr="007714B9">
              <w:rPr>
                <w:rFonts w:ascii="Times New Roman" w:hAnsi="Times New Roman" w:cs="Times New Roman"/>
                <w:b/>
                <w:sz w:val="28"/>
                <w:szCs w:val="28"/>
              </w:rPr>
              <w:t xml:space="preserve"> </w:t>
            </w:r>
            <w:r w:rsidRPr="007714B9">
              <w:rPr>
                <w:rFonts w:ascii="Times New Roman" w:hAnsi="Times New Roman" w:cs="Times New Roman"/>
                <w:sz w:val="28"/>
                <w:szCs w:val="28"/>
              </w:rPr>
              <w:t>учащегося на основании заключений медицинской организации и заявления родителей (законных представителей)  было организовано индивидуальное обучение на дому (46 детей-инвалидов).</w:t>
            </w:r>
          </w:p>
          <w:p w:rsidR="007714B9" w:rsidRPr="007714B9" w:rsidRDefault="007714B9" w:rsidP="007714B9">
            <w:pPr>
              <w:spacing w:line="240" w:lineRule="auto"/>
              <w:jc w:val="both"/>
              <w:rPr>
                <w:rFonts w:ascii="Times New Roman" w:hAnsi="Times New Roman" w:cs="Times New Roman"/>
                <w:sz w:val="28"/>
                <w:szCs w:val="28"/>
              </w:rPr>
            </w:pPr>
            <w:r w:rsidRPr="007714B9">
              <w:rPr>
                <w:rStyle w:val="a8"/>
                <w:rFonts w:ascii="Times New Roman" w:hAnsi="Times New Roman" w:cs="Times New Roman"/>
                <w:color w:val="auto"/>
                <w:lang w:val="ru-RU"/>
              </w:rPr>
              <w:lastRenderedPageBreak/>
              <w:t xml:space="preserve">    </w:t>
            </w:r>
            <w:bookmarkStart w:id="6" w:name="bookmark1"/>
            <w:r w:rsidRPr="007714B9">
              <w:rPr>
                <w:rFonts w:ascii="Times New Roman" w:hAnsi="Times New Roman" w:cs="Times New Roman"/>
                <w:sz w:val="28"/>
                <w:szCs w:val="28"/>
              </w:rPr>
              <w:t>Для проведения государственной итоговой аттестации было открыто 5 пунктов проведения экзамена (далее - ППЭ) в форме ОГЭ.</w:t>
            </w: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 В результате освоения основной общеобразовательной программы 874 учащихся (98,3% от общего количества выпускников 9-х классов) были допущены к сдаче итоговой аттестации и 4 учащихся были не допущены по причине наличия академической задолженности, в прошлом учебном году к итоговой аттестации были допущены учащиеся в количестве 864 человек (98,6%). 11 учащихся сдавали экзамен в форме государственного выпускного экзамена,  что на 2 выпускника меньше, чем в прошлом году.</w:t>
            </w:r>
          </w:p>
          <w:p w:rsidR="007714B9" w:rsidRPr="007714B9" w:rsidRDefault="007714B9" w:rsidP="007714B9">
            <w:pPr>
              <w:pStyle w:val="a9"/>
              <w:tabs>
                <w:tab w:val="left" w:pos="3913"/>
              </w:tabs>
              <w:ind w:left="20" w:right="20" w:firstLine="760"/>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В 2018 году в Оренбургской области проводилась акция «Родители сдают ОГЭ. В акции приняло участие 133 родителя обучающихся 9 класса (78 человек - сдавали экзамен по русскому языку, 55 по математике).</w:t>
            </w:r>
          </w:p>
          <w:p w:rsidR="007714B9" w:rsidRPr="007714B9" w:rsidRDefault="007714B9" w:rsidP="007714B9">
            <w:pPr>
              <w:pStyle w:val="a9"/>
              <w:tabs>
                <w:tab w:val="left" w:pos="3044"/>
              </w:tabs>
              <w:ind w:left="20" w:right="20" w:firstLine="280"/>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 xml:space="preserve">        В 2018 году  на уровне муниципалитета продолжается работа городского научного общества обучающихся на базе МАУДО «ЦРТДЮ г. Новотроицк» с охватом 115 человек. </w:t>
            </w:r>
          </w:p>
          <w:p w:rsidR="007714B9" w:rsidRPr="007714B9" w:rsidRDefault="007714B9" w:rsidP="00942627">
            <w:pPr>
              <w:tabs>
                <w:tab w:val="left" w:pos="142"/>
              </w:tabs>
              <w:spacing w:after="0"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В 2018 году 42</w:t>
            </w:r>
            <w:r w:rsidRPr="007714B9">
              <w:rPr>
                <w:rFonts w:ascii="Times New Roman" w:hAnsi="Times New Roman" w:cs="Times New Roman"/>
                <w:b/>
                <w:sz w:val="28"/>
                <w:szCs w:val="28"/>
              </w:rPr>
              <w:t xml:space="preserve"> </w:t>
            </w:r>
            <w:r w:rsidRPr="007714B9">
              <w:rPr>
                <w:rFonts w:ascii="Times New Roman" w:hAnsi="Times New Roman" w:cs="Times New Roman"/>
                <w:sz w:val="28"/>
                <w:szCs w:val="28"/>
              </w:rPr>
              <w:t>обучающимся общеобразовательных организаций, в том числе учащимся ГБОУ  "Специальная (коррекционная) школа-интернат"            г. Новотроицка, были даны заключения ПМПК о прохождении государственной итоговой аттестации в форме ГВЭ (государственного выпускного экзамена).</w:t>
            </w:r>
            <w:r w:rsidRPr="007714B9">
              <w:rPr>
                <w:rFonts w:ascii="Times New Roman" w:hAnsi="Times New Roman" w:cs="Times New Roman"/>
                <w:b/>
                <w:sz w:val="28"/>
                <w:szCs w:val="28"/>
              </w:rPr>
              <w:t xml:space="preserve">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В 2018 году в государственной итоговой аттестации по образовательным программам среднего общего образования приняли участие  377 (2017 - 382) обучающихся общеобразовательных учреждений муниципального образования город Новотроицк в форме ЕГЭ.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Всего на  ЕГЭ-2018 было выполнено 1498 КИМ  (в 2014 - 1522 тестов, в  2015 – 1908, в 2016 – 1335, в 2017 - 1521).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В 2018 году выпускники общеобразовательных учреждений участвовали в сдаче 13 предметов. Лидируют по количеству выбранных учащимися предметов Гимназия № 1 – 12 предметов, Лицей № 1, СОШ № 6, СОШ № 15 – 11 предметов, СОШ № 10, 13, 16, 17, 22 – 10 предметов.</w:t>
            </w:r>
          </w:p>
          <w:p w:rsidR="007714B9" w:rsidRPr="007714B9" w:rsidRDefault="007714B9" w:rsidP="00942627">
            <w:pPr>
              <w:spacing w:after="0"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Математику на профильном уровне в 2018 году сдавали 222  выпускника (2017г. – 230, 2016г. – 224), что составило 58% от общего числа выпускников (2017г. – 60,37%, 2016г. - 65,88%).</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Математику на базовом уровне – 306  человек (2017г. – 281, 2016г. – 195), что составило 80,1% от общего числа выпускников (2017г. - 73,75%, 2016г.  57,36%).        </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 xml:space="preserve">О качестве ЕГЭ в 2018 г. можно судить и по числу участников, набравших от 90 до 100 баллов. </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166"/>
              <w:gridCol w:w="1244"/>
              <w:gridCol w:w="1134"/>
              <w:gridCol w:w="1134"/>
              <w:gridCol w:w="1126"/>
              <w:gridCol w:w="1134"/>
            </w:tblGrid>
            <w:tr w:rsidR="007714B9" w:rsidRPr="007714B9" w:rsidTr="007714B9">
              <w:tc>
                <w:tcPr>
                  <w:tcW w:w="2376" w:type="dxa"/>
                  <w:tcBorders>
                    <w:top w:val="single" w:sz="4" w:space="0" w:color="auto"/>
                    <w:left w:val="single" w:sz="4" w:space="0" w:color="auto"/>
                    <w:bottom w:val="single" w:sz="4" w:space="0" w:color="auto"/>
                    <w:right w:val="single" w:sz="4" w:space="0" w:color="auto"/>
                  </w:tcBorders>
                </w:tcPr>
                <w:p w:rsidR="007714B9" w:rsidRPr="007714B9" w:rsidRDefault="007714B9" w:rsidP="007714B9">
                  <w:pPr>
                    <w:widowControl w:val="0"/>
                    <w:spacing w:line="240" w:lineRule="auto"/>
                    <w:rPr>
                      <w:rFonts w:ascii="Times New Roman" w:eastAsia="Courier New" w:hAnsi="Times New Roman" w:cs="Times New Roman"/>
                      <w:sz w:val="28"/>
                      <w:szCs w:val="28"/>
                    </w:rPr>
                  </w:pPr>
                </w:p>
              </w:tc>
              <w:tc>
                <w:tcPr>
                  <w:tcW w:w="116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smartTag w:uri="urn:schemas-microsoft-com:office:smarttags" w:element="metricconverter">
                    <w:smartTagPr>
                      <w:attr w:name="ProductID" w:val="2013 г"/>
                    </w:smartTagPr>
                    <w:r w:rsidRPr="007714B9">
                      <w:rPr>
                        <w:rFonts w:ascii="Times New Roman" w:hAnsi="Times New Roman" w:cs="Times New Roman"/>
                        <w:sz w:val="28"/>
                        <w:szCs w:val="28"/>
                      </w:rPr>
                      <w:t>2013 г</w:t>
                    </w:r>
                  </w:smartTag>
                  <w:r w:rsidRPr="007714B9">
                    <w:rPr>
                      <w:rFonts w:ascii="Times New Roman" w:hAnsi="Times New Roman" w:cs="Times New Roman"/>
                      <w:sz w:val="28"/>
                      <w:szCs w:val="28"/>
                    </w:rPr>
                    <w:t>.</w:t>
                  </w:r>
                </w:p>
              </w:tc>
              <w:tc>
                <w:tcPr>
                  <w:tcW w:w="12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smartTag w:uri="urn:schemas-microsoft-com:office:smarttags" w:element="metricconverter">
                    <w:smartTagPr>
                      <w:attr w:name="ProductID" w:val="2014 г"/>
                    </w:smartTagPr>
                    <w:r w:rsidRPr="007714B9">
                      <w:rPr>
                        <w:rFonts w:ascii="Times New Roman" w:hAnsi="Times New Roman" w:cs="Times New Roman"/>
                        <w:sz w:val="28"/>
                        <w:szCs w:val="28"/>
                      </w:rPr>
                      <w:t>2014 г</w:t>
                    </w:r>
                  </w:smartTag>
                  <w:r w:rsidRPr="007714B9">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smartTag w:uri="urn:schemas-microsoft-com:office:smarttags" w:element="metricconverter">
                    <w:smartTagPr>
                      <w:attr w:name="ProductID" w:val="2015 г"/>
                    </w:smartTagPr>
                    <w:r w:rsidRPr="007714B9">
                      <w:rPr>
                        <w:rFonts w:ascii="Times New Roman" w:hAnsi="Times New Roman" w:cs="Times New Roman"/>
                        <w:sz w:val="28"/>
                        <w:szCs w:val="28"/>
                      </w:rPr>
                      <w:t>2015 г</w:t>
                    </w:r>
                  </w:smartTag>
                  <w:r w:rsidRPr="007714B9">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smartTag w:uri="urn:schemas-microsoft-com:office:smarttags" w:element="metricconverter">
                    <w:smartTagPr>
                      <w:attr w:name="ProductID" w:val="2016 г"/>
                    </w:smartTagPr>
                    <w:r w:rsidRPr="007714B9">
                      <w:rPr>
                        <w:rFonts w:ascii="Times New Roman" w:hAnsi="Times New Roman" w:cs="Times New Roman"/>
                        <w:sz w:val="28"/>
                        <w:szCs w:val="28"/>
                      </w:rPr>
                      <w:t>2016 г</w:t>
                    </w:r>
                  </w:smartTag>
                  <w:r w:rsidRPr="007714B9">
                    <w:rPr>
                      <w:rFonts w:ascii="Times New Roman" w:hAnsi="Times New Roman" w:cs="Times New Roman"/>
                      <w:sz w:val="28"/>
                      <w:szCs w:val="28"/>
                    </w:rPr>
                    <w:t>.</w:t>
                  </w:r>
                </w:p>
              </w:tc>
              <w:tc>
                <w:tcPr>
                  <w:tcW w:w="112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2017 г.</w:t>
                  </w:r>
                </w:p>
              </w:tc>
              <w:tc>
                <w:tcPr>
                  <w:tcW w:w="113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2018 г.</w:t>
                  </w:r>
                </w:p>
              </w:tc>
            </w:tr>
            <w:tr w:rsidR="007714B9" w:rsidRPr="007714B9" w:rsidTr="007714B9">
              <w:tc>
                <w:tcPr>
                  <w:tcW w:w="23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Количество участников, набравших от 90 до 99 баллов</w:t>
                  </w:r>
                </w:p>
              </w:tc>
              <w:tc>
                <w:tcPr>
                  <w:tcW w:w="116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122 чел.</w:t>
                  </w:r>
                </w:p>
              </w:tc>
              <w:tc>
                <w:tcPr>
                  <w:tcW w:w="124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58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74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67 чел</w:t>
                  </w:r>
                </w:p>
              </w:tc>
              <w:tc>
                <w:tcPr>
                  <w:tcW w:w="112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86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49 чел.</w:t>
                  </w:r>
                </w:p>
              </w:tc>
            </w:tr>
            <w:tr w:rsidR="007714B9" w:rsidRPr="007714B9" w:rsidTr="007714B9">
              <w:tc>
                <w:tcPr>
                  <w:tcW w:w="23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Количество участников, набравших 100 баллов</w:t>
                  </w:r>
                </w:p>
              </w:tc>
              <w:tc>
                <w:tcPr>
                  <w:tcW w:w="116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 чел.</w:t>
                  </w:r>
                </w:p>
              </w:tc>
              <w:tc>
                <w:tcPr>
                  <w:tcW w:w="124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5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7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5 чел.</w:t>
                  </w:r>
                </w:p>
              </w:tc>
              <w:tc>
                <w:tcPr>
                  <w:tcW w:w="112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6 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 чел.</w:t>
                  </w:r>
                </w:p>
              </w:tc>
            </w:tr>
          </w:tbl>
          <w:p w:rsidR="007714B9" w:rsidRPr="007714B9" w:rsidRDefault="007714B9" w:rsidP="007714B9">
            <w:pPr>
              <w:pStyle w:val="ab"/>
              <w:ind w:firstLine="851"/>
              <w:jc w:val="both"/>
              <w:rPr>
                <w:rFonts w:ascii="Times New Roman" w:hAnsi="Times New Roman" w:cs="Times New Roman"/>
                <w:color w:val="auto"/>
                <w:lang w:val="ru-RU"/>
              </w:rPr>
            </w:pPr>
            <w:r w:rsidRPr="007714B9">
              <w:rPr>
                <w:rFonts w:ascii="Times New Roman" w:hAnsi="Times New Roman" w:cs="Times New Roman"/>
                <w:color w:val="auto"/>
                <w:lang w:val="ru-RU"/>
              </w:rPr>
              <w:t>Число набравших от 90 до 99 баллов уменьшилось по сравнению с прошлым годом и составило 49 человек (2017 – 86). Лидером по данному показателю, как и в прошлом году, стал лицей № 1: 2015 - 17 чел.  (16,5% от общего числа выпускников), 2016 – 20 чел., 2017 – 20 чел., 2018 – 26 чел. Количество выпускников, набравших от 80 до 89 баллов 71 (2017 – 84, 2016 - 78): по русскому языку – 45, обществознанию – 11, химии – 8, физике, истории, английскому языку по 2 чел., информатике – 1.</w:t>
            </w:r>
          </w:p>
          <w:p w:rsidR="007714B9" w:rsidRPr="007714B9" w:rsidRDefault="007714B9" w:rsidP="007714B9">
            <w:pPr>
              <w:pStyle w:val="ab"/>
              <w:ind w:firstLine="851"/>
              <w:jc w:val="both"/>
              <w:rPr>
                <w:rFonts w:ascii="Times New Roman" w:hAnsi="Times New Roman" w:cs="Times New Roman"/>
                <w:color w:val="auto"/>
                <w:lang w:val="ru-RU"/>
              </w:rPr>
            </w:pPr>
            <w:r w:rsidRPr="007714B9">
              <w:rPr>
                <w:rFonts w:ascii="Times New Roman" w:hAnsi="Times New Roman" w:cs="Times New Roman"/>
                <w:color w:val="auto"/>
                <w:lang w:val="ru-RU"/>
              </w:rPr>
              <w:t>Количество выпускников, набравших 100 баллов, стабильно по сравнению с  прошлым годом – 2 человека.</w:t>
            </w:r>
          </w:p>
          <w:tbl>
            <w:tblPr>
              <w:tblW w:w="9227" w:type="dxa"/>
              <w:tblInd w:w="95" w:type="dxa"/>
              <w:tblLayout w:type="fixed"/>
              <w:tblLook w:val="04A0" w:firstRow="1" w:lastRow="0" w:firstColumn="1" w:lastColumn="0" w:noHBand="0" w:noVBand="1"/>
            </w:tblPr>
            <w:tblGrid>
              <w:gridCol w:w="1369"/>
              <w:gridCol w:w="2590"/>
              <w:gridCol w:w="1713"/>
              <w:gridCol w:w="3555"/>
            </w:tblGrid>
            <w:tr w:rsidR="007714B9" w:rsidRPr="007714B9" w:rsidTr="007714B9">
              <w:trPr>
                <w:trHeight w:val="690"/>
              </w:trPr>
              <w:tc>
                <w:tcPr>
                  <w:tcW w:w="136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b/>
                      <w:sz w:val="28"/>
                      <w:szCs w:val="28"/>
                    </w:rPr>
                  </w:pPr>
                  <w:r w:rsidRPr="007714B9">
                    <w:rPr>
                      <w:rFonts w:ascii="Times New Roman" w:hAnsi="Times New Roman" w:cs="Times New Roman"/>
                      <w:b/>
                      <w:sz w:val="28"/>
                      <w:szCs w:val="28"/>
                    </w:rPr>
                    <w:t>ОУ</w:t>
                  </w:r>
                </w:p>
              </w:tc>
              <w:tc>
                <w:tcPr>
                  <w:tcW w:w="2590" w:type="dxa"/>
                  <w:tcBorders>
                    <w:top w:val="single" w:sz="4" w:space="0" w:color="auto"/>
                    <w:left w:val="nil"/>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b/>
                      <w:sz w:val="28"/>
                      <w:szCs w:val="28"/>
                    </w:rPr>
                  </w:pPr>
                  <w:r w:rsidRPr="007714B9">
                    <w:rPr>
                      <w:rFonts w:ascii="Times New Roman" w:hAnsi="Times New Roman" w:cs="Times New Roman"/>
                      <w:b/>
                      <w:sz w:val="28"/>
                      <w:szCs w:val="28"/>
                    </w:rPr>
                    <w:t>ФИО</w:t>
                  </w:r>
                </w:p>
              </w:tc>
              <w:tc>
                <w:tcPr>
                  <w:tcW w:w="1713" w:type="dxa"/>
                  <w:tcBorders>
                    <w:top w:val="single" w:sz="4" w:space="0" w:color="auto"/>
                    <w:left w:val="nil"/>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b/>
                      <w:sz w:val="28"/>
                      <w:szCs w:val="28"/>
                    </w:rPr>
                  </w:pPr>
                  <w:r w:rsidRPr="007714B9">
                    <w:rPr>
                      <w:rFonts w:ascii="Times New Roman" w:hAnsi="Times New Roman" w:cs="Times New Roman"/>
                      <w:b/>
                      <w:sz w:val="28"/>
                      <w:szCs w:val="28"/>
                    </w:rPr>
                    <w:t>Количество баллов</w:t>
                  </w:r>
                </w:p>
              </w:tc>
              <w:tc>
                <w:tcPr>
                  <w:tcW w:w="3555" w:type="dxa"/>
                  <w:tcBorders>
                    <w:top w:val="single" w:sz="4" w:space="0" w:color="auto"/>
                    <w:left w:val="nil"/>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b/>
                      <w:sz w:val="28"/>
                      <w:szCs w:val="28"/>
                    </w:rPr>
                  </w:pPr>
                  <w:r w:rsidRPr="007714B9">
                    <w:rPr>
                      <w:rFonts w:ascii="Times New Roman" w:hAnsi="Times New Roman" w:cs="Times New Roman"/>
                      <w:b/>
                      <w:sz w:val="28"/>
                      <w:szCs w:val="28"/>
                    </w:rPr>
                    <w:t xml:space="preserve">Ф.И.О. учителя </w:t>
                  </w:r>
                </w:p>
              </w:tc>
            </w:tr>
            <w:tr w:rsidR="007714B9" w:rsidRPr="007714B9" w:rsidTr="007714B9">
              <w:trPr>
                <w:trHeight w:val="641"/>
              </w:trPr>
              <w:tc>
                <w:tcPr>
                  <w:tcW w:w="1369" w:type="dxa"/>
                  <w:tcBorders>
                    <w:top w:val="nil"/>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Гимназия № 1</w:t>
                  </w:r>
                </w:p>
              </w:tc>
              <w:tc>
                <w:tcPr>
                  <w:tcW w:w="2590" w:type="dxa"/>
                  <w:tcBorders>
                    <w:top w:val="nil"/>
                    <w:left w:val="nil"/>
                    <w:bottom w:val="single" w:sz="4" w:space="0" w:color="auto"/>
                    <w:right w:val="single" w:sz="4" w:space="0" w:color="auto"/>
                  </w:tcBorders>
                  <w:vAlign w:val="center"/>
                </w:tcPr>
                <w:p w:rsidR="007714B9" w:rsidRPr="007714B9" w:rsidRDefault="007714B9" w:rsidP="007714B9">
                  <w:pPr>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Старовойтова Елена Владимировна</w:t>
                  </w:r>
                </w:p>
                <w:p w:rsidR="007714B9" w:rsidRPr="007714B9" w:rsidRDefault="007714B9" w:rsidP="007714B9">
                  <w:pPr>
                    <w:widowControl w:val="0"/>
                    <w:spacing w:line="240" w:lineRule="auto"/>
                    <w:jc w:val="center"/>
                    <w:rPr>
                      <w:rFonts w:ascii="Times New Roman" w:eastAsia="Courier New" w:hAnsi="Times New Roman" w:cs="Times New Roman"/>
                      <w:sz w:val="28"/>
                      <w:szCs w:val="28"/>
                    </w:rPr>
                  </w:pPr>
                </w:p>
              </w:tc>
              <w:tc>
                <w:tcPr>
                  <w:tcW w:w="1713"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100</w:t>
                  </w:r>
                </w:p>
              </w:tc>
              <w:tc>
                <w:tcPr>
                  <w:tcW w:w="3555"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Вдовин Виктор Алексеевич, рус</w:t>
                  </w:r>
                  <w:r w:rsidRPr="007714B9">
                    <w:rPr>
                      <w:rFonts w:ascii="Times New Roman" w:hAnsi="Times New Roman" w:cs="Times New Roman"/>
                      <w:sz w:val="28"/>
                      <w:szCs w:val="28"/>
                      <w:lang w:val="en-US"/>
                    </w:rPr>
                    <w:t>c</w:t>
                  </w:r>
                  <w:r w:rsidRPr="007714B9">
                    <w:rPr>
                      <w:rFonts w:ascii="Times New Roman" w:hAnsi="Times New Roman" w:cs="Times New Roman"/>
                      <w:sz w:val="28"/>
                      <w:szCs w:val="28"/>
                    </w:rPr>
                    <w:t>кий язык</w:t>
                  </w:r>
                </w:p>
              </w:tc>
            </w:tr>
            <w:tr w:rsidR="007714B9" w:rsidRPr="007714B9" w:rsidTr="007714B9">
              <w:trPr>
                <w:trHeight w:val="703"/>
              </w:trPr>
              <w:tc>
                <w:tcPr>
                  <w:tcW w:w="1369" w:type="dxa"/>
                  <w:tcBorders>
                    <w:top w:val="nil"/>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СОШ № 17</w:t>
                  </w:r>
                </w:p>
              </w:tc>
              <w:tc>
                <w:tcPr>
                  <w:tcW w:w="2590"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proofErr w:type="spellStart"/>
                  <w:r w:rsidRPr="007714B9">
                    <w:rPr>
                      <w:rFonts w:ascii="Times New Roman" w:hAnsi="Times New Roman" w:cs="Times New Roman"/>
                      <w:sz w:val="28"/>
                      <w:szCs w:val="28"/>
                    </w:rPr>
                    <w:t>Куманяева</w:t>
                  </w:r>
                  <w:proofErr w:type="spellEnd"/>
                  <w:r w:rsidRPr="007714B9">
                    <w:rPr>
                      <w:rFonts w:ascii="Times New Roman" w:hAnsi="Times New Roman" w:cs="Times New Roman"/>
                      <w:sz w:val="28"/>
                      <w:szCs w:val="28"/>
                    </w:rPr>
                    <w:t xml:space="preserve"> Таисия Ивановна</w:t>
                  </w:r>
                </w:p>
              </w:tc>
              <w:tc>
                <w:tcPr>
                  <w:tcW w:w="1713"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100</w:t>
                  </w:r>
                </w:p>
              </w:tc>
              <w:tc>
                <w:tcPr>
                  <w:tcW w:w="3555"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proofErr w:type="spellStart"/>
                  <w:r w:rsidRPr="007714B9">
                    <w:rPr>
                      <w:rFonts w:ascii="Times New Roman" w:hAnsi="Times New Roman" w:cs="Times New Roman"/>
                      <w:sz w:val="28"/>
                      <w:szCs w:val="28"/>
                    </w:rPr>
                    <w:t>Калько</w:t>
                  </w:r>
                  <w:proofErr w:type="spellEnd"/>
                  <w:r w:rsidRPr="007714B9">
                    <w:rPr>
                      <w:rFonts w:ascii="Times New Roman" w:hAnsi="Times New Roman" w:cs="Times New Roman"/>
                      <w:sz w:val="28"/>
                      <w:szCs w:val="28"/>
                    </w:rPr>
                    <w:t xml:space="preserve"> Ираида Александровна, русский язык</w:t>
                  </w:r>
                </w:p>
              </w:tc>
            </w:tr>
          </w:tbl>
          <w:p w:rsidR="007714B9" w:rsidRPr="007714B9" w:rsidRDefault="007714B9" w:rsidP="007714B9">
            <w:pPr>
              <w:pStyle w:val="a9"/>
              <w:tabs>
                <w:tab w:val="left" w:pos="3044"/>
              </w:tabs>
              <w:ind w:right="20"/>
              <w:rPr>
                <w:rStyle w:val="a8"/>
                <w:rFonts w:ascii="Times New Roman" w:hAnsi="Times New Roman" w:cs="Times New Roman"/>
                <w:b/>
                <w:i/>
                <w:color w:val="auto"/>
                <w:lang w:val="ru-RU"/>
              </w:rPr>
            </w:pPr>
          </w:p>
          <w:p w:rsidR="007714B9" w:rsidRDefault="007714B9" w:rsidP="007714B9">
            <w:pPr>
              <w:pStyle w:val="a9"/>
              <w:ind w:left="20" w:right="20" w:firstLine="360"/>
              <w:jc w:val="center"/>
              <w:rPr>
                <w:rStyle w:val="19"/>
                <w:rFonts w:ascii="Times New Roman" w:hAnsi="Times New Roman" w:cs="Times New Roman"/>
                <w:bCs w:val="0"/>
                <w:color w:val="auto"/>
                <w:sz w:val="28"/>
                <w:szCs w:val="28"/>
                <w:lang w:val="ru-RU"/>
              </w:rPr>
            </w:pPr>
            <w:r w:rsidRPr="007714B9">
              <w:rPr>
                <w:rStyle w:val="19"/>
                <w:rFonts w:ascii="Times New Roman" w:hAnsi="Times New Roman" w:cs="Times New Roman"/>
                <w:bCs w:val="0"/>
                <w:color w:val="auto"/>
                <w:sz w:val="28"/>
                <w:szCs w:val="28"/>
                <w:lang w:val="ru-RU"/>
              </w:rPr>
              <w:t>Работа с одарёнными детьми</w:t>
            </w:r>
            <w:bookmarkEnd w:id="6"/>
          </w:p>
          <w:p w:rsidR="00D232C9" w:rsidRPr="007714B9" w:rsidRDefault="00D232C9" w:rsidP="007714B9">
            <w:pPr>
              <w:pStyle w:val="a9"/>
              <w:ind w:left="20" w:right="20" w:firstLine="360"/>
              <w:jc w:val="center"/>
              <w:rPr>
                <w:rFonts w:ascii="Times New Roman" w:hAnsi="Times New Roman" w:cs="Times New Roman"/>
                <w:color w:val="auto"/>
                <w:lang w:val="ru-RU"/>
              </w:rPr>
            </w:pPr>
          </w:p>
          <w:p w:rsidR="007714B9" w:rsidRPr="007714B9" w:rsidRDefault="007714B9" w:rsidP="007714B9">
            <w:pPr>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В 2018 учебном году продолжается </w:t>
            </w:r>
            <w:proofErr w:type="spellStart"/>
            <w:r w:rsidRPr="007714B9">
              <w:rPr>
                <w:rFonts w:ascii="Times New Roman" w:hAnsi="Times New Roman" w:cs="Times New Roman"/>
                <w:sz w:val="28"/>
                <w:szCs w:val="28"/>
              </w:rPr>
              <w:t>тьюторское</w:t>
            </w:r>
            <w:proofErr w:type="spellEnd"/>
            <w:r w:rsidRPr="007714B9">
              <w:rPr>
                <w:rFonts w:ascii="Times New Roman" w:hAnsi="Times New Roman" w:cs="Times New Roman"/>
                <w:sz w:val="28"/>
                <w:szCs w:val="28"/>
              </w:rPr>
              <w:t xml:space="preserve"> сопровождение обучающихся для подготовки к муниципальному, региональному и заключительному этапам олимпиады. 12 обучающихся из лицея №1, школ №23, № 6, № 16 готовились  к этапам олимпиады на Базе центров подготовки в </w:t>
            </w:r>
            <w:proofErr w:type="spellStart"/>
            <w:r w:rsidRPr="007714B9">
              <w:rPr>
                <w:rFonts w:ascii="Times New Roman" w:hAnsi="Times New Roman" w:cs="Times New Roman"/>
                <w:sz w:val="28"/>
                <w:szCs w:val="28"/>
              </w:rPr>
              <w:t>г</w:t>
            </w:r>
            <w:proofErr w:type="gramStart"/>
            <w:r w:rsidRPr="007714B9">
              <w:rPr>
                <w:rFonts w:ascii="Times New Roman" w:hAnsi="Times New Roman" w:cs="Times New Roman"/>
                <w:sz w:val="28"/>
                <w:szCs w:val="28"/>
              </w:rPr>
              <w:t>.О</w:t>
            </w:r>
            <w:proofErr w:type="gramEnd"/>
            <w:r w:rsidRPr="007714B9">
              <w:rPr>
                <w:rFonts w:ascii="Times New Roman" w:hAnsi="Times New Roman" w:cs="Times New Roman"/>
                <w:sz w:val="28"/>
                <w:szCs w:val="28"/>
              </w:rPr>
              <w:t>ренбург</w:t>
            </w:r>
            <w:proofErr w:type="spellEnd"/>
            <w:r w:rsidRPr="007714B9">
              <w:rPr>
                <w:rFonts w:ascii="Times New Roman" w:hAnsi="Times New Roman" w:cs="Times New Roman"/>
                <w:sz w:val="28"/>
                <w:szCs w:val="28"/>
              </w:rPr>
              <w:t>. Сопровождение осуществляется преподавателями ВУЗов          г. Оренбурга по праву, истории и ОБЖ.</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Обучающиеся  школ активно участвуют во Всероссийской олимпиаде </w:t>
            </w:r>
            <w:r w:rsidRPr="007714B9">
              <w:rPr>
                <w:rFonts w:ascii="Times New Roman" w:hAnsi="Times New Roman" w:cs="Times New Roman"/>
                <w:sz w:val="28"/>
                <w:szCs w:val="28"/>
              </w:rPr>
              <w:lastRenderedPageBreak/>
              <w:t xml:space="preserve">школьников: принимали участие 10 484 учащихся, 985 победителей и 2 396 призеров.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 муниципальном этапе участвовали 1604 учащихся из 16  школ города. </w:t>
            </w:r>
            <w:r w:rsidRPr="007714B9">
              <w:rPr>
                <w:rStyle w:val="FontStyle13"/>
                <w:sz w:val="28"/>
                <w:szCs w:val="28"/>
              </w:rPr>
              <w:t>240 победителей и призеров (из них победителей – 77 чел.; призеров - 163 чел.).</w:t>
            </w:r>
            <w:r w:rsidRPr="007714B9">
              <w:rPr>
                <w:rFonts w:ascii="Times New Roman" w:hAnsi="Times New Roman" w:cs="Times New Roman"/>
                <w:sz w:val="28"/>
                <w:szCs w:val="28"/>
              </w:rPr>
              <w:t xml:space="preserve">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Эффективность участия школьников города в муниципальном этапе олимпиады составила 14,9% (2016 год – 9,80%, 2015 год — 10,63%).</w:t>
            </w:r>
            <w:r w:rsidRPr="007714B9">
              <w:rPr>
                <w:rStyle w:val="FontStyle13"/>
                <w:sz w:val="28"/>
                <w:szCs w:val="28"/>
              </w:rPr>
              <w:t xml:space="preserve"> </w:t>
            </w:r>
            <w:r w:rsidRPr="007714B9">
              <w:rPr>
                <w:rFonts w:ascii="Times New Roman" w:hAnsi="Times New Roman" w:cs="Times New Roman"/>
                <w:sz w:val="28"/>
                <w:szCs w:val="28"/>
              </w:rPr>
              <w:t xml:space="preserve">В рейтинге эффективности лидирующие позиции занимают МОАУ СОШ №23 (30,1%),  МОАУ «СОШ № 16» (19,1), МОАУ «Лицей №1» (18,75), МОАУ «Гимназия № 1» (16 %).67 обучающихся приняли  участие в региональном этапе олимпиады, где 24 из них стали победителями и  призерами. В заключительном </w:t>
            </w:r>
            <w:proofErr w:type="gramStart"/>
            <w:r w:rsidRPr="007714B9">
              <w:rPr>
                <w:rFonts w:ascii="Times New Roman" w:hAnsi="Times New Roman" w:cs="Times New Roman"/>
                <w:sz w:val="28"/>
                <w:szCs w:val="28"/>
              </w:rPr>
              <w:t>этапе</w:t>
            </w:r>
            <w:proofErr w:type="gramEnd"/>
            <w:r w:rsidRPr="007714B9">
              <w:rPr>
                <w:rFonts w:ascii="Times New Roman" w:hAnsi="Times New Roman" w:cs="Times New Roman"/>
                <w:sz w:val="28"/>
                <w:szCs w:val="28"/>
              </w:rPr>
              <w:t xml:space="preserve"> Всероссийской олимпиады школьников приняли участие 2 </w:t>
            </w:r>
            <w:proofErr w:type="spellStart"/>
            <w:r w:rsidRPr="007714B9">
              <w:rPr>
                <w:rFonts w:ascii="Times New Roman" w:hAnsi="Times New Roman" w:cs="Times New Roman"/>
                <w:sz w:val="28"/>
                <w:szCs w:val="28"/>
              </w:rPr>
              <w:t>новотройчанина</w:t>
            </w:r>
            <w:proofErr w:type="spellEnd"/>
            <w:r w:rsidR="00AB79E9">
              <w:rPr>
                <w:rFonts w:ascii="Times New Roman" w:hAnsi="Times New Roman" w:cs="Times New Roman"/>
                <w:sz w:val="28"/>
                <w:szCs w:val="28"/>
              </w:rPr>
              <w:t xml:space="preserve">: </w:t>
            </w:r>
            <w:proofErr w:type="spellStart"/>
            <w:r w:rsidRPr="007714B9">
              <w:rPr>
                <w:rFonts w:ascii="Times New Roman" w:hAnsi="Times New Roman" w:cs="Times New Roman"/>
                <w:sz w:val="28"/>
                <w:szCs w:val="28"/>
              </w:rPr>
              <w:t>Ишмухаметов</w:t>
            </w:r>
            <w:proofErr w:type="spellEnd"/>
            <w:r w:rsidRPr="007714B9">
              <w:rPr>
                <w:rFonts w:ascii="Times New Roman" w:hAnsi="Times New Roman" w:cs="Times New Roman"/>
                <w:sz w:val="28"/>
                <w:szCs w:val="28"/>
              </w:rPr>
              <w:t xml:space="preserve"> Эмиль (история), обучающийся 9 класса МОАУ «Л</w:t>
            </w:r>
            <w:r w:rsidR="00AB79E9">
              <w:rPr>
                <w:rFonts w:ascii="Times New Roman" w:hAnsi="Times New Roman" w:cs="Times New Roman"/>
                <w:sz w:val="28"/>
                <w:szCs w:val="28"/>
              </w:rPr>
              <w:t>ицей № 1» и Гвоздева Ирина (физкультура</w:t>
            </w:r>
            <w:r w:rsidRPr="007714B9">
              <w:rPr>
                <w:rFonts w:ascii="Times New Roman" w:hAnsi="Times New Roman" w:cs="Times New Roman"/>
                <w:sz w:val="28"/>
                <w:szCs w:val="28"/>
              </w:rPr>
              <w:t>),  учащаяся МОАУ «СОШ № 23».</w:t>
            </w:r>
          </w:p>
          <w:p w:rsidR="007714B9" w:rsidRPr="007714B9" w:rsidRDefault="00AB79E9" w:rsidP="007714B9">
            <w:pPr>
              <w:tabs>
                <w:tab w:val="left" w:pos="900"/>
              </w:tabs>
              <w:spacing w:line="240" w:lineRule="auto"/>
              <w:ind w:right="-5" w:firstLine="720"/>
              <w:jc w:val="both"/>
              <w:rPr>
                <w:rStyle w:val="a8"/>
                <w:rFonts w:ascii="Times New Roman" w:eastAsia="Courier New" w:hAnsi="Times New Roman" w:cs="Times New Roman"/>
                <w:color w:val="auto"/>
                <w:lang w:val="ru-RU"/>
              </w:rPr>
            </w:pPr>
            <w:r>
              <w:rPr>
                <w:rFonts w:ascii="Times New Roman" w:hAnsi="Times New Roman" w:cs="Times New Roman"/>
                <w:sz w:val="28"/>
                <w:szCs w:val="28"/>
              </w:rPr>
              <w:t>В 2018 году 6 школьников (</w:t>
            </w:r>
            <w:r w:rsidRPr="007714B9">
              <w:rPr>
                <w:rFonts w:ascii="Times New Roman" w:hAnsi="Times New Roman" w:cs="Times New Roman"/>
                <w:sz w:val="28"/>
                <w:szCs w:val="28"/>
              </w:rPr>
              <w:t>Лице</w:t>
            </w:r>
            <w:r>
              <w:rPr>
                <w:rFonts w:ascii="Times New Roman" w:hAnsi="Times New Roman" w:cs="Times New Roman"/>
                <w:sz w:val="28"/>
                <w:szCs w:val="28"/>
              </w:rPr>
              <w:t xml:space="preserve">й №1, </w:t>
            </w:r>
            <w:proofErr w:type="spellStart"/>
            <w:r>
              <w:rPr>
                <w:rFonts w:ascii="Times New Roman" w:hAnsi="Times New Roman" w:cs="Times New Roman"/>
                <w:sz w:val="28"/>
                <w:szCs w:val="28"/>
              </w:rPr>
              <w:t>шк</w:t>
            </w:r>
            <w:proofErr w:type="spellEnd"/>
            <w:r>
              <w:rPr>
                <w:rFonts w:ascii="Times New Roman" w:hAnsi="Times New Roman" w:cs="Times New Roman"/>
                <w:sz w:val="28"/>
                <w:szCs w:val="28"/>
              </w:rPr>
              <w:t>.</w:t>
            </w:r>
            <w:r w:rsidRPr="007714B9">
              <w:rPr>
                <w:rFonts w:ascii="Times New Roman" w:hAnsi="Times New Roman" w:cs="Times New Roman"/>
                <w:sz w:val="28"/>
                <w:szCs w:val="28"/>
              </w:rPr>
              <w:t xml:space="preserve"> № 6,13, 10, 23,16</w:t>
            </w:r>
            <w:r>
              <w:rPr>
                <w:rFonts w:ascii="Times New Roman" w:hAnsi="Times New Roman" w:cs="Times New Roman"/>
                <w:sz w:val="28"/>
                <w:szCs w:val="28"/>
              </w:rPr>
              <w:t>), успешно сочетающие</w:t>
            </w:r>
            <w:r w:rsidR="007714B9" w:rsidRPr="007714B9">
              <w:rPr>
                <w:rFonts w:ascii="Times New Roman" w:hAnsi="Times New Roman" w:cs="Times New Roman"/>
                <w:sz w:val="28"/>
                <w:szCs w:val="28"/>
              </w:rPr>
              <w:t xml:space="preserve"> учебу </w:t>
            </w:r>
            <w:r w:rsidR="007714B9" w:rsidRPr="007714B9">
              <w:rPr>
                <w:rFonts w:ascii="Times New Roman" w:hAnsi="Times New Roman" w:cs="Times New Roman"/>
                <w:snapToGrid w:val="0"/>
                <w:sz w:val="28"/>
                <w:szCs w:val="28"/>
              </w:rPr>
              <w:t xml:space="preserve">с активной социально значимой, общественной и творческой деятельностью, </w:t>
            </w:r>
            <w:r>
              <w:rPr>
                <w:rFonts w:ascii="Times New Roman" w:hAnsi="Times New Roman" w:cs="Times New Roman"/>
                <w:snapToGrid w:val="0"/>
                <w:sz w:val="28"/>
                <w:szCs w:val="28"/>
              </w:rPr>
              <w:t xml:space="preserve">получали </w:t>
            </w:r>
            <w:r w:rsidR="007714B9" w:rsidRPr="007714B9">
              <w:rPr>
                <w:rFonts w:ascii="Times New Roman" w:hAnsi="Times New Roman" w:cs="Times New Roman"/>
                <w:sz w:val="28"/>
                <w:szCs w:val="28"/>
              </w:rPr>
              <w:t>стипендии Губернатора области</w:t>
            </w:r>
            <w:r>
              <w:rPr>
                <w:rFonts w:ascii="Times New Roman" w:hAnsi="Times New Roman" w:cs="Times New Roman"/>
                <w:sz w:val="28"/>
                <w:szCs w:val="28"/>
              </w:rPr>
              <w:t>.</w:t>
            </w:r>
          </w:p>
          <w:p w:rsidR="007714B9" w:rsidRPr="00D232C9" w:rsidRDefault="007714B9" w:rsidP="007714B9">
            <w:pPr>
              <w:pStyle w:val="26"/>
              <w:shd w:val="clear" w:color="auto" w:fill="auto"/>
              <w:tabs>
                <w:tab w:val="left" w:pos="1846"/>
              </w:tabs>
              <w:spacing w:line="240" w:lineRule="auto"/>
              <w:rPr>
                <w:rFonts w:ascii="Times New Roman" w:hAnsi="Times New Roman" w:cs="Times New Roman"/>
                <w:b w:val="0"/>
                <w:sz w:val="28"/>
                <w:szCs w:val="28"/>
              </w:rPr>
            </w:pPr>
            <w:r w:rsidRPr="00D232C9">
              <w:rPr>
                <w:rStyle w:val="25"/>
                <w:rFonts w:ascii="Times New Roman" w:hAnsi="Times New Roman" w:cs="Times New Roman"/>
                <w:b/>
                <w:bCs/>
                <w:sz w:val="28"/>
                <w:szCs w:val="28"/>
              </w:rPr>
              <w:t>Воспитание и дополнительное образование</w:t>
            </w:r>
            <w:r w:rsidRPr="00D232C9">
              <w:rPr>
                <w:rFonts w:ascii="Times New Roman" w:hAnsi="Times New Roman" w:cs="Times New Roman"/>
                <w:b w:val="0"/>
                <w:sz w:val="28"/>
                <w:szCs w:val="28"/>
              </w:rPr>
              <w:t xml:space="preserve">         </w:t>
            </w:r>
          </w:p>
          <w:p w:rsidR="007714B9" w:rsidRPr="00D232C9" w:rsidRDefault="007714B9" w:rsidP="007714B9">
            <w:pPr>
              <w:spacing w:line="240" w:lineRule="auto"/>
              <w:ind w:firstLine="708"/>
              <w:jc w:val="both"/>
              <w:rPr>
                <w:rStyle w:val="aff7"/>
                <w:rFonts w:ascii="Times New Roman" w:hAnsi="Times New Roman" w:cs="Times New Roman"/>
                <w:b/>
                <w:sz w:val="28"/>
                <w:szCs w:val="28"/>
              </w:rPr>
            </w:pPr>
          </w:p>
          <w:p w:rsidR="007714B9" w:rsidRPr="007714B9" w:rsidRDefault="007714B9" w:rsidP="00942627">
            <w:pPr>
              <w:spacing w:after="0" w:line="240" w:lineRule="auto"/>
              <w:ind w:firstLine="708"/>
              <w:jc w:val="both"/>
              <w:rPr>
                <w:rStyle w:val="aff7"/>
                <w:rFonts w:ascii="Times New Roman" w:hAnsi="Times New Roman" w:cs="Times New Roman"/>
                <w:sz w:val="28"/>
                <w:szCs w:val="28"/>
              </w:rPr>
            </w:pPr>
            <w:r w:rsidRPr="007714B9">
              <w:rPr>
                <w:rStyle w:val="aff7"/>
                <w:rFonts w:ascii="Times New Roman" w:hAnsi="Times New Roman" w:cs="Times New Roman"/>
                <w:sz w:val="28"/>
                <w:szCs w:val="28"/>
              </w:rPr>
              <w:t>Поставленные управлением образования задачи в сфере воспитания на 2018 год были реализованы на 85 %, из которых:</w:t>
            </w:r>
          </w:p>
          <w:p w:rsidR="007714B9" w:rsidRPr="007714B9" w:rsidRDefault="007714B9" w:rsidP="00942627">
            <w:pPr>
              <w:spacing w:after="0" w:line="240" w:lineRule="auto"/>
              <w:ind w:firstLine="708"/>
              <w:jc w:val="both"/>
              <w:rPr>
                <w:rFonts w:ascii="Times New Roman" w:hAnsi="Times New Roman" w:cs="Times New Roman"/>
                <w:sz w:val="28"/>
                <w:szCs w:val="28"/>
              </w:rPr>
            </w:pPr>
            <w:r w:rsidRPr="007714B9">
              <w:rPr>
                <w:rStyle w:val="aff7"/>
                <w:rFonts w:ascii="Times New Roman" w:hAnsi="Times New Roman" w:cs="Times New Roman"/>
                <w:sz w:val="28"/>
                <w:szCs w:val="28"/>
              </w:rPr>
              <w:t xml:space="preserve">- </w:t>
            </w:r>
            <w:r w:rsidRPr="007714B9">
              <w:rPr>
                <w:rFonts w:ascii="Times New Roman" w:hAnsi="Times New Roman" w:cs="Times New Roman"/>
                <w:sz w:val="28"/>
                <w:szCs w:val="28"/>
              </w:rPr>
              <w:t>воспитание школьников осуществляется по 11 основным программным направлениям с акцентом на гражданско-патриотическое воспитание;</w:t>
            </w:r>
          </w:p>
          <w:p w:rsidR="007714B9" w:rsidRPr="007714B9" w:rsidRDefault="007714B9" w:rsidP="00942627">
            <w:pPr>
              <w:spacing w:after="0"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w:t>
            </w:r>
            <w:r w:rsidRPr="007714B9">
              <w:rPr>
                <w:rStyle w:val="aff7"/>
                <w:rFonts w:ascii="Times New Roman" w:hAnsi="Times New Roman" w:cs="Times New Roman"/>
                <w:sz w:val="28"/>
                <w:szCs w:val="28"/>
              </w:rPr>
              <w:t xml:space="preserve"> </w:t>
            </w:r>
            <w:r w:rsidRPr="007714B9">
              <w:rPr>
                <w:rFonts w:ascii="Times New Roman" w:hAnsi="Times New Roman" w:cs="Times New Roman"/>
                <w:sz w:val="28"/>
                <w:szCs w:val="28"/>
              </w:rPr>
              <w:t>организация 100 %-ой занятости школьников, состоящих на различных видах профилактического учета (2015 – 98%, 2016 – 99%, 2017 – 100%, 2018 – 100%);</w:t>
            </w:r>
          </w:p>
          <w:p w:rsidR="007714B9" w:rsidRPr="007714B9" w:rsidRDefault="007714B9" w:rsidP="00942627">
            <w:pPr>
              <w:spacing w:after="0"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налажена система работы образовательных организаций со средне - специальными организациями;</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разработана система выявления раннего неблагополучия в семьях социального риска с целью оказания им своевременной помощи.</w:t>
            </w:r>
          </w:p>
          <w:p w:rsidR="007714B9" w:rsidRPr="007714B9" w:rsidRDefault="007714B9" w:rsidP="00942627">
            <w:pPr>
              <w:spacing w:after="0" w:line="240" w:lineRule="auto"/>
              <w:ind w:firstLine="567"/>
              <w:jc w:val="both"/>
              <w:rPr>
                <w:rFonts w:ascii="Times New Roman" w:hAnsi="Times New Roman" w:cs="Times New Roman"/>
                <w:sz w:val="28"/>
                <w:szCs w:val="28"/>
              </w:rPr>
            </w:pPr>
            <w:r w:rsidRPr="007714B9">
              <w:rPr>
                <w:rStyle w:val="aff7"/>
                <w:rFonts w:ascii="Times New Roman" w:hAnsi="Times New Roman" w:cs="Times New Roman"/>
                <w:b/>
                <w:sz w:val="28"/>
                <w:szCs w:val="28"/>
              </w:rPr>
              <w:t xml:space="preserve">  </w:t>
            </w:r>
            <w:r w:rsidRPr="007714B9">
              <w:rPr>
                <w:rFonts w:ascii="Times New Roman" w:hAnsi="Times New Roman" w:cs="Times New Roman"/>
                <w:sz w:val="28"/>
                <w:szCs w:val="28"/>
              </w:rPr>
              <w:t>В  2018 году в учреждениях дополнительного образования были реализованы 99 дополнительных  общеобразовательных общеразвивающих программ:</w:t>
            </w:r>
            <w:r w:rsidR="00942627" w:rsidRPr="007714B9">
              <w:rPr>
                <w:rFonts w:ascii="Times New Roman" w:hAnsi="Times New Roman" w:cs="Times New Roman"/>
                <w:sz w:val="28"/>
                <w:szCs w:val="28"/>
              </w:rPr>
              <w:t xml:space="preserve"> </w:t>
            </w:r>
          </w:p>
          <w:tbl>
            <w:tblPr>
              <w:tblpPr w:leftFromText="180" w:rightFromText="180" w:vertAnchor="text" w:tblpY="1"/>
              <w:tblOverlap w:val="neve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974"/>
              <w:gridCol w:w="1081"/>
              <w:gridCol w:w="1066"/>
              <w:gridCol w:w="1367"/>
              <w:gridCol w:w="1419"/>
              <w:gridCol w:w="1121"/>
              <w:gridCol w:w="1116"/>
            </w:tblGrid>
            <w:tr w:rsidR="007714B9" w:rsidRPr="007714B9" w:rsidTr="007714B9">
              <w:tc>
                <w:tcPr>
                  <w:tcW w:w="1384" w:type="dxa"/>
                  <w:vMerge w:val="restart"/>
                  <w:tcBorders>
                    <w:top w:val="single" w:sz="4" w:space="0" w:color="auto"/>
                    <w:left w:val="single" w:sz="4" w:space="0" w:color="auto"/>
                    <w:bottom w:val="single" w:sz="4" w:space="0" w:color="auto"/>
                    <w:right w:val="single" w:sz="4" w:space="0" w:color="auto"/>
                  </w:tcBorders>
                </w:tcPr>
                <w:p w:rsidR="007714B9" w:rsidRPr="007714B9" w:rsidRDefault="007714B9" w:rsidP="007714B9">
                  <w:pPr>
                    <w:spacing w:line="240" w:lineRule="auto"/>
                    <w:jc w:val="center"/>
                    <w:rPr>
                      <w:rFonts w:ascii="Times New Roman" w:eastAsia="Courier New" w:hAnsi="Times New Roman" w:cs="Times New Roman"/>
                      <w:sz w:val="28"/>
                      <w:szCs w:val="28"/>
                    </w:rPr>
                  </w:pPr>
                </w:p>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 xml:space="preserve">Учетный </w:t>
                  </w:r>
                  <w:r w:rsidRPr="007714B9">
                    <w:rPr>
                      <w:rFonts w:ascii="Times New Roman" w:hAnsi="Times New Roman" w:cs="Times New Roman"/>
                      <w:sz w:val="28"/>
                      <w:szCs w:val="28"/>
                    </w:rPr>
                    <w:lastRenderedPageBreak/>
                    <w:t>период</w:t>
                  </w:r>
                </w:p>
              </w:tc>
              <w:tc>
                <w:tcPr>
                  <w:tcW w:w="7023" w:type="dxa"/>
                  <w:gridSpan w:val="6"/>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 xml:space="preserve">Количество программ по направленностям,  определенным приказом </w:t>
                  </w:r>
                  <w:proofErr w:type="spellStart"/>
                  <w:r w:rsidRPr="007714B9">
                    <w:rPr>
                      <w:rFonts w:ascii="Times New Roman" w:hAnsi="Times New Roman" w:cs="Times New Roman"/>
                      <w:sz w:val="28"/>
                      <w:szCs w:val="28"/>
                    </w:rPr>
                    <w:t>Минобрнауки</w:t>
                  </w:r>
                  <w:proofErr w:type="spellEnd"/>
                  <w:r w:rsidRPr="007714B9">
                    <w:rPr>
                      <w:rFonts w:ascii="Times New Roman" w:hAnsi="Times New Roman" w:cs="Times New Roman"/>
                      <w:sz w:val="28"/>
                      <w:szCs w:val="28"/>
                    </w:rPr>
                    <w:t xml:space="preserve"> России  № 1008 от 29.08.2013 г.:</w:t>
                  </w:r>
                </w:p>
              </w:tc>
              <w:tc>
                <w:tcPr>
                  <w:tcW w:w="1115" w:type="dxa"/>
                  <w:vMerge w:val="restart"/>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Всего</w:t>
                  </w:r>
                </w:p>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 xml:space="preserve">за </w:t>
                  </w:r>
                  <w:proofErr w:type="spellStart"/>
                  <w:r w:rsidRPr="007714B9">
                    <w:rPr>
                      <w:rFonts w:ascii="Times New Roman" w:hAnsi="Times New Roman" w:cs="Times New Roman"/>
                      <w:sz w:val="28"/>
                      <w:szCs w:val="28"/>
                    </w:rPr>
                    <w:t>учетны</w:t>
                  </w:r>
                  <w:r w:rsidRPr="007714B9">
                    <w:rPr>
                      <w:rFonts w:ascii="Times New Roman" w:hAnsi="Times New Roman" w:cs="Times New Roman"/>
                      <w:sz w:val="28"/>
                      <w:szCs w:val="28"/>
                    </w:rPr>
                    <w:lastRenderedPageBreak/>
                    <w:t>йпериод</w:t>
                  </w:r>
                  <w:proofErr w:type="spellEnd"/>
                </w:p>
              </w:tc>
            </w:tr>
            <w:tr w:rsidR="007714B9" w:rsidRPr="007714B9" w:rsidTr="007714B9">
              <w:tc>
                <w:tcPr>
                  <w:tcW w:w="1384" w:type="dxa"/>
                  <w:vMerge/>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97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proofErr w:type="spellStart"/>
                  <w:r w:rsidRPr="007714B9">
                    <w:rPr>
                      <w:rFonts w:ascii="Times New Roman" w:hAnsi="Times New Roman" w:cs="Times New Roman"/>
                      <w:sz w:val="28"/>
                      <w:szCs w:val="28"/>
                    </w:rPr>
                    <w:t>Техни-ческая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proofErr w:type="spellStart"/>
                  <w:r w:rsidRPr="007714B9">
                    <w:rPr>
                      <w:rFonts w:ascii="Times New Roman" w:hAnsi="Times New Roman" w:cs="Times New Roman"/>
                      <w:sz w:val="28"/>
                      <w:szCs w:val="28"/>
                    </w:rPr>
                    <w:t>Физк</w:t>
                  </w:r>
                  <w:proofErr w:type="spellEnd"/>
                  <w:r w:rsidRPr="007714B9">
                    <w:rPr>
                      <w:rFonts w:ascii="Times New Roman" w:hAnsi="Times New Roman" w:cs="Times New Roman"/>
                      <w:sz w:val="28"/>
                      <w:szCs w:val="28"/>
                    </w:rPr>
                    <w:t>.-</w:t>
                  </w:r>
                  <w:proofErr w:type="spellStart"/>
                  <w:r w:rsidRPr="007714B9">
                    <w:rPr>
                      <w:rFonts w:ascii="Times New Roman" w:hAnsi="Times New Roman" w:cs="Times New Roman"/>
                      <w:sz w:val="28"/>
                      <w:szCs w:val="28"/>
                    </w:rPr>
                    <w:t>спорти-вная</w:t>
                  </w:r>
                  <w:proofErr w:type="spellEnd"/>
                </w:p>
              </w:tc>
              <w:tc>
                <w:tcPr>
                  <w:tcW w:w="106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proofErr w:type="spellStart"/>
                  <w:r w:rsidRPr="007714B9">
                    <w:rPr>
                      <w:rFonts w:ascii="Times New Roman" w:hAnsi="Times New Roman" w:cs="Times New Roman"/>
                      <w:sz w:val="28"/>
                      <w:szCs w:val="28"/>
                    </w:rPr>
                    <w:t>Художест</w:t>
                  </w:r>
                  <w:proofErr w:type="spellEnd"/>
                  <w:r w:rsidRPr="007714B9">
                    <w:rPr>
                      <w:rFonts w:ascii="Times New Roman" w:hAnsi="Times New Roman" w:cs="Times New Roman"/>
                      <w:sz w:val="28"/>
                      <w:szCs w:val="28"/>
                    </w:rPr>
                    <w:t>-венная</w:t>
                  </w:r>
                </w:p>
              </w:tc>
              <w:tc>
                <w:tcPr>
                  <w:tcW w:w="136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Туристско-краевед-</w:t>
                  </w:r>
                  <w:proofErr w:type="spellStart"/>
                  <w:r w:rsidRPr="007714B9">
                    <w:rPr>
                      <w:rFonts w:ascii="Times New Roman" w:hAnsi="Times New Roman" w:cs="Times New Roman"/>
                      <w:sz w:val="28"/>
                      <w:szCs w:val="28"/>
                    </w:rPr>
                    <w:t>ческая</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Социально-</w:t>
                  </w:r>
                  <w:proofErr w:type="spellStart"/>
                  <w:r w:rsidRPr="007714B9">
                    <w:rPr>
                      <w:rFonts w:ascii="Times New Roman" w:hAnsi="Times New Roman" w:cs="Times New Roman"/>
                      <w:sz w:val="28"/>
                      <w:szCs w:val="28"/>
                    </w:rPr>
                    <w:t>педаго</w:t>
                  </w:r>
                  <w:proofErr w:type="spellEnd"/>
                  <w:r w:rsidRPr="007714B9">
                    <w:rPr>
                      <w:rFonts w:ascii="Times New Roman" w:hAnsi="Times New Roman" w:cs="Times New Roman"/>
                      <w:sz w:val="28"/>
                      <w:szCs w:val="28"/>
                    </w:rPr>
                    <w:t>-</w:t>
                  </w:r>
                  <w:proofErr w:type="spellStart"/>
                  <w:r w:rsidRPr="007714B9">
                    <w:rPr>
                      <w:rFonts w:ascii="Times New Roman" w:hAnsi="Times New Roman" w:cs="Times New Roman"/>
                      <w:sz w:val="28"/>
                      <w:szCs w:val="28"/>
                    </w:rPr>
                    <w:t>гическая</w:t>
                  </w:r>
                  <w:proofErr w:type="spellEnd"/>
                </w:p>
              </w:tc>
              <w:tc>
                <w:tcPr>
                  <w:tcW w:w="112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center"/>
                    <w:rPr>
                      <w:rFonts w:ascii="Times New Roman" w:eastAsia="Courier New" w:hAnsi="Times New Roman" w:cs="Times New Roman"/>
                      <w:sz w:val="28"/>
                      <w:szCs w:val="28"/>
                    </w:rPr>
                  </w:pPr>
                  <w:proofErr w:type="spellStart"/>
                  <w:r w:rsidRPr="007714B9">
                    <w:rPr>
                      <w:rFonts w:ascii="Times New Roman" w:hAnsi="Times New Roman" w:cs="Times New Roman"/>
                      <w:sz w:val="28"/>
                      <w:szCs w:val="28"/>
                    </w:rPr>
                    <w:t>Естест-венно</w:t>
                  </w:r>
                  <w:proofErr w:type="spellEnd"/>
                </w:p>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научная</w:t>
                  </w:r>
                </w:p>
              </w:tc>
              <w:tc>
                <w:tcPr>
                  <w:tcW w:w="1115" w:type="dxa"/>
                  <w:vMerge/>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r>
            <w:tr w:rsidR="007714B9" w:rsidRPr="007714B9" w:rsidTr="007714B9">
              <w:tc>
                <w:tcPr>
                  <w:tcW w:w="138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2016 год</w:t>
                  </w:r>
                </w:p>
              </w:tc>
              <w:tc>
                <w:tcPr>
                  <w:tcW w:w="97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13</w:t>
                  </w:r>
                </w:p>
              </w:tc>
              <w:tc>
                <w:tcPr>
                  <w:tcW w:w="10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w:t>
                  </w:r>
                </w:p>
              </w:tc>
              <w:tc>
                <w:tcPr>
                  <w:tcW w:w="106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56</w:t>
                  </w:r>
                </w:p>
              </w:tc>
              <w:tc>
                <w:tcPr>
                  <w:tcW w:w="136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8</w:t>
                  </w:r>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27</w:t>
                  </w:r>
                </w:p>
              </w:tc>
              <w:tc>
                <w:tcPr>
                  <w:tcW w:w="112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13</w:t>
                  </w:r>
                </w:p>
              </w:tc>
              <w:tc>
                <w:tcPr>
                  <w:tcW w:w="111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127</w:t>
                  </w:r>
                </w:p>
              </w:tc>
            </w:tr>
            <w:tr w:rsidR="007714B9" w:rsidRPr="007714B9" w:rsidTr="007714B9">
              <w:tc>
                <w:tcPr>
                  <w:tcW w:w="138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2017 год</w:t>
                  </w:r>
                </w:p>
              </w:tc>
              <w:tc>
                <w:tcPr>
                  <w:tcW w:w="97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17</w:t>
                  </w:r>
                </w:p>
              </w:tc>
              <w:tc>
                <w:tcPr>
                  <w:tcW w:w="10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6</w:t>
                  </w:r>
                </w:p>
              </w:tc>
              <w:tc>
                <w:tcPr>
                  <w:tcW w:w="106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34</w:t>
                  </w:r>
                </w:p>
              </w:tc>
              <w:tc>
                <w:tcPr>
                  <w:tcW w:w="136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w:t>
                  </w:r>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w:t>
                  </w:r>
                </w:p>
              </w:tc>
              <w:tc>
                <w:tcPr>
                  <w:tcW w:w="112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13</w:t>
                  </w:r>
                </w:p>
              </w:tc>
              <w:tc>
                <w:tcPr>
                  <w:tcW w:w="111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105</w:t>
                  </w:r>
                </w:p>
              </w:tc>
            </w:tr>
            <w:tr w:rsidR="007714B9" w:rsidRPr="007714B9" w:rsidTr="007714B9">
              <w:tc>
                <w:tcPr>
                  <w:tcW w:w="138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2018 год</w:t>
                  </w:r>
                </w:p>
              </w:tc>
              <w:tc>
                <w:tcPr>
                  <w:tcW w:w="97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13</w:t>
                  </w:r>
                </w:p>
              </w:tc>
              <w:tc>
                <w:tcPr>
                  <w:tcW w:w="10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6</w:t>
                  </w:r>
                </w:p>
              </w:tc>
              <w:tc>
                <w:tcPr>
                  <w:tcW w:w="106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32</w:t>
                  </w:r>
                </w:p>
              </w:tc>
              <w:tc>
                <w:tcPr>
                  <w:tcW w:w="136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11</w:t>
                  </w:r>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23</w:t>
                  </w:r>
                </w:p>
              </w:tc>
              <w:tc>
                <w:tcPr>
                  <w:tcW w:w="112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14</w:t>
                  </w:r>
                </w:p>
              </w:tc>
              <w:tc>
                <w:tcPr>
                  <w:tcW w:w="111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99</w:t>
                  </w:r>
                </w:p>
              </w:tc>
            </w:tr>
          </w:tbl>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За последние два года вследствие осуществления контроля качества предоставления услуг в сфере дополнительного образования и сокращение педагогов - совместителей произошло сокращение количества программ на 22 %, в том числе значительное сокращение программ художественной (на 43%) и технической (на 40%) направленности. При этом выросло количество программ естественнонаучной (на 7%) и </w:t>
            </w:r>
            <w:proofErr w:type="spellStart"/>
            <w:r w:rsidRPr="007714B9">
              <w:rPr>
                <w:rFonts w:ascii="Times New Roman" w:hAnsi="Times New Roman" w:cs="Times New Roman"/>
                <w:sz w:val="28"/>
                <w:szCs w:val="28"/>
              </w:rPr>
              <w:t>туристко</w:t>
            </w:r>
            <w:proofErr w:type="spellEnd"/>
            <w:r w:rsidRPr="007714B9">
              <w:rPr>
                <w:rFonts w:ascii="Times New Roman" w:hAnsi="Times New Roman" w:cs="Times New Roman"/>
                <w:sz w:val="28"/>
                <w:szCs w:val="28"/>
              </w:rPr>
              <w:t xml:space="preserve"> – краеведческой (на 37 %) направленности.</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Среди новых дополнительных общеобразовательных общеразвивающих программ, разработанных педагогами:</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социально – педагогическое: «Импульс» (</w:t>
            </w:r>
            <w:proofErr w:type="spellStart"/>
            <w:r w:rsidRPr="007714B9">
              <w:rPr>
                <w:rFonts w:ascii="Times New Roman" w:hAnsi="Times New Roman" w:cs="Times New Roman"/>
                <w:sz w:val="28"/>
                <w:szCs w:val="28"/>
              </w:rPr>
              <w:t>Махова</w:t>
            </w:r>
            <w:proofErr w:type="spellEnd"/>
            <w:r w:rsidRPr="007714B9">
              <w:rPr>
                <w:rFonts w:ascii="Times New Roman" w:hAnsi="Times New Roman" w:cs="Times New Roman"/>
                <w:sz w:val="28"/>
                <w:szCs w:val="28"/>
              </w:rPr>
              <w:t xml:space="preserve"> Е.В., </w:t>
            </w:r>
            <w:proofErr w:type="spellStart"/>
            <w:r w:rsidRPr="007714B9">
              <w:rPr>
                <w:rFonts w:ascii="Times New Roman" w:hAnsi="Times New Roman" w:cs="Times New Roman"/>
                <w:sz w:val="28"/>
                <w:szCs w:val="28"/>
              </w:rPr>
              <w:t>СДЮТурЭ</w:t>
            </w:r>
            <w:proofErr w:type="spellEnd"/>
            <w:r w:rsidRPr="007714B9">
              <w:rPr>
                <w:rFonts w:ascii="Times New Roman" w:hAnsi="Times New Roman" w:cs="Times New Roman"/>
                <w:sz w:val="28"/>
                <w:szCs w:val="28"/>
              </w:rPr>
              <w:t>);</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w:t>
            </w:r>
            <w:proofErr w:type="spellStart"/>
            <w:r w:rsidRPr="007714B9">
              <w:rPr>
                <w:rFonts w:ascii="Times New Roman" w:hAnsi="Times New Roman" w:cs="Times New Roman"/>
                <w:sz w:val="28"/>
                <w:szCs w:val="28"/>
              </w:rPr>
              <w:t>туристко</w:t>
            </w:r>
            <w:proofErr w:type="spellEnd"/>
            <w:r w:rsidRPr="007714B9">
              <w:rPr>
                <w:rFonts w:ascii="Times New Roman" w:hAnsi="Times New Roman" w:cs="Times New Roman"/>
                <w:sz w:val="28"/>
                <w:szCs w:val="28"/>
              </w:rPr>
              <w:t xml:space="preserve"> – краеведческие: «Торнадо», «Траверс» (</w:t>
            </w:r>
            <w:proofErr w:type="spellStart"/>
            <w:r w:rsidRPr="007714B9">
              <w:rPr>
                <w:rFonts w:ascii="Times New Roman" w:hAnsi="Times New Roman" w:cs="Times New Roman"/>
                <w:sz w:val="28"/>
                <w:szCs w:val="28"/>
              </w:rPr>
              <w:t>Буданцев</w:t>
            </w:r>
            <w:proofErr w:type="spellEnd"/>
            <w:r w:rsidRPr="007714B9">
              <w:rPr>
                <w:rFonts w:ascii="Times New Roman" w:hAnsi="Times New Roman" w:cs="Times New Roman"/>
                <w:sz w:val="28"/>
                <w:szCs w:val="28"/>
              </w:rPr>
              <w:t xml:space="preserve"> Д.В., </w:t>
            </w:r>
            <w:proofErr w:type="spellStart"/>
            <w:r w:rsidRPr="007714B9">
              <w:rPr>
                <w:rFonts w:ascii="Times New Roman" w:hAnsi="Times New Roman" w:cs="Times New Roman"/>
                <w:sz w:val="28"/>
                <w:szCs w:val="28"/>
              </w:rPr>
              <w:t>СДЮТурЭ</w:t>
            </w:r>
            <w:proofErr w:type="spellEnd"/>
            <w:r w:rsidRPr="007714B9">
              <w:rPr>
                <w:rFonts w:ascii="Times New Roman" w:hAnsi="Times New Roman" w:cs="Times New Roman"/>
                <w:sz w:val="28"/>
                <w:szCs w:val="28"/>
              </w:rPr>
              <w:t>).</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Экспериментальная программа «Робототехника» (СЮТ) за 2 года прошла </w:t>
            </w:r>
            <w:proofErr w:type="spellStart"/>
            <w:r w:rsidRPr="007714B9">
              <w:rPr>
                <w:rFonts w:ascii="Times New Roman" w:hAnsi="Times New Roman" w:cs="Times New Roman"/>
                <w:sz w:val="28"/>
                <w:szCs w:val="28"/>
              </w:rPr>
              <w:t>опробацию</w:t>
            </w:r>
            <w:proofErr w:type="spellEnd"/>
            <w:r w:rsidRPr="007714B9">
              <w:rPr>
                <w:rFonts w:ascii="Times New Roman" w:hAnsi="Times New Roman" w:cs="Times New Roman"/>
                <w:sz w:val="28"/>
                <w:szCs w:val="28"/>
              </w:rPr>
              <w:t xml:space="preserve"> в рамках сравнения двух типов </w:t>
            </w:r>
            <w:proofErr w:type="spellStart"/>
            <w:r w:rsidRPr="007714B9">
              <w:rPr>
                <w:rFonts w:ascii="Times New Roman" w:hAnsi="Times New Roman" w:cs="Times New Roman"/>
                <w:sz w:val="28"/>
                <w:szCs w:val="28"/>
              </w:rPr>
              <w:t>роботокомплектов</w:t>
            </w:r>
            <w:proofErr w:type="spellEnd"/>
            <w:r w:rsidRPr="007714B9">
              <w:rPr>
                <w:rFonts w:ascii="Times New Roman" w:hAnsi="Times New Roman" w:cs="Times New Roman"/>
                <w:sz w:val="28"/>
                <w:szCs w:val="28"/>
              </w:rPr>
              <w:t>: «</w:t>
            </w:r>
            <w:proofErr w:type="spellStart"/>
            <w:r w:rsidRPr="007714B9">
              <w:rPr>
                <w:rFonts w:ascii="Times New Roman" w:hAnsi="Times New Roman" w:cs="Times New Roman"/>
                <w:sz w:val="28"/>
                <w:szCs w:val="28"/>
              </w:rPr>
              <w:t>Ардуино</w:t>
            </w:r>
            <w:proofErr w:type="spellEnd"/>
            <w:r w:rsidRPr="007714B9">
              <w:rPr>
                <w:rFonts w:ascii="Times New Roman" w:hAnsi="Times New Roman" w:cs="Times New Roman"/>
                <w:sz w:val="28"/>
                <w:szCs w:val="28"/>
              </w:rPr>
              <w:t>» и «</w:t>
            </w:r>
            <w:proofErr w:type="spellStart"/>
            <w:r w:rsidRPr="007714B9">
              <w:rPr>
                <w:rFonts w:ascii="Times New Roman" w:hAnsi="Times New Roman" w:cs="Times New Roman"/>
                <w:sz w:val="28"/>
                <w:szCs w:val="28"/>
              </w:rPr>
              <w:t>Лего</w:t>
            </w:r>
            <w:proofErr w:type="spellEnd"/>
            <w:r w:rsidRPr="007714B9">
              <w:rPr>
                <w:rFonts w:ascii="Times New Roman" w:hAnsi="Times New Roman" w:cs="Times New Roman"/>
                <w:sz w:val="28"/>
                <w:szCs w:val="28"/>
              </w:rPr>
              <w:t xml:space="preserve">». Создан блок программы для 3 года обучения и коррекция её содержания для 1 и 2 годов обучения. Инициативная группа обучающихся объединения «Робототехника» под руководством ПДО </w:t>
            </w:r>
            <w:proofErr w:type="spellStart"/>
            <w:r w:rsidRPr="007714B9">
              <w:rPr>
                <w:rFonts w:ascii="Times New Roman" w:hAnsi="Times New Roman" w:cs="Times New Roman"/>
                <w:sz w:val="28"/>
                <w:szCs w:val="28"/>
              </w:rPr>
              <w:t>Смолинского</w:t>
            </w:r>
            <w:proofErr w:type="spellEnd"/>
            <w:r w:rsidRPr="007714B9">
              <w:rPr>
                <w:rFonts w:ascii="Times New Roman" w:hAnsi="Times New Roman" w:cs="Times New Roman"/>
                <w:sz w:val="28"/>
                <w:szCs w:val="28"/>
              </w:rPr>
              <w:t xml:space="preserve"> М.С. приняла участие в социальном проекте «Перспективные» и получила грант на развитие материально-технической базы творческого объединения в размере 30 000,0 руб. (проект «</w:t>
            </w:r>
            <w:proofErr w:type="spellStart"/>
            <w:r w:rsidRPr="007714B9">
              <w:rPr>
                <w:rFonts w:ascii="Times New Roman" w:hAnsi="Times New Roman" w:cs="Times New Roman"/>
                <w:sz w:val="28"/>
                <w:szCs w:val="28"/>
              </w:rPr>
              <w:t>Ардуино</w:t>
            </w:r>
            <w:proofErr w:type="spellEnd"/>
            <w:r w:rsidRPr="007714B9">
              <w:rPr>
                <w:rFonts w:ascii="Times New Roman" w:hAnsi="Times New Roman" w:cs="Times New Roman"/>
                <w:sz w:val="28"/>
                <w:szCs w:val="28"/>
              </w:rPr>
              <w:t xml:space="preserve">»- шаг в будущее». Кроме того, Администрация МАУДО «СЮТ» и ПДО </w:t>
            </w:r>
            <w:proofErr w:type="spellStart"/>
            <w:r w:rsidRPr="007714B9">
              <w:rPr>
                <w:rFonts w:ascii="Times New Roman" w:hAnsi="Times New Roman" w:cs="Times New Roman"/>
                <w:sz w:val="28"/>
                <w:szCs w:val="28"/>
              </w:rPr>
              <w:t>Смолинский</w:t>
            </w:r>
            <w:proofErr w:type="spellEnd"/>
            <w:r w:rsidRPr="007714B9">
              <w:rPr>
                <w:rFonts w:ascii="Times New Roman" w:hAnsi="Times New Roman" w:cs="Times New Roman"/>
                <w:sz w:val="28"/>
                <w:szCs w:val="28"/>
              </w:rPr>
              <w:t xml:space="preserve"> М.С. приняли участие с двумя проектами в </w:t>
            </w:r>
            <w:proofErr w:type="spellStart"/>
            <w:r w:rsidRPr="007714B9">
              <w:rPr>
                <w:rFonts w:ascii="Times New Roman" w:hAnsi="Times New Roman" w:cs="Times New Roman"/>
                <w:sz w:val="28"/>
                <w:szCs w:val="28"/>
              </w:rPr>
              <w:t>грантовом</w:t>
            </w:r>
            <w:proofErr w:type="spellEnd"/>
            <w:r w:rsidRPr="007714B9">
              <w:rPr>
                <w:rFonts w:ascii="Times New Roman" w:hAnsi="Times New Roman" w:cs="Times New Roman"/>
                <w:sz w:val="28"/>
                <w:szCs w:val="28"/>
              </w:rPr>
              <w:t xml:space="preserve"> конкурсе «СДЕЛАЕМ ВМЕСТЕ», по итогам которого 1 проект стал победителем (проект «Детско-юношеская школа радиоэлектронного конструирования»).</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В 17 образовательных учреждениях работают 14 заместителей директоров по воспитательной работе, 3 заместителя по </w:t>
            </w:r>
            <w:proofErr w:type="spellStart"/>
            <w:r w:rsidRPr="007714B9">
              <w:rPr>
                <w:rFonts w:ascii="Times New Roman" w:hAnsi="Times New Roman" w:cs="Times New Roman"/>
                <w:sz w:val="28"/>
                <w:szCs w:val="28"/>
              </w:rPr>
              <w:t>гражданско</w:t>
            </w:r>
            <w:proofErr w:type="spellEnd"/>
            <w:r w:rsidRPr="007714B9">
              <w:rPr>
                <w:rFonts w:ascii="Times New Roman" w:hAnsi="Times New Roman" w:cs="Times New Roman"/>
                <w:sz w:val="28"/>
                <w:szCs w:val="28"/>
              </w:rPr>
              <w:t xml:space="preserve"> – патриотическому воспитанию, 15 старших вожатых, что на уровне прошлого года. В 3 учреждениях дополнительного образования работает 1 заместитель директора (АПГ - 2), 8 заведующих отделом (АПГ -  6), 10 методистов (АПГ - </w:t>
            </w:r>
            <w:r w:rsidRPr="007714B9">
              <w:rPr>
                <w:rFonts w:ascii="Times New Roman" w:hAnsi="Times New Roman" w:cs="Times New Roman"/>
                <w:sz w:val="28"/>
                <w:szCs w:val="28"/>
              </w:rPr>
              <w:lastRenderedPageBreak/>
              <w:t>10), всего уменьшение на 3 единицы.</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Все МАУДО (ЦРТДЮ, СЮТ, </w:t>
            </w:r>
            <w:proofErr w:type="spellStart"/>
            <w:r w:rsidRPr="007714B9">
              <w:rPr>
                <w:rFonts w:ascii="Times New Roman" w:hAnsi="Times New Roman" w:cs="Times New Roman"/>
                <w:sz w:val="28"/>
                <w:szCs w:val="28"/>
              </w:rPr>
              <w:t>СДЮТурЭ</w:t>
            </w:r>
            <w:proofErr w:type="spellEnd"/>
            <w:r w:rsidRPr="007714B9">
              <w:rPr>
                <w:rFonts w:ascii="Times New Roman" w:hAnsi="Times New Roman" w:cs="Times New Roman"/>
                <w:sz w:val="28"/>
                <w:szCs w:val="28"/>
              </w:rPr>
              <w:t>) сохранили видовое многообразие системы, которая представлена кружками, клубами, школами, студиями, лабораториями и обновлением содержания. А именно:</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успешно реализуется программа технической и социально-педагогической направленности в телестудии «Кадр» ЦРТДЮ «Новый взгляд» и «Основы тележурналистики»;</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создана и успешно работает школьная лига КВН при ЦРТДЮ, принявшая участие во Всероссийском конкурсе КВН;</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на базе «Школы полезного действии» ЦРТДЮ создана муниципальная экспериментальная площадка для педагогов и школьников по социальному проектированию;</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сохранена в условиях острого дефицита бюджета результативная деятельность  объединения СЮТ «Мотокросс», которое имеет муниципальную площадку (мотодром) для проведения соревнований зонального уровня. </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 xml:space="preserve">       </w:t>
            </w:r>
            <w:r w:rsidRPr="007714B9">
              <w:rPr>
                <w:rFonts w:ascii="Times New Roman" w:hAnsi="Times New Roman" w:cs="Times New Roman"/>
                <w:sz w:val="28"/>
                <w:szCs w:val="28"/>
              </w:rPr>
              <w:tab/>
              <w:t xml:space="preserve">Общий показатель  сохранности контингента обучающихся в ЦРТДЮ на конец учебного года высок и составил 100%, что на 0,2 % больше уровня прошлого учебного года. Наблюдается динамика  в сохранности основного контингента обучающихся в СЮТ и </w:t>
            </w:r>
            <w:proofErr w:type="spellStart"/>
            <w:r w:rsidRPr="007714B9">
              <w:rPr>
                <w:rFonts w:ascii="Times New Roman" w:hAnsi="Times New Roman" w:cs="Times New Roman"/>
                <w:sz w:val="28"/>
                <w:szCs w:val="28"/>
              </w:rPr>
              <w:t>СДЮТурЭ</w:t>
            </w:r>
            <w:proofErr w:type="spellEnd"/>
            <w:r w:rsidRPr="007714B9">
              <w:rPr>
                <w:rFonts w:ascii="Times New Roman" w:hAnsi="Times New Roman" w:cs="Times New Roman"/>
                <w:sz w:val="28"/>
                <w:szCs w:val="28"/>
              </w:rPr>
              <w:t>.</w:t>
            </w:r>
          </w:p>
          <w:p w:rsidR="007714B9" w:rsidRPr="007714B9" w:rsidRDefault="007714B9" w:rsidP="007714B9">
            <w:pPr>
              <w:spacing w:line="240" w:lineRule="auto"/>
              <w:ind w:firstLine="708"/>
              <w:jc w:val="center"/>
              <w:rPr>
                <w:rFonts w:ascii="Times New Roman" w:hAnsi="Times New Roman" w:cs="Times New Roman"/>
                <w:b/>
                <w:sz w:val="28"/>
                <w:szCs w:val="28"/>
              </w:rPr>
            </w:pPr>
            <w:r w:rsidRPr="007714B9">
              <w:rPr>
                <w:rFonts w:ascii="Times New Roman" w:hAnsi="Times New Roman" w:cs="Times New Roman"/>
                <w:b/>
                <w:sz w:val="28"/>
                <w:szCs w:val="28"/>
              </w:rPr>
              <w:t>Контроль качества дополнительного образования</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Общий показатель качества </w:t>
            </w:r>
            <w:proofErr w:type="spellStart"/>
            <w:r w:rsidRPr="007714B9">
              <w:rPr>
                <w:rFonts w:ascii="Times New Roman" w:hAnsi="Times New Roman" w:cs="Times New Roman"/>
                <w:sz w:val="28"/>
                <w:szCs w:val="28"/>
              </w:rPr>
              <w:t>обученности</w:t>
            </w:r>
            <w:proofErr w:type="spellEnd"/>
            <w:r w:rsidRPr="007714B9">
              <w:rPr>
                <w:rFonts w:ascii="Times New Roman" w:hAnsi="Times New Roman" w:cs="Times New Roman"/>
                <w:sz w:val="28"/>
                <w:szCs w:val="28"/>
              </w:rPr>
              <w:t xml:space="preserve"> учащихся ЦРТДЮ стабильно высокий: 88,2% (АПГ- 87,3%).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С 2016 года проводится диагностика </w:t>
            </w:r>
            <w:proofErr w:type="spellStart"/>
            <w:r w:rsidRPr="007714B9">
              <w:rPr>
                <w:rFonts w:ascii="Times New Roman" w:hAnsi="Times New Roman" w:cs="Times New Roman"/>
                <w:sz w:val="28"/>
                <w:szCs w:val="28"/>
              </w:rPr>
              <w:t>метапредметных</w:t>
            </w:r>
            <w:proofErr w:type="spellEnd"/>
            <w:r w:rsidRPr="007714B9">
              <w:rPr>
                <w:rFonts w:ascii="Times New Roman" w:hAnsi="Times New Roman" w:cs="Times New Roman"/>
                <w:sz w:val="28"/>
                <w:szCs w:val="28"/>
              </w:rPr>
              <w:t xml:space="preserve"> результатов освоения программ, что становится поводом для корректировки деятельности педагогов учреждения.</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По итогам ежегодной диагностики у 98,7% учащихся (2016 – 2017 – 98,5%) и 91% родителей (2016 – 2017 – 89%) определена высокая степень удовлетворенности образовательным процессом ЦРТДЮ, 9% родителей считают, что в учреждении созданы не все условия для благоприятного развития и обучения их детей, но все 100% родителей планируют продолжить образование ребенка в той же системе.</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Значительная часть общеобразовательных учреждений, занимающих активную жизненную позицию (МОАУ «Лицей №1», МОАУ «Гимназия № 1», ООШ №2, СОШ № 13, 15, 16, 17, 18, 22, 23), участвуют во всероссийских,  областных конкурсах.</w:t>
            </w:r>
          </w:p>
          <w:p w:rsidR="007714B9" w:rsidRPr="007714B9" w:rsidRDefault="007714B9" w:rsidP="00AB79E9">
            <w:pPr>
              <w:spacing w:after="0"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Результативность участия образовательных учреждений прослеживается в следующих всероссийских и областных конкурсах:</w:t>
            </w:r>
          </w:p>
          <w:p w:rsidR="007714B9" w:rsidRPr="007714B9" w:rsidRDefault="007714B9" w:rsidP="00AB79E9">
            <w:pPr>
              <w:spacing w:after="0"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областной конкурс сочинений и рисунков «Улица, на которой я живу» (диплом 1 место Галкина Ксения, МОАУ «Лицей №1», 3 место </w:t>
            </w:r>
            <w:proofErr w:type="spellStart"/>
            <w:r w:rsidRPr="007714B9">
              <w:rPr>
                <w:rFonts w:ascii="Times New Roman" w:hAnsi="Times New Roman" w:cs="Times New Roman"/>
                <w:sz w:val="28"/>
                <w:szCs w:val="28"/>
              </w:rPr>
              <w:t>Долинина</w:t>
            </w:r>
            <w:proofErr w:type="spellEnd"/>
            <w:r w:rsidRPr="007714B9">
              <w:rPr>
                <w:rFonts w:ascii="Times New Roman" w:hAnsi="Times New Roman" w:cs="Times New Roman"/>
                <w:sz w:val="28"/>
                <w:szCs w:val="28"/>
              </w:rPr>
              <w:t xml:space="preserve"> Ксения МОАУ «Гимназия №1»);</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- 17 Всероссийский юношеский фестиваль авторской песни «Тёплый декабрь» (Лауреат 1 степени </w:t>
            </w:r>
            <w:proofErr w:type="spellStart"/>
            <w:r w:rsidRPr="007714B9">
              <w:rPr>
                <w:rFonts w:ascii="Times New Roman" w:hAnsi="Times New Roman" w:cs="Times New Roman"/>
                <w:sz w:val="28"/>
                <w:szCs w:val="28"/>
              </w:rPr>
              <w:t>Грошкова</w:t>
            </w:r>
            <w:proofErr w:type="spellEnd"/>
            <w:r w:rsidRPr="007714B9">
              <w:rPr>
                <w:rFonts w:ascii="Times New Roman" w:hAnsi="Times New Roman" w:cs="Times New Roman"/>
                <w:sz w:val="28"/>
                <w:szCs w:val="28"/>
              </w:rPr>
              <w:t xml:space="preserve"> Анастасия, МАУДО «ЦРТДЮ»);</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Всероссийский творческий конкурс «Флаг России – наша гордость» (1 место </w:t>
            </w:r>
            <w:proofErr w:type="spellStart"/>
            <w:r w:rsidRPr="007714B9">
              <w:rPr>
                <w:rFonts w:ascii="Times New Roman" w:hAnsi="Times New Roman" w:cs="Times New Roman"/>
                <w:sz w:val="28"/>
                <w:szCs w:val="28"/>
              </w:rPr>
              <w:t>Евсюкова</w:t>
            </w:r>
            <w:proofErr w:type="spellEnd"/>
            <w:r w:rsidRPr="007714B9">
              <w:rPr>
                <w:rFonts w:ascii="Times New Roman" w:hAnsi="Times New Roman" w:cs="Times New Roman"/>
                <w:sz w:val="28"/>
                <w:szCs w:val="28"/>
              </w:rPr>
              <w:t xml:space="preserve"> Елизавета, МАУДО «ЦРТДЮ»);</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- 19 турнир Федерации дуэльного фехтования «Мастер клинка» (2 место Демидов Максим, 3 место </w:t>
            </w:r>
            <w:proofErr w:type="spellStart"/>
            <w:r w:rsidRPr="007714B9">
              <w:rPr>
                <w:rFonts w:ascii="Times New Roman" w:hAnsi="Times New Roman" w:cs="Times New Roman"/>
                <w:sz w:val="28"/>
                <w:szCs w:val="28"/>
              </w:rPr>
              <w:t>Тлешаков</w:t>
            </w:r>
            <w:proofErr w:type="spellEnd"/>
            <w:r w:rsidRPr="007714B9">
              <w:rPr>
                <w:rFonts w:ascii="Times New Roman" w:hAnsi="Times New Roman" w:cs="Times New Roman"/>
                <w:sz w:val="28"/>
                <w:szCs w:val="28"/>
              </w:rPr>
              <w:t xml:space="preserve"> Евгений, МАУДО «ЦРТДЮ»);</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Международный конкурс авторской песни «Зелёная карета» (1 место Рожков Ростислав, МАУДО «ЦРТДЮ»);</w:t>
            </w:r>
          </w:p>
          <w:p w:rsidR="00AB79E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Всероссийский </w:t>
            </w:r>
            <w:proofErr w:type="spellStart"/>
            <w:r w:rsidRPr="007714B9">
              <w:rPr>
                <w:rFonts w:ascii="Times New Roman" w:hAnsi="Times New Roman" w:cs="Times New Roman"/>
                <w:sz w:val="28"/>
                <w:szCs w:val="28"/>
              </w:rPr>
              <w:t>грантовый</w:t>
            </w:r>
            <w:proofErr w:type="spellEnd"/>
            <w:r w:rsidRPr="007714B9">
              <w:rPr>
                <w:rFonts w:ascii="Times New Roman" w:hAnsi="Times New Roman" w:cs="Times New Roman"/>
                <w:sz w:val="28"/>
                <w:szCs w:val="28"/>
              </w:rPr>
              <w:t xml:space="preserve"> конкурс среди физических лиц по социальному проектированию (Сертификат победителя, МАУДО «</w:t>
            </w:r>
            <w:proofErr w:type="spellStart"/>
            <w:r w:rsidRPr="007714B9">
              <w:rPr>
                <w:rFonts w:ascii="Times New Roman" w:hAnsi="Times New Roman" w:cs="Times New Roman"/>
                <w:sz w:val="28"/>
                <w:szCs w:val="28"/>
              </w:rPr>
              <w:t>СДЮТурЭ</w:t>
            </w:r>
            <w:proofErr w:type="spellEnd"/>
            <w:r w:rsidRPr="007714B9">
              <w:rPr>
                <w:rFonts w:ascii="Times New Roman" w:hAnsi="Times New Roman" w:cs="Times New Roman"/>
                <w:sz w:val="28"/>
                <w:szCs w:val="28"/>
              </w:rPr>
              <w:t>»)</w:t>
            </w:r>
            <w:r w:rsidR="00AB79E9">
              <w:rPr>
                <w:rFonts w:ascii="Times New Roman" w:hAnsi="Times New Roman" w:cs="Times New Roman"/>
                <w:sz w:val="28"/>
                <w:szCs w:val="28"/>
              </w:rPr>
              <w:t>;</w:t>
            </w:r>
          </w:p>
          <w:p w:rsidR="00AB79E9" w:rsidRDefault="00AB79E9" w:rsidP="00AB79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Областной конкурс «Методист года» (Ленькина Ю.В. МАУДО ЦРТДЮ)</w:t>
            </w:r>
            <w:r w:rsidR="007714B9" w:rsidRPr="007714B9">
              <w:rPr>
                <w:rFonts w:ascii="Times New Roman" w:hAnsi="Times New Roman" w:cs="Times New Roman"/>
                <w:sz w:val="28"/>
                <w:szCs w:val="28"/>
              </w:rPr>
              <w:t xml:space="preserve"> и др.</w:t>
            </w:r>
          </w:p>
          <w:p w:rsidR="007714B9" w:rsidRPr="007714B9" w:rsidRDefault="007714B9" w:rsidP="007714B9">
            <w:pPr>
              <w:spacing w:line="240" w:lineRule="auto"/>
              <w:ind w:firstLine="708"/>
              <w:jc w:val="both"/>
              <w:rPr>
                <w:rStyle w:val="aff7"/>
                <w:rFonts w:ascii="Times New Roman" w:hAnsi="Times New Roman" w:cs="Times New Roman"/>
                <w:sz w:val="28"/>
                <w:szCs w:val="28"/>
              </w:rPr>
            </w:pPr>
            <w:r w:rsidRPr="007714B9">
              <w:rPr>
                <w:rFonts w:ascii="Times New Roman" w:hAnsi="Times New Roman" w:cs="Times New Roman"/>
                <w:sz w:val="28"/>
                <w:szCs w:val="28"/>
              </w:rPr>
              <w:t xml:space="preserve">Особое внимание управление образования уделяет вопросу занятости школьников во внеурочное время, организации их досуга и систематическим занятиям в объединениях по интересам. По сравнению с 2017-2018 учебным годом уровень занятости школьников остался на прежнем показателе. Численность занимающихся  в учреждениях дополнительного образования детей составляет  в 2018-2019 учебном году  – 7830  детей. </w:t>
            </w:r>
          </w:p>
          <w:p w:rsidR="007714B9" w:rsidRPr="007714B9" w:rsidRDefault="007714B9" w:rsidP="007714B9">
            <w:pPr>
              <w:spacing w:line="240" w:lineRule="auto"/>
              <w:ind w:firstLine="708"/>
              <w:jc w:val="center"/>
              <w:rPr>
                <w:rFonts w:ascii="Times New Roman" w:hAnsi="Times New Roman" w:cs="Times New Roman"/>
                <w:b/>
                <w:sz w:val="28"/>
                <w:szCs w:val="28"/>
              </w:rPr>
            </w:pPr>
            <w:r w:rsidRPr="007714B9">
              <w:rPr>
                <w:rFonts w:ascii="Times New Roman" w:hAnsi="Times New Roman" w:cs="Times New Roman"/>
                <w:b/>
                <w:sz w:val="28"/>
                <w:szCs w:val="28"/>
              </w:rPr>
              <w:t>Исполнение законодательства по вопросам воспитания и дополнительного образования</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28 марта 2018 года состоялось расширенное заседание коллегии управления образования администрации муниципального образования город Новотроицк по вопросу исполнения образовательными организациями и службами системы профилактики  ФЗ №120 от 24.06.1999г. «Об основах системы профилактики безнадзорности и правонарушений несовершеннолетних» и создание оптимальных условий для организации занятости детей и подростков, состоящих на всех видах профилактического учёта, в рамках межведомственного взаимодействия.</w:t>
            </w:r>
          </w:p>
          <w:p w:rsidR="007714B9" w:rsidRPr="007714B9" w:rsidRDefault="007714B9" w:rsidP="007714B9">
            <w:pPr>
              <w:pStyle w:val="af"/>
              <w:spacing w:after="0" w:line="240" w:lineRule="auto"/>
              <w:ind w:left="0"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На основании решения Коллегии УО было принято решение разработать и утвердить график посещений сотрудников ПДН ОМВД РФ образовательных организаций и детских клубов по месту жительства для беседы с родителями, обучающимися. В апреле – мае 2018 года было </w:t>
            </w:r>
            <w:r w:rsidRPr="007714B9">
              <w:rPr>
                <w:rFonts w:ascii="Times New Roman" w:hAnsi="Times New Roman" w:cs="Times New Roman"/>
                <w:sz w:val="28"/>
                <w:szCs w:val="28"/>
              </w:rPr>
              <w:lastRenderedPageBreak/>
              <w:t>проведено 26 мероприятий совместно с сотрудниками ПДН ОМВД РФ. В сентябре 2018 года был разработан план взаимодействия с сотрудниками ОМВД РФ на 2018 – 2019 учебный год.</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В течение всего учебного года сотрудниками филиала ГАУЗ «ООКНД» - «ННД» проводилось тестирование учащихся образовательных организаций с 9 по 11 классы – всего 373 человека.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На протяжении последних 4 лет остается высокой результативность участия школьников в конкурсном движении в системе дополнительного образования Всероссийского и Международного уровней</w:t>
            </w:r>
          </w:p>
          <w:p w:rsidR="007714B9" w:rsidRPr="007714B9" w:rsidRDefault="007714B9" w:rsidP="007714B9">
            <w:pPr>
              <w:spacing w:line="240" w:lineRule="auto"/>
              <w:ind w:firstLine="708"/>
              <w:jc w:val="both"/>
              <w:rPr>
                <w:rFonts w:ascii="Times New Roman" w:hAnsi="Times New Roman" w:cs="Times New Roman"/>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1417"/>
              <w:gridCol w:w="1561"/>
              <w:gridCol w:w="1276"/>
              <w:gridCol w:w="1419"/>
            </w:tblGrid>
            <w:tr w:rsidR="007714B9" w:rsidRPr="007714B9" w:rsidTr="007714B9">
              <w:tc>
                <w:tcPr>
                  <w:tcW w:w="37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right"/>
                    <w:rPr>
                      <w:rFonts w:ascii="Times New Roman" w:eastAsia="Courier New" w:hAnsi="Times New Roman" w:cs="Times New Roman"/>
                      <w:sz w:val="28"/>
                      <w:szCs w:val="28"/>
                    </w:rPr>
                  </w:pPr>
                  <w:r w:rsidRPr="007714B9">
                    <w:rPr>
                      <w:rFonts w:ascii="Times New Roman" w:hAnsi="Times New Roman" w:cs="Times New Roman"/>
                      <w:sz w:val="28"/>
                      <w:szCs w:val="28"/>
                    </w:rPr>
                    <w:t>Отчетный период</w:t>
                  </w:r>
                </w:p>
              </w:tc>
              <w:tc>
                <w:tcPr>
                  <w:tcW w:w="1417"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2015</w:t>
                  </w:r>
                </w:p>
              </w:tc>
              <w:tc>
                <w:tcPr>
                  <w:tcW w:w="156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2016</w:t>
                  </w:r>
                </w:p>
              </w:tc>
              <w:tc>
                <w:tcPr>
                  <w:tcW w:w="12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2017</w:t>
                  </w:r>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2018</w:t>
                  </w:r>
                </w:p>
              </w:tc>
            </w:tr>
            <w:tr w:rsidR="007714B9" w:rsidRPr="007714B9" w:rsidTr="007714B9">
              <w:tc>
                <w:tcPr>
                  <w:tcW w:w="37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Уровень мероприятий</w:t>
                  </w:r>
                </w:p>
              </w:tc>
              <w:tc>
                <w:tcPr>
                  <w:tcW w:w="5670" w:type="dxa"/>
                  <w:gridSpan w:val="4"/>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Количество победителей и призеров</w:t>
                  </w:r>
                </w:p>
              </w:tc>
            </w:tr>
            <w:tr w:rsidR="007714B9" w:rsidRPr="007714B9" w:rsidTr="007714B9">
              <w:tc>
                <w:tcPr>
                  <w:tcW w:w="37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Международный уровень</w:t>
                  </w:r>
                </w:p>
              </w:tc>
              <w:tc>
                <w:tcPr>
                  <w:tcW w:w="1417"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204</w:t>
                  </w:r>
                </w:p>
              </w:tc>
              <w:tc>
                <w:tcPr>
                  <w:tcW w:w="156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275</w:t>
                  </w:r>
                </w:p>
              </w:tc>
              <w:tc>
                <w:tcPr>
                  <w:tcW w:w="12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299</w:t>
                  </w:r>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360</w:t>
                  </w:r>
                </w:p>
              </w:tc>
            </w:tr>
            <w:tr w:rsidR="007714B9" w:rsidRPr="007714B9" w:rsidTr="007714B9">
              <w:tc>
                <w:tcPr>
                  <w:tcW w:w="37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Всероссийский  уровень</w:t>
                  </w:r>
                </w:p>
              </w:tc>
              <w:tc>
                <w:tcPr>
                  <w:tcW w:w="1417"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42</w:t>
                  </w:r>
                </w:p>
              </w:tc>
              <w:tc>
                <w:tcPr>
                  <w:tcW w:w="156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40</w:t>
                  </w:r>
                </w:p>
              </w:tc>
              <w:tc>
                <w:tcPr>
                  <w:tcW w:w="12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32</w:t>
                  </w:r>
                </w:p>
              </w:tc>
              <w:tc>
                <w:tcPr>
                  <w:tcW w:w="14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223</w:t>
                  </w:r>
                </w:p>
              </w:tc>
            </w:tr>
          </w:tbl>
          <w:p w:rsidR="007714B9" w:rsidRPr="007714B9" w:rsidRDefault="007714B9" w:rsidP="007714B9">
            <w:pPr>
              <w:tabs>
                <w:tab w:val="left" w:pos="720"/>
              </w:tabs>
              <w:spacing w:line="240" w:lineRule="auto"/>
              <w:ind w:firstLine="708"/>
              <w:jc w:val="both"/>
              <w:rPr>
                <w:rFonts w:ascii="Times New Roman" w:eastAsia="Courier New" w:hAnsi="Times New Roman" w:cs="Times New Roman"/>
                <w:sz w:val="28"/>
                <w:szCs w:val="28"/>
              </w:rPr>
            </w:pPr>
          </w:p>
          <w:p w:rsidR="007714B9" w:rsidRPr="007714B9" w:rsidRDefault="007714B9" w:rsidP="007714B9">
            <w:pPr>
              <w:tabs>
                <w:tab w:val="left" w:pos="720"/>
              </w:tabs>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107 обучающихся, состоящих на различных видах профилактического учета (83 чел. - в </w:t>
            </w:r>
            <w:proofErr w:type="spellStart"/>
            <w:r w:rsidRPr="007714B9">
              <w:rPr>
                <w:rFonts w:ascii="Times New Roman" w:hAnsi="Times New Roman" w:cs="Times New Roman"/>
                <w:sz w:val="28"/>
                <w:szCs w:val="28"/>
              </w:rPr>
              <w:t>КДНиЗП</w:t>
            </w:r>
            <w:proofErr w:type="spellEnd"/>
            <w:r w:rsidRPr="007714B9">
              <w:rPr>
                <w:rFonts w:ascii="Times New Roman" w:hAnsi="Times New Roman" w:cs="Times New Roman"/>
                <w:sz w:val="28"/>
                <w:szCs w:val="28"/>
              </w:rPr>
              <w:t xml:space="preserve">, 44 чел. - на </w:t>
            </w:r>
            <w:proofErr w:type="spellStart"/>
            <w:r w:rsidRPr="007714B9">
              <w:rPr>
                <w:rFonts w:ascii="Times New Roman" w:hAnsi="Times New Roman" w:cs="Times New Roman"/>
                <w:sz w:val="28"/>
                <w:szCs w:val="28"/>
              </w:rPr>
              <w:t>внутришкольном</w:t>
            </w:r>
            <w:proofErr w:type="spellEnd"/>
            <w:r w:rsidRPr="007714B9">
              <w:rPr>
                <w:rFonts w:ascii="Times New Roman" w:hAnsi="Times New Roman" w:cs="Times New Roman"/>
                <w:sz w:val="28"/>
                <w:szCs w:val="28"/>
              </w:rPr>
              <w:t xml:space="preserve">), с учетом привлечения их к социально-значимой и внеурочной деятельности в образовательных организациях, и творческие объединения на базе учреждений дополнительного образования составляет 100% (2015 – 99%,  2016 – 100%, 2017 – 100 %).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На особом контроле остается работа по профилактике совершения школьниками суицидальных попыток и вовлечения их в экстремистскую деятельность. За четыре  последних года детьми  было совершено: 2015 год – 4 попытки, 2016 год– 5 попыток, 2017 год – 4 попытки, 2018 год – 1 попытка.</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В работе с учетными несовершеннолетними существует институт наставничества. В 2018 году у 107 учетных обучающихся общественными наставниками являлись: 62 представителя педагогического коллектива (92,5%), 2 родителя (3%), 3 тренера спортивной секции (4,5%). Индивидуальная работа с детьми осуществлялась в рамках общения на уроках и переменах, плановых посещений семей, решением частных проблем у детей данной категории.</w:t>
            </w:r>
          </w:p>
          <w:p w:rsidR="007714B9" w:rsidRPr="007714B9" w:rsidRDefault="007714B9" w:rsidP="007714B9">
            <w:pPr>
              <w:spacing w:line="240" w:lineRule="auto"/>
              <w:ind w:firstLine="540"/>
              <w:jc w:val="center"/>
              <w:rPr>
                <w:rFonts w:ascii="Times New Roman" w:hAnsi="Times New Roman" w:cs="Times New Roman"/>
                <w:b/>
                <w:sz w:val="28"/>
                <w:szCs w:val="28"/>
              </w:rPr>
            </w:pPr>
            <w:r w:rsidRPr="007714B9">
              <w:rPr>
                <w:rFonts w:ascii="Times New Roman" w:hAnsi="Times New Roman" w:cs="Times New Roman"/>
                <w:b/>
                <w:sz w:val="28"/>
                <w:szCs w:val="28"/>
              </w:rPr>
              <w:t>Организация деятельности детского общественного движения</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Новотроицкое отделение ОООО «ФДО» «Единство плюс» (далее «Единство плюс») объединяют 18 первичных организаций (17 ОО, СКШИ), в </w:t>
            </w:r>
            <w:r w:rsidRPr="007714B9">
              <w:rPr>
                <w:rFonts w:ascii="Times New Roman" w:hAnsi="Times New Roman" w:cs="Times New Roman"/>
                <w:sz w:val="28"/>
                <w:szCs w:val="28"/>
              </w:rPr>
              <w:lastRenderedPageBreak/>
              <w:t>которых насчитывается 5512 человек (прошлый год – 4500), и работает по программе лидерского направления «Команда» (приоритетное направление в числе других: «Наследники», «Зелёный щит», «Свой голос», «Это наше право!», «</w:t>
            </w:r>
            <w:proofErr w:type="spellStart"/>
            <w:r w:rsidRPr="007714B9">
              <w:rPr>
                <w:rFonts w:ascii="Times New Roman" w:hAnsi="Times New Roman" w:cs="Times New Roman"/>
                <w:sz w:val="28"/>
                <w:szCs w:val="28"/>
              </w:rPr>
              <w:t>ТеМлаШко</w:t>
            </w:r>
            <w:proofErr w:type="spellEnd"/>
            <w:r w:rsidRPr="007714B9">
              <w:rPr>
                <w:rFonts w:ascii="Times New Roman" w:hAnsi="Times New Roman" w:cs="Times New Roman"/>
                <w:sz w:val="28"/>
                <w:szCs w:val="28"/>
              </w:rPr>
              <w:t>», «Мы не стоим на месте»).</w:t>
            </w:r>
          </w:p>
          <w:p w:rsidR="007714B9" w:rsidRPr="007714B9" w:rsidRDefault="007714B9" w:rsidP="007714B9">
            <w:pPr>
              <w:spacing w:line="240" w:lineRule="auto"/>
              <w:ind w:firstLine="527"/>
              <w:jc w:val="both"/>
              <w:rPr>
                <w:rFonts w:ascii="Times New Roman" w:hAnsi="Times New Roman" w:cs="Times New Roman"/>
                <w:sz w:val="28"/>
                <w:szCs w:val="28"/>
              </w:rPr>
            </w:pPr>
            <w:r w:rsidRPr="007714B9">
              <w:rPr>
                <w:rFonts w:ascii="Times New Roman" w:hAnsi="Times New Roman" w:cs="Times New Roman"/>
                <w:sz w:val="28"/>
                <w:szCs w:val="28"/>
              </w:rPr>
              <w:t xml:space="preserve"> Новотроицк – единственная территория в области, которая проводит в системе учёбу актива в рамках коммунарских сборов (рук. Смирнова С.В.). Прошли обучение на коммунарских сборах 270 человек.</w:t>
            </w:r>
          </w:p>
          <w:p w:rsidR="007714B9" w:rsidRPr="007714B9" w:rsidRDefault="007714B9" w:rsidP="007714B9">
            <w:pPr>
              <w:spacing w:line="240" w:lineRule="auto"/>
              <w:ind w:firstLine="527"/>
              <w:jc w:val="both"/>
              <w:rPr>
                <w:rFonts w:ascii="Times New Roman" w:hAnsi="Times New Roman" w:cs="Times New Roman"/>
                <w:sz w:val="28"/>
                <w:szCs w:val="28"/>
              </w:rPr>
            </w:pPr>
            <w:r w:rsidRPr="007714B9">
              <w:rPr>
                <w:rFonts w:ascii="Times New Roman" w:hAnsi="Times New Roman" w:cs="Times New Roman"/>
                <w:sz w:val="28"/>
                <w:szCs w:val="28"/>
              </w:rPr>
              <w:t xml:space="preserve"> В текущем году прошла профильная смена учёбы актива «Единство плюс», в которой приняло участие 80 школьников. 1 активист продолжает обучение в очно - заочной школе «Лидер», 27 человек посетили областные профильные лагеря ОООО «ФДО». За активную Работу в ОООО «ФДО» награждены путёвками во Всероссийский детский центр «Артек»: Попова Э., </w:t>
            </w:r>
            <w:proofErr w:type="spellStart"/>
            <w:r w:rsidRPr="007714B9">
              <w:rPr>
                <w:rFonts w:ascii="Times New Roman" w:hAnsi="Times New Roman" w:cs="Times New Roman"/>
                <w:sz w:val="28"/>
                <w:szCs w:val="28"/>
              </w:rPr>
              <w:t>Селивёрстова</w:t>
            </w:r>
            <w:proofErr w:type="spellEnd"/>
            <w:r w:rsidRPr="007714B9">
              <w:rPr>
                <w:rFonts w:ascii="Times New Roman" w:hAnsi="Times New Roman" w:cs="Times New Roman"/>
                <w:sz w:val="28"/>
                <w:szCs w:val="28"/>
              </w:rPr>
              <w:t xml:space="preserve"> Д., </w:t>
            </w:r>
            <w:proofErr w:type="spellStart"/>
            <w:r w:rsidRPr="007714B9">
              <w:rPr>
                <w:rFonts w:ascii="Times New Roman" w:hAnsi="Times New Roman" w:cs="Times New Roman"/>
                <w:sz w:val="28"/>
                <w:szCs w:val="28"/>
              </w:rPr>
              <w:t>Фатхулина</w:t>
            </w:r>
            <w:proofErr w:type="spellEnd"/>
            <w:r w:rsidRPr="007714B9">
              <w:rPr>
                <w:rFonts w:ascii="Times New Roman" w:hAnsi="Times New Roman" w:cs="Times New Roman"/>
                <w:sz w:val="28"/>
                <w:szCs w:val="28"/>
              </w:rPr>
              <w:t xml:space="preserve"> Р., </w:t>
            </w:r>
            <w:proofErr w:type="spellStart"/>
            <w:r w:rsidRPr="007714B9">
              <w:rPr>
                <w:rFonts w:ascii="Times New Roman" w:hAnsi="Times New Roman" w:cs="Times New Roman"/>
                <w:sz w:val="28"/>
                <w:szCs w:val="28"/>
              </w:rPr>
              <w:t>Калдыров</w:t>
            </w:r>
            <w:proofErr w:type="spellEnd"/>
            <w:r w:rsidRPr="007714B9">
              <w:rPr>
                <w:rFonts w:ascii="Times New Roman" w:hAnsi="Times New Roman" w:cs="Times New Roman"/>
                <w:sz w:val="28"/>
                <w:szCs w:val="28"/>
              </w:rPr>
              <w:t xml:space="preserve"> Т., Петрова Н., Субботина К.</w:t>
            </w:r>
          </w:p>
          <w:p w:rsidR="007714B9" w:rsidRPr="007714B9" w:rsidRDefault="007714B9" w:rsidP="007714B9">
            <w:pPr>
              <w:spacing w:line="240" w:lineRule="auto"/>
              <w:ind w:firstLine="527"/>
              <w:jc w:val="both"/>
              <w:rPr>
                <w:rFonts w:ascii="Times New Roman" w:hAnsi="Times New Roman" w:cs="Times New Roman"/>
                <w:sz w:val="28"/>
                <w:szCs w:val="28"/>
              </w:rPr>
            </w:pPr>
            <w:r w:rsidRPr="007714B9">
              <w:rPr>
                <w:rFonts w:ascii="Times New Roman" w:hAnsi="Times New Roman" w:cs="Times New Roman"/>
                <w:sz w:val="28"/>
                <w:szCs w:val="28"/>
              </w:rPr>
              <w:t xml:space="preserve">  Высокую активность у школьников вызывает программа «Это наше право!». В рамках программы организован Пост прав ребёнка, в котором приняли участие 18 общеобразовательных учреждений – 110 чел. (в прошлом году 100). В муниципальном этапе конкурса «Лидер </w:t>
            </w:r>
            <w:r w:rsidRPr="007714B9">
              <w:rPr>
                <w:rFonts w:ascii="Times New Roman" w:hAnsi="Times New Roman" w:cs="Times New Roman"/>
                <w:sz w:val="28"/>
                <w:szCs w:val="28"/>
                <w:lang w:val="en-US"/>
              </w:rPr>
              <w:t>XXI</w:t>
            </w:r>
            <w:r w:rsidRPr="007714B9">
              <w:rPr>
                <w:rFonts w:ascii="Times New Roman" w:hAnsi="Times New Roman" w:cs="Times New Roman"/>
                <w:sz w:val="28"/>
                <w:szCs w:val="28"/>
              </w:rPr>
              <w:t xml:space="preserve"> века» приняло участие 14 учащихся. Победитель прошлого года </w:t>
            </w:r>
            <w:proofErr w:type="spellStart"/>
            <w:r w:rsidRPr="007714B9">
              <w:rPr>
                <w:rFonts w:ascii="Times New Roman" w:hAnsi="Times New Roman" w:cs="Times New Roman"/>
                <w:sz w:val="28"/>
                <w:szCs w:val="28"/>
              </w:rPr>
              <w:t>Селивёрстова</w:t>
            </w:r>
            <w:proofErr w:type="spellEnd"/>
            <w:r w:rsidRPr="007714B9">
              <w:rPr>
                <w:rFonts w:ascii="Times New Roman" w:hAnsi="Times New Roman" w:cs="Times New Roman"/>
                <w:sz w:val="28"/>
                <w:szCs w:val="28"/>
              </w:rPr>
              <w:t xml:space="preserve"> Д. участвовали в областном этапе и заняла </w:t>
            </w:r>
            <w:r w:rsidRPr="007714B9">
              <w:rPr>
                <w:rFonts w:ascii="Times New Roman" w:hAnsi="Times New Roman" w:cs="Times New Roman"/>
                <w:sz w:val="28"/>
                <w:szCs w:val="28"/>
                <w:lang w:val="en-US"/>
              </w:rPr>
              <w:t>IV</w:t>
            </w:r>
            <w:r w:rsidRPr="007714B9">
              <w:rPr>
                <w:rFonts w:ascii="Times New Roman" w:hAnsi="Times New Roman" w:cs="Times New Roman"/>
                <w:sz w:val="28"/>
                <w:szCs w:val="28"/>
              </w:rPr>
              <w:t xml:space="preserve"> место.</w:t>
            </w:r>
          </w:p>
          <w:p w:rsidR="007714B9" w:rsidRPr="007714B9" w:rsidRDefault="007714B9" w:rsidP="007714B9">
            <w:pPr>
              <w:spacing w:line="240" w:lineRule="auto"/>
              <w:ind w:firstLine="527"/>
              <w:jc w:val="both"/>
              <w:rPr>
                <w:rFonts w:ascii="Times New Roman" w:hAnsi="Times New Roman" w:cs="Times New Roman"/>
                <w:sz w:val="28"/>
                <w:szCs w:val="28"/>
              </w:rPr>
            </w:pPr>
            <w:r w:rsidRPr="007714B9">
              <w:rPr>
                <w:rFonts w:ascii="Times New Roman" w:hAnsi="Times New Roman" w:cs="Times New Roman"/>
                <w:sz w:val="28"/>
                <w:szCs w:val="28"/>
              </w:rPr>
              <w:t xml:space="preserve">  В школе вожатого мастерства прошли обучение и получили сертификаты 84 человек. Начальники лагерей дневного пребывания отмечают высокую подготовку отрядных вожатых.</w:t>
            </w:r>
          </w:p>
          <w:p w:rsidR="007714B9" w:rsidRPr="007714B9" w:rsidRDefault="007714B9" w:rsidP="007714B9">
            <w:pPr>
              <w:spacing w:line="240" w:lineRule="auto"/>
              <w:ind w:firstLine="527"/>
              <w:jc w:val="both"/>
              <w:rPr>
                <w:rFonts w:ascii="Times New Roman" w:hAnsi="Times New Roman" w:cs="Times New Roman"/>
                <w:sz w:val="28"/>
                <w:szCs w:val="28"/>
              </w:rPr>
            </w:pPr>
            <w:r w:rsidRPr="007714B9">
              <w:rPr>
                <w:rFonts w:ascii="Times New Roman" w:hAnsi="Times New Roman" w:cs="Times New Roman"/>
                <w:sz w:val="28"/>
                <w:szCs w:val="28"/>
              </w:rPr>
              <w:t xml:space="preserve">  На традиционном празднике «Играй – город» в День Детства приняли участие более 500 человек, подведены итоги смотра – конкурса первичных детских общественных организаций. В этом году лучшими названы ДОО школ №17 (Ланина Е.А.), СКШИ (Гаршина А.А.), №18 (Иванцова Т.В.), Гимназия №1 (</w:t>
            </w:r>
            <w:proofErr w:type="spellStart"/>
            <w:r w:rsidRPr="007714B9">
              <w:rPr>
                <w:rFonts w:ascii="Times New Roman" w:hAnsi="Times New Roman" w:cs="Times New Roman"/>
                <w:sz w:val="28"/>
                <w:szCs w:val="28"/>
              </w:rPr>
              <w:t>Фареник</w:t>
            </w:r>
            <w:proofErr w:type="spellEnd"/>
            <w:r w:rsidRPr="007714B9">
              <w:rPr>
                <w:rFonts w:ascii="Times New Roman" w:hAnsi="Times New Roman" w:cs="Times New Roman"/>
                <w:sz w:val="28"/>
                <w:szCs w:val="28"/>
              </w:rPr>
              <w:t xml:space="preserve"> Е.Ю.).</w:t>
            </w:r>
          </w:p>
          <w:p w:rsidR="007714B9" w:rsidRPr="007714B9" w:rsidRDefault="007714B9" w:rsidP="007714B9">
            <w:pPr>
              <w:spacing w:line="240" w:lineRule="auto"/>
              <w:ind w:firstLine="527"/>
              <w:jc w:val="both"/>
              <w:rPr>
                <w:rFonts w:ascii="Times New Roman" w:hAnsi="Times New Roman" w:cs="Times New Roman"/>
                <w:sz w:val="28"/>
                <w:szCs w:val="28"/>
              </w:rPr>
            </w:pPr>
            <w:r w:rsidRPr="007714B9">
              <w:rPr>
                <w:rFonts w:ascii="Times New Roman" w:hAnsi="Times New Roman" w:cs="Times New Roman"/>
                <w:sz w:val="28"/>
                <w:szCs w:val="28"/>
              </w:rPr>
              <w:t xml:space="preserve">   Новотроицкое отделение ОООО «ФДО» «Единство плюс» заняло </w:t>
            </w:r>
            <w:r w:rsidRPr="007714B9">
              <w:rPr>
                <w:rFonts w:ascii="Times New Roman" w:hAnsi="Times New Roman" w:cs="Times New Roman"/>
                <w:sz w:val="28"/>
                <w:szCs w:val="28"/>
                <w:lang w:val="en-US"/>
              </w:rPr>
              <w:t>II</w:t>
            </w:r>
            <w:r w:rsidRPr="007714B9">
              <w:rPr>
                <w:rFonts w:ascii="Times New Roman" w:hAnsi="Times New Roman" w:cs="Times New Roman"/>
                <w:sz w:val="28"/>
                <w:szCs w:val="28"/>
              </w:rPr>
              <w:t xml:space="preserve"> место в областном конкурсе «Позитивный контент». В конкурсах ОООО «ФДО» детские организации города занимают лидирующие позиции.</w:t>
            </w:r>
          </w:p>
          <w:p w:rsidR="007714B9" w:rsidRPr="007714B9" w:rsidRDefault="007714B9" w:rsidP="00942627">
            <w:pPr>
              <w:spacing w:line="240" w:lineRule="auto"/>
              <w:ind w:firstLine="527"/>
              <w:jc w:val="both"/>
              <w:rPr>
                <w:rFonts w:ascii="Times New Roman" w:eastAsia="Courier New" w:hAnsi="Times New Roman" w:cs="Times New Roman"/>
                <w:b/>
                <w:sz w:val="28"/>
                <w:szCs w:val="28"/>
              </w:rPr>
            </w:pPr>
            <w:r w:rsidRPr="007714B9">
              <w:rPr>
                <w:rFonts w:ascii="Times New Roman" w:eastAsia="Calibri" w:hAnsi="Times New Roman" w:cs="Times New Roman"/>
                <w:sz w:val="28"/>
                <w:szCs w:val="28"/>
              </w:rPr>
              <w:t xml:space="preserve">   С 1 сентября 2016 МОАУ «СОШ №17» стала пилотной площадкой Российского движения школьников. Активисты школы прошли обучение в ВДЦ «Орлёнок». Учащиеся школы участвовали в городских, областных и Всероссийских мероприятиях. В  2018 году площадка заняла </w:t>
            </w:r>
            <w:r w:rsidRPr="007714B9">
              <w:rPr>
                <w:rFonts w:ascii="Times New Roman" w:eastAsia="Calibri" w:hAnsi="Times New Roman" w:cs="Times New Roman"/>
                <w:sz w:val="28"/>
                <w:szCs w:val="28"/>
                <w:lang w:val="en-US"/>
              </w:rPr>
              <w:t>II</w:t>
            </w:r>
            <w:r w:rsidRPr="007714B9">
              <w:rPr>
                <w:rFonts w:ascii="Times New Roman" w:eastAsia="Calibri" w:hAnsi="Times New Roman" w:cs="Times New Roman"/>
                <w:sz w:val="28"/>
                <w:szCs w:val="28"/>
              </w:rPr>
              <w:t xml:space="preserve"> место во Всероссийской акции «Сила РДШ». </w:t>
            </w:r>
          </w:p>
          <w:p w:rsidR="007714B9" w:rsidRPr="007714B9" w:rsidRDefault="007714B9" w:rsidP="00942627">
            <w:pPr>
              <w:spacing w:after="0" w:line="240" w:lineRule="auto"/>
              <w:jc w:val="center"/>
              <w:rPr>
                <w:rFonts w:ascii="Times New Roman" w:hAnsi="Times New Roman" w:cs="Times New Roman"/>
                <w:b/>
                <w:sz w:val="28"/>
                <w:szCs w:val="28"/>
              </w:rPr>
            </w:pPr>
            <w:r w:rsidRPr="007714B9">
              <w:rPr>
                <w:rFonts w:ascii="Times New Roman" w:hAnsi="Times New Roman" w:cs="Times New Roman"/>
                <w:b/>
                <w:sz w:val="28"/>
                <w:szCs w:val="28"/>
              </w:rPr>
              <w:t xml:space="preserve">Результаты взаимодействия в вопросах </w:t>
            </w:r>
          </w:p>
          <w:p w:rsidR="007714B9" w:rsidRPr="007714B9" w:rsidRDefault="007714B9" w:rsidP="007714B9">
            <w:pPr>
              <w:spacing w:line="240" w:lineRule="auto"/>
              <w:jc w:val="center"/>
              <w:rPr>
                <w:rFonts w:ascii="Times New Roman" w:hAnsi="Times New Roman" w:cs="Times New Roman"/>
                <w:b/>
                <w:sz w:val="28"/>
                <w:szCs w:val="28"/>
              </w:rPr>
            </w:pPr>
            <w:r w:rsidRPr="007714B9">
              <w:rPr>
                <w:rFonts w:ascii="Times New Roman" w:hAnsi="Times New Roman" w:cs="Times New Roman"/>
                <w:b/>
                <w:sz w:val="28"/>
                <w:szCs w:val="28"/>
              </w:rPr>
              <w:t>духовно-нравственного воспитания</w:t>
            </w:r>
          </w:p>
          <w:p w:rsidR="007714B9" w:rsidRPr="007714B9" w:rsidRDefault="007714B9" w:rsidP="007714B9">
            <w:pPr>
              <w:spacing w:line="240" w:lineRule="auto"/>
              <w:ind w:firstLine="567"/>
              <w:jc w:val="both"/>
              <w:outlineLvl w:val="0"/>
              <w:rPr>
                <w:rFonts w:ascii="Times New Roman" w:hAnsi="Times New Roman" w:cs="Times New Roman"/>
                <w:sz w:val="28"/>
                <w:szCs w:val="28"/>
              </w:rPr>
            </w:pPr>
            <w:r w:rsidRPr="007714B9">
              <w:rPr>
                <w:rFonts w:ascii="Times New Roman" w:hAnsi="Times New Roman" w:cs="Times New Roman"/>
                <w:sz w:val="28"/>
                <w:szCs w:val="28"/>
              </w:rPr>
              <w:lastRenderedPageBreak/>
              <w:t xml:space="preserve">  В целях формирования у обучающихся целостного мировоззрения, представления о православной культуре, как важнейшей составляющей российской и мировой культуры, духовно – нравственного развития и сохранения культурно – педагогических традиций, а также во исполнение соглашения «О сотрудничестве </w:t>
            </w:r>
            <w:proofErr w:type="spellStart"/>
            <w:r w:rsidRPr="007714B9">
              <w:rPr>
                <w:rFonts w:ascii="Times New Roman" w:hAnsi="Times New Roman" w:cs="Times New Roman"/>
                <w:sz w:val="28"/>
                <w:szCs w:val="28"/>
              </w:rPr>
              <w:t>Орской</w:t>
            </w:r>
            <w:proofErr w:type="spellEnd"/>
            <w:r w:rsidRPr="007714B9">
              <w:rPr>
                <w:rFonts w:ascii="Times New Roman" w:hAnsi="Times New Roman" w:cs="Times New Roman"/>
                <w:sz w:val="28"/>
                <w:szCs w:val="28"/>
              </w:rPr>
              <w:t xml:space="preserve"> епархии Русской Православной Церкви и Управления образования муниципального образования город Новотроицк» во всех общеобразовательных учреждениях города проводились беседы «Идем дорогою добра», «Диалог о вредных соблазнах» (руководитель проекта </w:t>
            </w:r>
            <w:proofErr w:type="spellStart"/>
            <w:r w:rsidRPr="007714B9">
              <w:rPr>
                <w:rFonts w:ascii="Times New Roman" w:hAnsi="Times New Roman" w:cs="Times New Roman"/>
                <w:sz w:val="28"/>
                <w:szCs w:val="28"/>
              </w:rPr>
              <w:t>Горянина</w:t>
            </w:r>
            <w:proofErr w:type="spellEnd"/>
            <w:r w:rsidRPr="007714B9">
              <w:rPr>
                <w:rFonts w:ascii="Times New Roman" w:hAnsi="Times New Roman" w:cs="Times New Roman"/>
                <w:sz w:val="28"/>
                <w:szCs w:val="28"/>
              </w:rPr>
              <w:t xml:space="preserve"> Т.М.). </w:t>
            </w:r>
          </w:p>
          <w:p w:rsidR="007714B9" w:rsidRPr="007714B9" w:rsidRDefault="007714B9" w:rsidP="007714B9">
            <w:pPr>
              <w:spacing w:line="240" w:lineRule="auto"/>
              <w:ind w:firstLine="567"/>
              <w:jc w:val="both"/>
              <w:outlineLvl w:val="0"/>
              <w:rPr>
                <w:rFonts w:ascii="Times New Roman" w:hAnsi="Times New Roman" w:cs="Times New Roman"/>
                <w:sz w:val="28"/>
                <w:szCs w:val="28"/>
              </w:rPr>
            </w:pPr>
            <w:r w:rsidRPr="007714B9">
              <w:rPr>
                <w:rFonts w:ascii="Times New Roman" w:hAnsi="Times New Roman" w:cs="Times New Roman"/>
                <w:sz w:val="28"/>
                <w:szCs w:val="28"/>
              </w:rPr>
              <w:t>В течение 2018 года посетили приход храма святых апостолов Петра и Павла: МОАУ «Гимназия», МОАУ «СОШ №13», МОАУ «СОШ №17», воспитанники лагерей дневного пребывания.</w:t>
            </w:r>
          </w:p>
          <w:p w:rsidR="007714B9" w:rsidRPr="007714B9" w:rsidRDefault="007714B9" w:rsidP="007714B9">
            <w:pPr>
              <w:spacing w:line="240" w:lineRule="auto"/>
              <w:ind w:firstLine="567"/>
              <w:jc w:val="both"/>
              <w:outlineLvl w:val="0"/>
              <w:rPr>
                <w:rFonts w:ascii="Times New Roman" w:hAnsi="Times New Roman" w:cs="Times New Roman"/>
                <w:sz w:val="28"/>
                <w:szCs w:val="28"/>
              </w:rPr>
            </w:pPr>
            <w:r w:rsidRPr="007714B9">
              <w:rPr>
                <w:rFonts w:ascii="Times New Roman" w:hAnsi="Times New Roman" w:cs="Times New Roman"/>
                <w:sz w:val="28"/>
                <w:szCs w:val="28"/>
              </w:rPr>
              <w:t xml:space="preserve"> Представители прихода храма по приглашению администрации школ принимали участие в проведении мероприятий в МОАУ «СОШ №13» и МОАУ «Гимназия №1». В МОАУ «СОШ №13» показан фильм по теме духовно – нравственного воспитания «Мы с дедушкой» в 3-4 классах.</w:t>
            </w:r>
          </w:p>
          <w:p w:rsidR="007714B9" w:rsidRPr="007714B9" w:rsidRDefault="007714B9" w:rsidP="007714B9">
            <w:pPr>
              <w:spacing w:line="240" w:lineRule="auto"/>
              <w:ind w:firstLine="567"/>
              <w:jc w:val="both"/>
              <w:outlineLvl w:val="0"/>
              <w:rPr>
                <w:rFonts w:ascii="Times New Roman" w:hAnsi="Times New Roman" w:cs="Times New Roman"/>
                <w:sz w:val="28"/>
                <w:szCs w:val="28"/>
              </w:rPr>
            </w:pPr>
            <w:r w:rsidRPr="007714B9">
              <w:rPr>
                <w:rFonts w:ascii="Times New Roman" w:hAnsi="Times New Roman" w:cs="Times New Roman"/>
                <w:sz w:val="28"/>
                <w:szCs w:val="28"/>
              </w:rPr>
              <w:t>Накоплен опыт эффективного сотрудничества МОАУ «СОШ № 4» с храмом Андрея Первозванного, расположенного в с. Хабарное, которое имеет большое воспитательное значение.</w:t>
            </w:r>
          </w:p>
          <w:p w:rsidR="007714B9" w:rsidRPr="007714B9" w:rsidRDefault="007714B9" w:rsidP="007714B9">
            <w:pPr>
              <w:spacing w:line="240" w:lineRule="auto"/>
              <w:ind w:firstLine="567"/>
              <w:jc w:val="both"/>
              <w:outlineLvl w:val="0"/>
              <w:rPr>
                <w:rFonts w:ascii="Times New Roman" w:hAnsi="Times New Roman" w:cs="Times New Roman"/>
                <w:sz w:val="28"/>
                <w:szCs w:val="28"/>
              </w:rPr>
            </w:pPr>
            <w:r w:rsidRPr="007714B9">
              <w:rPr>
                <w:rFonts w:ascii="Times New Roman" w:hAnsi="Times New Roman" w:cs="Times New Roman"/>
                <w:sz w:val="28"/>
                <w:szCs w:val="28"/>
              </w:rPr>
              <w:t xml:space="preserve"> Во всех 4-5 классах образовательных организаций в рамках учебного плана осуществляется обучение предмету «Основы религиозных культур и светской этики». В 2017-2018 учебном году блок «Основы православной культуры» изучали 394 учащихся из 6 образовательных учреждений.</w:t>
            </w:r>
          </w:p>
          <w:p w:rsidR="007714B9" w:rsidRPr="007714B9" w:rsidRDefault="007714B9" w:rsidP="007714B9">
            <w:pPr>
              <w:spacing w:line="240" w:lineRule="auto"/>
              <w:ind w:firstLine="567"/>
              <w:jc w:val="both"/>
              <w:outlineLvl w:val="0"/>
              <w:rPr>
                <w:rFonts w:ascii="Times New Roman" w:hAnsi="Times New Roman" w:cs="Times New Roman"/>
                <w:sz w:val="28"/>
                <w:szCs w:val="28"/>
              </w:rPr>
            </w:pPr>
            <w:r w:rsidRPr="007714B9">
              <w:rPr>
                <w:rFonts w:ascii="Times New Roman" w:hAnsi="Times New Roman" w:cs="Times New Roman"/>
                <w:sz w:val="28"/>
                <w:szCs w:val="28"/>
              </w:rPr>
              <w:t xml:space="preserve"> Проведён муниципальный этап олимпиады по основам православной культуры, в котором приняло участие 12 человек. 1 ребёнок принимал участие в региональном этапе.</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стадии согласования находится вопрос межконфессионального взаимодействия управления образования и мусульманской общины в рамках воспитания у школьников «гражданской идентичности» и формирование ценностных ориентиров.</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МОАУ «Гимназия №1» на протяжении ряда лет ведутся занятия хора духовного песнопения (рук. Полянская Е.Н.).</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МОАУ «Гимназия №1» в 10-11 классах с 2011 года ведутся элективные курсы «Духовные  основы семьи и брака» (авт. и </w:t>
            </w:r>
            <w:proofErr w:type="spellStart"/>
            <w:r w:rsidRPr="007714B9">
              <w:rPr>
                <w:rFonts w:ascii="Times New Roman" w:hAnsi="Times New Roman" w:cs="Times New Roman"/>
                <w:sz w:val="28"/>
                <w:szCs w:val="28"/>
              </w:rPr>
              <w:t>пед</w:t>
            </w:r>
            <w:proofErr w:type="spellEnd"/>
            <w:r w:rsidRPr="007714B9">
              <w:rPr>
                <w:rFonts w:ascii="Times New Roman" w:hAnsi="Times New Roman" w:cs="Times New Roman"/>
                <w:sz w:val="28"/>
                <w:szCs w:val="28"/>
              </w:rPr>
              <w:t>. Трушин А.М. – кандидат педагогических наук).</w:t>
            </w:r>
          </w:p>
          <w:p w:rsidR="007714B9" w:rsidRPr="007714B9" w:rsidRDefault="007714B9" w:rsidP="007714B9">
            <w:pPr>
              <w:spacing w:line="240" w:lineRule="auto"/>
              <w:ind w:firstLine="708"/>
              <w:jc w:val="center"/>
              <w:rPr>
                <w:rFonts w:ascii="Times New Roman" w:hAnsi="Times New Roman" w:cs="Times New Roman"/>
                <w:b/>
                <w:sz w:val="28"/>
                <w:szCs w:val="28"/>
              </w:rPr>
            </w:pPr>
            <w:r w:rsidRPr="007714B9">
              <w:rPr>
                <w:rFonts w:ascii="Times New Roman" w:hAnsi="Times New Roman" w:cs="Times New Roman"/>
                <w:b/>
                <w:sz w:val="28"/>
                <w:szCs w:val="28"/>
              </w:rPr>
              <w:t>Участие в профилактических мероприятиях</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 xml:space="preserve">В течение учебного года образовательные организации принимали активное участие в профилактических акциях и операциях: «Подросток», «Помоги ребенку», «Сохрани жизнь себе и своему ребенку», «Внимание, дети!», «Скажи, где торгуют смертью!», «Соберем ребенка в школу», месячниках спортивно-массовой и патриотической работы, действий в интересах детей по защите их прав и свобод, по профилактике наркомании и алкоголизма, по правовому и избирательному праву и других. </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В 2018 году трудоустроено 228 несовершеннолетних, а также оздоровления и отдыха в виде предоставления путёвок в оздоровительные лагеря;</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помощь в приобретении школьной формы для семей с низким уровнем дохода (в 2017 году помощь в приобретении школьной формы с удешевлением на 711 рублей была оказана 7 семьям);</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мероприятия по защите прав детей, находящихся в семьях социального риска: проведение родительского всеобуча, для которого разработана тематика с 1 по 11 классы ежемесячно; индивидуальные доверительные и официальные беседы с родителями, взаимодействие с заинтересованными службами и ведомствами – инспекторами ПДН, ОМВД, УФСИН, КДН и ЗП).</w:t>
            </w:r>
          </w:p>
          <w:p w:rsidR="007714B9" w:rsidRPr="007714B9" w:rsidRDefault="007714B9" w:rsidP="007714B9">
            <w:pPr>
              <w:spacing w:line="240" w:lineRule="auto"/>
              <w:ind w:firstLine="708"/>
              <w:jc w:val="center"/>
              <w:rPr>
                <w:rFonts w:ascii="Times New Roman" w:hAnsi="Times New Roman" w:cs="Times New Roman"/>
                <w:b/>
                <w:sz w:val="28"/>
                <w:szCs w:val="28"/>
              </w:rPr>
            </w:pPr>
            <w:r w:rsidRPr="007714B9">
              <w:rPr>
                <w:rFonts w:ascii="Times New Roman" w:hAnsi="Times New Roman" w:cs="Times New Roman"/>
                <w:b/>
                <w:sz w:val="28"/>
                <w:szCs w:val="28"/>
              </w:rPr>
              <w:t>Взаимодействие с родительской общественностью</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В 2018 году продолжил свою работу Совет родительской общественности при управлении образования (председатель </w:t>
            </w:r>
            <w:proofErr w:type="spellStart"/>
            <w:r w:rsidRPr="007714B9">
              <w:rPr>
                <w:rFonts w:ascii="Times New Roman" w:hAnsi="Times New Roman" w:cs="Times New Roman"/>
                <w:sz w:val="28"/>
                <w:szCs w:val="28"/>
              </w:rPr>
              <w:t>Кинжагалиев</w:t>
            </w:r>
            <w:proofErr w:type="spellEnd"/>
            <w:r w:rsidRPr="007714B9">
              <w:rPr>
                <w:rFonts w:ascii="Times New Roman" w:hAnsi="Times New Roman" w:cs="Times New Roman"/>
                <w:sz w:val="28"/>
                <w:szCs w:val="28"/>
              </w:rPr>
              <w:t xml:space="preserve"> К.Х., МОАУ «СОШ №2»). На заседаниях рассматривались вопросы, касающиеся образовательного процесса.</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В большинстве образовательных учреждений была организована работа по взаимодействию с родителями (ООШ №2, СОШ №22, СОШ №7, Гимназия №1, СОШ №13, СОШ №15), работа с родителями освещается на школьном сайте. </w:t>
            </w:r>
          </w:p>
          <w:p w:rsidR="007714B9" w:rsidRPr="007714B9" w:rsidRDefault="007714B9" w:rsidP="007714B9">
            <w:pPr>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В МОАУ «Лицей №1» существует кружок военно-патриотического направления «</w:t>
            </w:r>
            <w:proofErr w:type="spellStart"/>
            <w:r w:rsidRPr="007714B9">
              <w:rPr>
                <w:rFonts w:ascii="Times New Roman" w:hAnsi="Times New Roman" w:cs="Times New Roman"/>
                <w:sz w:val="28"/>
                <w:szCs w:val="28"/>
              </w:rPr>
              <w:t>Гридень</w:t>
            </w:r>
            <w:proofErr w:type="spellEnd"/>
            <w:r w:rsidRPr="007714B9">
              <w:rPr>
                <w:rFonts w:ascii="Times New Roman" w:hAnsi="Times New Roman" w:cs="Times New Roman"/>
                <w:sz w:val="28"/>
                <w:szCs w:val="28"/>
              </w:rPr>
              <w:t>». Представитель родительской общественности Клок А.Ю. помогает руководителю кружка отрабатывать с воспитанниками навыки военных дисциплин.</w:t>
            </w:r>
          </w:p>
          <w:p w:rsidR="007714B9" w:rsidRPr="007714B9" w:rsidRDefault="007714B9" w:rsidP="007714B9">
            <w:pPr>
              <w:spacing w:line="240" w:lineRule="auto"/>
              <w:ind w:firstLine="567"/>
              <w:jc w:val="both"/>
              <w:rPr>
                <w:rFonts w:ascii="Times New Roman" w:hAnsi="Times New Roman" w:cs="Times New Roman"/>
                <w:bCs/>
                <w:sz w:val="28"/>
                <w:szCs w:val="28"/>
              </w:rPr>
            </w:pPr>
            <w:r w:rsidRPr="007714B9">
              <w:rPr>
                <w:rFonts w:ascii="Times New Roman" w:hAnsi="Times New Roman" w:cs="Times New Roman"/>
                <w:bCs/>
                <w:sz w:val="28"/>
                <w:szCs w:val="28"/>
              </w:rPr>
              <w:t>Во всех школах ежемесячно работа с родителями  осуществляется в рамках тематического родительского всеобуча.</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На базе 10 образовательных организаций созданы и эффективно работают экспериментальные площадки по приоритетным направлениям инновационной деятельности в сфере воспитания и дополнительного образования. </w:t>
            </w:r>
          </w:p>
          <w:p w:rsidR="007714B9" w:rsidRPr="007714B9" w:rsidRDefault="007714B9" w:rsidP="007714B9">
            <w:pPr>
              <w:spacing w:line="240" w:lineRule="auto"/>
              <w:ind w:firstLine="709"/>
              <w:jc w:val="center"/>
              <w:rPr>
                <w:rFonts w:ascii="Times New Roman" w:hAnsi="Times New Roman" w:cs="Times New Roman"/>
                <w:b/>
                <w:sz w:val="28"/>
                <w:szCs w:val="28"/>
              </w:rPr>
            </w:pPr>
            <w:r w:rsidRPr="007714B9">
              <w:rPr>
                <w:rFonts w:ascii="Times New Roman" w:hAnsi="Times New Roman" w:cs="Times New Roman"/>
                <w:b/>
                <w:sz w:val="28"/>
                <w:szCs w:val="28"/>
              </w:rPr>
              <w:lastRenderedPageBreak/>
              <w:t>Военно-патриотическое движение «</w:t>
            </w:r>
            <w:proofErr w:type="spellStart"/>
            <w:r w:rsidRPr="007714B9">
              <w:rPr>
                <w:rFonts w:ascii="Times New Roman" w:hAnsi="Times New Roman" w:cs="Times New Roman"/>
                <w:b/>
                <w:sz w:val="28"/>
                <w:szCs w:val="28"/>
              </w:rPr>
              <w:t>Юнармия</w:t>
            </w:r>
            <w:proofErr w:type="spellEnd"/>
            <w:r w:rsidRPr="007714B9">
              <w:rPr>
                <w:rFonts w:ascii="Times New Roman" w:hAnsi="Times New Roman" w:cs="Times New Roman"/>
                <w:b/>
                <w:sz w:val="28"/>
                <w:szCs w:val="28"/>
              </w:rPr>
              <w:t>»</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В начале 2018 года в городе на базе образовательных учреждений было организовано 11 юнармейских отрядов с численностью 245 человек. За прошедший год были организованы еще 4 отряда. Количество участников движения в городе Новотроицке по состоянию на 01.01.2019 – 439 человек.</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В течение года проведены уроки мужества как в юнармейских отрядах, так и в штабе местного отделения Всероссийского военно-патриотического общественного движения «</w:t>
            </w:r>
            <w:proofErr w:type="spellStart"/>
            <w:r w:rsidRPr="007714B9">
              <w:rPr>
                <w:rFonts w:ascii="Times New Roman" w:hAnsi="Times New Roman" w:cs="Times New Roman"/>
                <w:sz w:val="28"/>
                <w:szCs w:val="28"/>
              </w:rPr>
              <w:t>Юнармия</w:t>
            </w:r>
            <w:proofErr w:type="spellEnd"/>
            <w:r w:rsidRPr="007714B9">
              <w:rPr>
                <w:rFonts w:ascii="Times New Roman" w:hAnsi="Times New Roman" w:cs="Times New Roman"/>
                <w:sz w:val="28"/>
                <w:szCs w:val="28"/>
              </w:rPr>
              <w:t xml:space="preserve">».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Дети принимали участие в областных конкурсах («история службы моих родственников», конкурс фотографий ко Дню Космонавтики) и акциях («Перерыв на кино»). Юнармейцы города встречали ветеранов ВОВ, прибывших на ретро-поезде в рамках празднования Дня победы. </w:t>
            </w:r>
          </w:p>
          <w:p w:rsidR="007714B9" w:rsidRPr="007714B9" w:rsidRDefault="007714B9" w:rsidP="00152763">
            <w:pPr>
              <w:spacing w:line="240" w:lineRule="auto"/>
              <w:ind w:firstLine="709"/>
              <w:jc w:val="both"/>
              <w:rPr>
                <w:rFonts w:ascii="Times New Roman" w:hAnsi="Times New Roman" w:cs="Times New Roman"/>
                <w:b/>
                <w:sz w:val="28"/>
                <w:szCs w:val="28"/>
              </w:rPr>
            </w:pPr>
            <w:r w:rsidRPr="007714B9">
              <w:rPr>
                <w:rFonts w:ascii="Times New Roman" w:hAnsi="Times New Roman" w:cs="Times New Roman"/>
                <w:sz w:val="28"/>
                <w:szCs w:val="28"/>
              </w:rPr>
              <w:t>Впервые в городе проводилась военно-спортивная игра «</w:t>
            </w:r>
            <w:proofErr w:type="spellStart"/>
            <w:r w:rsidRPr="007714B9">
              <w:rPr>
                <w:rFonts w:ascii="Times New Roman" w:hAnsi="Times New Roman" w:cs="Times New Roman"/>
                <w:sz w:val="28"/>
                <w:szCs w:val="28"/>
              </w:rPr>
              <w:t>Зарничка</w:t>
            </w:r>
            <w:proofErr w:type="spellEnd"/>
            <w:r w:rsidRPr="007714B9">
              <w:rPr>
                <w:rFonts w:ascii="Times New Roman" w:hAnsi="Times New Roman" w:cs="Times New Roman"/>
                <w:sz w:val="28"/>
                <w:szCs w:val="28"/>
              </w:rPr>
              <w:t>» для детей 11-14 лет. Победители городского этапа были приглашены в областной лагерь для состязания с другими юнармейцами области, но по причине отсутствия финансирования не смогли принять участия.</w:t>
            </w:r>
          </w:p>
          <w:p w:rsidR="007714B9" w:rsidRPr="007714B9" w:rsidRDefault="007714B9" w:rsidP="00152763">
            <w:pPr>
              <w:spacing w:line="240" w:lineRule="auto"/>
              <w:ind w:right="132" w:firstLine="708"/>
              <w:jc w:val="center"/>
              <w:rPr>
                <w:rFonts w:ascii="Times New Roman" w:hAnsi="Times New Roman" w:cs="Times New Roman"/>
                <w:b/>
                <w:sz w:val="28"/>
                <w:szCs w:val="28"/>
              </w:rPr>
            </w:pPr>
            <w:r w:rsidRPr="007714B9">
              <w:rPr>
                <w:rFonts w:ascii="Times New Roman" w:hAnsi="Times New Roman" w:cs="Times New Roman"/>
                <w:b/>
                <w:sz w:val="28"/>
                <w:szCs w:val="28"/>
              </w:rPr>
              <w:t>Сохранение и укрепление здоровья детей</w:t>
            </w:r>
          </w:p>
          <w:p w:rsidR="007714B9" w:rsidRPr="007714B9" w:rsidRDefault="007714B9" w:rsidP="00152763">
            <w:pPr>
              <w:pStyle w:val="a9"/>
              <w:ind w:firstLine="708"/>
              <w:jc w:val="both"/>
              <w:rPr>
                <w:rFonts w:ascii="Times New Roman" w:hAnsi="Times New Roman" w:cs="Times New Roman"/>
                <w:color w:val="auto"/>
                <w:lang w:val="ru-RU"/>
              </w:rPr>
            </w:pPr>
            <w:r w:rsidRPr="007714B9">
              <w:rPr>
                <w:rFonts w:ascii="Times New Roman" w:hAnsi="Times New Roman" w:cs="Times New Roman"/>
                <w:color w:val="auto"/>
                <w:lang w:val="ru-RU"/>
              </w:rPr>
              <w:t xml:space="preserve">С целью выполнения задач по сохранению здоровья обучающихся образовательных учреждений в течение 2018 году управлением образования, образовательными организациями совместно с межведомственными структурами проведена целенаправленная работа. </w:t>
            </w:r>
          </w:p>
          <w:p w:rsidR="007714B9" w:rsidRPr="007714B9" w:rsidRDefault="007714B9" w:rsidP="00152763">
            <w:pPr>
              <w:pStyle w:val="a9"/>
              <w:ind w:firstLine="708"/>
              <w:jc w:val="both"/>
              <w:rPr>
                <w:rFonts w:ascii="Times New Roman" w:hAnsi="Times New Roman" w:cs="Times New Roman"/>
                <w:color w:val="auto"/>
                <w:lang w:val="ru-RU"/>
              </w:rPr>
            </w:pPr>
            <w:r w:rsidRPr="007714B9">
              <w:rPr>
                <w:rFonts w:ascii="Times New Roman" w:hAnsi="Times New Roman" w:cs="Times New Roman"/>
                <w:color w:val="auto"/>
                <w:lang w:val="ru-RU"/>
              </w:rPr>
              <w:t xml:space="preserve">Составлены договора на безвозмездное пользование имуществом для медицинского обслуживания обучающихся с ГАУЗ "Детская городская больница".  Медицинское обслуживание обучающихся в 12 городских общеобразовательных учреждений осуществляют медицинские работники  Государственного автономного учреждения здравоохранения "Детская городская больница", в 5 сельских учреждениях медицинские кабинеты не соответствуют требованиям санитарного законодательства (медицинское обслуживание обучающихся обеспечивают мед. работники ФАП). </w:t>
            </w:r>
          </w:p>
          <w:p w:rsidR="007714B9" w:rsidRPr="007714B9" w:rsidRDefault="007714B9" w:rsidP="00152763">
            <w:pPr>
              <w:pStyle w:val="a9"/>
              <w:ind w:firstLine="708"/>
              <w:jc w:val="both"/>
              <w:rPr>
                <w:rFonts w:ascii="Times New Roman" w:hAnsi="Times New Roman" w:cs="Times New Roman"/>
                <w:color w:val="auto"/>
                <w:lang w:val="ru-RU"/>
              </w:rPr>
            </w:pPr>
            <w:r w:rsidRPr="007714B9">
              <w:rPr>
                <w:rFonts w:ascii="Times New Roman" w:hAnsi="Times New Roman" w:cs="Times New Roman"/>
                <w:color w:val="auto"/>
                <w:lang w:val="ru-RU"/>
              </w:rPr>
              <w:t xml:space="preserve">В 2018 году 450 педагогов (74%) из 17 общеобразовательных учреждений прошли обучение навыкам оказания первой медицинской помощи. </w:t>
            </w:r>
          </w:p>
          <w:p w:rsidR="007714B9" w:rsidRPr="007714B9" w:rsidRDefault="007714B9" w:rsidP="00152763">
            <w:pPr>
              <w:pStyle w:val="a9"/>
              <w:ind w:firstLine="708"/>
              <w:jc w:val="both"/>
              <w:rPr>
                <w:rFonts w:ascii="Times New Roman" w:hAnsi="Times New Roman" w:cs="Times New Roman"/>
                <w:color w:val="auto"/>
                <w:lang w:val="ru-RU"/>
              </w:rPr>
            </w:pPr>
            <w:r w:rsidRPr="007714B9">
              <w:rPr>
                <w:rFonts w:ascii="Times New Roman" w:hAnsi="Times New Roman" w:cs="Times New Roman"/>
                <w:color w:val="auto"/>
                <w:lang w:val="ru-RU"/>
              </w:rPr>
              <w:t xml:space="preserve">Ежегодно в образовательных учреждениях ведется банк данных состояния здоровья обучающихся, позволяющий отследить динамику состояния здоровья детей в разрезе каждого звена. </w:t>
            </w:r>
          </w:p>
          <w:p w:rsidR="007714B9" w:rsidRPr="007714B9" w:rsidRDefault="007714B9" w:rsidP="007714B9">
            <w:pPr>
              <w:pStyle w:val="a9"/>
              <w:ind w:firstLine="708"/>
              <w:rPr>
                <w:rFonts w:ascii="Times New Roman" w:hAnsi="Times New Roman" w:cs="Times New Roman"/>
                <w:color w:val="auto"/>
                <w:lang w:val="ru-RU"/>
              </w:rPr>
            </w:pPr>
          </w:p>
          <w:tbl>
            <w:tblPr>
              <w:tblW w:w="9354" w:type="dxa"/>
              <w:tblInd w:w="93" w:type="dxa"/>
              <w:tblLayout w:type="fixed"/>
              <w:tblLook w:val="04A0" w:firstRow="1" w:lastRow="0" w:firstColumn="1" w:lastColumn="0" w:noHBand="0" w:noVBand="1"/>
            </w:tblPr>
            <w:tblGrid>
              <w:gridCol w:w="618"/>
              <w:gridCol w:w="2660"/>
              <w:gridCol w:w="1417"/>
              <w:gridCol w:w="1276"/>
              <w:gridCol w:w="2133"/>
              <w:gridCol w:w="728"/>
              <w:gridCol w:w="522"/>
            </w:tblGrid>
            <w:tr w:rsidR="007714B9" w:rsidRPr="007714B9" w:rsidTr="00152763">
              <w:trPr>
                <w:trHeight w:val="420"/>
              </w:trPr>
              <w:tc>
                <w:tcPr>
                  <w:tcW w:w="618" w:type="dxa"/>
                  <w:vMerge w:val="restart"/>
                  <w:tcBorders>
                    <w:top w:val="single" w:sz="4" w:space="0" w:color="auto"/>
                    <w:left w:val="single" w:sz="4" w:space="0" w:color="auto"/>
                    <w:bottom w:val="single" w:sz="4" w:space="0" w:color="000000"/>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 № </w:t>
                  </w:r>
                  <w:r w:rsidRPr="007714B9">
                    <w:rPr>
                      <w:rFonts w:ascii="Times New Roman" w:hAnsi="Times New Roman" w:cs="Times New Roman"/>
                      <w:sz w:val="28"/>
                      <w:szCs w:val="28"/>
                    </w:rPr>
                    <w:lastRenderedPageBreak/>
                    <w:t>п/п</w:t>
                  </w:r>
                </w:p>
              </w:tc>
              <w:tc>
                <w:tcPr>
                  <w:tcW w:w="2660" w:type="dxa"/>
                  <w:vMerge w:val="restart"/>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 xml:space="preserve">Наименование </w:t>
                  </w:r>
                  <w:r w:rsidRPr="007714B9">
                    <w:rPr>
                      <w:rFonts w:ascii="Times New Roman" w:hAnsi="Times New Roman" w:cs="Times New Roman"/>
                      <w:sz w:val="28"/>
                      <w:szCs w:val="28"/>
                    </w:rPr>
                    <w:lastRenderedPageBreak/>
                    <w:t>образовательной организации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 xml:space="preserve">Общее </w:t>
                  </w:r>
                  <w:r w:rsidRPr="007714B9">
                    <w:rPr>
                      <w:rFonts w:ascii="Times New Roman" w:hAnsi="Times New Roman" w:cs="Times New Roman"/>
                      <w:sz w:val="28"/>
                      <w:szCs w:val="28"/>
                    </w:rPr>
                    <w:lastRenderedPageBreak/>
                    <w:t>количество учащихся в ОО</w:t>
                  </w:r>
                </w:p>
              </w:tc>
              <w:tc>
                <w:tcPr>
                  <w:tcW w:w="4659" w:type="dxa"/>
                  <w:gridSpan w:val="4"/>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Количество детей, занимающихся в:</w:t>
                  </w:r>
                </w:p>
              </w:tc>
            </w:tr>
            <w:tr w:rsidR="007714B9" w:rsidRPr="007714B9" w:rsidTr="00152763">
              <w:trPr>
                <w:trHeight w:val="660"/>
              </w:trPr>
              <w:tc>
                <w:tcPr>
                  <w:tcW w:w="618" w:type="dxa"/>
                  <w:vMerge/>
                  <w:tcBorders>
                    <w:top w:val="single" w:sz="4" w:space="0" w:color="auto"/>
                    <w:left w:val="single" w:sz="4" w:space="0" w:color="auto"/>
                    <w:bottom w:val="single" w:sz="4" w:space="0" w:color="000000"/>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2660" w:type="dxa"/>
                  <w:vMerge/>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1276" w:type="dxa"/>
                  <w:vMerge w:val="restart"/>
                  <w:tcBorders>
                    <w:top w:val="nil"/>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основной группе</w:t>
                  </w:r>
                </w:p>
              </w:tc>
              <w:tc>
                <w:tcPr>
                  <w:tcW w:w="2133" w:type="dxa"/>
                  <w:vMerge w:val="restart"/>
                  <w:tcBorders>
                    <w:top w:val="nil"/>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подготовительной группе</w:t>
                  </w:r>
                </w:p>
              </w:tc>
              <w:tc>
                <w:tcPr>
                  <w:tcW w:w="1250" w:type="dxa"/>
                  <w:gridSpan w:val="2"/>
                  <w:tcBorders>
                    <w:top w:val="single" w:sz="4" w:space="0" w:color="auto"/>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СМГ</w:t>
                  </w:r>
                </w:p>
              </w:tc>
            </w:tr>
            <w:tr w:rsidR="007714B9" w:rsidRPr="007714B9" w:rsidTr="00152763">
              <w:trPr>
                <w:trHeight w:val="423"/>
              </w:trPr>
              <w:tc>
                <w:tcPr>
                  <w:tcW w:w="618" w:type="dxa"/>
                  <w:vMerge/>
                  <w:tcBorders>
                    <w:top w:val="single" w:sz="4" w:space="0" w:color="auto"/>
                    <w:left w:val="single" w:sz="4" w:space="0" w:color="auto"/>
                    <w:bottom w:val="single" w:sz="4" w:space="0" w:color="000000"/>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2660" w:type="dxa"/>
                  <w:vMerge/>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1276" w:type="dxa"/>
                  <w:vMerge/>
                  <w:tcBorders>
                    <w:top w:val="nil"/>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2133" w:type="dxa"/>
                  <w:vMerge/>
                  <w:tcBorders>
                    <w:top w:val="nil"/>
                    <w:left w:val="single" w:sz="4" w:space="0" w:color="auto"/>
                    <w:bottom w:val="single" w:sz="4" w:space="0" w:color="auto"/>
                    <w:right w:val="single" w:sz="4" w:space="0" w:color="auto"/>
                  </w:tcBorders>
                  <w:vAlign w:val="center"/>
                  <w:hideMark/>
                </w:tcPr>
                <w:p w:rsidR="007714B9" w:rsidRPr="007714B9" w:rsidRDefault="007714B9" w:rsidP="007714B9">
                  <w:pPr>
                    <w:spacing w:line="240" w:lineRule="auto"/>
                    <w:rPr>
                      <w:rFonts w:ascii="Times New Roman" w:eastAsia="Courier New" w:hAnsi="Times New Roman" w:cs="Times New Roman"/>
                      <w:sz w:val="28"/>
                      <w:szCs w:val="28"/>
                    </w:rPr>
                  </w:pPr>
                </w:p>
              </w:tc>
              <w:tc>
                <w:tcPr>
                  <w:tcW w:w="728"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"А"</w:t>
                  </w:r>
                </w:p>
              </w:tc>
              <w:tc>
                <w:tcPr>
                  <w:tcW w:w="522" w:type="dxa"/>
                  <w:tcBorders>
                    <w:top w:val="nil"/>
                    <w:left w:val="nil"/>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"Б"</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shd w:val="clear" w:color="auto" w:fill="FFFFFF"/>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w:t>
                  </w:r>
                </w:p>
              </w:tc>
              <w:tc>
                <w:tcPr>
                  <w:tcW w:w="26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МОАУ"ООШ № 2"</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34</w:t>
                  </w:r>
                </w:p>
              </w:tc>
              <w:tc>
                <w:tcPr>
                  <w:tcW w:w="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w:t>
                  </w:r>
                </w:p>
              </w:tc>
              <w:tc>
                <w:tcPr>
                  <w:tcW w:w="5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123</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101</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19</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134</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94</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40</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87</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72</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11</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690</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546</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137</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№7"</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363</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227</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120</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10</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510</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436</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68</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№13"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799</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535</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251</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10</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"Лицей №1"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962</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581</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338</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29</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14</w:t>
                  </w:r>
                </w:p>
              </w:tc>
            </w:tr>
            <w:tr w:rsidR="007714B9" w:rsidRPr="007714B9" w:rsidTr="00152763">
              <w:trPr>
                <w:trHeight w:val="300"/>
              </w:trPr>
              <w:tc>
                <w:tcPr>
                  <w:tcW w:w="6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10</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688</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506</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176</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r>
            <w:tr w:rsidR="007714B9" w:rsidRPr="007714B9" w:rsidTr="00152763">
              <w:trPr>
                <w:trHeight w:val="300"/>
              </w:trPr>
              <w:tc>
                <w:tcPr>
                  <w:tcW w:w="6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11</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1050</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788</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245</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12</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952</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760</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178</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13</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632</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556</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62</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14</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14</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ООШ №20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91</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84</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r>
            <w:tr w:rsidR="007714B9" w:rsidRPr="007714B9" w:rsidTr="00152763">
              <w:trPr>
                <w:trHeight w:val="300"/>
              </w:trPr>
              <w:tc>
                <w:tcPr>
                  <w:tcW w:w="61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15</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492</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346</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134</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16</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"СОШ №23"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793</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526</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255</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w:t>
                  </w:r>
                </w:p>
              </w:tc>
            </w:tr>
            <w:tr w:rsidR="007714B9" w:rsidRPr="007714B9" w:rsidTr="00152763">
              <w:trPr>
                <w:trHeight w:val="300"/>
              </w:trPr>
              <w:tc>
                <w:tcPr>
                  <w:tcW w:w="618" w:type="dxa"/>
                  <w:tcBorders>
                    <w:top w:val="nil"/>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17</w:t>
                  </w:r>
                </w:p>
              </w:tc>
              <w:tc>
                <w:tcPr>
                  <w:tcW w:w="2660"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МОАУ "Гимназия №1"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1368</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1109</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233</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24</w:t>
                  </w:r>
                </w:p>
              </w:tc>
            </w:tr>
            <w:tr w:rsidR="007714B9" w:rsidRPr="007714B9" w:rsidTr="00152763">
              <w:trPr>
                <w:trHeight w:val="255"/>
              </w:trPr>
              <w:tc>
                <w:tcPr>
                  <w:tcW w:w="618" w:type="dxa"/>
                  <w:tcBorders>
                    <w:top w:val="nil"/>
                    <w:left w:val="single" w:sz="4" w:space="0" w:color="auto"/>
                    <w:bottom w:val="single" w:sz="4" w:space="0" w:color="auto"/>
                    <w:right w:val="single" w:sz="4" w:space="0" w:color="auto"/>
                  </w:tcBorders>
                  <w:vAlign w:val="bottom"/>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w:t>
                  </w:r>
                </w:p>
              </w:tc>
              <w:tc>
                <w:tcPr>
                  <w:tcW w:w="2660" w:type="dxa"/>
                  <w:tcBorders>
                    <w:top w:val="single" w:sz="4" w:space="0" w:color="auto"/>
                    <w:left w:val="single" w:sz="4" w:space="0" w:color="auto"/>
                    <w:bottom w:val="single" w:sz="4" w:space="0" w:color="auto"/>
                    <w:right w:val="single" w:sz="4" w:space="0" w:color="auto"/>
                  </w:tcBorders>
                  <w:vAlign w:val="bottom"/>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ИТОГО:</w:t>
                  </w:r>
                </w:p>
              </w:tc>
              <w:tc>
                <w:tcPr>
                  <w:tcW w:w="1417"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9821</w:t>
                  </w:r>
                </w:p>
              </w:tc>
              <w:tc>
                <w:tcPr>
                  <w:tcW w:w="1276"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7318</w:t>
                  </w:r>
                </w:p>
              </w:tc>
              <w:tc>
                <w:tcPr>
                  <w:tcW w:w="213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2305</w:t>
                  </w:r>
                </w:p>
              </w:tc>
              <w:tc>
                <w:tcPr>
                  <w:tcW w:w="728"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95</w:t>
                  </w:r>
                </w:p>
              </w:tc>
              <w:tc>
                <w:tcPr>
                  <w:tcW w:w="52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103</w:t>
                  </w:r>
                </w:p>
              </w:tc>
            </w:tr>
          </w:tbl>
          <w:p w:rsidR="007714B9" w:rsidRPr="007714B9" w:rsidRDefault="007714B9" w:rsidP="007714B9">
            <w:pPr>
              <w:tabs>
                <w:tab w:val="num" w:pos="0"/>
              </w:tabs>
              <w:spacing w:line="240" w:lineRule="auto"/>
              <w:ind w:firstLine="720"/>
              <w:jc w:val="both"/>
              <w:rPr>
                <w:rFonts w:ascii="Times New Roman" w:hAnsi="Times New Roman" w:cs="Times New Roman"/>
                <w:spacing w:val="-4"/>
                <w:sz w:val="28"/>
                <w:szCs w:val="28"/>
              </w:rPr>
            </w:pPr>
            <w:r w:rsidRPr="007714B9">
              <w:rPr>
                <w:rFonts w:ascii="Times New Roman" w:hAnsi="Times New Roman" w:cs="Times New Roman"/>
                <w:spacing w:val="-4"/>
                <w:sz w:val="28"/>
                <w:szCs w:val="28"/>
              </w:rPr>
              <w:t xml:space="preserve">В целях популяризации здорового образа жизни среди  обучающихся, родителей, педагогов, вовлечения их в регулярные занятия физической культурой и спортом в апреле 2018 была  проведена областная Неделя здоровья, были  организованы  мероприятия, приуроченные к  Международному дню борьбы с наркоманией; часы общения, психологические тренинги, диспуты, форумы, конференции, родительские собрания и  всеобучи, спортивные  </w:t>
            </w:r>
            <w:r w:rsidRPr="007714B9">
              <w:rPr>
                <w:rFonts w:ascii="Times New Roman" w:hAnsi="Times New Roman" w:cs="Times New Roman"/>
                <w:spacing w:val="-4"/>
                <w:sz w:val="28"/>
                <w:szCs w:val="28"/>
              </w:rPr>
              <w:lastRenderedPageBreak/>
              <w:t>соревнования и праздники, акции, фестивали, познавательно-развлекательные и концертно-просветительские программы «Мы за здоровый образ жизни»,  «Мы и спорт» и др.</w:t>
            </w:r>
          </w:p>
          <w:p w:rsidR="007714B9" w:rsidRPr="00152763" w:rsidRDefault="007714B9" w:rsidP="00152763">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В течение 2018 года во всех общеобразовательных учреждениях проводилась работа по вопросам обеспечения доступности для инвалидов услуг и объектов. </w:t>
            </w:r>
          </w:p>
          <w:p w:rsidR="007714B9" w:rsidRPr="007714B9" w:rsidRDefault="00152763" w:rsidP="00152763">
            <w:pPr>
              <w:spacing w:line="240" w:lineRule="auto"/>
              <w:jc w:val="center"/>
              <w:rPr>
                <w:rFonts w:ascii="Times New Roman" w:hAnsi="Times New Roman" w:cs="Times New Roman"/>
                <w:b/>
                <w:i/>
                <w:sz w:val="28"/>
                <w:szCs w:val="28"/>
              </w:rPr>
            </w:pPr>
            <w:r>
              <w:rPr>
                <w:rFonts w:ascii="Times New Roman" w:hAnsi="Times New Roman" w:cs="Times New Roman"/>
                <w:b/>
                <w:sz w:val="28"/>
                <w:szCs w:val="28"/>
              </w:rPr>
              <w:t>Организация горячего питания</w:t>
            </w:r>
          </w:p>
          <w:p w:rsidR="007714B9" w:rsidRPr="007714B9" w:rsidRDefault="007714B9" w:rsidP="007714B9">
            <w:pPr>
              <w:autoSpaceDE w:val="0"/>
              <w:autoSpaceDN w:val="0"/>
              <w:adjustRightInd w:val="0"/>
              <w:spacing w:line="240" w:lineRule="auto"/>
              <w:ind w:firstLine="540"/>
              <w:jc w:val="both"/>
              <w:rPr>
                <w:rFonts w:ascii="Times New Roman" w:hAnsi="Times New Roman" w:cs="Times New Roman"/>
                <w:sz w:val="28"/>
                <w:szCs w:val="28"/>
              </w:rPr>
            </w:pPr>
            <w:r w:rsidRPr="007714B9">
              <w:rPr>
                <w:rFonts w:ascii="Times New Roman" w:hAnsi="Times New Roman" w:cs="Times New Roman"/>
                <w:sz w:val="28"/>
                <w:szCs w:val="28"/>
              </w:rPr>
              <w:t xml:space="preserve">    В настоящее время на территории муниципального образования город Новотроицк функционируют 17 общеобразовательных организаций. За данными организациями закреплено 24 здания, в которых имеются пищеблоки и помещения для приема пищи (МОАУ «Лицей № 1» -  3 здания, МОАУ «СОШ № 16» - 2 здания,  МОАУ «СОШ № 17» - 3 здания, МОАУ «Гимназия № 1» - 3 здания). В 17 общеобразовательных учреждениях функционируют 24 школьные столовые на 4024 посадочных места. Все пищеблоки образовательных организаций имеют необходимые помещения для приготовления и приема пищи, согласно современным санитарно-техническим и противопожарным требованиям и нормам, в столовых проведено частичное  обновление технологического оборудования. </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 xml:space="preserve">          Договор на организацию питания в 2018 году был заключен каждым образовательным учреждением с ООО «Торгово-производственное предприятие». Во всех общеобразовательных учреждениях практикуется использование средств родителей для оплаты горячего питания учащихся. Действующее законодательство Оренбургской области не предусматривает бесплатное школьное питание для детей из многодетных  семей, вместе с тем на питание каждого  учащегося муниципальных общеобразовательных учреждений города Новотроицка выделяются 12 рублей в день обучения, из них 8 рублей за счет областного бюджета и 4 рубля за счет местного бюджета. Таким образом, из расчета стоимости продуктов питания для возрастной категории с 7 до 11 лет  стоимость завтрака составляет 37 рублей, стоимость обеда – 61 рубль. Для возрастной категории  с 12 до 18 лет  стоимость завтрака 70 рублей, стоимость обеда – 82 рубля (стоимость питания указана из расчета на 1 день без вычета дотации в 12 рублей). В общеобразовательных учреждениях, организовывающих питание самостоятельно (МОАУ "СОШ №3", МОАУ "СОШ №4", МОАУ "СОШ №5", МОАУ "ООШ №20") для возрастной категории с 7 до 11 лет  стоимость завтрака составляет 26 руб.43 коп., стоимость обеда – 39 руб. 51 коп., для возрастной категории  с 12 до 18 лет  стоимость завтрака - 28 руб. 28 коп., стоимость обеда – 49 рублей (стоимость питания указана из расчета на 1 день без вычета дотации в 12 рублей). </w:t>
            </w:r>
          </w:p>
          <w:p w:rsidR="007714B9" w:rsidRPr="007714B9" w:rsidRDefault="007714B9" w:rsidP="007714B9">
            <w:pPr>
              <w:spacing w:line="240" w:lineRule="auto"/>
              <w:ind w:firstLine="900"/>
              <w:jc w:val="both"/>
              <w:rPr>
                <w:rFonts w:ascii="Times New Roman" w:hAnsi="Times New Roman" w:cs="Times New Roman"/>
                <w:sz w:val="28"/>
                <w:szCs w:val="28"/>
              </w:rPr>
            </w:pPr>
            <w:r w:rsidRPr="007714B9">
              <w:rPr>
                <w:rFonts w:ascii="Times New Roman" w:hAnsi="Times New Roman" w:cs="Times New Roman"/>
                <w:sz w:val="28"/>
                <w:szCs w:val="28"/>
              </w:rPr>
              <w:lastRenderedPageBreak/>
              <w:t xml:space="preserve">В 2018 году процент охвата горячим питанием учащихся общеобразовательных учреждений составлял 90%, в 2017 году - с 87%, в 2016 году данный показатель составлял 88%. </w:t>
            </w:r>
          </w:p>
          <w:p w:rsidR="007714B9" w:rsidRPr="007714B9" w:rsidRDefault="007714B9" w:rsidP="00152763">
            <w:pPr>
              <w:spacing w:line="240" w:lineRule="auto"/>
              <w:ind w:firstLine="900"/>
              <w:jc w:val="both"/>
              <w:rPr>
                <w:rFonts w:ascii="Times New Roman" w:hAnsi="Times New Roman" w:cs="Times New Roman"/>
                <w:b/>
                <w:sz w:val="28"/>
                <w:szCs w:val="28"/>
              </w:rPr>
            </w:pPr>
            <w:r w:rsidRPr="007714B9">
              <w:rPr>
                <w:rFonts w:ascii="Times New Roman" w:hAnsi="Times New Roman" w:cs="Times New Roman"/>
                <w:sz w:val="28"/>
                <w:szCs w:val="28"/>
              </w:rPr>
              <w:t xml:space="preserve">На конец 2018 года количество учащихся, охваченных горячими завтраками составило 4220 человек (из них 1187 учащихся охвачены горячими завтраками на размер дотации - 12 рублей), количество учащихся охваченных обедами - 3640 человек, количество учащихся охваченных двухразовым питанием - 1031. </w:t>
            </w:r>
          </w:p>
          <w:p w:rsidR="007714B9" w:rsidRPr="007714B9" w:rsidRDefault="007714B9" w:rsidP="007714B9">
            <w:pPr>
              <w:spacing w:line="240" w:lineRule="auto"/>
              <w:jc w:val="center"/>
              <w:rPr>
                <w:rFonts w:ascii="Times New Roman" w:hAnsi="Times New Roman" w:cs="Times New Roman"/>
                <w:b/>
                <w:sz w:val="28"/>
                <w:szCs w:val="28"/>
              </w:rPr>
            </w:pPr>
            <w:proofErr w:type="spellStart"/>
            <w:r w:rsidRPr="007714B9">
              <w:rPr>
                <w:rFonts w:ascii="Times New Roman" w:hAnsi="Times New Roman" w:cs="Times New Roman"/>
                <w:b/>
                <w:sz w:val="28"/>
                <w:szCs w:val="28"/>
              </w:rPr>
              <w:t>Физкультурно</w:t>
            </w:r>
            <w:proofErr w:type="spellEnd"/>
            <w:r w:rsidRPr="007714B9">
              <w:rPr>
                <w:rFonts w:ascii="Times New Roman" w:hAnsi="Times New Roman" w:cs="Times New Roman"/>
                <w:b/>
                <w:sz w:val="28"/>
                <w:szCs w:val="28"/>
              </w:rPr>
              <w:t xml:space="preserve"> - спортивная   и  оздоровительная работа</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В целях вовлечения учащихся в спортивную жизнь школ и города, в 2018 году: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Проведен ежегодный муниципальный этап спортивно-оздоровительных соревнований  «Президентские состязания», среди параллелей 4, 5, 6, 7, 8, 9, 10 классов с участием 12 школ – 950 учащихся, победители городских соревнований «Президентские состязания» - команды 4-х,7-х и 10-х  классов МОАУ «СОШ № 23» в областных соревнованиях «Президентские  состязания» заняли </w:t>
            </w:r>
            <w:r w:rsidRPr="007714B9">
              <w:rPr>
                <w:rFonts w:ascii="Times New Roman" w:hAnsi="Times New Roman" w:cs="Times New Roman"/>
                <w:sz w:val="28"/>
                <w:szCs w:val="28"/>
                <w:lang w:val="en-US"/>
              </w:rPr>
              <w:t>I</w:t>
            </w:r>
            <w:r w:rsidRPr="007714B9">
              <w:rPr>
                <w:rFonts w:ascii="Times New Roman" w:hAnsi="Times New Roman" w:cs="Times New Roman"/>
                <w:sz w:val="28"/>
                <w:szCs w:val="28"/>
              </w:rPr>
              <w:t xml:space="preserve"> место (преподаватели Рыжов В.Н. и Бучнев В.И., директор – </w:t>
            </w:r>
            <w:proofErr w:type="spellStart"/>
            <w:r w:rsidRPr="007714B9">
              <w:rPr>
                <w:rFonts w:ascii="Times New Roman" w:hAnsi="Times New Roman" w:cs="Times New Roman"/>
                <w:sz w:val="28"/>
                <w:szCs w:val="28"/>
              </w:rPr>
              <w:t>Спигина</w:t>
            </w:r>
            <w:proofErr w:type="spellEnd"/>
            <w:r w:rsidRPr="007714B9">
              <w:rPr>
                <w:rFonts w:ascii="Times New Roman" w:hAnsi="Times New Roman" w:cs="Times New Roman"/>
                <w:sz w:val="28"/>
                <w:szCs w:val="28"/>
              </w:rPr>
              <w:t xml:space="preserve"> Л.А.). Вместе с тем проведен муниципальный этап Всероссийских спортивных игр школьников «Президентские спортивные игры» в котором приняло участие 12 школ – 400 школьников. Команда МОАУ «СОШ №23» стала победителем муниципального и областного этапов «Президентских спортивных игр» (преподаватели Рыжов В.Н. и Бучнев В.И., директор – </w:t>
            </w:r>
            <w:proofErr w:type="spellStart"/>
            <w:r w:rsidRPr="007714B9">
              <w:rPr>
                <w:rFonts w:ascii="Times New Roman" w:hAnsi="Times New Roman" w:cs="Times New Roman"/>
                <w:sz w:val="28"/>
                <w:szCs w:val="28"/>
              </w:rPr>
              <w:t>Спигина</w:t>
            </w:r>
            <w:proofErr w:type="spellEnd"/>
            <w:r w:rsidRPr="007714B9">
              <w:rPr>
                <w:rFonts w:ascii="Times New Roman" w:hAnsi="Times New Roman" w:cs="Times New Roman"/>
                <w:sz w:val="28"/>
                <w:szCs w:val="28"/>
              </w:rPr>
              <w:t xml:space="preserve"> Л.А.) Команды - победители представляли нашу область на Всероссийском этапе "Президентских игр и состязаний" в сентябре 2018 года в городе Анапа и Туапсе. </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pacing w:val="-6"/>
                <w:sz w:val="28"/>
                <w:szCs w:val="28"/>
              </w:rPr>
              <w:t xml:space="preserve"> В целях повышения эффективности физкультурного образования обучающихся и вовлечения их в систематические занятия физической культурой в 2017-2018 учебном году проводится обязательный региональный зачет по предмету «Физическая культура» для учащихся 4-х, 9-х, 10-х классов (в том числе для учащихся, отнесенных по состоянию здоровья к специальной медицинской группе для занятий физической культурой).  В сдаче зачета приняло участие 2189 учащихся: 4 классы - 896 человек; 9 классы - 876 человек; 10 классы - 417 человек. Не допущенных до экзамена учащихся не было, по состоянию здоровья от сдачи обязательного зачета освобождено 33 человека.  </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Традиционно учащиеся школ муниципального образования город Новотроицк принимают активное участие в спортивных мероприятиях, организованных комитетам по физической культуры МО город Новотроицк: </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первенство города по легкой атлетике - 160 учащихся;</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lastRenderedPageBreak/>
              <w:t>- первенство города по лыжным гонкам - 61 ученик;</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легкоатлетический забег "Кросс Наций - 2018" - 300 учащихся;</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соревнования "Лыжня России - 2018" - 280 учащихся;</w:t>
            </w:r>
          </w:p>
          <w:p w:rsidR="007714B9" w:rsidRPr="007714B9" w:rsidRDefault="007714B9" w:rsidP="007714B9">
            <w:pPr>
              <w:tabs>
                <w:tab w:val="num" w:pos="0"/>
              </w:tabs>
              <w:spacing w:line="240" w:lineRule="auto"/>
              <w:ind w:firstLine="720"/>
              <w:jc w:val="both"/>
              <w:rPr>
                <w:rFonts w:ascii="Times New Roman" w:hAnsi="Times New Roman" w:cs="Times New Roman"/>
                <w:sz w:val="28"/>
                <w:szCs w:val="28"/>
              </w:rPr>
            </w:pPr>
            <w:r w:rsidRPr="007714B9">
              <w:rPr>
                <w:rFonts w:ascii="Times New Roman" w:hAnsi="Times New Roman" w:cs="Times New Roman"/>
                <w:sz w:val="28"/>
                <w:szCs w:val="28"/>
              </w:rPr>
              <w:t xml:space="preserve">- легкоатлетическая эстафета, посвященная ВОВ - 180 учащихся. </w:t>
            </w:r>
          </w:p>
          <w:p w:rsidR="00152763" w:rsidRDefault="007714B9" w:rsidP="00152763">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Ежегодно в общеобразовательных учреждениях проводится проверка физической подготовленности молодежи допризывного и призывного возраста, весной и осенью проведено тестирование юношей допризывного возраста 2001 г. р. Оценка физической подготовленности учащихся ОУ весной и осенью 2018 года – «хорошо».</w:t>
            </w:r>
          </w:p>
          <w:p w:rsidR="007714B9" w:rsidRDefault="007714B9" w:rsidP="00152763">
            <w:pPr>
              <w:spacing w:line="240" w:lineRule="auto"/>
              <w:ind w:firstLine="708"/>
              <w:jc w:val="both"/>
              <w:rPr>
                <w:rFonts w:ascii="Times New Roman" w:hAnsi="Times New Roman" w:cs="Times New Roman"/>
                <w:bCs/>
                <w:sz w:val="28"/>
                <w:szCs w:val="28"/>
              </w:rPr>
            </w:pPr>
            <w:r w:rsidRPr="007714B9">
              <w:rPr>
                <w:rFonts w:ascii="Times New Roman" w:hAnsi="Times New Roman" w:cs="Times New Roman"/>
                <w:bCs/>
                <w:sz w:val="28"/>
                <w:szCs w:val="28"/>
              </w:rPr>
              <w:tab/>
              <w:t>Уровень тестирования допризывной молодёжи  образовательных учреждений МО г. Новотроицк 2001  г.р. (март/октябрь 2018 г.)</w:t>
            </w:r>
          </w:p>
          <w:tbl>
            <w:tblPr>
              <w:tblW w:w="9360" w:type="dxa"/>
              <w:jc w:val="center"/>
              <w:tblInd w:w="2210" w:type="dxa"/>
              <w:tblLayout w:type="fixed"/>
              <w:tblCellMar>
                <w:left w:w="40" w:type="dxa"/>
                <w:right w:w="40" w:type="dxa"/>
              </w:tblCellMar>
              <w:tblLook w:val="00A0" w:firstRow="1" w:lastRow="0" w:firstColumn="1" w:lastColumn="0" w:noHBand="0" w:noVBand="0"/>
            </w:tblPr>
            <w:tblGrid>
              <w:gridCol w:w="924"/>
              <w:gridCol w:w="705"/>
              <w:gridCol w:w="566"/>
              <w:gridCol w:w="458"/>
              <w:gridCol w:w="720"/>
              <w:gridCol w:w="390"/>
              <w:gridCol w:w="720"/>
              <w:gridCol w:w="465"/>
              <w:gridCol w:w="900"/>
              <w:gridCol w:w="391"/>
              <w:gridCol w:w="702"/>
              <w:gridCol w:w="451"/>
              <w:gridCol w:w="567"/>
              <w:gridCol w:w="425"/>
              <w:gridCol w:w="976"/>
            </w:tblGrid>
            <w:tr w:rsidR="007714B9" w:rsidRPr="007714B9" w:rsidTr="00F06B74">
              <w:trPr>
                <w:trHeight w:hRule="exact" w:val="240"/>
                <w:jc w:val="center"/>
              </w:trPr>
              <w:tc>
                <w:tcPr>
                  <w:tcW w:w="924" w:type="dxa"/>
                  <w:tcBorders>
                    <w:top w:val="single" w:sz="6" w:space="0" w:color="auto"/>
                    <w:left w:val="single" w:sz="6" w:space="0" w:color="auto"/>
                    <w:bottom w:val="nil"/>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705" w:type="dxa"/>
                  <w:tcBorders>
                    <w:top w:val="single" w:sz="6" w:space="0" w:color="auto"/>
                    <w:left w:val="single" w:sz="6" w:space="0" w:color="auto"/>
                    <w:bottom w:val="nil"/>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1024" w:type="dxa"/>
                  <w:gridSpan w:val="2"/>
                  <w:tcBorders>
                    <w:top w:val="single" w:sz="6" w:space="0" w:color="auto"/>
                    <w:left w:val="single" w:sz="6" w:space="0" w:color="auto"/>
                    <w:bottom w:val="nil"/>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4739" w:type="dxa"/>
                  <w:gridSpan w:val="8"/>
                  <w:tcBorders>
                    <w:top w:val="single" w:sz="6" w:space="0" w:color="auto"/>
                    <w:left w:val="single" w:sz="6" w:space="0" w:color="auto"/>
                    <w:bottom w:val="nil"/>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992" w:type="dxa"/>
                  <w:gridSpan w:val="2"/>
                  <w:tcBorders>
                    <w:top w:val="single" w:sz="6" w:space="0" w:color="auto"/>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5"/>
                      <w:sz w:val="28"/>
                      <w:szCs w:val="28"/>
                    </w:rPr>
                    <w:t>Положи-</w:t>
                  </w:r>
                </w:p>
              </w:tc>
              <w:tc>
                <w:tcPr>
                  <w:tcW w:w="976" w:type="dxa"/>
                  <w:tcBorders>
                    <w:top w:val="single" w:sz="6" w:space="0" w:color="auto"/>
                    <w:left w:val="single" w:sz="6" w:space="0" w:color="auto"/>
                    <w:bottom w:val="nil"/>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r>
            <w:tr w:rsidR="007714B9" w:rsidRPr="007714B9" w:rsidTr="00F06B74">
              <w:trPr>
                <w:trHeight w:hRule="exact" w:val="240"/>
                <w:jc w:val="center"/>
              </w:trPr>
              <w:tc>
                <w:tcPr>
                  <w:tcW w:w="924" w:type="dxa"/>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ind w:left="245"/>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  СОШ №</w:t>
                  </w:r>
                </w:p>
              </w:tc>
              <w:tc>
                <w:tcPr>
                  <w:tcW w:w="705" w:type="dxa"/>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По</w:t>
                  </w:r>
                </w:p>
              </w:tc>
              <w:tc>
                <w:tcPr>
                  <w:tcW w:w="1024" w:type="dxa"/>
                  <w:gridSpan w:val="2"/>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4"/>
                      <w:sz w:val="28"/>
                      <w:szCs w:val="28"/>
                    </w:rPr>
                    <w:t>Проверено</w:t>
                  </w:r>
                </w:p>
              </w:tc>
              <w:tc>
                <w:tcPr>
                  <w:tcW w:w="4739" w:type="dxa"/>
                  <w:gridSpan w:val="8"/>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ind w:left="1219"/>
                    <w:jc w:val="both"/>
                    <w:rPr>
                      <w:rFonts w:ascii="Times New Roman" w:eastAsia="Courier New" w:hAnsi="Times New Roman" w:cs="Times New Roman"/>
                      <w:sz w:val="28"/>
                      <w:szCs w:val="28"/>
                    </w:rPr>
                  </w:pPr>
                  <w:r w:rsidRPr="007714B9">
                    <w:rPr>
                      <w:rFonts w:ascii="Times New Roman" w:hAnsi="Times New Roman" w:cs="Times New Roman"/>
                      <w:spacing w:val="-4"/>
                      <w:sz w:val="28"/>
                      <w:szCs w:val="28"/>
                    </w:rPr>
                    <w:t>Количество оценок и %</w:t>
                  </w:r>
                </w:p>
              </w:tc>
              <w:tc>
                <w:tcPr>
                  <w:tcW w:w="992" w:type="dxa"/>
                  <w:gridSpan w:val="2"/>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4"/>
                      <w:sz w:val="28"/>
                      <w:szCs w:val="28"/>
                    </w:rPr>
                    <w:t>тельных</w:t>
                  </w:r>
                </w:p>
              </w:tc>
              <w:tc>
                <w:tcPr>
                  <w:tcW w:w="976" w:type="dxa"/>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5"/>
                      <w:sz w:val="28"/>
                      <w:szCs w:val="28"/>
                    </w:rPr>
                    <w:t>Общая</w:t>
                  </w:r>
                </w:p>
              </w:tc>
            </w:tr>
            <w:tr w:rsidR="007714B9" w:rsidRPr="007714B9" w:rsidTr="00F06B74">
              <w:trPr>
                <w:trHeight w:hRule="exact" w:val="313"/>
                <w:jc w:val="center"/>
              </w:trPr>
              <w:tc>
                <w:tcPr>
                  <w:tcW w:w="924" w:type="dxa"/>
                  <w:tcBorders>
                    <w:top w:val="nil"/>
                    <w:left w:val="single" w:sz="6" w:space="0" w:color="auto"/>
                    <w:bottom w:val="nil"/>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705" w:type="dxa"/>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2"/>
                      <w:sz w:val="28"/>
                      <w:szCs w:val="28"/>
                    </w:rPr>
                    <w:t>списку</w:t>
                  </w:r>
                </w:p>
              </w:tc>
              <w:tc>
                <w:tcPr>
                  <w:tcW w:w="1024" w:type="dxa"/>
                  <w:gridSpan w:val="2"/>
                  <w:tcBorders>
                    <w:top w:val="nil"/>
                    <w:left w:val="single" w:sz="6" w:space="0" w:color="auto"/>
                    <w:bottom w:val="single" w:sz="6" w:space="0" w:color="auto"/>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4739" w:type="dxa"/>
                  <w:gridSpan w:val="8"/>
                  <w:tcBorders>
                    <w:top w:val="nil"/>
                    <w:left w:val="single" w:sz="6" w:space="0" w:color="auto"/>
                    <w:bottom w:val="single" w:sz="6" w:space="0" w:color="auto"/>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992" w:type="dxa"/>
                  <w:gridSpan w:val="2"/>
                  <w:tcBorders>
                    <w:top w:val="nil"/>
                    <w:left w:val="single" w:sz="6" w:space="0" w:color="auto"/>
                    <w:bottom w:val="single" w:sz="6" w:space="0" w:color="auto"/>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4"/>
                      <w:sz w:val="28"/>
                      <w:szCs w:val="28"/>
                    </w:rPr>
                    <w:t>оценок</w:t>
                  </w:r>
                </w:p>
              </w:tc>
              <w:tc>
                <w:tcPr>
                  <w:tcW w:w="976" w:type="dxa"/>
                  <w:tcBorders>
                    <w:top w:val="nil"/>
                    <w:left w:val="single" w:sz="6" w:space="0" w:color="auto"/>
                    <w:bottom w:val="nil"/>
                    <w:right w:val="single" w:sz="6" w:space="0" w:color="auto"/>
                  </w:tcBorders>
                  <w:shd w:val="clear" w:color="auto" w:fill="FFFFFF"/>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4"/>
                      <w:sz w:val="28"/>
                      <w:szCs w:val="28"/>
                    </w:rPr>
                    <w:t>оценка</w:t>
                  </w:r>
                </w:p>
              </w:tc>
            </w:tr>
            <w:tr w:rsidR="007714B9" w:rsidRPr="007714B9" w:rsidTr="00F06B74">
              <w:trPr>
                <w:trHeight w:hRule="exact" w:val="777"/>
                <w:jc w:val="center"/>
              </w:trPr>
              <w:tc>
                <w:tcPr>
                  <w:tcW w:w="924" w:type="dxa"/>
                  <w:tcBorders>
                    <w:top w:val="nil"/>
                    <w:left w:val="single" w:sz="6" w:space="0" w:color="auto"/>
                    <w:bottom w:val="single" w:sz="6" w:space="0" w:color="auto"/>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705" w:type="dxa"/>
                  <w:tcBorders>
                    <w:top w:val="nil"/>
                    <w:left w:val="single" w:sz="6" w:space="0" w:color="auto"/>
                    <w:bottom w:val="single" w:sz="6" w:space="0" w:color="auto"/>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c>
                <w:tcPr>
                  <w:tcW w:w="566"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3"/>
                      <w:sz w:val="28"/>
                      <w:szCs w:val="28"/>
                    </w:rPr>
                    <w:t>кол-во</w:t>
                  </w:r>
                </w:p>
              </w:tc>
              <w:tc>
                <w:tcPr>
                  <w:tcW w:w="458"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ind w:right="53"/>
                    <w:jc w:val="both"/>
                    <w:rPr>
                      <w:rFonts w:ascii="Times New Roman" w:eastAsia="Courier New" w:hAnsi="Times New Roman" w:cs="Times New Roman"/>
                      <w:sz w:val="28"/>
                      <w:szCs w:val="28"/>
                    </w:rPr>
                  </w:pPr>
                  <w:r w:rsidRPr="007714B9">
                    <w:rPr>
                      <w:rFonts w:ascii="Times New Roman" w:hAnsi="Times New Roman" w:cs="Times New Roman"/>
                      <w:sz w:val="28"/>
                      <w:szCs w:val="28"/>
                    </w:rPr>
                    <w:t>%</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7"/>
                      <w:sz w:val="28"/>
                      <w:szCs w:val="28"/>
                    </w:rPr>
                    <w:t>«</w:t>
                  </w:r>
                  <w:proofErr w:type="spellStart"/>
                  <w:r w:rsidRPr="007714B9">
                    <w:rPr>
                      <w:rFonts w:ascii="Times New Roman" w:hAnsi="Times New Roman" w:cs="Times New Roman"/>
                      <w:spacing w:val="-7"/>
                      <w:sz w:val="28"/>
                      <w:szCs w:val="28"/>
                    </w:rPr>
                    <w:t>отл</w:t>
                  </w:r>
                  <w:proofErr w:type="spellEnd"/>
                  <w:r w:rsidRPr="007714B9">
                    <w:rPr>
                      <w:rFonts w:ascii="Times New Roman" w:hAnsi="Times New Roman" w:cs="Times New Roman"/>
                      <w:spacing w:val="-7"/>
                      <w:sz w:val="28"/>
                      <w:szCs w:val="28"/>
                    </w:rPr>
                    <w:t>.»</w:t>
                  </w:r>
                </w:p>
              </w:tc>
              <w:tc>
                <w:tcPr>
                  <w:tcW w:w="390"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ind w:left="43"/>
                    <w:jc w:val="both"/>
                    <w:rPr>
                      <w:rFonts w:ascii="Times New Roman" w:eastAsia="Courier New" w:hAnsi="Times New Roman" w:cs="Times New Roman"/>
                      <w:sz w:val="28"/>
                      <w:szCs w:val="28"/>
                    </w:rPr>
                  </w:pPr>
                  <w:r w:rsidRPr="007714B9">
                    <w:rPr>
                      <w:rFonts w:ascii="Times New Roman" w:hAnsi="Times New Roman" w:cs="Times New Roman"/>
                      <w:sz w:val="28"/>
                      <w:szCs w:val="28"/>
                    </w:rPr>
                    <w:t>%</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6"/>
                      <w:sz w:val="28"/>
                      <w:szCs w:val="28"/>
                    </w:rPr>
                    <w:t>«хор.»</w:t>
                  </w:r>
                </w:p>
              </w:tc>
              <w:tc>
                <w:tcPr>
                  <w:tcW w:w="465"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ind w:left="43"/>
                    <w:jc w:val="both"/>
                    <w:rPr>
                      <w:rFonts w:ascii="Times New Roman" w:eastAsia="Courier New" w:hAnsi="Times New Roman" w:cs="Times New Roman"/>
                      <w:sz w:val="28"/>
                      <w:szCs w:val="28"/>
                    </w:rPr>
                  </w:pPr>
                  <w:r w:rsidRPr="007714B9">
                    <w:rPr>
                      <w:rFonts w:ascii="Times New Roman" w:hAnsi="Times New Roman" w:cs="Times New Roman"/>
                      <w:w w:val="64"/>
                      <w:sz w:val="28"/>
                      <w:szCs w:val="28"/>
                    </w:rPr>
                    <w:t>%</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3"/>
                      <w:w w:val="76"/>
                      <w:sz w:val="28"/>
                      <w:szCs w:val="28"/>
                    </w:rPr>
                    <w:t>«уд.»</w:t>
                  </w:r>
                </w:p>
              </w:tc>
              <w:tc>
                <w:tcPr>
                  <w:tcW w:w="391"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ind w:left="48"/>
                    <w:jc w:val="both"/>
                    <w:rPr>
                      <w:rFonts w:ascii="Times New Roman" w:eastAsia="Courier New" w:hAnsi="Times New Roman" w:cs="Times New Roman"/>
                      <w:sz w:val="28"/>
                      <w:szCs w:val="28"/>
                    </w:rPr>
                  </w:pPr>
                  <w:r w:rsidRPr="007714B9">
                    <w:rPr>
                      <w:rFonts w:ascii="Times New Roman" w:hAnsi="Times New Roman" w:cs="Times New Roman"/>
                      <w:iCs/>
                      <w:sz w:val="28"/>
                      <w:szCs w:val="28"/>
                    </w:rPr>
                    <w:t>%</w:t>
                  </w:r>
                </w:p>
              </w:tc>
              <w:tc>
                <w:tcPr>
                  <w:tcW w:w="702"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5"/>
                      <w:sz w:val="28"/>
                      <w:szCs w:val="28"/>
                    </w:rPr>
                    <w:t>«неуд»</w:t>
                  </w:r>
                </w:p>
              </w:tc>
              <w:tc>
                <w:tcPr>
                  <w:tcW w:w="451"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ind w:left="43"/>
                    <w:jc w:val="both"/>
                    <w:rPr>
                      <w:rFonts w:ascii="Times New Roman" w:eastAsia="Courier New" w:hAnsi="Times New Roman" w:cs="Times New Roman"/>
                      <w:sz w:val="28"/>
                      <w:szCs w:val="28"/>
                    </w:rPr>
                  </w:pPr>
                  <w:r w:rsidRPr="007714B9">
                    <w:rPr>
                      <w:rFonts w:ascii="Times New Roman" w:hAnsi="Times New Roman" w:cs="Times New Roman"/>
                      <w:sz w:val="28"/>
                      <w:szCs w:val="28"/>
                    </w:rPr>
                    <w:t>%</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r w:rsidRPr="007714B9">
                    <w:rPr>
                      <w:rFonts w:ascii="Times New Roman" w:hAnsi="Times New Roman" w:cs="Times New Roman"/>
                      <w:spacing w:val="-6"/>
                      <w:sz w:val="28"/>
                      <w:szCs w:val="28"/>
                    </w:rPr>
                    <w:t>кол-во</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bottom"/>
                  <w:hideMark/>
                </w:tcPr>
                <w:p w:rsidR="007714B9" w:rsidRPr="007714B9" w:rsidRDefault="007714B9" w:rsidP="007714B9">
                  <w:pPr>
                    <w:widowControl w:val="0"/>
                    <w:shd w:val="clear" w:color="auto" w:fill="FFFFFF"/>
                    <w:spacing w:line="240" w:lineRule="auto"/>
                    <w:ind w:right="53"/>
                    <w:jc w:val="both"/>
                    <w:rPr>
                      <w:rFonts w:ascii="Times New Roman" w:eastAsia="Courier New" w:hAnsi="Times New Roman" w:cs="Times New Roman"/>
                      <w:sz w:val="28"/>
                      <w:szCs w:val="28"/>
                    </w:rPr>
                  </w:pPr>
                  <w:r w:rsidRPr="007714B9">
                    <w:rPr>
                      <w:rFonts w:ascii="Times New Roman" w:hAnsi="Times New Roman" w:cs="Times New Roman"/>
                      <w:sz w:val="28"/>
                      <w:szCs w:val="28"/>
                    </w:rPr>
                    <w:t>%</w:t>
                  </w:r>
                </w:p>
              </w:tc>
              <w:tc>
                <w:tcPr>
                  <w:tcW w:w="976" w:type="dxa"/>
                  <w:tcBorders>
                    <w:top w:val="nil"/>
                    <w:left w:val="single" w:sz="6" w:space="0" w:color="auto"/>
                    <w:bottom w:val="single" w:sz="6" w:space="0" w:color="auto"/>
                    <w:right w:val="single" w:sz="6" w:space="0" w:color="auto"/>
                  </w:tcBorders>
                  <w:shd w:val="clear" w:color="auto" w:fill="FFFFFF"/>
                </w:tcPr>
                <w:p w:rsidR="007714B9" w:rsidRPr="007714B9" w:rsidRDefault="007714B9" w:rsidP="007714B9">
                  <w:pPr>
                    <w:widowControl w:val="0"/>
                    <w:shd w:val="clear" w:color="auto" w:fill="FFFFFF"/>
                    <w:spacing w:line="240" w:lineRule="auto"/>
                    <w:jc w:val="both"/>
                    <w:rPr>
                      <w:rFonts w:ascii="Times New Roman" w:eastAsia="Courier New" w:hAnsi="Times New Roman" w:cs="Times New Roman"/>
                      <w:sz w:val="28"/>
                      <w:szCs w:val="28"/>
                    </w:rPr>
                  </w:pPr>
                </w:p>
              </w:tc>
            </w:tr>
            <w:tr w:rsidR="007714B9" w:rsidRPr="007714B9" w:rsidTr="00F06B74">
              <w:trPr>
                <w:trHeight w:hRule="exact" w:val="560"/>
                <w:jc w:val="center"/>
              </w:trPr>
              <w:tc>
                <w:tcPr>
                  <w:tcW w:w="9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март</w:t>
                  </w:r>
                </w:p>
              </w:tc>
              <w:tc>
                <w:tcPr>
                  <w:tcW w:w="70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218</w:t>
                  </w:r>
                </w:p>
              </w:tc>
              <w:tc>
                <w:tcPr>
                  <w:tcW w:w="56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211</w:t>
                  </w:r>
                </w:p>
              </w:tc>
              <w:tc>
                <w:tcPr>
                  <w:tcW w:w="45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97</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68</w:t>
                  </w:r>
                </w:p>
              </w:tc>
              <w:tc>
                <w:tcPr>
                  <w:tcW w:w="39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32</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90</w:t>
                  </w:r>
                </w:p>
              </w:tc>
              <w:tc>
                <w:tcPr>
                  <w:tcW w:w="46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43</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44</w:t>
                  </w:r>
                </w:p>
              </w:tc>
              <w:tc>
                <w:tcPr>
                  <w:tcW w:w="39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21</w:t>
                  </w:r>
                </w:p>
              </w:tc>
              <w:tc>
                <w:tcPr>
                  <w:tcW w:w="7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w:t>
                  </w:r>
                </w:p>
              </w:tc>
              <w:tc>
                <w:tcPr>
                  <w:tcW w:w="4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202</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96</w:t>
                  </w:r>
                </w:p>
              </w:tc>
              <w:tc>
                <w:tcPr>
                  <w:tcW w:w="9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хорошо</w:t>
                  </w:r>
                </w:p>
              </w:tc>
            </w:tr>
            <w:tr w:rsidR="007714B9" w:rsidRPr="007714B9" w:rsidTr="00F06B74">
              <w:trPr>
                <w:trHeight w:hRule="exact" w:val="560"/>
                <w:jc w:val="center"/>
              </w:trPr>
              <w:tc>
                <w:tcPr>
                  <w:tcW w:w="9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октябрь</w:t>
                  </w:r>
                </w:p>
              </w:tc>
              <w:tc>
                <w:tcPr>
                  <w:tcW w:w="70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229</w:t>
                  </w:r>
                </w:p>
              </w:tc>
              <w:tc>
                <w:tcPr>
                  <w:tcW w:w="56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224</w:t>
                  </w:r>
                </w:p>
              </w:tc>
              <w:tc>
                <w:tcPr>
                  <w:tcW w:w="45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98</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71</w:t>
                  </w:r>
                </w:p>
              </w:tc>
              <w:tc>
                <w:tcPr>
                  <w:tcW w:w="39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32</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77</w:t>
                  </w:r>
                </w:p>
              </w:tc>
              <w:tc>
                <w:tcPr>
                  <w:tcW w:w="46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70</w:t>
                  </w:r>
                </w:p>
              </w:tc>
              <w:tc>
                <w:tcPr>
                  <w:tcW w:w="39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31</w:t>
                  </w:r>
                </w:p>
              </w:tc>
              <w:tc>
                <w:tcPr>
                  <w:tcW w:w="7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6</w:t>
                  </w:r>
                </w:p>
              </w:tc>
              <w:tc>
                <w:tcPr>
                  <w:tcW w:w="4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w:t>
                  </w: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209</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93</w:t>
                  </w:r>
                </w:p>
              </w:tc>
              <w:tc>
                <w:tcPr>
                  <w:tcW w:w="9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хорошо</w:t>
                  </w:r>
                </w:p>
              </w:tc>
            </w:tr>
          </w:tbl>
          <w:p w:rsidR="007714B9" w:rsidRPr="007714B9" w:rsidRDefault="00152763" w:rsidP="007714B9">
            <w:pPr>
              <w:tabs>
                <w:tab w:val="num" w:pos="0"/>
              </w:tabs>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В</w:t>
            </w:r>
            <w:r w:rsidR="007714B9" w:rsidRPr="007714B9">
              <w:rPr>
                <w:rFonts w:ascii="Times New Roman" w:hAnsi="Times New Roman" w:cs="Times New Roman"/>
                <w:sz w:val="28"/>
                <w:szCs w:val="28"/>
              </w:rPr>
              <w:t xml:space="preserve"> муниципальном </w:t>
            </w:r>
            <w:proofErr w:type="gramStart"/>
            <w:r w:rsidR="007714B9" w:rsidRPr="007714B9">
              <w:rPr>
                <w:rFonts w:ascii="Times New Roman" w:hAnsi="Times New Roman" w:cs="Times New Roman"/>
                <w:sz w:val="28"/>
                <w:szCs w:val="28"/>
              </w:rPr>
              <w:t>образовании</w:t>
            </w:r>
            <w:proofErr w:type="gramEnd"/>
            <w:r w:rsidR="007714B9" w:rsidRPr="007714B9">
              <w:rPr>
                <w:rFonts w:ascii="Times New Roman" w:hAnsi="Times New Roman" w:cs="Times New Roman"/>
                <w:sz w:val="28"/>
                <w:szCs w:val="28"/>
              </w:rPr>
              <w:t xml:space="preserve"> город Новотроицк на базе общеобразовательных учреждений функционируют 17 спортивных клубов различной направленности, воспитанники этого клуба принимают участие в областных и Российских соревнованиях по баскетболу, волейболу, футболу. </w:t>
            </w:r>
          </w:p>
          <w:p w:rsidR="007714B9" w:rsidRPr="007714B9" w:rsidRDefault="007714B9" w:rsidP="007714B9">
            <w:pPr>
              <w:spacing w:line="240" w:lineRule="auto"/>
              <w:ind w:firstLine="709"/>
              <w:jc w:val="both"/>
              <w:rPr>
                <w:rFonts w:ascii="Times New Roman" w:hAnsi="Times New Roman" w:cs="Times New Roman"/>
                <w:b/>
                <w:i/>
                <w:sz w:val="28"/>
                <w:szCs w:val="28"/>
              </w:rPr>
            </w:pPr>
            <w:r w:rsidRPr="007714B9">
              <w:rPr>
                <w:rFonts w:ascii="Times New Roman" w:hAnsi="Times New Roman" w:cs="Times New Roman"/>
                <w:sz w:val="28"/>
                <w:szCs w:val="28"/>
              </w:rPr>
              <w:t xml:space="preserve"> Информация о количестве школьных спортивных клубов (ШСК) и количестве обучающихся, занимающихся в них 2018 году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8"/>
              <w:gridCol w:w="1561"/>
              <w:gridCol w:w="1962"/>
              <w:gridCol w:w="1375"/>
              <w:gridCol w:w="2150"/>
            </w:tblGrid>
            <w:tr w:rsidR="007714B9" w:rsidRPr="007714B9" w:rsidTr="007714B9">
              <w:tc>
                <w:tcPr>
                  <w:tcW w:w="2298"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spacing w:line="240" w:lineRule="auto"/>
                    <w:jc w:val="both"/>
                    <w:rPr>
                      <w:rFonts w:ascii="Times New Roman" w:eastAsia="Courier New" w:hAnsi="Times New Roman" w:cs="Times New Roman"/>
                      <w:b/>
                      <w:sz w:val="28"/>
                      <w:szCs w:val="28"/>
                    </w:rPr>
                  </w:pPr>
                  <w:r w:rsidRPr="007714B9">
                    <w:rPr>
                      <w:rFonts w:ascii="Times New Roman" w:hAnsi="Times New Roman" w:cs="Times New Roman"/>
                      <w:b/>
                      <w:sz w:val="28"/>
                      <w:szCs w:val="28"/>
                    </w:rPr>
                    <w:t xml:space="preserve">Муниципальное образование </w:t>
                  </w:r>
                </w:p>
                <w:p w:rsidR="007714B9" w:rsidRPr="007714B9" w:rsidRDefault="007714B9" w:rsidP="007714B9">
                  <w:pPr>
                    <w:widowControl w:val="0"/>
                    <w:spacing w:line="240" w:lineRule="auto"/>
                    <w:jc w:val="both"/>
                    <w:rPr>
                      <w:rFonts w:ascii="Times New Roman" w:eastAsia="Courier New" w:hAnsi="Times New Roman" w:cs="Times New Roman"/>
                      <w:b/>
                      <w:sz w:val="28"/>
                      <w:szCs w:val="28"/>
                    </w:rPr>
                  </w:pPr>
                  <w:r w:rsidRPr="007714B9">
                    <w:rPr>
                      <w:rFonts w:ascii="Times New Roman" w:hAnsi="Times New Roman" w:cs="Times New Roman"/>
                      <w:b/>
                      <w:sz w:val="28"/>
                      <w:szCs w:val="28"/>
                    </w:rPr>
                    <w:t>г. Новотроицк</w:t>
                  </w:r>
                </w:p>
              </w:tc>
              <w:tc>
                <w:tcPr>
                  <w:tcW w:w="1561"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b/>
                      <w:sz w:val="28"/>
                      <w:szCs w:val="28"/>
                    </w:rPr>
                  </w:pPr>
                  <w:r w:rsidRPr="007714B9">
                    <w:rPr>
                      <w:rFonts w:ascii="Times New Roman" w:hAnsi="Times New Roman" w:cs="Times New Roman"/>
                      <w:b/>
                      <w:sz w:val="28"/>
                      <w:szCs w:val="28"/>
                    </w:rPr>
                    <w:t>Кол-во ОУ</w:t>
                  </w:r>
                </w:p>
              </w:tc>
              <w:tc>
                <w:tcPr>
                  <w:tcW w:w="1962"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b/>
                      <w:sz w:val="28"/>
                      <w:szCs w:val="28"/>
                    </w:rPr>
                  </w:pPr>
                  <w:r w:rsidRPr="007714B9">
                    <w:rPr>
                      <w:rFonts w:ascii="Times New Roman" w:hAnsi="Times New Roman" w:cs="Times New Roman"/>
                      <w:b/>
                      <w:sz w:val="28"/>
                      <w:szCs w:val="28"/>
                    </w:rPr>
                    <w:t>Кол-во обучающихся в ОУ</w:t>
                  </w:r>
                </w:p>
              </w:tc>
              <w:tc>
                <w:tcPr>
                  <w:tcW w:w="1375"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b/>
                      <w:sz w:val="28"/>
                      <w:szCs w:val="28"/>
                    </w:rPr>
                  </w:pPr>
                  <w:r w:rsidRPr="007714B9">
                    <w:rPr>
                      <w:rFonts w:ascii="Times New Roman" w:hAnsi="Times New Roman" w:cs="Times New Roman"/>
                      <w:b/>
                      <w:sz w:val="28"/>
                      <w:szCs w:val="28"/>
                    </w:rPr>
                    <w:t>Кол-во ШСК</w:t>
                  </w:r>
                </w:p>
              </w:tc>
              <w:tc>
                <w:tcPr>
                  <w:tcW w:w="2150"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b/>
                      <w:sz w:val="28"/>
                      <w:szCs w:val="28"/>
                    </w:rPr>
                  </w:pPr>
                  <w:r w:rsidRPr="007714B9">
                    <w:rPr>
                      <w:rFonts w:ascii="Times New Roman" w:hAnsi="Times New Roman" w:cs="Times New Roman"/>
                      <w:b/>
                      <w:sz w:val="28"/>
                      <w:szCs w:val="28"/>
                    </w:rPr>
                    <w:t>Кол-во занимающихся в ШСК</w:t>
                  </w:r>
                </w:p>
              </w:tc>
            </w:tr>
            <w:tr w:rsidR="007714B9" w:rsidRPr="007714B9" w:rsidTr="007714B9">
              <w:tc>
                <w:tcPr>
                  <w:tcW w:w="2298"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Городские ОУ</w:t>
                  </w:r>
                </w:p>
              </w:tc>
              <w:tc>
                <w:tcPr>
                  <w:tcW w:w="1561"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12</w:t>
                  </w:r>
                </w:p>
              </w:tc>
              <w:tc>
                <w:tcPr>
                  <w:tcW w:w="1962"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9299</w:t>
                  </w:r>
                </w:p>
              </w:tc>
              <w:tc>
                <w:tcPr>
                  <w:tcW w:w="1375"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12</w:t>
                  </w:r>
                </w:p>
              </w:tc>
              <w:tc>
                <w:tcPr>
                  <w:tcW w:w="2150"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8161</w:t>
                  </w:r>
                </w:p>
              </w:tc>
            </w:tr>
            <w:tr w:rsidR="007714B9" w:rsidRPr="007714B9" w:rsidTr="007714B9">
              <w:tc>
                <w:tcPr>
                  <w:tcW w:w="2298"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Сельские ОУ</w:t>
                  </w:r>
                </w:p>
              </w:tc>
              <w:tc>
                <w:tcPr>
                  <w:tcW w:w="1561"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w:t>
                  </w:r>
                </w:p>
              </w:tc>
              <w:tc>
                <w:tcPr>
                  <w:tcW w:w="1962"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522</w:t>
                  </w:r>
                </w:p>
              </w:tc>
              <w:tc>
                <w:tcPr>
                  <w:tcW w:w="1375"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w:t>
                  </w:r>
                </w:p>
              </w:tc>
              <w:tc>
                <w:tcPr>
                  <w:tcW w:w="2150" w:type="dxa"/>
                  <w:tcBorders>
                    <w:top w:val="single" w:sz="4" w:space="0" w:color="000000"/>
                    <w:left w:val="single" w:sz="4" w:space="0" w:color="000000"/>
                    <w:bottom w:val="single" w:sz="4" w:space="0" w:color="000000"/>
                    <w:right w:val="single" w:sz="4" w:space="0" w:color="000000"/>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457</w:t>
                  </w:r>
                </w:p>
              </w:tc>
            </w:tr>
            <w:tr w:rsidR="007714B9" w:rsidRPr="007714B9" w:rsidTr="007714B9">
              <w:tc>
                <w:tcPr>
                  <w:tcW w:w="2298" w:type="dxa"/>
                  <w:tcBorders>
                    <w:top w:val="single" w:sz="4" w:space="0" w:color="000000"/>
                    <w:left w:val="single" w:sz="4" w:space="0" w:color="000000"/>
                    <w:bottom w:val="single" w:sz="4" w:space="0" w:color="000000"/>
                    <w:right w:val="single" w:sz="4" w:space="0" w:color="000000"/>
                  </w:tcBorders>
                  <w:shd w:val="clear" w:color="auto" w:fill="FFFFFF"/>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Всего</w:t>
                  </w:r>
                </w:p>
              </w:tc>
              <w:tc>
                <w:tcPr>
                  <w:tcW w:w="1561" w:type="dxa"/>
                  <w:tcBorders>
                    <w:top w:val="single" w:sz="4" w:space="0" w:color="000000"/>
                    <w:left w:val="single" w:sz="4" w:space="0" w:color="000000"/>
                    <w:bottom w:val="single" w:sz="4" w:space="0" w:color="000000"/>
                    <w:right w:val="single" w:sz="4" w:space="0" w:color="000000"/>
                  </w:tcBorders>
                  <w:shd w:val="clear" w:color="auto" w:fill="FFFFFF"/>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17</w:t>
                  </w:r>
                </w:p>
              </w:tc>
              <w:tc>
                <w:tcPr>
                  <w:tcW w:w="1962" w:type="dxa"/>
                  <w:tcBorders>
                    <w:top w:val="single" w:sz="4" w:space="0" w:color="000000"/>
                    <w:left w:val="single" w:sz="4" w:space="0" w:color="000000"/>
                    <w:bottom w:val="single" w:sz="4" w:space="0" w:color="000000"/>
                    <w:right w:val="single" w:sz="4" w:space="0" w:color="000000"/>
                  </w:tcBorders>
                  <w:shd w:val="clear" w:color="auto" w:fill="FFFFFF"/>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9821</w:t>
                  </w:r>
                </w:p>
              </w:tc>
              <w:tc>
                <w:tcPr>
                  <w:tcW w:w="1375" w:type="dxa"/>
                  <w:tcBorders>
                    <w:top w:val="single" w:sz="4" w:space="0" w:color="000000"/>
                    <w:left w:val="single" w:sz="4" w:space="0" w:color="000000"/>
                    <w:bottom w:val="single" w:sz="4" w:space="0" w:color="000000"/>
                    <w:right w:val="single" w:sz="4" w:space="0" w:color="000000"/>
                  </w:tcBorders>
                  <w:shd w:val="clear" w:color="auto" w:fill="FFFFFF"/>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17</w:t>
                  </w:r>
                </w:p>
              </w:tc>
              <w:tc>
                <w:tcPr>
                  <w:tcW w:w="2150" w:type="dxa"/>
                  <w:tcBorders>
                    <w:top w:val="single" w:sz="4" w:space="0" w:color="000000"/>
                    <w:left w:val="single" w:sz="4" w:space="0" w:color="000000"/>
                    <w:bottom w:val="single" w:sz="4" w:space="0" w:color="000000"/>
                    <w:right w:val="single" w:sz="4" w:space="0" w:color="000000"/>
                  </w:tcBorders>
                  <w:shd w:val="clear" w:color="auto" w:fill="FFFFFF"/>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8618</w:t>
                  </w:r>
                </w:p>
              </w:tc>
            </w:tr>
          </w:tbl>
          <w:p w:rsidR="007714B9" w:rsidRPr="007714B9" w:rsidRDefault="007714B9" w:rsidP="007714B9">
            <w:pPr>
              <w:spacing w:line="240" w:lineRule="auto"/>
              <w:jc w:val="both"/>
              <w:rPr>
                <w:rFonts w:ascii="Times New Roman" w:hAnsi="Times New Roman" w:cs="Times New Roman"/>
                <w:noProof/>
                <w:sz w:val="28"/>
                <w:szCs w:val="28"/>
                <w:u w:val="single"/>
              </w:rPr>
            </w:pPr>
            <w:r w:rsidRPr="007714B9">
              <w:rPr>
                <w:rFonts w:ascii="Times New Roman" w:hAnsi="Times New Roman" w:cs="Times New Roman"/>
                <w:sz w:val="28"/>
                <w:szCs w:val="28"/>
              </w:rPr>
              <w:t xml:space="preserve">       На территории МО </w:t>
            </w:r>
            <w:proofErr w:type="spellStart"/>
            <w:r w:rsidRPr="007714B9">
              <w:rPr>
                <w:rFonts w:ascii="Times New Roman" w:hAnsi="Times New Roman" w:cs="Times New Roman"/>
                <w:sz w:val="28"/>
                <w:szCs w:val="28"/>
              </w:rPr>
              <w:t>г.Новотроицк</w:t>
            </w:r>
            <w:proofErr w:type="spellEnd"/>
            <w:r w:rsidRPr="007714B9">
              <w:rPr>
                <w:rFonts w:ascii="Times New Roman" w:hAnsi="Times New Roman" w:cs="Times New Roman"/>
                <w:sz w:val="28"/>
                <w:szCs w:val="28"/>
              </w:rPr>
              <w:t xml:space="preserve">  действует 8 детских клубов по месту жительства, в 2018 году в них занималось 2303 воспитанника.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 xml:space="preserve">В 2018 году были организованы и проведены городские массовые мероприятия спортивной и военно-спортивной направленности: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w:t>
            </w:r>
            <w:proofErr w:type="spellStart"/>
            <w:r w:rsidRPr="007714B9">
              <w:rPr>
                <w:rFonts w:ascii="Times New Roman" w:hAnsi="Times New Roman" w:cs="Times New Roman"/>
                <w:sz w:val="28"/>
                <w:szCs w:val="28"/>
              </w:rPr>
              <w:t>военно</w:t>
            </w:r>
            <w:proofErr w:type="spellEnd"/>
            <w:r w:rsidRPr="007714B9">
              <w:rPr>
                <w:rFonts w:ascii="Times New Roman" w:hAnsi="Times New Roman" w:cs="Times New Roman"/>
                <w:sz w:val="28"/>
                <w:szCs w:val="28"/>
              </w:rPr>
              <w:t xml:space="preserve"> - спортивные соревнования «Зарница», в которых приняли участие 11  школ (1 место – МОАУ «Лицей №1», 2 место – МОАУ «СОШ №10», 3 место – МОАУ «СОШ №15», команда МОАУ «Лицей №1» представила город Новотроицк на зональных соревнованиях «Зарница» в городе Ясный);</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смотр-конкурс дружин юных пожарных, приняли участие 7 школ             (1 место – МОАУ "СОШ №18", 2 место – «МОАУ «СОШ №23», 3 место МОАУ «Гимназия №1»;</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по 35 - часовой программе на базе школы  МОАУ «СОШ № 18» проведены </w:t>
            </w:r>
            <w:proofErr w:type="spellStart"/>
            <w:r w:rsidRPr="007714B9">
              <w:rPr>
                <w:rFonts w:ascii="Times New Roman" w:hAnsi="Times New Roman" w:cs="Times New Roman"/>
                <w:sz w:val="28"/>
                <w:szCs w:val="28"/>
              </w:rPr>
              <w:t>учебно</w:t>
            </w:r>
            <w:proofErr w:type="spellEnd"/>
            <w:r w:rsidRPr="007714B9">
              <w:rPr>
                <w:rFonts w:ascii="Times New Roman" w:hAnsi="Times New Roman" w:cs="Times New Roman"/>
                <w:sz w:val="28"/>
                <w:szCs w:val="28"/>
              </w:rPr>
              <w:t xml:space="preserve"> - полевые сборы для юношей 10 классов ОУ (участвовало в сборах 223 ученика), в рамках военно-полевых сборов 20 юношей приняли участие в стрельбах на базе в/ч № 68545 ЗАТО </w:t>
            </w:r>
            <w:proofErr w:type="spellStart"/>
            <w:r w:rsidRPr="007714B9">
              <w:rPr>
                <w:rFonts w:ascii="Times New Roman" w:hAnsi="Times New Roman" w:cs="Times New Roman"/>
                <w:sz w:val="28"/>
                <w:szCs w:val="28"/>
              </w:rPr>
              <w:t>Комаровский</w:t>
            </w:r>
            <w:proofErr w:type="spellEnd"/>
            <w:r w:rsidRPr="007714B9">
              <w:rPr>
                <w:rFonts w:ascii="Times New Roman" w:hAnsi="Times New Roman" w:cs="Times New Roman"/>
                <w:sz w:val="28"/>
                <w:szCs w:val="28"/>
              </w:rPr>
              <w:t xml:space="preserve"> города Ясный;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городские военно-спортивные соревнования «А ну-ка, парни!», принимали участие 13 школ, по решению жюри места распределились следующим образом: 1 место - МОАУ «СОШ № 16», 2 место - МОАУ «СОШ № 15», 3 место - МОАУ "Лицей №1";</w:t>
            </w:r>
          </w:p>
          <w:p w:rsidR="007714B9" w:rsidRPr="007714B9" w:rsidRDefault="007714B9" w:rsidP="00152763">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 xml:space="preserve">        В общеобразовательных учреждениях в 2018 году проводилась работа по комплексу ГТО. Число учащихся сдавших тесты ГТО – 119 учащихся. Число учащихся, получивших значки ГТО – золотые значки 60 человек, серебряные значки 45 человек, бронзовые значки 14 человек</w:t>
            </w:r>
            <w:r w:rsidR="00152763">
              <w:rPr>
                <w:rFonts w:ascii="Times New Roman" w:hAnsi="Times New Roman" w:cs="Times New Roman"/>
                <w:sz w:val="28"/>
                <w:szCs w:val="28"/>
              </w:rPr>
              <w:t>.</w:t>
            </w:r>
          </w:p>
          <w:p w:rsidR="007714B9" w:rsidRPr="007714B9" w:rsidRDefault="007714B9" w:rsidP="007714B9">
            <w:pPr>
              <w:spacing w:line="240" w:lineRule="auto"/>
              <w:jc w:val="center"/>
              <w:rPr>
                <w:rFonts w:ascii="Times New Roman" w:hAnsi="Times New Roman" w:cs="Times New Roman"/>
                <w:sz w:val="28"/>
                <w:szCs w:val="28"/>
              </w:rPr>
            </w:pPr>
            <w:r w:rsidRPr="007714B9">
              <w:rPr>
                <w:rFonts w:ascii="Times New Roman" w:hAnsi="Times New Roman" w:cs="Times New Roman"/>
                <w:b/>
                <w:sz w:val="28"/>
                <w:szCs w:val="28"/>
              </w:rPr>
              <w:t>Состояние охраны труда, противопожарной и антитеррористической защищенности  образовательных учреждений</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С целью обеспечения безопасности образовательных учреждений, в том числе пожарной безопасности и антитеррористической защищенности проводится комплекс мероприятий:</w:t>
            </w:r>
          </w:p>
          <w:p w:rsidR="007714B9" w:rsidRPr="007714B9" w:rsidRDefault="007714B9" w:rsidP="007714B9">
            <w:pPr>
              <w:spacing w:line="240" w:lineRule="auto"/>
              <w:jc w:val="both"/>
              <w:rPr>
                <w:rFonts w:ascii="Times New Roman" w:hAnsi="Times New Roman" w:cs="Times New Roman"/>
                <w:snapToGrid w:val="0"/>
                <w:sz w:val="28"/>
                <w:szCs w:val="28"/>
              </w:rPr>
            </w:pPr>
            <w:r w:rsidRPr="007714B9">
              <w:rPr>
                <w:rFonts w:ascii="Times New Roman" w:hAnsi="Times New Roman" w:cs="Times New Roman"/>
                <w:sz w:val="28"/>
                <w:szCs w:val="28"/>
              </w:rPr>
              <w:t xml:space="preserve">            </w:t>
            </w:r>
            <w:r w:rsidRPr="007714B9">
              <w:rPr>
                <w:rFonts w:ascii="Times New Roman" w:hAnsi="Times New Roman" w:cs="Times New Roman"/>
                <w:snapToGrid w:val="0"/>
                <w:sz w:val="28"/>
                <w:szCs w:val="28"/>
              </w:rPr>
              <w:t>- имеется видеонаблюдение в  общеобразовательных учреждениях (МОАУ «ООШ № 2», МОАУ «СОШ № 17», в МОАУ «СОШ № 16», МОАУ «Гимназии №1» (2 здания), МОАУ «СОШ №15», МОАУ «СОШ №7») и дошкольном образовательном учреждении МДОАУ «Детский сад № 14», МДОАУ «Детский сад № 30»;</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проведено обследование и категорирование образовательных учреждений муниципального образования город Новотроицк на предмет состояния антитеррористической защищенности с составлением паспортов безопасности;</w:t>
            </w:r>
          </w:p>
          <w:p w:rsidR="007714B9" w:rsidRPr="007714B9" w:rsidRDefault="007714B9" w:rsidP="007714B9">
            <w:pPr>
              <w:spacing w:line="240" w:lineRule="auto"/>
              <w:jc w:val="both"/>
              <w:rPr>
                <w:rFonts w:ascii="Times New Roman" w:hAnsi="Times New Roman" w:cs="Times New Roman"/>
                <w:snapToGrid w:val="0"/>
                <w:sz w:val="28"/>
                <w:szCs w:val="28"/>
              </w:rPr>
            </w:pPr>
            <w:r w:rsidRPr="007714B9">
              <w:rPr>
                <w:rFonts w:ascii="Times New Roman" w:hAnsi="Times New Roman" w:cs="Times New Roman"/>
                <w:snapToGrid w:val="0"/>
                <w:sz w:val="28"/>
                <w:szCs w:val="28"/>
              </w:rPr>
              <w:lastRenderedPageBreak/>
              <w:tab/>
              <w:t>- организована курсовая  подготовка по охране труда и по пожарно-техническому минимуму для сотрудников образовательных учреждений (более 350 человек);</w:t>
            </w:r>
          </w:p>
          <w:p w:rsidR="007714B9" w:rsidRPr="007714B9" w:rsidRDefault="007714B9" w:rsidP="007714B9">
            <w:pPr>
              <w:spacing w:line="240" w:lineRule="auto"/>
              <w:ind w:firstLine="708"/>
              <w:jc w:val="both"/>
              <w:rPr>
                <w:rFonts w:ascii="Times New Roman" w:hAnsi="Times New Roman" w:cs="Times New Roman"/>
                <w:snapToGrid w:val="0"/>
                <w:sz w:val="28"/>
                <w:szCs w:val="28"/>
              </w:rPr>
            </w:pPr>
            <w:r w:rsidRPr="007714B9">
              <w:rPr>
                <w:rFonts w:ascii="Times New Roman" w:hAnsi="Times New Roman" w:cs="Times New Roman"/>
                <w:snapToGrid w:val="0"/>
                <w:sz w:val="28"/>
                <w:szCs w:val="28"/>
              </w:rPr>
              <w:t>- имеются кнопки тревожной сигнализации во всех образовательных учреждениях, заключены договора на обслуживание тревожной сигнализации;</w:t>
            </w:r>
          </w:p>
          <w:p w:rsidR="007714B9" w:rsidRPr="007714B9" w:rsidRDefault="007714B9" w:rsidP="007714B9">
            <w:pPr>
              <w:spacing w:line="240" w:lineRule="auto"/>
              <w:ind w:firstLine="708"/>
              <w:jc w:val="both"/>
              <w:rPr>
                <w:rFonts w:ascii="Times New Roman" w:hAnsi="Times New Roman" w:cs="Times New Roman"/>
                <w:snapToGrid w:val="0"/>
                <w:sz w:val="28"/>
                <w:szCs w:val="28"/>
              </w:rPr>
            </w:pPr>
            <w:r w:rsidRPr="007714B9">
              <w:rPr>
                <w:rFonts w:ascii="Times New Roman" w:hAnsi="Times New Roman" w:cs="Times New Roman"/>
                <w:snapToGrid w:val="0"/>
                <w:sz w:val="28"/>
                <w:szCs w:val="28"/>
              </w:rPr>
              <w:t>- установлены АПС и СО во всех образовательных учреждениях, заключены договора на обслуживание АПС и СО;</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организованы проверки надежности охраны образовательных учреждений, усилен пропускной режим;</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запрещена парковка автотранспорта вблизи  образовательных учреждений и мест массового пребывания людей и др.</w:t>
            </w:r>
          </w:p>
          <w:p w:rsidR="007714B9" w:rsidRPr="007714B9" w:rsidRDefault="007714B9" w:rsidP="007714B9">
            <w:pPr>
              <w:shd w:val="clear" w:color="auto" w:fill="FFFFFF"/>
              <w:tabs>
                <w:tab w:val="left" w:pos="9900"/>
              </w:tabs>
              <w:spacing w:line="240" w:lineRule="auto"/>
              <w:ind w:right="21"/>
              <w:jc w:val="both"/>
              <w:rPr>
                <w:rFonts w:ascii="Times New Roman" w:hAnsi="Times New Roman" w:cs="Times New Roman"/>
                <w:sz w:val="28"/>
                <w:szCs w:val="28"/>
              </w:rPr>
            </w:pPr>
            <w:r w:rsidRPr="007714B9">
              <w:rPr>
                <w:rFonts w:ascii="Times New Roman" w:hAnsi="Times New Roman" w:cs="Times New Roman"/>
                <w:snapToGrid w:val="0"/>
                <w:sz w:val="28"/>
                <w:szCs w:val="28"/>
              </w:rPr>
              <w:t xml:space="preserve">             </w:t>
            </w:r>
            <w:r w:rsidRPr="007714B9">
              <w:rPr>
                <w:rFonts w:ascii="Times New Roman" w:hAnsi="Times New Roman" w:cs="Times New Roman"/>
                <w:sz w:val="28"/>
                <w:szCs w:val="28"/>
              </w:rPr>
              <w:t xml:space="preserve"> С целью противопожарной безопасности в учреждениях организован ряд мероприятий: </w:t>
            </w:r>
          </w:p>
          <w:p w:rsidR="007714B9" w:rsidRPr="007714B9" w:rsidRDefault="007714B9" w:rsidP="007714B9">
            <w:pPr>
              <w:spacing w:line="240" w:lineRule="auto"/>
              <w:ind w:firstLine="540"/>
              <w:jc w:val="both"/>
              <w:rPr>
                <w:rFonts w:ascii="Times New Roman" w:hAnsi="Times New Roman" w:cs="Times New Roman"/>
                <w:sz w:val="28"/>
                <w:szCs w:val="28"/>
              </w:rPr>
            </w:pPr>
            <w:r w:rsidRPr="007714B9">
              <w:rPr>
                <w:rFonts w:ascii="Times New Roman" w:hAnsi="Times New Roman" w:cs="Times New Roman"/>
                <w:sz w:val="28"/>
                <w:szCs w:val="28"/>
              </w:rPr>
              <w:t>1. Все общеобразовательные учреждения, дошкольные образовательные учреждения и учреждения дополнительного образования  оснащены переносными  электрическими фонарями на случай отключения электроэнергии.</w:t>
            </w:r>
          </w:p>
          <w:p w:rsidR="007714B9" w:rsidRPr="007714B9" w:rsidRDefault="007714B9" w:rsidP="007714B9">
            <w:pPr>
              <w:spacing w:line="240" w:lineRule="auto"/>
              <w:ind w:firstLine="540"/>
              <w:jc w:val="both"/>
              <w:rPr>
                <w:rFonts w:ascii="Times New Roman" w:hAnsi="Times New Roman" w:cs="Times New Roman"/>
                <w:sz w:val="28"/>
                <w:szCs w:val="28"/>
              </w:rPr>
            </w:pPr>
            <w:r w:rsidRPr="007714B9">
              <w:rPr>
                <w:rFonts w:ascii="Times New Roman" w:hAnsi="Times New Roman" w:cs="Times New Roman"/>
                <w:sz w:val="28"/>
                <w:szCs w:val="28"/>
              </w:rPr>
              <w:t xml:space="preserve">2. Оборудованы двери поэтажных коридоров приспособлениями для </w:t>
            </w:r>
            <w:proofErr w:type="spellStart"/>
            <w:r w:rsidRPr="007714B9">
              <w:rPr>
                <w:rFonts w:ascii="Times New Roman" w:hAnsi="Times New Roman" w:cs="Times New Roman"/>
                <w:sz w:val="28"/>
                <w:szCs w:val="28"/>
              </w:rPr>
              <w:t>самозакрывания</w:t>
            </w:r>
            <w:proofErr w:type="spellEnd"/>
            <w:r w:rsidRPr="007714B9">
              <w:rPr>
                <w:rFonts w:ascii="Times New Roman" w:hAnsi="Times New Roman" w:cs="Times New Roman"/>
                <w:sz w:val="28"/>
                <w:szCs w:val="28"/>
              </w:rPr>
              <w:t xml:space="preserve"> и уплотнениями в притворах во всех              образовательных учреждениях в соответствии с требованиями пожарной безопасности. </w:t>
            </w:r>
          </w:p>
          <w:p w:rsidR="007714B9" w:rsidRPr="007714B9" w:rsidRDefault="007714B9" w:rsidP="007714B9">
            <w:pPr>
              <w:spacing w:line="240" w:lineRule="auto"/>
              <w:ind w:firstLine="540"/>
              <w:jc w:val="both"/>
              <w:rPr>
                <w:rFonts w:ascii="Times New Roman" w:hAnsi="Times New Roman" w:cs="Times New Roman"/>
                <w:sz w:val="28"/>
                <w:szCs w:val="28"/>
              </w:rPr>
            </w:pPr>
            <w:r w:rsidRPr="007714B9">
              <w:rPr>
                <w:rFonts w:ascii="Times New Roman" w:hAnsi="Times New Roman" w:cs="Times New Roman"/>
                <w:sz w:val="28"/>
                <w:szCs w:val="28"/>
              </w:rPr>
              <w:t>3. Приобретены первичные средства пожаротушения во всех образовательных учреждениях.</w:t>
            </w:r>
          </w:p>
          <w:p w:rsidR="007714B9" w:rsidRPr="007714B9" w:rsidRDefault="007714B9" w:rsidP="007714B9">
            <w:pPr>
              <w:tabs>
                <w:tab w:val="left" w:pos="1276"/>
              </w:tabs>
              <w:spacing w:line="240" w:lineRule="auto"/>
              <w:ind w:firstLine="540"/>
              <w:jc w:val="both"/>
              <w:rPr>
                <w:rFonts w:ascii="Times New Roman" w:hAnsi="Times New Roman" w:cs="Times New Roman"/>
                <w:sz w:val="28"/>
                <w:szCs w:val="28"/>
              </w:rPr>
            </w:pPr>
            <w:r w:rsidRPr="007714B9">
              <w:rPr>
                <w:rFonts w:ascii="Times New Roman" w:hAnsi="Times New Roman" w:cs="Times New Roman"/>
                <w:sz w:val="28"/>
                <w:szCs w:val="28"/>
              </w:rPr>
              <w:t>4. Обеспечен противопожарный режим  в образовательных учреждениях в период проведения праздничных мероприятий.</w:t>
            </w:r>
          </w:p>
          <w:p w:rsidR="007714B9" w:rsidRPr="007714B9" w:rsidRDefault="007714B9" w:rsidP="007714B9">
            <w:pPr>
              <w:spacing w:line="240" w:lineRule="auto"/>
              <w:jc w:val="both"/>
              <w:rPr>
                <w:rFonts w:ascii="Times New Roman" w:hAnsi="Times New Roman" w:cs="Times New Roman"/>
                <w:b/>
                <w:sz w:val="28"/>
                <w:szCs w:val="28"/>
              </w:rPr>
            </w:pPr>
            <w:r w:rsidRPr="007714B9">
              <w:rPr>
                <w:rFonts w:ascii="Times New Roman" w:hAnsi="Times New Roman" w:cs="Times New Roman"/>
                <w:sz w:val="28"/>
                <w:szCs w:val="28"/>
              </w:rPr>
              <w:t xml:space="preserve">          При приемке образовательных учреждений к летней оздоровительной кампании 2018 года совместно с отделами надзорной деятельности России по </w:t>
            </w:r>
            <w:proofErr w:type="spellStart"/>
            <w:r w:rsidRPr="007714B9">
              <w:rPr>
                <w:rFonts w:ascii="Times New Roman" w:hAnsi="Times New Roman" w:cs="Times New Roman"/>
                <w:sz w:val="28"/>
                <w:szCs w:val="28"/>
              </w:rPr>
              <w:t>г.Новотроицку</w:t>
            </w:r>
            <w:proofErr w:type="spellEnd"/>
            <w:r w:rsidRPr="007714B9">
              <w:rPr>
                <w:rFonts w:ascii="Times New Roman" w:hAnsi="Times New Roman" w:cs="Times New Roman"/>
                <w:sz w:val="28"/>
                <w:szCs w:val="28"/>
              </w:rPr>
              <w:t xml:space="preserve"> были проведены комиссионные обследования помещений образовательных учреждений и прилегающей к ним территории на предмет антитеррористической защищенности с последующим составлением актов проверки.</w:t>
            </w:r>
          </w:p>
          <w:p w:rsidR="007714B9" w:rsidRPr="007714B9" w:rsidRDefault="007714B9" w:rsidP="00152763">
            <w:pPr>
              <w:spacing w:line="240" w:lineRule="auto"/>
              <w:ind w:firstLine="709"/>
              <w:jc w:val="both"/>
              <w:rPr>
                <w:rFonts w:ascii="Times New Roman" w:hAnsi="Times New Roman" w:cs="Times New Roman"/>
                <w:b/>
                <w:sz w:val="28"/>
                <w:szCs w:val="28"/>
              </w:rPr>
            </w:pPr>
            <w:r w:rsidRPr="007714B9">
              <w:rPr>
                <w:rFonts w:ascii="Times New Roman" w:hAnsi="Times New Roman" w:cs="Times New Roman"/>
                <w:sz w:val="28"/>
                <w:szCs w:val="28"/>
              </w:rPr>
              <w:t xml:space="preserve">В 17 общеобразовательных учреждениях муниципального образования город Новотроицк  ведутся  предметы «Основы безопасности жизнедеятельности» и «Обществознание», содержащие изобличающие </w:t>
            </w:r>
            <w:proofErr w:type="spellStart"/>
            <w:r w:rsidRPr="007714B9">
              <w:rPr>
                <w:rFonts w:ascii="Times New Roman" w:hAnsi="Times New Roman" w:cs="Times New Roman"/>
                <w:sz w:val="28"/>
                <w:szCs w:val="28"/>
              </w:rPr>
              <w:t>экстиримизм</w:t>
            </w:r>
            <w:proofErr w:type="spellEnd"/>
            <w:r w:rsidRPr="007714B9">
              <w:rPr>
                <w:rFonts w:ascii="Times New Roman" w:hAnsi="Times New Roman" w:cs="Times New Roman"/>
                <w:sz w:val="28"/>
                <w:szCs w:val="28"/>
              </w:rPr>
              <w:t xml:space="preserve"> и терроризм материалы в рассматриваемой сфере.</w:t>
            </w:r>
            <w:r w:rsidRPr="007714B9">
              <w:rPr>
                <w:rFonts w:ascii="Times New Roman" w:hAnsi="Times New Roman" w:cs="Times New Roman"/>
                <w:sz w:val="28"/>
                <w:szCs w:val="28"/>
              </w:rPr>
              <w:tab/>
            </w:r>
          </w:p>
          <w:p w:rsidR="007714B9" w:rsidRPr="007714B9" w:rsidRDefault="007714B9" w:rsidP="007714B9">
            <w:pPr>
              <w:spacing w:line="240" w:lineRule="auto"/>
              <w:jc w:val="center"/>
              <w:rPr>
                <w:rFonts w:ascii="Times New Roman" w:hAnsi="Times New Roman" w:cs="Times New Roman"/>
                <w:b/>
                <w:sz w:val="28"/>
                <w:szCs w:val="28"/>
              </w:rPr>
            </w:pPr>
            <w:r w:rsidRPr="007714B9">
              <w:rPr>
                <w:rFonts w:ascii="Times New Roman" w:hAnsi="Times New Roman" w:cs="Times New Roman"/>
                <w:b/>
                <w:sz w:val="28"/>
                <w:szCs w:val="28"/>
              </w:rPr>
              <w:lastRenderedPageBreak/>
              <w:t>Отдых и оздоровление детей</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На территории муниципального образования город Новотроицк в течение всех каникулярных периодов  2018 года была организована работа по обеспечению отдыхом, оздоровлением и занятостью детей и подростков в учреждениях различных видов.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В период летних каникул действовали 19 лагерей дневного пребывания на базе образовательных учреждений и 2 загородных детских оздоровительных лагеря.  Всего в лагерях города отдохнули 2 729 детей, из которых 1 100 – в пришкольных лагерях и 1 629 – в загородных.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Кроме того,  78 детей получили санаторное оздоровление по сертификатам Оренбургской области и 109 одаренных детей приняли участие в профильных сменах как на территории Оренбургской области, так и в оздоровительных учреждениях, расположенных на Черноморском побережье.</w:t>
            </w:r>
          </w:p>
          <w:p w:rsidR="007714B9" w:rsidRPr="007714B9" w:rsidRDefault="007714B9" w:rsidP="007714B9">
            <w:pPr>
              <w:tabs>
                <w:tab w:val="left" w:pos="2625"/>
              </w:tabs>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После основных заездов в МАУ ДОЛ «Чайка»  организован заезд лагеря «Лидер» для 80 детей – активистов детской городской организации «Единство плюс». </w:t>
            </w:r>
          </w:p>
          <w:p w:rsidR="007714B9" w:rsidRPr="007714B9" w:rsidRDefault="007714B9" w:rsidP="007714B9">
            <w:pPr>
              <w:tabs>
                <w:tab w:val="left" w:pos="2625"/>
              </w:tabs>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На базе учреждений общего и дополнительного образования в каникулярные периоды действовали площадки кратковременного пребывания. Всего организовано 19 площадок на базе учреждений образования и 8 домовых клубов по месту жительства с охватом более 9 000 детей. Трудоустроено 368 подростков.</w:t>
            </w:r>
          </w:p>
          <w:p w:rsidR="007714B9" w:rsidRPr="007714B9" w:rsidRDefault="007714B9" w:rsidP="007714B9">
            <w:pPr>
              <w:spacing w:line="240" w:lineRule="auto"/>
              <w:ind w:firstLine="708"/>
              <w:jc w:val="both"/>
              <w:rPr>
                <w:rStyle w:val="af4"/>
                <w:b w:val="0"/>
                <w:sz w:val="28"/>
                <w:szCs w:val="28"/>
              </w:rPr>
            </w:pPr>
            <w:r w:rsidRPr="007714B9">
              <w:rPr>
                <w:rFonts w:ascii="Times New Roman" w:hAnsi="Times New Roman" w:cs="Times New Roman"/>
                <w:sz w:val="28"/>
                <w:szCs w:val="28"/>
              </w:rPr>
              <w:t xml:space="preserve">МАУ ДОЛ «Чайка» работал в течение 3 потоков. Всего в лагере отдохнули 639 детей, в том числе дети, находящиеся в трудной жизненной ситуации и воспитанники </w:t>
            </w:r>
            <w:r w:rsidRPr="007714B9">
              <w:rPr>
                <w:rStyle w:val="af4"/>
                <w:b w:val="0"/>
                <w:sz w:val="28"/>
                <w:szCs w:val="28"/>
              </w:rPr>
              <w:t xml:space="preserve">"Специальной (коррекционной) школы-интерната" города Новотроицка.  </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ab/>
              <w:t xml:space="preserve"> ДОЛ «Родник» также работал на протяжении 3 смен. За указанный период в лагере отдохнул 953 ребенка.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На основании полученного прошлогоднего  опыта  работа инженерной школы  НФ НИТУ «</w:t>
            </w:r>
            <w:proofErr w:type="spellStart"/>
            <w:r w:rsidRPr="007714B9">
              <w:rPr>
                <w:rFonts w:ascii="Times New Roman" w:hAnsi="Times New Roman" w:cs="Times New Roman"/>
                <w:sz w:val="28"/>
                <w:szCs w:val="28"/>
              </w:rPr>
              <w:t>МИСиС</w:t>
            </w:r>
            <w:proofErr w:type="spellEnd"/>
            <w:r w:rsidRPr="007714B9">
              <w:rPr>
                <w:rFonts w:ascii="Times New Roman" w:hAnsi="Times New Roman" w:cs="Times New Roman"/>
                <w:sz w:val="28"/>
                <w:szCs w:val="28"/>
              </w:rPr>
              <w:t xml:space="preserve">» была организована на базе двух загородных лагерей города Новотроицка. Обучение детей также осуществлялось по четырем направлениям: математика, физика, химия и робототехника. Ориентирована данная работа на  детей 11-15 лет.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Оценка эффективности оздоровления  в загородных лагерях показала следующие результаты: выраженный эффект – 98%,  слабо выраженный эффект – 1,4%, отсутствие оздоровительного эффекта у 0,6% детей. В сравнении с прошлым годом наблюдается  увеличение показателя выраженного эффекта на 7% за счет снижения других показателей.</w:t>
            </w:r>
          </w:p>
          <w:p w:rsidR="007714B9" w:rsidRPr="007714B9" w:rsidRDefault="007714B9" w:rsidP="007714B9">
            <w:pPr>
              <w:spacing w:line="240" w:lineRule="auto"/>
              <w:jc w:val="both"/>
              <w:rPr>
                <w:rFonts w:ascii="Times New Roman" w:hAnsi="Times New Roman" w:cs="Times New Roman"/>
                <w:sz w:val="28"/>
                <w:szCs w:val="28"/>
                <w:u w:val="single"/>
              </w:rPr>
            </w:pPr>
            <w:r w:rsidRPr="007714B9">
              <w:rPr>
                <w:rFonts w:ascii="Times New Roman" w:hAnsi="Times New Roman" w:cs="Times New Roman"/>
                <w:sz w:val="28"/>
                <w:szCs w:val="28"/>
              </w:rPr>
              <w:lastRenderedPageBreak/>
              <w:t xml:space="preserve"> </w:t>
            </w:r>
            <w:r w:rsidRPr="007714B9">
              <w:rPr>
                <w:rFonts w:ascii="Times New Roman" w:hAnsi="Times New Roman" w:cs="Times New Roman"/>
                <w:sz w:val="28"/>
                <w:szCs w:val="28"/>
              </w:rPr>
              <w:tab/>
            </w:r>
            <w:r w:rsidRPr="007714B9">
              <w:rPr>
                <w:rFonts w:ascii="Times New Roman" w:hAnsi="Times New Roman" w:cs="Times New Roman"/>
                <w:sz w:val="28"/>
                <w:szCs w:val="28"/>
                <w:u w:val="single"/>
              </w:rPr>
              <w:t xml:space="preserve">На оздоровление детей из бюджетов  различного уровня направлено 17 927 тыс. руб., из них: 16 711 тыс. руб. областного бюджета,  1 216 тыс. руб. местного бюджета. </w:t>
            </w:r>
          </w:p>
          <w:p w:rsidR="007714B9" w:rsidRPr="007714B9" w:rsidRDefault="007714B9" w:rsidP="007714B9">
            <w:pPr>
              <w:tabs>
                <w:tab w:val="left" w:pos="2625"/>
              </w:tabs>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В период с 1 августа по 1 декабря 2018 года для организации отдыха, оздоровления и занятости детей и подростков в 2019 году была проведена заявочная кампания, в рамках которой  принято 2863 заявления (на 100 заявившихся больше, чем в прошлом году), из них: </w:t>
            </w:r>
          </w:p>
          <w:p w:rsidR="007714B9" w:rsidRPr="007714B9" w:rsidRDefault="007714B9" w:rsidP="00152763">
            <w:pPr>
              <w:tabs>
                <w:tab w:val="left" w:pos="2625"/>
              </w:tabs>
              <w:spacing w:after="0"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- 566 – на получение сертификатов для детей, находящихся в трудной жизненной ситуации;</w:t>
            </w:r>
          </w:p>
          <w:p w:rsidR="007714B9" w:rsidRPr="007714B9" w:rsidRDefault="007714B9" w:rsidP="00152763">
            <w:pPr>
              <w:tabs>
                <w:tab w:val="left" w:pos="2625"/>
              </w:tabs>
              <w:spacing w:after="0"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- 2063 – на получение сертификатов для детей работающих граждан;</w:t>
            </w:r>
          </w:p>
          <w:p w:rsidR="007714B9" w:rsidRPr="007714B9" w:rsidRDefault="007714B9" w:rsidP="007714B9">
            <w:pPr>
              <w:tabs>
                <w:tab w:val="left" w:pos="2625"/>
              </w:tabs>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- 234 – на получение компенсации для организации отдыха детей работающих граждан.</w:t>
            </w:r>
          </w:p>
          <w:p w:rsidR="007714B9" w:rsidRPr="007714B9" w:rsidRDefault="007714B9" w:rsidP="00152763">
            <w:pPr>
              <w:spacing w:after="0" w:line="240" w:lineRule="auto"/>
              <w:ind w:firstLine="348"/>
              <w:jc w:val="center"/>
              <w:rPr>
                <w:rFonts w:ascii="Times New Roman" w:hAnsi="Times New Roman" w:cs="Times New Roman"/>
                <w:b/>
                <w:sz w:val="28"/>
                <w:szCs w:val="28"/>
              </w:rPr>
            </w:pPr>
            <w:r w:rsidRPr="007714B9">
              <w:rPr>
                <w:rFonts w:ascii="Times New Roman" w:hAnsi="Times New Roman" w:cs="Times New Roman"/>
                <w:b/>
                <w:sz w:val="28"/>
                <w:szCs w:val="28"/>
              </w:rPr>
              <w:t xml:space="preserve">Выявление и жизнеустройство детей-сирот и детей, </w:t>
            </w:r>
          </w:p>
          <w:p w:rsidR="007714B9" w:rsidRPr="007714B9" w:rsidRDefault="007714B9" w:rsidP="00152763">
            <w:pPr>
              <w:spacing w:line="240" w:lineRule="auto"/>
              <w:ind w:firstLine="348"/>
              <w:jc w:val="center"/>
              <w:rPr>
                <w:rFonts w:ascii="Times New Roman" w:hAnsi="Times New Roman" w:cs="Times New Roman"/>
                <w:sz w:val="28"/>
                <w:szCs w:val="28"/>
              </w:rPr>
            </w:pPr>
            <w:r w:rsidRPr="007714B9">
              <w:rPr>
                <w:rFonts w:ascii="Times New Roman" w:hAnsi="Times New Roman" w:cs="Times New Roman"/>
                <w:b/>
                <w:sz w:val="28"/>
                <w:szCs w:val="28"/>
              </w:rPr>
              <w:t>оставшихся без попечения родителей</w:t>
            </w:r>
            <w:r w:rsidRPr="007714B9">
              <w:rPr>
                <w:rFonts w:ascii="Times New Roman" w:hAnsi="Times New Roman" w:cs="Times New Roman"/>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3194"/>
              <w:gridCol w:w="1759"/>
              <w:gridCol w:w="1975"/>
              <w:gridCol w:w="1444"/>
            </w:tblGrid>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п/п</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Показатель</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2016 год </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(кол-во человек)</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2017 год</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(кол-во человек)</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2018 год</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(кол-во человек)</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Выявлено</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36</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31</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37</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Устроено под опеку</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24</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25</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21</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Усыновлено</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Направлены в дом ребенка </w:t>
                  </w:r>
                  <w:proofErr w:type="spellStart"/>
                  <w:r w:rsidRPr="007714B9">
                    <w:rPr>
                      <w:rFonts w:ascii="Times New Roman" w:hAnsi="Times New Roman" w:cs="Times New Roman"/>
                      <w:sz w:val="28"/>
                      <w:szCs w:val="28"/>
                    </w:rPr>
                    <w:t>г.Орска</w:t>
                  </w:r>
                  <w:proofErr w:type="spellEnd"/>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4</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Устроены в интернаты и детские дома</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5</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8</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6</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Возвращены в кровную семью</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3</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r>
            <w:tr w:rsidR="007714B9" w:rsidRPr="007714B9" w:rsidTr="00152763">
              <w:tc>
                <w:tcPr>
                  <w:tcW w:w="82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7</w:t>
                  </w:r>
                </w:p>
              </w:tc>
              <w:tc>
                <w:tcPr>
                  <w:tcW w:w="319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Остались неустроенными на конец года</w:t>
                  </w:r>
                </w:p>
              </w:tc>
              <w:tc>
                <w:tcPr>
                  <w:tcW w:w="1759"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c>
                <w:tcPr>
                  <w:tcW w:w="1975"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0</w:t>
                  </w:r>
                </w:p>
              </w:tc>
              <w:tc>
                <w:tcPr>
                  <w:tcW w:w="14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w:t>
                  </w:r>
                </w:p>
              </w:tc>
            </w:tr>
          </w:tbl>
          <w:p w:rsidR="007714B9" w:rsidRPr="00152763" w:rsidRDefault="007714B9" w:rsidP="007714B9">
            <w:pPr>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Данные по лишению родительских прав по городу Новотроицку:</w:t>
            </w:r>
          </w:p>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1650"/>
              <w:gridCol w:w="1650"/>
              <w:gridCol w:w="1502"/>
            </w:tblGrid>
            <w:tr w:rsidR="007714B9" w:rsidRPr="007714B9" w:rsidTr="00152763">
              <w:tc>
                <w:tcPr>
                  <w:tcW w:w="4503" w:type="dxa"/>
                  <w:tcBorders>
                    <w:top w:val="single" w:sz="4" w:space="0" w:color="auto"/>
                    <w:left w:val="single" w:sz="4" w:space="0" w:color="auto"/>
                    <w:bottom w:val="single" w:sz="4" w:space="0" w:color="auto"/>
                    <w:right w:val="single" w:sz="4" w:space="0" w:color="auto"/>
                  </w:tcBorders>
                </w:tcPr>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Показатель</w:t>
                  </w:r>
                </w:p>
              </w:tc>
              <w:tc>
                <w:tcPr>
                  <w:tcW w:w="1650" w:type="dxa"/>
                  <w:tcBorders>
                    <w:top w:val="single" w:sz="4" w:space="0" w:color="auto"/>
                    <w:left w:val="single" w:sz="4" w:space="0" w:color="auto"/>
                    <w:bottom w:val="single" w:sz="4" w:space="0" w:color="auto"/>
                    <w:right w:val="single" w:sz="4" w:space="0" w:color="auto"/>
                  </w:tcBorders>
                </w:tcPr>
                <w:p w:rsidR="007714B9" w:rsidRPr="007714B9" w:rsidRDefault="007714B9" w:rsidP="007714B9">
                  <w:pPr>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2016 год</w:t>
                  </w:r>
                </w:p>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tcPr>
                <w:p w:rsidR="007714B9" w:rsidRPr="007714B9" w:rsidRDefault="00152763" w:rsidP="00152763">
                  <w:pPr>
                    <w:spacing w:line="240" w:lineRule="auto"/>
                    <w:ind w:firstLine="348"/>
                    <w:jc w:val="both"/>
                    <w:rPr>
                      <w:rFonts w:ascii="Times New Roman" w:eastAsia="Courier New" w:hAnsi="Times New Roman" w:cs="Times New Roman"/>
                      <w:sz w:val="28"/>
                      <w:szCs w:val="28"/>
                    </w:rPr>
                  </w:pPr>
                  <w:r>
                    <w:rPr>
                      <w:rFonts w:ascii="Times New Roman" w:hAnsi="Times New Roman" w:cs="Times New Roman"/>
                      <w:sz w:val="28"/>
                      <w:szCs w:val="28"/>
                    </w:rPr>
                    <w:t>2017 год</w:t>
                  </w:r>
                </w:p>
              </w:tc>
              <w:tc>
                <w:tcPr>
                  <w:tcW w:w="150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152763">
                  <w:pPr>
                    <w:spacing w:after="0"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2018</w:t>
                  </w:r>
                </w:p>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год</w:t>
                  </w:r>
                </w:p>
              </w:tc>
            </w:tr>
            <w:tr w:rsidR="007714B9" w:rsidRPr="007714B9" w:rsidTr="00152763">
              <w:trPr>
                <w:trHeight w:val="1006"/>
              </w:trPr>
              <w:tc>
                <w:tcPr>
                  <w:tcW w:w="450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 xml:space="preserve">Численность родителей, лишенных родительских прав </w:t>
                  </w:r>
                </w:p>
              </w:tc>
              <w:tc>
                <w:tcPr>
                  <w:tcW w:w="165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  17 чел.</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 xml:space="preserve">Увеличение </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на 6,3 %</w:t>
                  </w:r>
                </w:p>
              </w:tc>
              <w:tc>
                <w:tcPr>
                  <w:tcW w:w="165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  21 чел.</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 xml:space="preserve">Увеличение </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на 23,5 %</w:t>
                  </w:r>
                </w:p>
              </w:tc>
              <w:tc>
                <w:tcPr>
                  <w:tcW w:w="150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   11чел.</w:t>
                  </w:r>
                </w:p>
                <w:p w:rsidR="007714B9" w:rsidRPr="007714B9" w:rsidRDefault="007714B9" w:rsidP="007714B9">
                  <w:pPr>
                    <w:spacing w:line="240" w:lineRule="auto"/>
                    <w:jc w:val="both"/>
                    <w:rPr>
                      <w:rFonts w:ascii="Times New Roman" w:hAnsi="Times New Roman" w:cs="Times New Roman"/>
                      <w:sz w:val="28"/>
                      <w:szCs w:val="28"/>
                    </w:rPr>
                  </w:pPr>
                  <w:r w:rsidRPr="007714B9">
                    <w:rPr>
                      <w:rFonts w:ascii="Times New Roman" w:hAnsi="Times New Roman" w:cs="Times New Roman"/>
                      <w:sz w:val="28"/>
                      <w:szCs w:val="28"/>
                    </w:rPr>
                    <w:t xml:space="preserve">Снижение </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на 47 %</w:t>
                  </w:r>
                </w:p>
              </w:tc>
            </w:tr>
            <w:tr w:rsidR="007714B9" w:rsidRPr="007714B9" w:rsidTr="00152763">
              <w:tc>
                <w:tcPr>
                  <w:tcW w:w="450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Численность детей, родители которых лишены родительских прав</w:t>
                  </w:r>
                </w:p>
              </w:tc>
              <w:tc>
                <w:tcPr>
                  <w:tcW w:w="165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17 чел.</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Снижение на 11%</w:t>
                  </w:r>
                </w:p>
              </w:tc>
              <w:tc>
                <w:tcPr>
                  <w:tcW w:w="165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27 чел.</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 xml:space="preserve">Увеличение на 29,4 % </w:t>
                  </w:r>
                </w:p>
              </w:tc>
              <w:tc>
                <w:tcPr>
                  <w:tcW w:w="1502"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15 чел.</w:t>
                  </w:r>
                </w:p>
                <w:p w:rsidR="007714B9" w:rsidRPr="007714B9" w:rsidRDefault="007714B9" w:rsidP="007714B9">
                  <w:pPr>
                    <w:widowControl w:val="0"/>
                    <w:spacing w:line="240" w:lineRule="auto"/>
                    <w:jc w:val="both"/>
                    <w:rPr>
                      <w:rFonts w:ascii="Times New Roman" w:eastAsia="Courier New" w:hAnsi="Times New Roman" w:cs="Times New Roman"/>
                      <w:sz w:val="28"/>
                      <w:szCs w:val="28"/>
                    </w:rPr>
                  </w:pPr>
                  <w:r w:rsidRPr="007714B9">
                    <w:rPr>
                      <w:rFonts w:ascii="Times New Roman" w:hAnsi="Times New Roman" w:cs="Times New Roman"/>
                      <w:sz w:val="28"/>
                      <w:szCs w:val="28"/>
                    </w:rPr>
                    <w:t>Уменьшение на 45%</w:t>
                  </w:r>
                </w:p>
              </w:tc>
            </w:tr>
          </w:tbl>
          <w:p w:rsidR="007714B9" w:rsidRPr="007714B9" w:rsidRDefault="007714B9" w:rsidP="007714B9">
            <w:pPr>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 xml:space="preserve">Усыновление - самая приоритетная форма устройства детей. Семья усыновителей приравнивается к биологической семье. </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744"/>
              <w:gridCol w:w="3780"/>
            </w:tblGrid>
            <w:tr w:rsidR="007714B9" w:rsidRPr="007714B9" w:rsidTr="007714B9">
              <w:tc>
                <w:tcPr>
                  <w:tcW w:w="294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Данные об усыновлении за год</w:t>
                  </w:r>
                </w:p>
              </w:tc>
              <w:tc>
                <w:tcPr>
                  <w:tcW w:w="27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Граждане РФ (кол-во человек)</w:t>
                  </w:r>
                </w:p>
              </w:tc>
              <w:tc>
                <w:tcPr>
                  <w:tcW w:w="37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after="0"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 xml:space="preserve">Отчимы (мачехи) </w:t>
                  </w:r>
                </w:p>
                <w:p w:rsidR="007714B9" w:rsidRPr="007714B9" w:rsidRDefault="007714B9" w:rsidP="007714B9">
                  <w:pPr>
                    <w:pStyle w:val="22"/>
                    <w:spacing w:after="0"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(кол-во человек)</w:t>
                  </w:r>
                </w:p>
              </w:tc>
            </w:tr>
            <w:tr w:rsidR="007714B9" w:rsidRPr="007714B9" w:rsidTr="007714B9">
              <w:tc>
                <w:tcPr>
                  <w:tcW w:w="294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2016 год</w:t>
                  </w:r>
                </w:p>
              </w:tc>
              <w:tc>
                <w:tcPr>
                  <w:tcW w:w="27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2</w:t>
                  </w:r>
                </w:p>
              </w:tc>
              <w:tc>
                <w:tcPr>
                  <w:tcW w:w="37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4</w:t>
                  </w:r>
                </w:p>
              </w:tc>
            </w:tr>
            <w:tr w:rsidR="007714B9" w:rsidRPr="007714B9" w:rsidTr="007714B9">
              <w:tc>
                <w:tcPr>
                  <w:tcW w:w="294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2017  год</w:t>
                  </w:r>
                </w:p>
              </w:tc>
              <w:tc>
                <w:tcPr>
                  <w:tcW w:w="27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8</w:t>
                  </w:r>
                </w:p>
              </w:tc>
              <w:tc>
                <w:tcPr>
                  <w:tcW w:w="37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6</w:t>
                  </w:r>
                </w:p>
              </w:tc>
            </w:tr>
            <w:tr w:rsidR="007714B9" w:rsidRPr="007714B9" w:rsidTr="007714B9">
              <w:tc>
                <w:tcPr>
                  <w:tcW w:w="2943"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widowControl w:val="0"/>
                    <w:spacing w:line="240" w:lineRule="auto"/>
                    <w:ind w:firstLine="348"/>
                    <w:jc w:val="both"/>
                    <w:rPr>
                      <w:rFonts w:ascii="Times New Roman" w:eastAsia="Courier New" w:hAnsi="Times New Roman" w:cs="Times New Roman"/>
                      <w:sz w:val="28"/>
                      <w:szCs w:val="28"/>
                    </w:rPr>
                  </w:pPr>
                  <w:r w:rsidRPr="007714B9">
                    <w:rPr>
                      <w:rFonts w:ascii="Times New Roman" w:hAnsi="Times New Roman" w:cs="Times New Roman"/>
                      <w:sz w:val="28"/>
                      <w:szCs w:val="28"/>
                    </w:rPr>
                    <w:t>2018 года</w:t>
                  </w:r>
                </w:p>
              </w:tc>
              <w:tc>
                <w:tcPr>
                  <w:tcW w:w="2744"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2</w:t>
                  </w:r>
                </w:p>
              </w:tc>
              <w:tc>
                <w:tcPr>
                  <w:tcW w:w="3780" w:type="dxa"/>
                  <w:tcBorders>
                    <w:top w:val="single" w:sz="4" w:space="0" w:color="auto"/>
                    <w:left w:val="single" w:sz="4" w:space="0" w:color="auto"/>
                    <w:bottom w:val="single" w:sz="4" w:space="0" w:color="auto"/>
                    <w:right w:val="single" w:sz="4" w:space="0" w:color="auto"/>
                  </w:tcBorders>
                  <w:hideMark/>
                </w:tcPr>
                <w:p w:rsidR="007714B9" w:rsidRPr="007714B9" w:rsidRDefault="007714B9" w:rsidP="007714B9">
                  <w:pPr>
                    <w:pStyle w:val="22"/>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5</w:t>
                  </w:r>
                </w:p>
              </w:tc>
            </w:tr>
          </w:tbl>
          <w:p w:rsidR="007714B9" w:rsidRPr="007714B9" w:rsidRDefault="007714B9" w:rsidP="007714B9">
            <w:pPr>
              <w:pStyle w:val="22"/>
              <w:spacing w:after="0" w:line="240" w:lineRule="auto"/>
              <w:ind w:firstLine="348"/>
              <w:jc w:val="both"/>
              <w:rPr>
                <w:rFonts w:ascii="Times New Roman" w:hAnsi="Times New Roman" w:cs="Times New Roman"/>
                <w:sz w:val="28"/>
                <w:szCs w:val="28"/>
              </w:rPr>
            </w:pPr>
          </w:p>
          <w:p w:rsidR="007714B9" w:rsidRPr="007714B9" w:rsidRDefault="007714B9" w:rsidP="007714B9">
            <w:pPr>
              <w:spacing w:line="240" w:lineRule="auto"/>
              <w:ind w:firstLine="348"/>
              <w:jc w:val="both"/>
              <w:rPr>
                <w:rFonts w:ascii="Times New Roman" w:hAnsi="Times New Roman" w:cs="Times New Roman"/>
                <w:sz w:val="28"/>
                <w:szCs w:val="28"/>
              </w:rPr>
            </w:pPr>
            <w:r w:rsidRPr="007714B9">
              <w:rPr>
                <w:rFonts w:ascii="Times New Roman" w:hAnsi="Times New Roman" w:cs="Times New Roman"/>
                <w:sz w:val="28"/>
                <w:szCs w:val="28"/>
              </w:rPr>
              <w:t xml:space="preserve">В городе  Новотроицк 178  опекунских семей, в которых воспитывается 223 (102 - сироты, 121 - оставшиеся без попечения родителей) несовершеннолетних ребенка. 20 несовершеннолетних воспитывается в 34 приемных семьях. </w:t>
            </w:r>
          </w:p>
          <w:p w:rsidR="007714B9" w:rsidRPr="007714B9" w:rsidRDefault="007714B9" w:rsidP="007714B9">
            <w:pPr>
              <w:pStyle w:val="a9"/>
              <w:ind w:firstLine="708"/>
              <w:rPr>
                <w:rFonts w:ascii="Times New Roman" w:hAnsi="Times New Roman" w:cs="Times New Roman"/>
                <w:color w:val="auto"/>
                <w:lang w:val="ru-RU"/>
              </w:rPr>
            </w:pPr>
            <w:r w:rsidRPr="007714B9">
              <w:rPr>
                <w:rFonts w:ascii="Times New Roman" w:hAnsi="Times New Roman" w:cs="Times New Roman"/>
                <w:color w:val="auto"/>
                <w:lang w:val="ru-RU"/>
              </w:rPr>
              <w:t xml:space="preserve">   В соответствии с действующим законодательством на содержание 257 детей выплачиваются денежные средства в размере 5 961 рубль. </w:t>
            </w:r>
          </w:p>
          <w:p w:rsidR="007714B9" w:rsidRPr="007714B9" w:rsidRDefault="007714B9" w:rsidP="007714B9">
            <w:pPr>
              <w:pStyle w:val="a9"/>
              <w:ind w:firstLine="360"/>
              <w:rPr>
                <w:rFonts w:ascii="Times New Roman" w:hAnsi="Times New Roman" w:cs="Times New Roman"/>
                <w:color w:val="auto"/>
                <w:lang w:val="ru-RU"/>
              </w:rPr>
            </w:pPr>
            <w:r w:rsidRPr="007714B9">
              <w:rPr>
                <w:rFonts w:ascii="Times New Roman" w:hAnsi="Times New Roman" w:cs="Times New Roman"/>
                <w:color w:val="auto"/>
                <w:lang w:val="ru-RU"/>
              </w:rPr>
              <w:t xml:space="preserve">При принятии ребенка на воспитание в семью (усыновление, опека, приемная семья) граждане пользуются правом на получение единовременного пособия. За 2018 год выплачено  40 пособий. </w:t>
            </w:r>
          </w:p>
          <w:p w:rsidR="007714B9" w:rsidRPr="007714B9" w:rsidRDefault="007714B9" w:rsidP="007714B9">
            <w:pPr>
              <w:pStyle w:val="22"/>
              <w:spacing w:after="0"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На учете в органах опеки состоит 7 семей в качестве кандидатов в опекуны, приемные родители и усыновители . Из низ 5 семей – жители </w:t>
            </w:r>
            <w:proofErr w:type="spellStart"/>
            <w:r w:rsidRPr="007714B9">
              <w:rPr>
                <w:rFonts w:ascii="Times New Roman" w:hAnsi="Times New Roman" w:cs="Times New Roman"/>
                <w:sz w:val="28"/>
                <w:szCs w:val="28"/>
              </w:rPr>
              <w:t>г.Новотроицка</w:t>
            </w:r>
            <w:proofErr w:type="spellEnd"/>
            <w:r w:rsidRPr="007714B9">
              <w:rPr>
                <w:rFonts w:ascii="Times New Roman" w:hAnsi="Times New Roman" w:cs="Times New Roman"/>
                <w:sz w:val="28"/>
                <w:szCs w:val="28"/>
              </w:rPr>
              <w:t xml:space="preserve">, 2– иногородние.  </w:t>
            </w:r>
          </w:p>
          <w:p w:rsidR="007714B9" w:rsidRPr="007714B9" w:rsidRDefault="007714B9" w:rsidP="007714B9">
            <w:pPr>
              <w:pStyle w:val="22"/>
              <w:spacing w:after="0" w:line="240" w:lineRule="auto"/>
              <w:ind w:firstLine="360"/>
              <w:jc w:val="both"/>
              <w:rPr>
                <w:rFonts w:ascii="Times New Roman" w:hAnsi="Times New Roman" w:cs="Times New Roman"/>
                <w:sz w:val="28"/>
                <w:szCs w:val="28"/>
              </w:rPr>
            </w:pPr>
            <w:r w:rsidRPr="007714B9">
              <w:rPr>
                <w:rFonts w:ascii="Times New Roman" w:hAnsi="Times New Roman" w:cs="Times New Roman"/>
                <w:sz w:val="28"/>
                <w:szCs w:val="28"/>
              </w:rPr>
              <w:t xml:space="preserve">     В соответствии с приказом Министерства образования и науки РФ от 17 февраля 2015 года № 101 «Об утверждении Порядка формирования, ведения и использования государственного банка данных о детях, оставшихся без попечения родителей» в 2015 году началась работа по предоставлению сведений о постановке на первичный учет региональному оператору.</w:t>
            </w:r>
          </w:p>
          <w:p w:rsidR="007714B9" w:rsidRPr="007714B9" w:rsidRDefault="007714B9" w:rsidP="007714B9">
            <w:pPr>
              <w:pStyle w:val="22"/>
              <w:spacing w:after="0" w:line="240" w:lineRule="auto"/>
              <w:ind w:firstLine="360"/>
              <w:jc w:val="both"/>
              <w:rPr>
                <w:rFonts w:ascii="Times New Roman" w:hAnsi="Times New Roman" w:cs="Times New Roman"/>
                <w:sz w:val="28"/>
                <w:szCs w:val="28"/>
              </w:rPr>
            </w:pPr>
            <w:r w:rsidRPr="007714B9">
              <w:rPr>
                <w:rFonts w:ascii="Times New Roman" w:hAnsi="Times New Roman" w:cs="Times New Roman"/>
                <w:sz w:val="28"/>
                <w:szCs w:val="28"/>
              </w:rPr>
              <w:t xml:space="preserve">      В региональном банке данных Министерства образования Оренбургской   области состоит 30 детей из муниципального образования город Новотроицк.  </w:t>
            </w:r>
          </w:p>
          <w:p w:rsidR="007714B9" w:rsidRPr="007714B9" w:rsidRDefault="007714B9" w:rsidP="007714B9">
            <w:pPr>
              <w:spacing w:line="240" w:lineRule="auto"/>
              <w:ind w:firstLine="360"/>
              <w:jc w:val="both"/>
              <w:rPr>
                <w:rFonts w:ascii="Times New Roman" w:hAnsi="Times New Roman" w:cs="Times New Roman"/>
                <w:sz w:val="28"/>
                <w:szCs w:val="28"/>
              </w:rPr>
            </w:pPr>
            <w:r w:rsidRPr="007714B9">
              <w:rPr>
                <w:rFonts w:ascii="Times New Roman" w:hAnsi="Times New Roman" w:cs="Times New Roman"/>
                <w:sz w:val="28"/>
                <w:szCs w:val="28"/>
              </w:rPr>
              <w:t xml:space="preserve">     В Списке подлежащих обеспечению жилыми помещениями детей-сирот и детей, оставшихся без попечения родителей, состоит 133 человека.</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lastRenderedPageBreak/>
              <w:t xml:space="preserve">Из них от 14 до 17 лет – 50 чел., от 18 до 23 лет -  73 чел., старше 23 лет - 10 чел.  </w:t>
            </w:r>
          </w:p>
          <w:p w:rsidR="007714B9" w:rsidRPr="007714B9" w:rsidRDefault="007714B9" w:rsidP="00152763">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 2018 г.  приобретено 14 квартир и обеспечены жилыми помещениями 14 детей-сирот и детей, оставшихся без попечения родителей, лиц из числа детей-сирот и детей, оставшихся без попечения родителей.                            </w:t>
            </w:r>
          </w:p>
          <w:p w:rsidR="007714B9" w:rsidRPr="007714B9" w:rsidRDefault="007714B9" w:rsidP="007714B9">
            <w:pPr>
              <w:pStyle w:val="26"/>
              <w:shd w:val="clear" w:color="auto" w:fill="auto"/>
              <w:tabs>
                <w:tab w:val="left" w:pos="1846"/>
              </w:tabs>
              <w:spacing w:line="240" w:lineRule="auto"/>
              <w:ind w:firstLine="348"/>
              <w:jc w:val="left"/>
              <w:rPr>
                <w:rFonts w:ascii="Times New Roman" w:hAnsi="Times New Roman" w:cs="Times New Roman"/>
                <w:sz w:val="28"/>
                <w:szCs w:val="28"/>
              </w:rPr>
            </w:pPr>
            <w:r w:rsidRPr="007714B9">
              <w:rPr>
                <w:rFonts w:ascii="Times New Roman" w:hAnsi="Times New Roman" w:cs="Times New Roman"/>
                <w:sz w:val="28"/>
                <w:szCs w:val="28"/>
              </w:rPr>
              <w:t xml:space="preserve">                               Ресурсное кадровое обеспечение</w:t>
            </w:r>
          </w:p>
          <w:p w:rsidR="007714B9" w:rsidRPr="007714B9" w:rsidRDefault="007714B9" w:rsidP="007714B9">
            <w:pPr>
              <w:pStyle w:val="26"/>
              <w:shd w:val="clear" w:color="auto" w:fill="auto"/>
              <w:tabs>
                <w:tab w:val="left" w:pos="1846"/>
              </w:tabs>
              <w:spacing w:line="240" w:lineRule="auto"/>
              <w:ind w:firstLine="348"/>
              <w:rPr>
                <w:rFonts w:ascii="Times New Roman" w:hAnsi="Times New Roman" w:cs="Times New Roman"/>
                <w:b w:val="0"/>
                <w:sz w:val="28"/>
                <w:szCs w:val="28"/>
              </w:rPr>
            </w:pP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Общее количество педагогических работников в образовательных учреждениях города в 2018 году </w:t>
            </w:r>
            <w:proofErr w:type="spellStart"/>
            <w:r w:rsidRPr="007714B9">
              <w:rPr>
                <w:rFonts w:ascii="Times New Roman" w:hAnsi="Times New Roman" w:cs="Times New Roman"/>
                <w:sz w:val="28"/>
                <w:szCs w:val="28"/>
              </w:rPr>
              <w:t>составлило</w:t>
            </w:r>
            <w:proofErr w:type="spellEnd"/>
            <w:r w:rsidRPr="007714B9">
              <w:rPr>
                <w:rFonts w:ascii="Times New Roman" w:hAnsi="Times New Roman" w:cs="Times New Roman"/>
                <w:sz w:val="28"/>
                <w:szCs w:val="28"/>
              </w:rPr>
              <w:t xml:space="preserve"> 957 человек, из них: в дошкольных образовательных учреждениях – 386 педагогических работников; в общеобразовательных учреждениях – 497 педагогических работника; в системе дополнительного образования – 74 педагогических работников (без учета внешних совместителей). Из них с высшим образованием: воспитателей ДОУ – 138 чел. (36,2 %), учителей – 416 чел. (82%), педагогов учреждений дополнительного образования детей – 40 чел. (58%).</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Количество педагогов, повысивших квалификацию, прошедших подготовку и переподготовку по различным направлениям в 2018 году составило в дошкольных учреждениях 84 чел., в общеобразовательных учреждениях – 190 чел.</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образовательных учреждениях города высшую квалификационную категорию имеют 268 педагога (29,4%), первую квалификационную категорию - 528 педагогов (57,9%), не имеют квалификационной категории 116 педагогов (12,7%). В основном это молодые специалисты, чей педагогический стаж составляет менее двух лет, либо педагоги со стажем работы более 40 лет, которые, как правило, прошли аттестацию на соответствие занимаемой должности.</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Одной из серьезных проблем является ежегодный рост числа педагогов пенсионного возраста, работающих в образовательных учреждениях города. В 2018 году  их было 19,9%. Несмотря на то, что каждый год из школ города увольняются педагоги в связи с выходом на пенсию, доля педагогических работников пенсионного возраста в школах остается достаточно большой и на данный момент составляет 20,6%. В дошкольных учреждениях доля пенсионеров также значительна и составляет 16,1%.</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2018 году в  школах города не хватало учителей русского языка, математики, физики, иностранного языка, начальных классов. </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школах города Новотроицк трудятся 58 руководящих работников и 510 педагогических, из них 180 человек (32%) помимо основной нагрузки </w:t>
            </w:r>
            <w:r w:rsidRPr="007714B9">
              <w:rPr>
                <w:rFonts w:ascii="Times New Roman" w:hAnsi="Times New Roman" w:cs="Times New Roman"/>
                <w:sz w:val="28"/>
                <w:szCs w:val="28"/>
              </w:rPr>
              <w:lastRenderedPageBreak/>
              <w:t xml:space="preserve">имеют дополнительную: либо педагоги догружены часами по другим предметам, либо выполняют дополнительную должностную нагрузку заместителя директора, социального педагога, психолога, вожатого, библиотекаря, а иногда совмещают 3 или 4 предмета или должности, исполняя «дорожную карту». </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Проводилась работа по подбору кадров, в том числе по привлечению молодых специалистов: за последние три года приступили к работе в образовательных учреждениях 39 специалистов,  из  них в 2018 году – 21, 17 учителей являются в настоящее время победителями приоритетного национального проекта «Образование».</w:t>
            </w:r>
          </w:p>
          <w:p w:rsidR="007714B9" w:rsidRPr="007714B9" w:rsidRDefault="007714B9" w:rsidP="007714B9">
            <w:pPr>
              <w:tabs>
                <w:tab w:val="left" w:pos="142"/>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В 2018 году образовательные организации города стали победителями в следующих областных конкурсах: </w:t>
            </w:r>
          </w:p>
          <w:p w:rsidR="007714B9" w:rsidRPr="007714B9" w:rsidRDefault="007714B9" w:rsidP="007714B9">
            <w:pPr>
              <w:tabs>
                <w:tab w:val="left" w:pos="142"/>
                <w:tab w:val="left" w:pos="567"/>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 в конкурсном отборе образовательных организаций, активно внедряющих инновационные образовательные программы, на получение гранта Губернатора Оренбургской области - школа № 2;</w:t>
            </w:r>
          </w:p>
          <w:p w:rsidR="007714B9" w:rsidRPr="007714B9" w:rsidRDefault="007714B9" w:rsidP="007714B9">
            <w:pPr>
              <w:tabs>
                <w:tab w:val="left" w:pos="142"/>
                <w:tab w:val="left" w:pos="1134"/>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 в областном конкурсе «Детский сад года» - детский сад № 22.</w:t>
            </w:r>
          </w:p>
          <w:p w:rsidR="007714B9" w:rsidRPr="007714B9" w:rsidRDefault="007714B9" w:rsidP="007714B9">
            <w:pPr>
              <w:tabs>
                <w:tab w:val="left" w:pos="142"/>
                <w:tab w:val="left" w:pos="1134"/>
              </w:tabs>
              <w:spacing w:line="240" w:lineRule="auto"/>
              <w:ind w:firstLine="567"/>
              <w:jc w:val="both"/>
              <w:rPr>
                <w:rFonts w:ascii="Times New Roman" w:hAnsi="Times New Roman" w:cs="Times New Roman"/>
                <w:sz w:val="28"/>
                <w:szCs w:val="28"/>
              </w:rPr>
            </w:pPr>
            <w:r w:rsidRPr="007714B9">
              <w:rPr>
                <w:rFonts w:ascii="Times New Roman" w:hAnsi="Times New Roman" w:cs="Times New Roman"/>
                <w:sz w:val="28"/>
                <w:szCs w:val="28"/>
              </w:rPr>
              <w:t xml:space="preserve"> - в зональном этапе областного конкурса «Школа Оренбуржья» - Гимназия № 1.</w:t>
            </w:r>
          </w:p>
          <w:p w:rsidR="007714B9" w:rsidRPr="007714B9" w:rsidRDefault="007714B9" w:rsidP="007714B9">
            <w:pPr>
              <w:tabs>
                <w:tab w:val="left" w:pos="142"/>
              </w:tabs>
              <w:spacing w:line="240" w:lineRule="auto"/>
              <w:ind w:firstLine="567"/>
              <w:jc w:val="both"/>
              <w:rPr>
                <w:rFonts w:ascii="Times New Roman" w:hAnsi="Times New Roman" w:cs="Times New Roman"/>
                <w:bCs/>
                <w:sz w:val="28"/>
                <w:szCs w:val="28"/>
              </w:rPr>
            </w:pPr>
            <w:r w:rsidRPr="007714B9">
              <w:rPr>
                <w:rFonts w:ascii="Times New Roman" w:hAnsi="Times New Roman" w:cs="Times New Roman"/>
                <w:sz w:val="28"/>
                <w:szCs w:val="28"/>
              </w:rPr>
              <w:t xml:space="preserve"> Отмечается рост результативности участия в конкурсах педагогов образовательных учреждений. Так, </w:t>
            </w:r>
            <w:r w:rsidRPr="007714B9">
              <w:rPr>
                <w:rFonts w:ascii="Times New Roman" w:hAnsi="Times New Roman" w:cs="Times New Roman"/>
                <w:bCs/>
                <w:sz w:val="28"/>
                <w:szCs w:val="28"/>
              </w:rPr>
              <w:t xml:space="preserve">учитель начальных классов МОАУ «СОШ № 10» </w:t>
            </w:r>
            <w:r w:rsidRPr="007714B9">
              <w:rPr>
                <w:rFonts w:ascii="Times New Roman" w:hAnsi="Times New Roman" w:cs="Times New Roman"/>
                <w:sz w:val="28"/>
                <w:szCs w:val="28"/>
              </w:rPr>
              <w:t>вошла в число лучших педагогов России</w:t>
            </w:r>
            <w:r w:rsidRPr="007714B9">
              <w:rPr>
                <w:rFonts w:ascii="Times New Roman" w:hAnsi="Times New Roman" w:cs="Times New Roman"/>
                <w:bCs/>
                <w:sz w:val="28"/>
                <w:szCs w:val="28"/>
              </w:rPr>
              <w:t>.</w:t>
            </w:r>
            <w:r w:rsidRPr="007714B9">
              <w:rPr>
                <w:rFonts w:ascii="Times New Roman" w:hAnsi="Times New Roman" w:cs="Times New Roman"/>
                <w:sz w:val="28"/>
                <w:szCs w:val="28"/>
              </w:rPr>
              <w:t xml:space="preserve"> А 278 педагогов и руководителей (44,8% от общего числа) стали победителями различных дистанционных областных, всероссийских и международных конкурсов (в 2017году - 197 победителей и призеров).</w:t>
            </w:r>
          </w:p>
          <w:p w:rsidR="007714B9" w:rsidRPr="007714B9" w:rsidRDefault="007714B9" w:rsidP="007714B9">
            <w:pPr>
              <w:spacing w:line="240" w:lineRule="auto"/>
              <w:ind w:firstLine="540"/>
              <w:jc w:val="both"/>
              <w:rPr>
                <w:rFonts w:ascii="Times New Roman" w:hAnsi="Times New Roman" w:cs="Times New Roman"/>
                <w:sz w:val="28"/>
                <w:szCs w:val="28"/>
              </w:rPr>
            </w:pPr>
            <w:r w:rsidRPr="007714B9">
              <w:rPr>
                <w:rFonts w:ascii="Times New Roman" w:hAnsi="Times New Roman" w:cs="Times New Roman"/>
                <w:sz w:val="28"/>
                <w:szCs w:val="28"/>
              </w:rPr>
              <w:t xml:space="preserve">  Среднемесячная заработная плата работников образовательных учреждений (в рублях) составила:</w:t>
            </w: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7"/>
              <w:gridCol w:w="1109"/>
              <w:gridCol w:w="1276"/>
              <w:gridCol w:w="1134"/>
              <w:gridCol w:w="1131"/>
              <w:gridCol w:w="1104"/>
            </w:tblGrid>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Категория/год</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2016</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2017</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2018</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1.Дошкольные образовательные учреждения, в том числе:</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13 274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12 644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14 000</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15 144</w:t>
                  </w:r>
                </w:p>
              </w:tc>
              <w:tc>
                <w:tcPr>
                  <w:tcW w:w="1104" w:type="dxa"/>
                  <w:tcBorders>
                    <w:top w:val="single" w:sz="4" w:space="0" w:color="auto"/>
                    <w:left w:val="single" w:sz="4" w:space="0" w:color="auto"/>
                    <w:bottom w:val="single" w:sz="4" w:space="0" w:color="auto"/>
                    <w:right w:val="single" w:sz="4" w:space="0" w:color="auto"/>
                  </w:tcBorders>
                </w:tcPr>
                <w:p w:rsidR="007714B9" w:rsidRPr="007714B9" w:rsidRDefault="007714B9" w:rsidP="007714B9">
                  <w:pPr>
                    <w:spacing w:line="240" w:lineRule="auto"/>
                    <w:jc w:val="center"/>
                    <w:rPr>
                      <w:rFonts w:ascii="Times New Roman" w:eastAsia="Courier New" w:hAnsi="Times New Roman" w:cs="Times New Roman"/>
                      <w:sz w:val="28"/>
                      <w:szCs w:val="28"/>
                    </w:rPr>
                  </w:pPr>
                </w:p>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18 080</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-административно-управленческий персонал</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24 870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25 838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27 079</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28 202</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29 855</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-педагогический персонал</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19 093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19 074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 xml:space="preserve"> 20 474</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21 418</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23 095</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 xml:space="preserve">2. Общеобразовательные </w:t>
                  </w:r>
                  <w:r w:rsidRPr="007714B9">
                    <w:rPr>
                      <w:rFonts w:ascii="Times New Roman" w:hAnsi="Times New Roman" w:cs="Times New Roman"/>
                      <w:sz w:val="28"/>
                      <w:szCs w:val="28"/>
                    </w:rPr>
                    <w:lastRenderedPageBreak/>
                    <w:t>учреждения, в том числе:</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18 501</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19 486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20 113</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22 126</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24 930</w:t>
                  </w:r>
                </w:p>
              </w:tc>
            </w:tr>
            <w:tr w:rsidR="007714B9" w:rsidRPr="007714B9" w:rsidTr="007714B9">
              <w:trPr>
                <w:trHeight w:val="1180"/>
              </w:trPr>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lastRenderedPageBreak/>
                    <w:t>-административно-управленческий персонал с педагогической нагрузкой</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37 463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39 824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36 607</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40 051</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43 478</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 педагогический персонал</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23 696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25 018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25 607</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27 146</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29 593</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 xml:space="preserve">           в том числе учителя</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24 092</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25 454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25 865</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27 299</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29 754</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3.  Учреждения дополнительного образования, в том числе:</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15 067</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15 263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16 703</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21 932</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25 222</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-административно-управленческий персонал</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25 171</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24 150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25 837</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35 293</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43 515</w:t>
                  </w:r>
                </w:p>
              </w:tc>
            </w:tr>
            <w:tr w:rsidR="007714B9" w:rsidRPr="007714B9" w:rsidTr="007714B9">
              <w:tc>
                <w:tcPr>
                  <w:tcW w:w="3677"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rPr>
                      <w:rFonts w:ascii="Times New Roman" w:eastAsia="Courier New" w:hAnsi="Times New Roman" w:cs="Times New Roman"/>
                      <w:sz w:val="28"/>
                      <w:szCs w:val="28"/>
                    </w:rPr>
                  </w:pPr>
                  <w:r w:rsidRPr="007714B9">
                    <w:rPr>
                      <w:rFonts w:ascii="Times New Roman" w:hAnsi="Times New Roman" w:cs="Times New Roman"/>
                      <w:sz w:val="28"/>
                      <w:szCs w:val="28"/>
                    </w:rPr>
                    <w:t>- педагоги дополнительного образования</w:t>
                  </w:r>
                </w:p>
              </w:tc>
              <w:tc>
                <w:tcPr>
                  <w:tcW w:w="1109"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18 345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18 009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19 458</w:t>
                  </w:r>
                </w:p>
              </w:tc>
              <w:tc>
                <w:tcPr>
                  <w:tcW w:w="1131"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26 693</w:t>
                  </w:r>
                </w:p>
              </w:tc>
              <w:tc>
                <w:tcPr>
                  <w:tcW w:w="1104" w:type="dxa"/>
                  <w:tcBorders>
                    <w:top w:val="single" w:sz="4" w:space="0" w:color="auto"/>
                    <w:left w:val="single" w:sz="4" w:space="0" w:color="auto"/>
                    <w:bottom w:val="single" w:sz="4" w:space="0" w:color="auto"/>
                    <w:right w:val="single" w:sz="4" w:space="0" w:color="auto"/>
                  </w:tcBorders>
                  <w:vAlign w:val="center"/>
                  <w:hideMark/>
                </w:tcPr>
                <w:p w:rsidR="007714B9" w:rsidRPr="007714B9" w:rsidRDefault="007714B9" w:rsidP="007714B9">
                  <w:pPr>
                    <w:widowControl w:val="0"/>
                    <w:spacing w:line="240" w:lineRule="auto"/>
                    <w:jc w:val="center"/>
                    <w:rPr>
                      <w:rFonts w:ascii="Times New Roman" w:eastAsia="Courier New" w:hAnsi="Times New Roman" w:cs="Times New Roman"/>
                      <w:sz w:val="28"/>
                      <w:szCs w:val="28"/>
                    </w:rPr>
                  </w:pPr>
                  <w:r w:rsidRPr="007714B9">
                    <w:rPr>
                      <w:rFonts w:ascii="Times New Roman" w:hAnsi="Times New Roman" w:cs="Times New Roman"/>
                      <w:sz w:val="28"/>
                      <w:szCs w:val="28"/>
                    </w:rPr>
                    <w:t>29 588</w:t>
                  </w:r>
                </w:p>
              </w:tc>
            </w:tr>
          </w:tbl>
          <w:p w:rsidR="007714B9" w:rsidRPr="007714B9" w:rsidRDefault="007714B9" w:rsidP="007714B9">
            <w:pPr>
              <w:spacing w:after="120" w:line="240" w:lineRule="auto"/>
              <w:jc w:val="both"/>
              <w:rPr>
                <w:rFonts w:ascii="Times New Roman" w:eastAsia="Courier New" w:hAnsi="Times New Roman" w:cs="Times New Roman"/>
                <w:sz w:val="28"/>
                <w:szCs w:val="28"/>
              </w:rPr>
            </w:pPr>
          </w:p>
          <w:p w:rsidR="007714B9" w:rsidRPr="00152763" w:rsidRDefault="007714B9" w:rsidP="007714B9">
            <w:pPr>
              <w:pStyle w:val="26"/>
              <w:shd w:val="clear" w:color="auto" w:fill="auto"/>
              <w:spacing w:after="68" w:line="240" w:lineRule="auto"/>
              <w:ind w:left="20" w:firstLine="688"/>
              <w:rPr>
                <w:rStyle w:val="25"/>
                <w:rFonts w:ascii="Times New Roman" w:hAnsi="Times New Roman" w:cs="Times New Roman"/>
                <w:b/>
                <w:bCs/>
                <w:sz w:val="28"/>
                <w:szCs w:val="28"/>
              </w:rPr>
            </w:pPr>
            <w:r w:rsidRPr="00152763">
              <w:rPr>
                <w:rStyle w:val="25"/>
                <w:rFonts w:ascii="Times New Roman" w:hAnsi="Times New Roman" w:cs="Times New Roman"/>
                <w:b/>
                <w:bCs/>
                <w:sz w:val="28"/>
                <w:szCs w:val="28"/>
              </w:rPr>
              <w:t>Информационные ресурсы системы образования.</w:t>
            </w:r>
          </w:p>
          <w:p w:rsidR="007714B9" w:rsidRPr="007714B9" w:rsidRDefault="007714B9" w:rsidP="007714B9">
            <w:pPr>
              <w:pStyle w:val="af7"/>
              <w:tabs>
                <w:tab w:val="left" w:pos="142"/>
              </w:tabs>
              <w:ind w:firstLine="567"/>
              <w:jc w:val="both"/>
              <w:rPr>
                <w:rFonts w:ascii="Times New Roman" w:hAnsi="Times New Roman" w:cs="Times New Roman"/>
                <w:sz w:val="28"/>
                <w:szCs w:val="28"/>
              </w:rPr>
            </w:pPr>
          </w:p>
          <w:p w:rsidR="007714B9" w:rsidRPr="007714B9" w:rsidRDefault="007714B9" w:rsidP="007714B9">
            <w:pPr>
              <w:pStyle w:val="af7"/>
              <w:tabs>
                <w:tab w:val="left" w:pos="142"/>
              </w:tabs>
              <w:ind w:firstLine="567"/>
              <w:jc w:val="both"/>
              <w:rPr>
                <w:rFonts w:ascii="Times New Roman" w:hAnsi="Times New Roman" w:cs="Times New Roman"/>
                <w:sz w:val="28"/>
                <w:szCs w:val="28"/>
              </w:rPr>
            </w:pPr>
            <w:r w:rsidRPr="007714B9">
              <w:rPr>
                <w:rFonts w:ascii="Times New Roman" w:hAnsi="Times New Roman" w:cs="Times New Roman"/>
                <w:sz w:val="28"/>
                <w:szCs w:val="28"/>
              </w:rPr>
              <w:t>В 2018 году школами было приобретено 55 984 экземпляров учебников на сумму 21 440 623,84 (двадцать один миллион четыреста сорок тысяч шестьсот двадцать три рубля 84 копейки) за счёт финансирования из регионального (</w:t>
            </w:r>
            <w:r w:rsidRPr="007714B9">
              <w:rPr>
                <w:rFonts w:ascii="Times New Roman" w:hAnsi="Times New Roman" w:cs="Times New Roman"/>
                <w:bCs/>
                <w:sz w:val="28"/>
                <w:szCs w:val="28"/>
              </w:rPr>
              <w:t>областного</w:t>
            </w:r>
            <w:r w:rsidRPr="007714B9">
              <w:rPr>
                <w:rFonts w:ascii="Times New Roman" w:hAnsi="Times New Roman" w:cs="Times New Roman"/>
                <w:sz w:val="28"/>
                <w:szCs w:val="28"/>
              </w:rPr>
              <w:t xml:space="preserve">) бюджета  и за счет средств </w:t>
            </w:r>
            <w:r w:rsidRPr="007714B9">
              <w:rPr>
                <w:rFonts w:ascii="Times New Roman" w:hAnsi="Times New Roman" w:cs="Times New Roman"/>
                <w:bCs/>
                <w:sz w:val="28"/>
                <w:szCs w:val="28"/>
              </w:rPr>
              <w:t xml:space="preserve">субвенций, поступающих из федерального бюджета. Из муниципального бюджета средства на закупку учебников выделены не были, так же как и в 2017году (в 2016 году администрация города выделила на это мероприятие 300 000 рублей). </w:t>
            </w:r>
          </w:p>
          <w:p w:rsidR="007714B9" w:rsidRPr="007714B9" w:rsidRDefault="007714B9" w:rsidP="007714B9">
            <w:pPr>
              <w:pStyle w:val="af7"/>
              <w:tabs>
                <w:tab w:val="left" w:pos="142"/>
              </w:tabs>
              <w:ind w:firstLine="567"/>
              <w:jc w:val="both"/>
              <w:rPr>
                <w:rFonts w:ascii="Times New Roman" w:hAnsi="Times New Roman" w:cs="Times New Roman"/>
                <w:sz w:val="28"/>
                <w:szCs w:val="28"/>
              </w:rPr>
            </w:pPr>
            <w:r w:rsidRPr="007714B9">
              <w:rPr>
                <w:rFonts w:ascii="Times New Roman" w:hAnsi="Times New Roman" w:cs="Times New Roman"/>
                <w:sz w:val="28"/>
                <w:szCs w:val="28"/>
              </w:rPr>
              <w:tab/>
              <w:t>Расходы регионального (областного) бюджета в 2018 году составили 16 722 906,39 (шестнадцать миллионов семьсот двадцать две тысячи девятьсот шесть рублей, 39 копеек), - это  78% от общих расходов на приобретение учебников образовательными организациями города; из субвенций (государственное финансирование) на закупку учебников школам было выделено 4 717 717,45</w:t>
            </w:r>
            <w:r w:rsidRPr="007714B9">
              <w:rPr>
                <w:rFonts w:ascii="Times New Roman" w:hAnsi="Times New Roman" w:cs="Times New Roman"/>
                <w:bCs/>
                <w:sz w:val="28"/>
                <w:szCs w:val="28"/>
              </w:rPr>
              <w:t xml:space="preserve"> </w:t>
            </w:r>
            <w:r w:rsidRPr="007714B9">
              <w:rPr>
                <w:rFonts w:ascii="Times New Roman" w:hAnsi="Times New Roman" w:cs="Times New Roman"/>
                <w:sz w:val="28"/>
                <w:szCs w:val="28"/>
              </w:rPr>
              <w:t>рублей</w:t>
            </w:r>
            <w:r w:rsidRPr="007714B9">
              <w:rPr>
                <w:rFonts w:ascii="Times New Roman" w:hAnsi="Times New Roman" w:cs="Times New Roman"/>
                <w:bCs/>
                <w:sz w:val="28"/>
                <w:szCs w:val="28"/>
              </w:rPr>
              <w:t xml:space="preserve"> (четыре миллиона семьсот семнадцать тысяч семьсот семнадцать рублей, 45 копеек), что составило 22% </w:t>
            </w:r>
            <w:r w:rsidRPr="007714B9">
              <w:rPr>
                <w:rFonts w:ascii="Times New Roman" w:hAnsi="Times New Roman" w:cs="Times New Roman"/>
                <w:sz w:val="28"/>
                <w:szCs w:val="28"/>
              </w:rPr>
              <w:t xml:space="preserve">от общих расходов на приобретение учебников образовательными организациями города.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 В 2018 году компьютерный парк общеобразовательных учреждений  города увеличился на 18 единиц. В настоящее время в учебном процессе  используется 1389 компьютер.  На 1 персональный компьютер приходится 8,9 учащихся, по области данный показатель составляет 9,4 учащихся на один </w:t>
            </w:r>
            <w:r w:rsidRPr="007714B9">
              <w:rPr>
                <w:rFonts w:ascii="Times New Roman" w:hAnsi="Times New Roman" w:cs="Times New Roman"/>
                <w:sz w:val="28"/>
                <w:szCs w:val="28"/>
              </w:rPr>
              <w:lastRenderedPageBreak/>
              <w:t>компьютер.</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Локальная сеть имеется в 17 школах (100%). Для обеспечения учебного процесса в ОУ имеется копировальная и мультимедийная техника, в том числе мультимедийных проекторов – 381шт. (2017-353 шт.), интерактивных комплексов – 102 (2017 – 52шт.). Широко используются в образовательном процессе документ-камеры - 34 (2017 – 32шт.).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В ОО города имеются  электронные  учебные пособия по предметам учебного плана, электронных пособий для внеклассной работы и управленческой деятельности, кроме этого в школах используются электронные приложения к учебникам. 100% школ имеют электронную библиотеку.</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В учреждениях функционируют </w:t>
            </w:r>
            <w:proofErr w:type="spellStart"/>
            <w:r w:rsidRPr="007714B9">
              <w:rPr>
                <w:rFonts w:ascii="Times New Roman" w:hAnsi="Times New Roman" w:cs="Times New Roman"/>
                <w:sz w:val="28"/>
                <w:szCs w:val="28"/>
              </w:rPr>
              <w:t>медиатеки</w:t>
            </w:r>
            <w:proofErr w:type="spellEnd"/>
            <w:r w:rsidRPr="007714B9">
              <w:rPr>
                <w:rFonts w:ascii="Times New Roman" w:hAnsi="Times New Roman" w:cs="Times New Roman"/>
                <w:sz w:val="28"/>
                <w:szCs w:val="28"/>
              </w:rPr>
              <w:t xml:space="preserve"> в библиотеках и кабинетах учителей-предметников. Библиотеки оборудованы компьютерным оборудованием и выходом в Интернет. </w:t>
            </w:r>
          </w:p>
          <w:p w:rsidR="007714B9" w:rsidRPr="007714B9" w:rsidRDefault="007714B9" w:rsidP="007714B9">
            <w:pPr>
              <w:spacing w:line="240" w:lineRule="auto"/>
              <w:ind w:firstLine="708"/>
              <w:jc w:val="both"/>
              <w:rPr>
                <w:rFonts w:ascii="Times New Roman" w:hAnsi="Times New Roman" w:cs="Times New Roman"/>
                <w:sz w:val="28"/>
                <w:szCs w:val="28"/>
              </w:rPr>
            </w:pPr>
            <w:r w:rsidRPr="007714B9">
              <w:rPr>
                <w:rFonts w:ascii="Times New Roman" w:hAnsi="Times New Roman" w:cs="Times New Roman"/>
                <w:sz w:val="28"/>
                <w:szCs w:val="28"/>
              </w:rPr>
              <w:t xml:space="preserve">100% образовательных учреждений города имеют собственные сайты. </w:t>
            </w:r>
            <w:r w:rsidRPr="007714B9">
              <w:rPr>
                <w:rFonts w:ascii="Times New Roman" w:hAnsi="Times New Roman" w:cs="Times New Roman"/>
                <w:sz w:val="28"/>
                <w:szCs w:val="28"/>
              </w:rPr>
              <w:tab/>
              <w:t xml:space="preserve">В 2018 году все общеобразовательные учреждения  внесли сведений в информационную систему «Федеральный реестр сведений о документах об образовании и (или) о квалификации, документах об обучении» (далее – ФИС ФРДО) за 2000-2018 годы. Установили автоматизированные рабочие места - МОАУ СОШ № 13, Гимназия № 1. </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С октября 2018 года общеобразовательные учреждения города перешли на предоставление муниципальной услуги «Предоставление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 в электронном виде населению по средствам автоматизированной информационной системы «Государственные (муниципальные) услуги в сфере образования Оренбургской области», созданной в соответствии с постановлением Правительства Оренбургской области № 5-п от 14 января 2014 года.</w:t>
            </w:r>
          </w:p>
          <w:p w:rsidR="007714B9" w:rsidRPr="007714B9" w:rsidRDefault="007714B9" w:rsidP="007714B9">
            <w:pPr>
              <w:spacing w:line="240" w:lineRule="auto"/>
              <w:ind w:firstLine="709"/>
              <w:jc w:val="both"/>
              <w:rPr>
                <w:rFonts w:ascii="Times New Roman" w:hAnsi="Times New Roman" w:cs="Times New Roman"/>
                <w:sz w:val="28"/>
                <w:szCs w:val="28"/>
              </w:rPr>
            </w:pPr>
            <w:r w:rsidRPr="007714B9">
              <w:rPr>
                <w:rFonts w:ascii="Times New Roman" w:hAnsi="Times New Roman" w:cs="Times New Roman"/>
                <w:sz w:val="28"/>
                <w:szCs w:val="28"/>
              </w:rPr>
              <w:t xml:space="preserve">  </w:t>
            </w:r>
            <w:r w:rsidRPr="007714B9">
              <w:rPr>
                <w:rFonts w:ascii="Times New Roman" w:hAnsi="Times New Roman" w:cs="Times New Roman"/>
                <w:sz w:val="28"/>
                <w:szCs w:val="28"/>
                <w:shd w:val="clear" w:color="auto" w:fill="FFFFFF"/>
              </w:rPr>
              <w:t xml:space="preserve">Все общеобразовательные учреждения продолжают участвовать в электронном мониторинге КПМО – «Комплексный проект модернизации образования». В рамках КПМО школьные операторы, ответственные за размещение мониторинговой информации в </w:t>
            </w:r>
            <w:proofErr w:type="spellStart"/>
            <w:r w:rsidRPr="007714B9">
              <w:rPr>
                <w:rFonts w:ascii="Times New Roman" w:hAnsi="Times New Roman" w:cs="Times New Roman"/>
                <w:sz w:val="28"/>
                <w:szCs w:val="28"/>
                <w:shd w:val="clear" w:color="auto" w:fill="FFFFFF"/>
              </w:rPr>
              <w:t>web</w:t>
            </w:r>
            <w:proofErr w:type="spellEnd"/>
            <w:r w:rsidRPr="007714B9">
              <w:rPr>
                <w:rFonts w:ascii="Times New Roman" w:hAnsi="Times New Roman" w:cs="Times New Roman"/>
                <w:sz w:val="28"/>
                <w:szCs w:val="28"/>
                <w:shd w:val="clear" w:color="auto" w:fill="FFFFFF"/>
              </w:rPr>
              <w:t>-интерфейсе на сайте www.kpmo.ru, ежемесячно заполняют отчетные формы, отражающие ход реализации национальной образовательной инициативы «Наша новая школа».</w:t>
            </w:r>
          </w:p>
          <w:p w:rsidR="007714B9" w:rsidRPr="007714B9" w:rsidRDefault="007714B9" w:rsidP="007714B9">
            <w:pPr>
              <w:pStyle w:val="1b"/>
              <w:spacing w:after="0" w:line="240" w:lineRule="auto"/>
              <w:jc w:val="center"/>
              <w:rPr>
                <w:rFonts w:ascii="Times New Roman" w:hAnsi="Times New Roman" w:cs="Times New Roman"/>
                <w:b/>
                <w:sz w:val="28"/>
                <w:szCs w:val="28"/>
                <w:lang w:val="ru-RU"/>
              </w:rPr>
            </w:pPr>
            <w:r w:rsidRPr="007714B9">
              <w:rPr>
                <w:rFonts w:ascii="Times New Roman" w:hAnsi="Times New Roman" w:cs="Times New Roman"/>
                <w:sz w:val="28"/>
                <w:szCs w:val="28"/>
                <w:lang w:val="ru-RU"/>
              </w:rPr>
              <w:t xml:space="preserve">            </w:t>
            </w:r>
            <w:r w:rsidRPr="007714B9">
              <w:rPr>
                <w:rFonts w:ascii="Times New Roman" w:hAnsi="Times New Roman" w:cs="Times New Roman"/>
                <w:b/>
                <w:sz w:val="28"/>
                <w:szCs w:val="28"/>
                <w:lang w:val="ru-RU"/>
              </w:rPr>
              <w:t xml:space="preserve">Создание </w:t>
            </w:r>
            <w:r w:rsidRPr="007714B9">
              <w:rPr>
                <w:rStyle w:val="25"/>
                <w:rFonts w:ascii="Times New Roman" w:hAnsi="Times New Roman" w:cs="Times New Roman"/>
                <w:sz w:val="28"/>
                <w:szCs w:val="28"/>
                <w:lang w:val="ru-RU"/>
              </w:rPr>
              <w:t>современных условий</w:t>
            </w:r>
            <w:r w:rsidRPr="007714B9">
              <w:rPr>
                <w:rFonts w:ascii="Times New Roman" w:hAnsi="Times New Roman" w:cs="Times New Roman"/>
                <w:b/>
                <w:sz w:val="28"/>
                <w:szCs w:val="28"/>
                <w:lang w:val="ru-RU"/>
              </w:rPr>
              <w:t xml:space="preserve"> для качественного обучения и воспитания детей в образовательных учреждениях</w:t>
            </w:r>
          </w:p>
          <w:p w:rsidR="007714B9" w:rsidRPr="007714B9" w:rsidRDefault="007714B9" w:rsidP="007714B9">
            <w:pPr>
              <w:pStyle w:val="26"/>
              <w:shd w:val="clear" w:color="auto" w:fill="auto"/>
              <w:spacing w:line="240" w:lineRule="auto"/>
              <w:jc w:val="both"/>
              <w:rPr>
                <w:rFonts w:ascii="Times New Roman" w:hAnsi="Times New Roman" w:cs="Times New Roman"/>
                <w:b w:val="0"/>
                <w:sz w:val="28"/>
                <w:szCs w:val="28"/>
              </w:rPr>
            </w:pPr>
          </w:p>
          <w:p w:rsidR="007714B9" w:rsidRPr="007714B9" w:rsidRDefault="007714B9" w:rsidP="007714B9">
            <w:pPr>
              <w:spacing w:line="240" w:lineRule="auto"/>
              <w:ind w:firstLine="851"/>
              <w:jc w:val="both"/>
              <w:rPr>
                <w:rFonts w:ascii="Times New Roman" w:hAnsi="Times New Roman" w:cs="Times New Roman"/>
                <w:sz w:val="28"/>
                <w:szCs w:val="28"/>
              </w:rPr>
            </w:pPr>
            <w:r w:rsidRPr="007714B9">
              <w:rPr>
                <w:rFonts w:ascii="Times New Roman" w:hAnsi="Times New Roman" w:cs="Times New Roman"/>
                <w:sz w:val="28"/>
                <w:szCs w:val="28"/>
              </w:rPr>
              <w:t>Проведены ремонты зданий учреждений образования в рамках реализации социально-значимых мероприятий с привлечением средств, выделенных Законодательным Собранием Оренбургской области в соответствии с заявкой депутата по избирательному округу № 18               Е.В. Маслова на общую сумму 4 679,4 тыс. руб., в том числе:</w:t>
            </w:r>
          </w:p>
          <w:p w:rsidR="007714B9" w:rsidRPr="007714B9" w:rsidRDefault="007714B9" w:rsidP="007714B9">
            <w:pPr>
              <w:pStyle w:val="af"/>
              <w:spacing w:after="0" w:line="240" w:lineRule="auto"/>
              <w:ind w:left="0"/>
              <w:jc w:val="both"/>
              <w:rPr>
                <w:rFonts w:ascii="Times New Roman" w:hAnsi="Times New Roman" w:cs="Times New Roman"/>
                <w:sz w:val="28"/>
                <w:szCs w:val="28"/>
              </w:rPr>
            </w:pPr>
            <w:r w:rsidRPr="007714B9">
              <w:rPr>
                <w:rFonts w:ascii="Times New Roman" w:hAnsi="Times New Roman" w:cs="Times New Roman"/>
                <w:sz w:val="28"/>
                <w:szCs w:val="28"/>
              </w:rPr>
              <w:t xml:space="preserve">           - </w:t>
            </w:r>
            <w:proofErr w:type="spellStart"/>
            <w:r w:rsidRPr="007714B9">
              <w:rPr>
                <w:rFonts w:ascii="Times New Roman" w:hAnsi="Times New Roman" w:cs="Times New Roman"/>
                <w:sz w:val="28"/>
                <w:szCs w:val="28"/>
              </w:rPr>
              <w:t>софинансирование</w:t>
            </w:r>
            <w:proofErr w:type="spellEnd"/>
            <w:r w:rsidRPr="007714B9">
              <w:rPr>
                <w:rFonts w:ascii="Times New Roman" w:hAnsi="Times New Roman" w:cs="Times New Roman"/>
                <w:sz w:val="28"/>
                <w:szCs w:val="28"/>
              </w:rPr>
              <w:t xml:space="preserve"> капитального ремонта помещений пристроенного здания МОАУ «Основная общеобразовательная школа № 2 поселка </w:t>
            </w:r>
            <w:proofErr w:type="spellStart"/>
            <w:r w:rsidRPr="007714B9">
              <w:rPr>
                <w:rFonts w:ascii="Times New Roman" w:hAnsi="Times New Roman" w:cs="Times New Roman"/>
                <w:sz w:val="28"/>
                <w:szCs w:val="28"/>
              </w:rPr>
              <w:t>Аккермановка</w:t>
            </w:r>
            <w:proofErr w:type="spellEnd"/>
            <w:r w:rsidRPr="007714B9">
              <w:rPr>
                <w:rFonts w:ascii="Times New Roman" w:hAnsi="Times New Roman" w:cs="Times New Roman"/>
                <w:sz w:val="28"/>
                <w:szCs w:val="28"/>
              </w:rPr>
              <w:t xml:space="preserve"> муниципального образования город Новотроицк Оренбургской области» на сумму 1 800,0 тыс. руб.;</w:t>
            </w:r>
          </w:p>
          <w:p w:rsidR="007714B9" w:rsidRPr="007714B9" w:rsidRDefault="007714B9" w:rsidP="007714B9">
            <w:pPr>
              <w:pStyle w:val="af"/>
              <w:spacing w:after="0" w:line="240" w:lineRule="auto"/>
              <w:ind w:left="0"/>
              <w:jc w:val="both"/>
              <w:rPr>
                <w:rFonts w:ascii="Times New Roman" w:hAnsi="Times New Roman" w:cs="Times New Roman"/>
                <w:sz w:val="28"/>
                <w:szCs w:val="28"/>
              </w:rPr>
            </w:pPr>
            <w:r w:rsidRPr="007714B9">
              <w:rPr>
                <w:rFonts w:ascii="Times New Roman" w:hAnsi="Times New Roman" w:cs="Times New Roman"/>
                <w:sz w:val="28"/>
                <w:szCs w:val="28"/>
              </w:rPr>
              <w:t xml:space="preserve">          - </w:t>
            </w:r>
            <w:proofErr w:type="spellStart"/>
            <w:r w:rsidRPr="007714B9">
              <w:rPr>
                <w:rFonts w:ascii="Times New Roman" w:hAnsi="Times New Roman" w:cs="Times New Roman"/>
                <w:sz w:val="28"/>
                <w:szCs w:val="28"/>
              </w:rPr>
              <w:t>софинансирование</w:t>
            </w:r>
            <w:proofErr w:type="spellEnd"/>
            <w:r w:rsidRPr="007714B9">
              <w:rPr>
                <w:rFonts w:ascii="Times New Roman" w:hAnsi="Times New Roman" w:cs="Times New Roman"/>
                <w:sz w:val="28"/>
                <w:szCs w:val="28"/>
              </w:rPr>
              <w:t xml:space="preserve"> работ по созданию архитектурной доступности объектов МДОАУ «Детский сад № 18 «Ручеек» комбинированного вида г. Новотроицка Оренбургской области» на сумму 159,6 тыс. руб.;</w:t>
            </w:r>
          </w:p>
          <w:p w:rsidR="007714B9" w:rsidRPr="007714B9" w:rsidRDefault="007714B9" w:rsidP="007714B9">
            <w:pPr>
              <w:pStyle w:val="af"/>
              <w:spacing w:after="0" w:line="240" w:lineRule="auto"/>
              <w:ind w:left="0"/>
              <w:jc w:val="both"/>
              <w:rPr>
                <w:rFonts w:ascii="Times New Roman" w:hAnsi="Times New Roman" w:cs="Times New Roman"/>
                <w:sz w:val="28"/>
                <w:szCs w:val="28"/>
              </w:rPr>
            </w:pPr>
            <w:r w:rsidRPr="007714B9">
              <w:rPr>
                <w:rFonts w:ascii="Times New Roman" w:hAnsi="Times New Roman" w:cs="Times New Roman"/>
                <w:sz w:val="28"/>
                <w:szCs w:val="28"/>
              </w:rPr>
              <w:t xml:space="preserve">          - </w:t>
            </w:r>
            <w:proofErr w:type="spellStart"/>
            <w:r w:rsidRPr="007714B9">
              <w:rPr>
                <w:rFonts w:ascii="Times New Roman" w:hAnsi="Times New Roman" w:cs="Times New Roman"/>
                <w:sz w:val="28"/>
                <w:szCs w:val="28"/>
              </w:rPr>
              <w:t>софинансирование</w:t>
            </w:r>
            <w:proofErr w:type="spellEnd"/>
            <w:r w:rsidRPr="007714B9">
              <w:rPr>
                <w:rFonts w:ascii="Times New Roman" w:hAnsi="Times New Roman" w:cs="Times New Roman"/>
                <w:sz w:val="28"/>
                <w:szCs w:val="28"/>
              </w:rPr>
              <w:t xml:space="preserve"> капитального ремонта спортивного зала МОАУ «Средняя общеобразовательная школа № 3 поселка </w:t>
            </w:r>
            <w:proofErr w:type="spellStart"/>
            <w:r w:rsidRPr="007714B9">
              <w:rPr>
                <w:rFonts w:ascii="Times New Roman" w:hAnsi="Times New Roman" w:cs="Times New Roman"/>
                <w:sz w:val="28"/>
                <w:szCs w:val="28"/>
              </w:rPr>
              <w:t>Новорудный</w:t>
            </w:r>
            <w:proofErr w:type="spellEnd"/>
            <w:r w:rsidRPr="007714B9">
              <w:rPr>
                <w:rFonts w:ascii="Times New Roman" w:hAnsi="Times New Roman" w:cs="Times New Roman"/>
                <w:sz w:val="28"/>
                <w:szCs w:val="28"/>
              </w:rPr>
              <w:t xml:space="preserve"> муниципального образования город Новотроицк Оренбургской области» на сумму 349,3 тыс. руб.;</w:t>
            </w:r>
          </w:p>
          <w:p w:rsidR="007714B9" w:rsidRPr="007714B9" w:rsidRDefault="007714B9" w:rsidP="007714B9">
            <w:pPr>
              <w:pStyle w:val="af"/>
              <w:spacing w:after="0" w:line="240" w:lineRule="auto"/>
              <w:ind w:left="0"/>
              <w:jc w:val="both"/>
              <w:rPr>
                <w:rFonts w:ascii="Times New Roman" w:hAnsi="Times New Roman" w:cs="Times New Roman"/>
                <w:sz w:val="28"/>
                <w:szCs w:val="28"/>
              </w:rPr>
            </w:pPr>
            <w:r w:rsidRPr="007714B9">
              <w:rPr>
                <w:rFonts w:ascii="Times New Roman" w:hAnsi="Times New Roman" w:cs="Times New Roman"/>
                <w:sz w:val="28"/>
                <w:szCs w:val="28"/>
              </w:rPr>
              <w:t xml:space="preserve">            - основное финансирование капитального ремонта перекрытия 1 этажа в здании МОАУ «Средняя общеобразовательная школа № 3 поселка </w:t>
            </w:r>
            <w:proofErr w:type="spellStart"/>
            <w:r w:rsidRPr="007714B9">
              <w:rPr>
                <w:rFonts w:ascii="Times New Roman" w:hAnsi="Times New Roman" w:cs="Times New Roman"/>
                <w:sz w:val="28"/>
                <w:szCs w:val="28"/>
              </w:rPr>
              <w:t>Новорудный</w:t>
            </w:r>
            <w:proofErr w:type="spellEnd"/>
            <w:r w:rsidRPr="007714B9">
              <w:rPr>
                <w:rFonts w:ascii="Times New Roman" w:hAnsi="Times New Roman" w:cs="Times New Roman"/>
                <w:sz w:val="28"/>
                <w:szCs w:val="28"/>
              </w:rPr>
              <w:t xml:space="preserve"> муниципального образования город Новотроицк Оренбургской области» на сумму 2 115,0 тыс. руб.</w:t>
            </w:r>
          </w:p>
          <w:p w:rsidR="007714B9" w:rsidRPr="007714B9" w:rsidRDefault="007714B9" w:rsidP="007714B9">
            <w:pPr>
              <w:pStyle w:val="26"/>
              <w:shd w:val="clear" w:color="auto" w:fill="auto"/>
              <w:spacing w:line="240" w:lineRule="auto"/>
              <w:ind w:left="20" w:firstLine="831"/>
              <w:jc w:val="both"/>
              <w:rPr>
                <w:rFonts w:ascii="Times New Roman" w:hAnsi="Times New Roman" w:cs="Times New Roman"/>
                <w:b w:val="0"/>
                <w:sz w:val="28"/>
                <w:szCs w:val="28"/>
              </w:rPr>
            </w:pPr>
            <w:r w:rsidRPr="007714B9">
              <w:rPr>
                <w:rFonts w:ascii="Times New Roman" w:hAnsi="Times New Roman" w:cs="Times New Roman"/>
                <w:b w:val="0"/>
                <w:sz w:val="28"/>
                <w:szCs w:val="28"/>
              </w:rPr>
              <w:t xml:space="preserve">Кроме того, было закуплено и смонтировано спортивное оборудование и инвентарь для МОАУ "Средняя общеобразовательная школа № 3 поселка </w:t>
            </w:r>
            <w:proofErr w:type="spellStart"/>
            <w:r w:rsidRPr="007714B9">
              <w:rPr>
                <w:rFonts w:ascii="Times New Roman" w:hAnsi="Times New Roman" w:cs="Times New Roman"/>
                <w:b w:val="0"/>
                <w:sz w:val="28"/>
                <w:szCs w:val="28"/>
              </w:rPr>
              <w:t>Новорудный</w:t>
            </w:r>
            <w:proofErr w:type="spellEnd"/>
            <w:r w:rsidRPr="007714B9">
              <w:rPr>
                <w:rFonts w:ascii="Times New Roman" w:hAnsi="Times New Roman" w:cs="Times New Roman"/>
                <w:b w:val="0"/>
                <w:sz w:val="28"/>
                <w:szCs w:val="28"/>
              </w:rPr>
              <w:t xml:space="preserve"> муниципального образования город Новотроицк Оренбургской области" на сумму 255,5 тыс. руб.</w:t>
            </w:r>
          </w:p>
          <w:p w:rsidR="007714B9" w:rsidRPr="007714B9" w:rsidRDefault="007714B9" w:rsidP="007714B9">
            <w:pPr>
              <w:pStyle w:val="26"/>
              <w:shd w:val="clear" w:color="auto" w:fill="auto"/>
              <w:spacing w:line="240" w:lineRule="auto"/>
              <w:ind w:left="23" w:firstLine="833"/>
              <w:jc w:val="both"/>
              <w:rPr>
                <w:rFonts w:ascii="Times New Roman" w:hAnsi="Times New Roman" w:cs="Times New Roman"/>
                <w:b w:val="0"/>
                <w:sz w:val="28"/>
                <w:szCs w:val="28"/>
              </w:rPr>
            </w:pPr>
            <w:r w:rsidRPr="007714B9">
              <w:rPr>
                <w:rFonts w:ascii="Times New Roman" w:hAnsi="Times New Roman" w:cs="Times New Roman"/>
                <w:b w:val="0"/>
                <w:sz w:val="28"/>
                <w:szCs w:val="28"/>
              </w:rPr>
              <w:t xml:space="preserve">Выделенная  в качестве субсидии из областного бюджета  сумма 9 037,2 тыс. руб. направлена на финансирование работ в рамках проведения капитального ремонта помещений пристроенного здания МОАУ «Основная общеобразовательная школа № 2 поселка </w:t>
            </w:r>
            <w:proofErr w:type="spellStart"/>
            <w:r w:rsidRPr="007714B9">
              <w:rPr>
                <w:rFonts w:ascii="Times New Roman" w:hAnsi="Times New Roman" w:cs="Times New Roman"/>
                <w:b w:val="0"/>
                <w:sz w:val="28"/>
                <w:szCs w:val="28"/>
              </w:rPr>
              <w:t>Аккермановка</w:t>
            </w:r>
            <w:proofErr w:type="spellEnd"/>
            <w:r w:rsidRPr="007714B9">
              <w:rPr>
                <w:rFonts w:ascii="Times New Roman" w:hAnsi="Times New Roman" w:cs="Times New Roman"/>
                <w:b w:val="0"/>
                <w:bCs w:val="0"/>
                <w:sz w:val="28"/>
                <w:szCs w:val="28"/>
              </w:rPr>
              <w:t xml:space="preserve"> </w:t>
            </w:r>
            <w:r w:rsidRPr="007714B9">
              <w:rPr>
                <w:rFonts w:ascii="Times New Roman" w:hAnsi="Times New Roman" w:cs="Times New Roman"/>
                <w:b w:val="0"/>
                <w:sz w:val="28"/>
                <w:szCs w:val="28"/>
              </w:rPr>
              <w:t>муниципального образования город Новотроицк Оренбургской области».</w:t>
            </w:r>
          </w:p>
          <w:p w:rsidR="007714B9" w:rsidRPr="007714B9" w:rsidRDefault="007714B9" w:rsidP="007714B9">
            <w:pPr>
              <w:pStyle w:val="26"/>
              <w:shd w:val="clear" w:color="auto" w:fill="auto"/>
              <w:spacing w:line="240" w:lineRule="auto"/>
              <w:ind w:left="23" w:firstLine="833"/>
              <w:jc w:val="both"/>
              <w:rPr>
                <w:rFonts w:ascii="Times New Roman" w:hAnsi="Times New Roman" w:cs="Times New Roman"/>
                <w:b w:val="0"/>
                <w:sz w:val="28"/>
                <w:szCs w:val="28"/>
              </w:rPr>
            </w:pPr>
            <w:r w:rsidRPr="007714B9">
              <w:rPr>
                <w:rFonts w:ascii="Times New Roman" w:hAnsi="Times New Roman" w:cs="Times New Roman"/>
                <w:b w:val="0"/>
                <w:sz w:val="28"/>
                <w:szCs w:val="28"/>
              </w:rPr>
              <w:t xml:space="preserve">В МОАУ «СОШ № 3 поселка </w:t>
            </w:r>
            <w:proofErr w:type="spellStart"/>
            <w:r w:rsidRPr="007714B9">
              <w:rPr>
                <w:rFonts w:ascii="Times New Roman" w:hAnsi="Times New Roman" w:cs="Times New Roman"/>
                <w:b w:val="0"/>
                <w:sz w:val="28"/>
                <w:szCs w:val="28"/>
              </w:rPr>
              <w:t>Новорудный</w:t>
            </w:r>
            <w:proofErr w:type="spellEnd"/>
            <w:r w:rsidRPr="007714B9">
              <w:rPr>
                <w:rFonts w:ascii="Times New Roman" w:hAnsi="Times New Roman" w:cs="Times New Roman"/>
                <w:b w:val="0"/>
                <w:sz w:val="28"/>
                <w:szCs w:val="28"/>
              </w:rPr>
              <w:t xml:space="preserve"> МО г. Новотроицк Оренбургской области» проведён капитальный ремонт спортивного зала. Выполнены работы по расширению бывшего гимнастического зала за счёт примыкающего помещения библиотеки, а также устройство помещений туалетов и душевых. Осуществлены работы по устройству пандуса. В полном объёме закуплено и смонтировано спортивное оборудование и инвентарь (баскетбольные фермы и щиты тренировочные и игровые, футбольные ворота, стойки волейбольные в комплекте с сетками, шведские стенки, канаты, мячи и проч.). Общая стоимость капитального ремонта спортивного зала МОАУ «СОШ №3» составила 2 328,3 тыс. руб.</w:t>
            </w:r>
          </w:p>
          <w:p w:rsidR="007714B9" w:rsidRPr="007714B9" w:rsidRDefault="007714B9" w:rsidP="007714B9">
            <w:pPr>
              <w:pStyle w:val="26"/>
              <w:shd w:val="clear" w:color="auto" w:fill="auto"/>
              <w:spacing w:line="240" w:lineRule="auto"/>
              <w:ind w:left="23" w:firstLine="833"/>
              <w:jc w:val="both"/>
              <w:rPr>
                <w:rFonts w:ascii="Times New Roman" w:hAnsi="Times New Roman" w:cs="Times New Roman"/>
                <w:b w:val="0"/>
                <w:sz w:val="28"/>
                <w:szCs w:val="28"/>
              </w:rPr>
            </w:pPr>
            <w:r w:rsidRPr="007714B9">
              <w:rPr>
                <w:rFonts w:ascii="Times New Roman" w:hAnsi="Times New Roman" w:cs="Times New Roman"/>
                <w:b w:val="0"/>
                <w:sz w:val="28"/>
                <w:szCs w:val="28"/>
              </w:rPr>
              <w:t xml:space="preserve">В МДОАУ «Детский сад № 18 «Ручеек» проведены работы по созданию архитектурной доступности в рамках реализации мероприятий </w:t>
            </w:r>
            <w:r w:rsidRPr="007714B9">
              <w:rPr>
                <w:rFonts w:ascii="Times New Roman" w:hAnsi="Times New Roman" w:cs="Times New Roman"/>
                <w:b w:val="0"/>
                <w:sz w:val="28"/>
                <w:szCs w:val="28"/>
              </w:rPr>
              <w:lastRenderedPageBreak/>
              <w:t xml:space="preserve">государственной программы Оренбургской области «Доступная среда» на 2014-2020 годы. Были произведены работы по устройству пандуса с установкой трехуровневых поручней и кнопки вызова помощи, расширение дверных проемов, замена напольных покрытий по пути следования из нескользящих материалов, демонтаж дверных порогов, установка трехуровневых перил вдоль стен внутри здания на первом этаже. </w:t>
            </w:r>
          </w:p>
          <w:p w:rsidR="007714B9" w:rsidRPr="007714B9" w:rsidRDefault="007714B9" w:rsidP="007714B9">
            <w:pPr>
              <w:pStyle w:val="26"/>
              <w:shd w:val="clear" w:color="auto" w:fill="auto"/>
              <w:spacing w:line="240" w:lineRule="auto"/>
              <w:ind w:left="23" w:firstLine="833"/>
              <w:jc w:val="both"/>
              <w:rPr>
                <w:rFonts w:ascii="Times New Roman" w:hAnsi="Times New Roman" w:cs="Times New Roman"/>
                <w:b w:val="0"/>
                <w:sz w:val="28"/>
                <w:szCs w:val="28"/>
              </w:rPr>
            </w:pPr>
            <w:r w:rsidRPr="007714B9">
              <w:rPr>
                <w:rFonts w:ascii="Times New Roman" w:hAnsi="Times New Roman" w:cs="Times New Roman"/>
                <w:b w:val="0"/>
                <w:sz w:val="28"/>
                <w:szCs w:val="28"/>
              </w:rPr>
              <w:t>Общая стоимость реализации мероприятия по созданию архитектурной доступности в МДОАУ «Детский сад № 18 «Ручеек» составила 1 565,3 тыс. руб.</w:t>
            </w:r>
          </w:p>
          <w:p w:rsidR="007714B9" w:rsidRPr="007714B9" w:rsidRDefault="007714B9" w:rsidP="007714B9">
            <w:pPr>
              <w:pStyle w:val="26"/>
              <w:shd w:val="clear" w:color="auto" w:fill="auto"/>
              <w:spacing w:line="240" w:lineRule="auto"/>
              <w:ind w:left="23" w:firstLine="833"/>
              <w:jc w:val="both"/>
              <w:rPr>
                <w:rFonts w:ascii="Times New Roman" w:hAnsi="Times New Roman" w:cs="Times New Roman"/>
                <w:b w:val="0"/>
                <w:sz w:val="28"/>
                <w:szCs w:val="28"/>
              </w:rPr>
            </w:pPr>
            <w:r w:rsidRPr="007714B9">
              <w:rPr>
                <w:rFonts w:ascii="Times New Roman" w:hAnsi="Times New Roman" w:cs="Times New Roman"/>
                <w:b w:val="0"/>
                <w:sz w:val="28"/>
                <w:szCs w:val="28"/>
              </w:rPr>
              <w:t xml:space="preserve">С целью обеспечения безопасности нахождения детей в МОАУ «СОШ № 3 поселка </w:t>
            </w:r>
            <w:proofErr w:type="spellStart"/>
            <w:r w:rsidRPr="007714B9">
              <w:rPr>
                <w:rFonts w:ascii="Times New Roman" w:hAnsi="Times New Roman" w:cs="Times New Roman"/>
                <w:b w:val="0"/>
                <w:sz w:val="28"/>
                <w:szCs w:val="28"/>
              </w:rPr>
              <w:t>Новорудный</w:t>
            </w:r>
            <w:proofErr w:type="spellEnd"/>
            <w:r w:rsidRPr="007714B9">
              <w:rPr>
                <w:rFonts w:ascii="Times New Roman" w:hAnsi="Times New Roman" w:cs="Times New Roman"/>
                <w:b w:val="0"/>
                <w:sz w:val="28"/>
                <w:szCs w:val="28"/>
              </w:rPr>
              <w:t xml:space="preserve"> МО г. Новотроицк Оренбургской области» проведён капитальный ремонт перекрытия 1-го этажа.</w:t>
            </w:r>
          </w:p>
          <w:p w:rsidR="007714B9" w:rsidRDefault="007714B9" w:rsidP="007714B9">
            <w:pPr>
              <w:pStyle w:val="26"/>
              <w:shd w:val="clear" w:color="auto" w:fill="auto"/>
              <w:spacing w:line="240" w:lineRule="auto"/>
              <w:ind w:left="23" w:firstLine="833"/>
              <w:jc w:val="both"/>
              <w:rPr>
                <w:rFonts w:ascii="Times New Roman" w:hAnsi="Times New Roman" w:cs="Times New Roman"/>
                <w:b w:val="0"/>
                <w:sz w:val="28"/>
                <w:szCs w:val="28"/>
              </w:rPr>
            </w:pPr>
            <w:r w:rsidRPr="007714B9">
              <w:rPr>
                <w:rFonts w:ascii="Times New Roman" w:hAnsi="Times New Roman" w:cs="Times New Roman"/>
                <w:b w:val="0"/>
                <w:sz w:val="28"/>
                <w:szCs w:val="28"/>
              </w:rPr>
              <w:t>Общая сумма, затраченная в 2018 году на капитальный ремонт перекрытия 1-го этажа МОАУ «СОШ №3» составила 3 208,814 тыс. руб.</w:t>
            </w:r>
          </w:p>
          <w:p w:rsidR="00152763" w:rsidRPr="007714B9" w:rsidRDefault="00152763" w:rsidP="007714B9">
            <w:pPr>
              <w:pStyle w:val="26"/>
              <w:shd w:val="clear" w:color="auto" w:fill="auto"/>
              <w:spacing w:line="240" w:lineRule="auto"/>
              <w:ind w:left="23" w:firstLine="833"/>
              <w:jc w:val="both"/>
              <w:rPr>
                <w:rFonts w:ascii="Times New Roman" w:hAnsi="Times New Roman" w:cs="Times New Roman"/>
                <w:b w:val="0"/>
                <w:sz w:val="28"/>
                <w:szCs w:val="28"/>
              </w:rPr>
            </w:pPr>
          </w:p>
          <w:p w:rsidR="007714B9" w:rsidRPr="007714B9" w:rsidRDefault="007714B9" w:rsidP="007714B9">
            <w:pPr>
              <w:tabs>
                <w:tab w:val="num" w:pos="0"/>
              </w:tabs>
              <w:spacing w:line="240" w:lineRule="auto"/>
              <w:jc w:val="both"/>
              <w:rPr>
                <w:rStyle w:val="25"/>
                <w:rFonts w:ascii="Times New Roman" w:hAnsi="Times New Roman" w:cs="Times New Roman"/>
                <w:bCs w:val="0"/>
                <w:sz w:val="28"/>
                <w:szCs w:val="28"/>
              </w:rPr>
            </w:pPr>
            <w:r w:rsidRPr="007714B9">
              <w:rPr>
                <w:rFonts w:ascii="Times New Roman" w:hAnsi="Times New Roman" w:cs="Times New Roman"/>
                <w:bCs/>
                <w:sz w:val="28"/>
                <w:szCs w:val="28"/>
              </w:rPr>
              <w:t xml:space="preserve">   </w:t>
            </w:r>
            <w:r w:rsidRPr="007714B9">
              <w:rPr>
                <w:rFonts w:ascii="Times New Roman" w:hAnsi="Times New Roman" w:cs="Times New Roman"/>
                <w:bCs/>
                <w:sz w:val="28"/>
                <w:szCs w:val="28"/>
              </w:rPr>
              <w:tab/>
            </w:r>
            <w:r w:rsidRPr="007714B9">
              <w:rPr>
                <w:rFonts w:ascii="Times New Roman" w:hAnsi="Times New Roman" w:cs="Times New Roman"/>
                <w:b/>
                <w:sz w:val="28"/>
                <w:szCs w:val="28"/>
              </w:rPr>
              <w:t>В рамках проведения мониторинга  общественного мнения  относительно состояния социальной среды в городе в 2018 году уровень удовлетворенности жителей организацией образования  составил 79%  (в 2017 -82 %), неудовлетворение выразили 19 % (в 2018 - 18 %).</w:t>
            </w:r>
          </w:p>
          <w:p w:rsidR="007714B9" w:rsidRPr="007714B9" w:rsidRDefault="007714B9" w:rsidP="007714B9">
            <w:pPr>
              <w:pStyle w:val="a9"/>
              <w:ind w:firstLine="708"/>
              <w:jc w:val="both"/>
              <w:rPr>
                <w:rStyle w:val="a8"/>
                <w:rFonts w:ascii="Times New Roman" w:hAnsi="Times New Roman" w:cs="Times New Roman"/>
                <w:color w:val="auto"/>
                <w:lang w:val="ru-RU"/>
              </w:rPr>
            </w:pPr>
            <w:r w:rsidRPr="007714B9">
              <w:rPr>
                <w:rStyle w:val="a8"/>
                <w:rFonts w:ascii="Times New Roman" w:hAnsi="Times New Roman" w:cs="Times New Roman"/>
                <w:color w:val="auto"/>
                <w:lang w:val="ru-RU"/>
              </w:rPr>
              <w:t>Представленный анализ состояния системы образования муниципального образования город Новотроицк  за 2018 год позволяет сделать вывод о её стабильном функционировании и поступательном развитии.</w:t>
            </w:r>
          </w:p>
          <w:p w:rsidR="007714B9" w:rsidRDefault="007714B9" w:rsidP="00C7046D">
            <w:pPr>
              <w:spacing w:after="0" w:line="240" w:lineRule="auto"/>
              <w:ind w:firstLine="864"/>
              <w:jc w:val="both"/>
              <w:rPr>
                <w:rFonts w:ascii="Times New Roman" w:hAnsi="Times New Roman" w:cs="Times New Roman"/>
                <w:b/>
                <w:bCs/>
                <w:sz w:val="28"/>
                <w:szCs w:val="28"/>
              </w:rPr>
            </w:pPr>
          </w:p>
          <w:p w:rsidR="003C10EE" w:rsidRDefault="007714B9" w:rsidP="007714B9">
            <w:pPr>
              <w:pStyle w:val="26"/>
              <w:shd w:val="clear" w:color="auto" w:fill="auto"/>
              <w:spacing w:line="240" w:lineRule="auto"/>
              <w:ind w:firstLine="160"/>
              <w:jc w:val="both"/>
              <w:rPr>
                <w:rFonts w:ascii="Times New Roman" w:hAnsi="Times New Roman" w:cs="Times New Roman"/>
                <w:sz w:val="28"/>
                <w:szCs w:val="28"/>
              </w:rPr>
            </w:pPr>
            <w:r>
              <w:rPr>
                <w:rFonts w:ascii="Times New Roman" w:hAnsi="Times New Roman" w:cs="Times New Roman"/>
                <w:sz w:val="28"/>
                <w:szCs w:val="28"/>
              </w:rPr>
              <w:t xml:space="preserve">        </w:t>
            </w:r>
            <w:r w:rsidR="00800CF0">
              <w:rPr>
                <w:rFonts w:ascii="Times New Roman" w:hAnsi="Times New Roman" w:cs="Times New Roman"/>
                <w:sz w:val="28"/>
                <w:szCs w:val="28"/>
              </w:rPr>
              <w:t xml:space="preserve">и) </w:t>
            </w:r>
            <w:r w:rsidR="003C10EE" w:rsidRPr="003C760C">
              <w:rPr>
                <w:rFonts w:ascii="Times New Roman" w:hAnsi="Times New Roman" w:cs="Times New Roman"/>
                <w:sz w:val="28"/>
                <w:szCs w:val="28"/>
              </w:rPr>
              <w:t>Создание условий для предоставления транспортных услуг населению муниципального образования город Новотроицк и организации транспортного обслуживания населения муниципального образования</w:t>
            </w:r>
            <w:r w:rsidR="003C10EE" w:rsidRPr="00200A42">
              <w:rPr>
                <w:rFonts w:ascii="Times New Roman" w:hAnsi="Times New Roman" w:cs="Times New Roman"/>
                <w:sz w:val="28"/>
                <w:szCs w:val="28"/>
              </w:rPr>
              <w:t xml:space="preserve"> </w:t>
            </w:r>
          </w:p>
          <w:p w:rsidR="00A8460E" w:rsidRDefault="00A8460E" w:rsidP="005C7284">
            <w:pPr>
              <w:spacing w:after="0" w:line="240" w:lineRule="auto"/>
              <w:ind w:firstLine="709"/>
              <w:jc w:val="both"/>
              <w:rPr>
                <w:rFonts w:ascii="Times New Roman" w:hAnsi="Times New Roman" w:cs="Times New Roman"/>
                <w:sz w:val="28"/>
                <w:szCs w:val="28"/>
              </w:rPr>
            </w:pPr>
          </w:p>
          <w:p w:rsidR="00A8460E" w:rsidRPr="00A8460E" w:rsidRDefault="00A8460E" w:rsidP="00A8460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2018 году, с целью </w:t>
            </w:r>
            <w:r w:rsidRPr="00A8460E">
              <w:rPr>
                <w:rFonts w:ascii="Times New Roman" w:hAnsi="Times New Roman" w:cs="Times New Roman"/>
                <w:sz w:val="28"/>
                <w:szCs w:val="28"/>
              </w:rPr>
              <w:t>полного удовлетворения потребностей населения в транспортном обслуживании на основе приоритета жизни, здоровья, сохранности имущества граждан и экологической безопасности участников транспортного процесса</w:t>
            </w:r>
            <w:r>
              <w:rPr>
                <w:rFonts w:ascii="Times New Roman" w:hAnsi="Times New Roman" w:cs="Times New Roman"/>
                <w:sz w:val="28"/>
                <w:szCs w:val="28"/>
              </w:rPr>
              <w:t>,</w:t>
            </w:r>
            <w:r w:rsidRPr="00A8460E">
              <w:rPr>
                <w:rFonts w:ascii="Times New Roman" w:hAnsi="Times New Roman" w:cs="Times New Roman"/>
                <w:sz w:val="28"/>
                <w:szCs w:val="28"/>
              </w:rPr>
              <w:t xml:space="preserve"> администрация муниципального образо</w:t>
            </w:r>
            <w:r>
              <w:rPr>
                <w:rFonts w:ascii="Times New Roman" w:hAnsi="Times New Roman" w:cs="Times New Roman"/>
                <w:sz w:val="28"/>
                <w:szCs w:val="28"/>
              </w:rPr>
              <w:t>вания город Новотроицк выполняла</w:t>
            </w:r>
            <w:r w:rsidRPr="00A8460E">
              <w:rPr>
                <w:rFonts w:ascii="Times New Roman" w:hAnsi="Times New Roman" w:cs="Times New Roman"/>
                <w:sz w:val="28"/>
                <w:szCs w:val="28"/>
              </w:rPr>
              <w:t xml:space="preserve"> следующие мероприятия.</w:t>
            </w:r>
          </w:p>
          <w:p w:rsidR="00A8460E" w:rsidRPr="00A8460E" w:rsidRDefault="00A8460E" w:rsidP="00A8460E">
            <w:pPr>
              <w:shd w:val="clear" w:color="auto" w:fill="FFFFFF"/>
              <w:spacing w:after="0" w:line="240" w:lineRule="auto"/>
              <w:ind w:firstLine="710"/>
              <w:jc w:val="both"/>
              <w:rPr>
                <w:rFonts w:ascii="Times New Roman" w:hAnsi="Times New Roman" w:cs="Times New Roman"/>
                <w:sz w:val="28"/>
                <w:szCs w:val="28"/>
              </w:rPr>
            </w:pPr>
            <w:r w:rsidRPr="00A8460E">
              <w:rPr>
                <w:rFonts w:ascii="Times New Roman" w:hAnsi="Times New Roman" w:cs="Times New Roman"/>
                <w:sz w:val="28"/>
                <w:szCs w:val="28"/>
              </w:rPr>
              <w:t xml:space="preserve">В рамках программы «Развитие транспортной системы муниципального образования город Новотроицк на 2015-2020 годы», в которую входят две подпрограммы, </w:t>
            </w:r>
            <w:r>
              <w:rPr>
                <w:rFonts w:ascii="Times New Roman" w:hAnsi="Times New Roman" w:cs="Times New Roman"/>
                <w:sz w:val="28"/>
                <w:szCs w:val="28"/>
              </w:rPr>
              <w:t xml:space="preserve">были </w:t>
            </w:r>
            <w:r w:rsidRPr="00A8460E">
              <w:rPr>
                <w:rFonts w:ascii="Times New Roman" w:hAnsi="Times New Roman" w:cs="Times New Roman"/>
                <w:sz w:val="28"/>
                <w:szCs w:val="28"/>
              </w:rPr>
              <w:t>заключены следующие муниципальные контракты:</w:t>
            </w:r>
          </w:p>
          <w:p w:rsidR="00A8460E" w:rsidRPr="00A8460E" w:rsidRDefault="00A8460E" w:rsidP="00A8460E">
            <w:pPr>
              <w:shd w:val="clear" w:color="auto" w:fill="FFFFFF"/>
              <w:spacing w:after="0" w:line="240" w:lineRule="auto"/>
              <w:ind w:firstLine="710"/>
              <w:jc w:val="both"/>
              <w:rPr>
                <w:rFonts w:ascii="Times New Roman" w:hAnsi="Times New Roman" w:cs="Times New Roman"/>
                <w:bCs/>
                <w:iCs/>
                <w:spacing w:val="2"/>
                <w:sz w:val="28"/>
                <w:szCs w:val="28"/>
              </w:rPr>
            </w:pPr>
            <w:r w:rsidRPr="00A8460E">
              <w:rPr>
                <w:rFonts w:ascii="Times New Roman" w:hAnsi="Times New Roman" w:cs="Times New Roman"/>
                <w:b/>
                <w:bCs/>
                <w:iCs/>
                <w:spacing w:val="2"/>
                <w:sz w:val="28"/>
                <w:szCs w:val="28"/>
              </w:rPr>
              <w:t>Подпрограмма № 1</w:t>
            </w:r>
            <w:r w:rsidRPr="00A8460E">
              <w:rPr>
                <w:rFonts w:ascii="Times New Roman" w:hAnsi="Times New Roman" w:cs="Times New Roman"/>
                <w:bCs/>
                <w:iCs/>
                <w:spacing w:val="2"/>
                <w:sz w:val="28"/>
                <w:szCs w:val="28"/>
              </w:rPr>
              <w:t xml:space="preserve"> «Дорожное хозяйство муниципального образования город Новотроицк»</w:t>
            </w:r>
            <w:r>
              <w:rPr>
                <w:rFonts w:ascii="Times New Roman" w:hAnsi="Times New Roman" w:cs="Times New Roman"/>
                <w:bCs/>
                <w:iCs/>
                <w:spacing w:val="2"/>
                <w:sz w:val="28"/>
                <w:szCs w:val="28"/>
              </w:rPr>
              <w:t xml:space="preserve"> </w:t>
            </w:r>
            <w:r w:rsidRPr="00A8460E">
              <w:rPr>
                <w:rFonts w:ascii="Times New Roman" w:hAnsi="Times New Roman" w:cs="Times New Roman"/>
                <w:bCs/>
                <w:iCs/>
                <w:spacing w:val="2"/>
                <w:sz w:val="28"/>
                <w:szCs w:val="28"/>
              </w:rPr>
              <w:t>-</w:t>
            </w:r>
            <w:r>
              <w:rPr>
                <w:rFonts w:ascii="Times New Roman" w:hAnsi="Times New Roman" w:cs="Times New Roman"/>
                <w:bCs/>
                <w:iCs/>
                <w:spacing w:val="2"/>
                <w:sz w:val="28"/>
                <w:szCs w:val="28"/>
              </w:rPr>
              <w:t xml:space="preserve"> </w:t>
            </w:r>
            <w:r w:rsidRPr="00A8460E">
              <w:rPr>
                <w:rFonts w:ascii="Times New Roman" w:hAnsi="Times New Roman" w:cs="Times New Roman"/>
                <w:bCs/>
                <w:iCs/>
                <w:spacing w:val="2"/>
                <w:sz w:val="28"/>
                <w:szCs w:val="28"/>
              </w:rPr>
              <w:t>10 700 000,00 рублей:</w:t>
            </w:r>
          </w:p>
          <w:p w:rsidR="00A8460E" w:rsidRPr="00A8460E" w:rsidRDefault="00A8460E" w:rsidP="00A8460E">
            <w:pPr>
              <w:spacing w:after="0" w:line="240" w:lineRule="auto"/>
              <w:ind w:firstLine="708"/>
              <w:jc w:val="both"/>
              <w:rPr>
                <w:rFonts w:ascii="Times New Roman" w:hAnsi="Times New Roman" w:cs="Times New Roman"/>
                <w:sz w:val="28"/>
                <w:szCs w:val="28"/>
              </w:rPr>
            </w:pPr>
            <w:r w:rsidRPr="00A8460E">
              <w:rPr>
                <w:rFonts w:ascii="Times New Roman" w:hAnsi="Times New Roman" w:cs="Times New Roman"/>
                <w:sz w:val="28"/>
                <w:szCs w:val="28"/>
              </w:rPr>
              <w:t>- «Содержание автомобильных дорог на территории муниципального образования город Новотроицк в 2018 году» (1 квартал) на сумму 2 985 000,00 рублей;</w:t>
            </w:r>
          </w:p>
          <w:p w:rsidR="00A8460E" w:rsidRPr="00A8460E" w:rsidRDefault="00A8460E" w:rsidP="00A8460E">
            <w:pPr>
              <w:spacing w:after="0" w:line="240" w:lineRule="auto"/>
              <w:ind w:firstLine="708"/>
              <w:jc w:val="both"/>
              <w:rPr>
                <w:rFonts w:ascii="Times New Roman" w:hAnsi="Times New Roman" w:cs="Times New Roman"/>
                <w:sz w:val="28"/>
                <w:szCs w:val="28"/>
              </w:rPr>
            </w:pPr>
            <w:r w:rsidRPr="00A8460E">
              <w:rPr>
                <w:rFonts w:ascii="Times New Roman" w:hAnsi="Times New Roman" w:cs="Times New Roman"/>
                <w:sz w:val="28"/>
                <w:szCs w:val="28"/>
              </w:rPr>
              <w:lastRenderedPageBreak/>
              <w:t>- «Содержание автомобильных дорог на территории муниципального образования город Новотроицк в 2018 году (очистка дорог от снега, мусора и грязи, вывоз снега, мусора и грязи в апреле)» на сумму 99 950,70  рублей;</w:t>
            </w:r>
          </w:p>
          <w:p w:rsidR="00A8460E" w:rsidRPr="00A8460E" w:rsidRDefault="00A8460E" w:rsidP="00A8460E">
            <w:pPr>
              <w:spacing w:after="0" w:line="240" w:lineRule="auto"/>
              <w:ind w:firstLine="708"/>
              <w:jc w:val="both"/>
              <w:rPr>
                <w:rFonts w:ascii="Times New Roman" w:hAnsi="Times New Roman" w:cs="Times New Roman"/>
                <w:sz w:val="28"/>
                <w:szCs w:val="28"/>
              </w:rPr>
            </w:pPr>
            <w:r w:rsidRPr="00A8460E">
              <w:rPr>
                <w:rFonts w:ascii="Times New Roman" w:hAnsi="Times New Roman" w:cs="Times New Roman"/>
                <w:sz w:val="28"/>
                <w:szCs w:val="28"/>
              </w:rPr>
              <w:t>- «Содержание автомобильных дорог на территории муниципального образования город Новотроицк в 2018 году» (тротуаров вдоль автомобильных дорог, трамвайных и автобусных остановок общественного транспорта в апреле) на сумму 97 503,22 рублей;</w:t>
            </w:r>
          </w:p>
          <w:p w:rsidR="00A8460E" w:rsidRPr="00A8460E" w:rsidRDefault="00A8460E" w:rsidP="00A8460E">
            <w:pPr>
              <w:spacing w:after="0" w:line="240" w:lineRule="auto"/>
              <w:ind w:firstLine="708"/>
              <w:jc w:val="both"/>
              <w:rPr>
                <w:rFonts w:ascii="Times New Roman" w:hAnsi="Times New Roman" w:cs="Times New Roman"/>
                <w:sz w:val="28"/>
                <w:szCs w:val="28"/>
              </w:rPr>
            </w:pPr>
            <w:r w:rsidRPr="00A8460E">
              <w:rPr>
                <w:rFonts w:ascii="Times New Roman" w:hAnsi="Times New Roman" w:cs="Times New Roman"/>
                <w:sz w:val="28"/>
                <w:szCs w:val="28"/>
              </w:rPr>
              <w:t>- «Содержание автомобильных дорог на территории муниципального образования город Новотроицк в 2018 году» (2-4 квартал) на сумму 6 817 546,08 рублей;</w:t>
            </w:r>
          </w:p>
          <w:p w:rsidR="00A8460E" w:rsidRPr="00A8460E" w:rsidRDefault="00A8460E" w:rsidP="00A8460E">
            <w:pPr>
              <w:spacing w:after="0" w:line="240" w:lineRule="auto"/>
              <w:ind w:firstLine="708"/>
              <w:jc w:val="both"/>
              <w:rPr>
                <w:rFonts w:ascii="Times New Roman" w:hAnsi="Times New Roman" w:cs="Times New Roman"/>
                <w:sz w:val="28"/>
                <w:szCs w:val="28"/>
              </w:rPr>
            </w:pPr>
            <w:r w:rsidRPr="00A8460E">
              <w:rPr>
                <w:rFonts w:ascii="Times New Roman" w:hAnsi="Times New Roman" w:cs="Times New Roman"/>
                <w:sz w:val="28"/>
                <w:szCs w:val="28"/>
              </w:rPr>
              <w:t>«Зимнее содержание автомобильных дорог механизированным способом частного сектора города Новотроицка в 2018 году» на сумму 700 000,00 рублей.</w:t>
            </w:r>
          </w:p>
          <w:p w:rsidR="00A8460E" w:rsidRPr="00A8460E" w:rsidRDefault="00A8460E" w:rsidP="00A8460E">
            <w:pPr>
              <w:shd w:val="clear" w:color="auto" w:fill="FFFFFF"/>
              <w:spacing w:after="0" w:line="240" w:lineRule="auto"/>
              <w:ind w:firstLine="710"/>
              <w:jc w:val="both"/>
              <w:rPr>
                <w:rFonts w:ascii="Times New Roman" w:hAnsi="Times New Roman" w:cs="Times New Roman"/>
                <w:sz w:val="28"/>
                <w:szCs w:val="28"/>
              </w:rPr>
            </w:pPr>
            <w:r w:rsidRPr="00A8460E">
              <w:rPr>
                <w:rFonts w:ascii="Times New Roman" w:hAnsi="Times New Roman" w:cs="Times New Roman"/>
                <w:b/>
                <w:sz w:val="28"/>
                <w:szCs w:val="28"/>
              </w:rPr>
              <w:t>Подпрограмма № 2</w:t>
            </w:r>
            <w:r w:rsidRPr="00A8460E">
              <w:rPr>
                <w:rFonts w:ascii="Times New Roman" w:hAnsi="Times New Roman" w:cs="Times New Roman"/>
                <w:sz w:val="28"/>
                <w:szCs w:val="28"/>
              </w:rPr>
              <w:t xml:space="preserve"> «Повышение безопасности дорожного движения на территории муниципального образования город Новотроицк» на сумму 2 867 740,00 рублей:</w:t>
            </w:r>
          </w:p>
          <w:p w:rsidR="00A8460E" w:rsidRPr="00A8460E" w:rsidRDefault="00A8460E" w:rsidP="00A8460E">
            <w:pPr>
              <w:shd w:val="clear" w:color="auto" w:fill="FFFFFF"/>
              <w:tabs>
                <w:tab w:val="left" w:pos="970"/>
              </w:tabs>
              <w:spacing w:after="0" w:line="240" w:lineRule="auto"/>
              <w:ind w:firstLine="725"/>
              <w:jc w:val="both"/>
              <w:rPr>
                <w:rFonts w:ascii="Times New Roman" w:hAnsi="Times New Roman" w:cs="Times New Roman"/>
                <w:sz w:val="28"/>
                <w:szCs w:val="28"/>
              </w:rPr>
            </w:pPr>
            <w:r w:rsidRPr="00A8460E">
              <w:rPr>
                <w:rFonts w:ascii="Times New Roman" w:hAnsi="Times New Roman" w:cs="Times New Roman"/>
                <w:sz w:val="28"/>
                <w:szCs w:val="28"/>
              </w:rPr>
              <w:t>- «Нанесение горизонтальной разметки на дорогах и улицах муниципального    образования    город    Новотроицк    в    2018 году»   на   сумму 1 015 895,00 рублей;</w:t>
            </w:r>
          </w:p>
          <w:p w:rsidR="00A8460E" w:rsidRPr="00A8460E" w:rsidRDefault="00A8460E" w:rsidP="00A8460E">
            <w:pPr>
              <w:shd w:val="clear" w:color="auto" w:fill="FFFFFF"/>
              <w:tabs>
                <w:tab w:val="left" w:pos="970"/>
              </w:tabs>
              <w:spacing w:after="0" w:line="240" w:lineRule="auto"/>
              <w:ind w:firstLine="725"/>
              <w:jc w:val="both"/>
              <w:rPr>
                <w:rFonts w:ascii="Times New Roman" w:hAnsi="Times New Roman" w:cs="Times New Roman"/>
                <w:sz w:val="28"/>
                <w:szCs w:val="28"/>
              </w:rPr>
            </w:pPr>
            <w:r w:rsidRPr="00A8460E">
              <w:rPr>
                <w:rFonts w:ascii="Times New Roman" w:hAnsi="Times New Roman" w:cs="Times New Roman"/>
                <w:sz w:val="28"/>
                <w:szCs w:val="28"/>
              </w:rPr>
              <w:t>- «Ремонт дорожных знаков на автомобильных дорогах муниципального образования город Новотроицк» на сумму 193 417,00 рублей</w:t>
            </w:r>
            <w:r>
              <w:rPr>
                <w:rFonts w:ascii="Times New Roman" w:hAnsi="Times New Roman" w:cs="Times New Roman"/>
                <w:sz w:val="28"/>
                <w:szCs w:val="28"/>
              </w:rPr>
              <w:t>;</w:t>
            </w:r>
          </w:p>
          <w:p w:rsidR="00A8460E" w:rsidRPr="00A8460E" w:rsidRDefault="00A8460E" w:rsidP="00A8460E">
            <w:pPr>
              <w:widowControl w:val="0"/>
              <w:shd w:val="clear" w:color="auto" w:fill="FFFFFF"/>
              <w:autoSpaceDE w:val="0"/>
              <w:autoSpaceDN w:val="0"/>
              <w:adjustRightInd w:val="0"/>
              <w:spacing w:after="0" w:line="240" w:lineRule="auto"/>
              <w:ind w:left="142" w:firstLine="583"/>
              <w:jc w:val="both"/>
              <w:rPr>
                <w:rFonts w:ascii="Times New Roman" w:hAnsi="Times New Roman" w:cs="Times New Roman"/>
                <w:sz w:val="28"/>
                <w:szCs w:val="28"/>
              </w:rPr>
            </w:pPr>
            <w:r w:rsidRPr="00A8460E">
              <w:rPr>
                <w:rFonts w:ascii="Times New Roman" w:hAnsi="Times New Roman" w:cs="Times New Roman"/>
                <w:sz w:val="28"/>
                <w:szCs w:val="28"/>
              </w:rPr>
              <w:t xml:space="preserve">- «Приобретение  и  установка     пешеходных    ограждений  на  </w:t>
            </w:r>
            <w:r>
              <w:rPr>
                <w:rFonts w:ascii="Times New Roman" w:hAnsi="Times New Roman" w:cs="Times New Roman"/>
                <w:sz w:val="28"/>
                <w:szCs w:val="28"/>
              </w:rPr>
              <w:t xml:space="preserve"> т</w:t>
            </w:r>
            <w:r w:rsidRPr="00A8460E">
              <w:rPr>
                <w:rFonts w:ascii="Times New Roman" w:hAnsi="Times New Roman" w:cs="Times New Roman"/>
                <w:sz w:val="28"/>
                <w:szCs w:val="28"/>
              </w:rPr>
              <w:t xml:space="preserve">ерритории муниципального   образования   город Новотроицк» на сумму 710 000,00 рублей; установлено </w:t>
            </w:r>
            <w:smartTag w:uri="urn:schemas-microsoft-com:office:smarttags" w:element="metricconverter">
              <w:smartTagPr>
                <w:attr w:name="ProductID" w:val="348,48 метров"/>
              </w:smartTagPr>
              <w:r w:rsidRPr="00A8460E">
                <w:rPr>
                  <w:rFonts w:ascii="Times New Roman" w:hAnsi="Times New Roman" w:cs="Times New Roman"/>
                  <w:sz w:val="28"/>
                  <w:szCs w:val="28"/>
                </w:rPr>
                <w:t>348,48 метров</w:t>
              </w:r>
            </w:smartTag>
            <w:r>
              <w:rPr>
                <w:rFonts w:ascii="Times New Roman" w:hAnsi="Times New Roman" w:cs="Times New Roman"/>
                <w:sz w:val="28"/>
                <w:szCs w:val="28"/>
              </w:rPr>
              <w:t xml:space="preserve"> ограждений;</w:t>
            </w:r>
          </w:p>
          <w:p w:rsidR="00A8460E" w:rsidRPr="00A8460E" w:rsidRDefault="00A8460E" w:rsidP="00A8460E">
            <w:pPr>
              <w:widowControl w:val="0"/>
              <w:shd w:val="clear" w:color="auto" w:fill="FFFFFF"/>
              <w:autoSpaceDE w:val="0"/>
              <w:autoSpaceDN w:val="0"/>
              <w:adjustRightInd w:val="0"/>
              <w:spacing w:after="0" w:line="240" w:lineRule="auto"/>
              <w:ind w:left="142" w:firstLine="583"/>
              <w:jc w:val="both"/>
              <w:rPr>
                <w:rFonts w:ascii="Times New Roman" w:hAnsi="Times New Roman" w:cs="Times New Roman"/>
                <w:bCs/>
                <w:iCs/>
                <w:spacing w:val="2"/>
                <w:sz w:val="28"/>
                <w:szCs w:val="28"/>
              </w:rPr>
            </w:pPr>
            <w:r w:rsidRPr="00A8460E">
              <w:rPr>
                <w:rFonts w:ascii="Times New Roman" w:hAnsi="Times New Roman" w:cs="Times New Roman"/>
                <w:sz w:val="28"/>
                <w:szCs w:val="28"/>
              </w:rPr>
              <w:t>- «Поставка и установка дорожных знаков на территории муниципального образования    город   Новотроицк»   на   сумму   519 428,00  рублей</w:t>
            </w:r>
            <w:r>
              <w:rPr>
                <w:rFonts w:ascii="Times New Roman" w:hAnsi="Times New Roman" w:cs="Times New Roman"/>
                <w:sz w:val="28"/>
                <w:szCs w:val="28"/>
              </w:rPr>
              <w:t>. У</w:t>
            </w:r>
            <w:r w:rsidRPr="00A8460E">
              <w:rPr>
                <w:rFonts w:ascii="Times New Roman" w:hAnsi="Times New Roman" w:cs="Times New Roman"/>
                <w:sz w:val="28"/>
                <w:szCs w:val="28"/>
              </w:rPr>
              <w:t>становлено: дорожных   знаков -71 шт.;   стоек  металлических - 6 шт.;  рамных  конструкций -10 шт.;</w:t>
            </w:r>
          </w:p>
          <w:p w:rsidR="00A8460E" w:rsidRPr="00A8460E" w:rsidRDefault="00A8460E" w:rsidP="00A8460E">
            <w:pPr>
              <w:shd w:val="clear" w:color="auto" w:fill="FFFFFF"/>
              <w:tabs>
                <w:tab w:val="left" w:pos="709"/>
              </w:tabs>
              <w:spacing w:after="0" w:line="240" w:lineRule="auto"/>
              <w:jc w:val="both"/>
              <w:rPr>
                <w:rFonts w:ascii="Times New Roman" w:hAnsi="Times New Roman" w:cs="Times New Roman"/>
                <w:sz w:val="28"/>
                <w:szCs w:val="28"/>
              </w:rPr>
            </w:pPr>
            <w:r w:rsidRPr="00A8460E">
              <w:rPr>
                <w:rFonts w:ascii="Times New Roman" w:hAnsi="Times New Roman" w:cs="Times New Roman"/>
                <w:sz w:val="28"/>
                <w:szCs w:val="28"/>
              </w:rPr>
              <w:tab/>
              <w:t xml:space="preserve">- «Содержание светофорных  объектов   на территории  муниципального  образования город Новотроицк в 2018 году» на сумму 429 000,00 рублей </w:t>
            </w:r>
          </w:p>
          <w:p w:rsidR="00A8460E" w:rsidRPr="00A8460E" w:rsidRDefault="00A8460E" w:rsidP="00A8460E">
            <w:pPr>
              <w:shd w:val="clear" w:color="auto" w:fill="FFFFFF"/>
              <w:spacing w:after="0" w:line="240" w:lineRule="auto"/>
              <w:ind w:firstLine="710"/>
              <w:jc w:val="both"/>
              <w:rPr>
                <w:rFonts w:ascii="Times New Roman" w:hAnsi="Times New Roman" w:cs="Times New Roman"/>
                <w:sz w:val="28"/>
                <w:szCs w:val="28"/>
              </w:rPr>
            </w:pPr>
            <w:r w:rsidRPr="00A8460E">
              <w:rPr>
                <w:rFonts w:ascii="Times New Roman" w:hAnsi="Times New Roman" w:cs="Times New Roman"/>
                <w:sz w:val="28"/>
                <w:szCs w:val="28"/>
              </w:rPr>
              <w:t>2. Администрацией муниципального образования город Новотроицк:</w:t>
            </w:r>
          </w:p>
          <w:p w:rsidR="00A8460E" w:rsidRPr="00A8460E" w:rsidRDefault="00A8460E" w:rsidP="00A8460E">
            <w:pPr>
              <w:shd w:val="clear" w:color="auto" w:fill="FFFFFF"/>
              <w:spacing w:after="0" w:line="240" w:lineRule="auto"/>
              <w:ind w:firstLine="710"/>
              <w:jc w:val="both"/>
              <w:rPr>
                <w:rFonts w:ascii="Times New Roman" w:hAnsi="Times New Roman" w:cs="Times New Roman"/>
                <w:sz w:val="28"/>
                <w:szCs w:val="28"/>
              </w:rPr>
            </w:pPr>
            <w:r w:rsidRPr="00A8460E">
              <w:rPr>
                <w:rFonts w:ascii="Times New Roman" w:hAnsi="Times New Roman" w:cs="Times New Roman"/>
                <w:sz w:val="28"/>
                <w:szCs w:val="28"/>
              </w:rPr>
              <w:t xml:space="preserve">1) заключен муниципальный контракт «Диагностика технического состояния автомобильных дорог общего пользования местного значения, находящихся на территории муниципального образования город Новотроицк» на сумму 99 999,90 рублей, не входящий в программу «Развитие транспортной системы муниципального образования город Новотроицк на 2015-2020 годы» для </w:t>
            </w:r>
            <w:r w:rsidRPr="00A8460E">
              <w:rPr>
                <w:rFonts w:ascii="Times New Roman" w:hAnsi="Times New Roman" w:cs="Times New Roman"/>
                <w:bCs/>
                <w:sz w:val="28"/>
                <w:szCs w:val="28"/>
              </w:rPr>
              <w:t>получение полной, объективной и достоверной информации о транспортно-эксплуатационном состоянии дорог, условиях их работы и степени соответствия фактических потребительских свойств, параметров и характеристик требованиям движения</w:t>
            </w:r>
            <w:r w:rsidRPr="00A8460E">
              <w:rPr>
                <w:rFonts w:ascii="Times New Roman" w:hAnsi="Times New Roman" w:cs="Times New Roman"/>
                <w:sz w:val="28"/>
                <w:szCs w:val="28"/>
              </w:rPr>
              <w:t>;</w:t>
            </w:r>
          </w:p>
          <w:p w:rsidR="00A8460E" w:rsidRPr="00A8460E" w:rsidRDefault="00A8460E" w:rsidP="00A8460E">
            <w:pPr>
              <w:shd w:val="clear" w:color="auto" w:fill="FFFFFF"/>
              <w:spacing w:after="0" w:line="240" w:lineRule="auto"/>
              <w:ind w:firstLine="710"/>
              <w:jc w:val="both"/>
              <w:rPr>
                <w:rFonts w:ascii="Times New Roman" w:hAnsi="Times New Roman" w:cs="Times New Roman"/>
                <w:sz w:val="28"/>
                <w:szCs w:val="28"/>
              </w:rPr>
            </w:pPr>
            <w:r w:rsidRPr="00A8460E">
              <w:rPr>
                <w:rFonts w:ascii="Times New Roman" w:hAnsi="Times New Roman" w:cs="Times New Roman"/>
                <w:sz w:val="28"/>
                <w:szCs w:val="28"/>
              </w:rPr>
              <w:t xml:space="preserve">2) заключены три муниципальных контракта с муниципальным </w:t>
            </w:r>
            <w:r w:rsidRPr="00A8460E">
              <w:rPr>
                <w:rFonts w:ascii="Times New Roman" w:hAnsi="Times New Roman" w:cs="Times New Roman"/>
                <w:sz w:val="28"/>
                <w:szCs w:val="28"/>
              </w:rPr>
              <w:lastRenderedPageBreak/>
              <w:t xml:space="preserve">унитарным предприятием «Новотроицкий Городской Транспорт» муниципального образования город Новотроицк» на оказание следующих услуг «Осуществление регулярных перевозок пассажиров и багажа городским наземным электрическим транспортом (трамвай) по маршрутам регулярных перевозок на территории муниципального образования город Новотроицк» на сумму 9 000 000,00 руб. </w:t>
            </w:r>
          </w:p>
          <w:p w:rsidR="00A8460E" w:rsidRPr="00A8460E" w:rsidRDefault="00A8460E" w:rsidP="00A8460E">
            <w:pPr>
              <w:shd w:val="clear" w:color="auto" w:fill="FFFFFF"/>
              <w:spacing w:after="0" w:line="240" w:lineRule="auto"/>
              <w:ind w:firstLine="710"/>
              <w:jc w:val="both"/>
              <w:rPr>
                <w:rFonts w:ascii="Times New Roman" w:hAnsi="Times New Roman" w:cs="Times New Roman"/>
                <w:sz w:val="28"/>
                <w:szCs w:val="28"/>
              </w:rPr>
            </w:pPr>
            <w:r w:rsidRPr="00A8460E">
              <w:rPr>
                <w:rFonts w:ascii="Times New Roman" w:hAnsi="Times New Roman" w:cs="Times New Roman"/>
                <w:sz w:val="28"/>
                <w:szCs w:val="28"/>
              </w:rPr>
              <w:t>Предоставлены данному предприятию субсидии на возмещение расходов, связанных с оказанием услуг по перевозке пассажиров на сумму 48 500 000,00 рублей;</w:t>
            </w:r>
          </w:p>
          <w:p w:rsidR="00A8460E" w:rsidRPr="00A8460E" w:rsidRDefault="00A8460E" w:rsidP="009A7826">
            <w:pPr>
              <w:widowControl w:val="0"/>
              <w:spacing w:after="0" w:line="240" w:lineRule="auto"/>
              <w:ind w:left="96"/>
              <w:jc w:val="both"/>
              <w:rPr>
                <w:rFonts w:ascii="Times New Roman" w:hAnsi="Times New Roman" w:cs="Times New Roman"/>
                <w:sz w:val="28"/>
                <w:szCs w:val="28"/>
              </w:rPr>
            </w:pPr>
            <w:r w:rsidRPr="00A8460E">
              <w:rPr>
                <w:rFonts w:ascii="Times New Roman" w:hAnsi="Times New Roman" w:cs="Times New Roman"/>
                <w:sz w:val="28"/>
                <w:szCs w:val="28"/>
              </w:rPr>
              <w:tab/>
              <w:t>3) проведено два открытых конкурса на право осуществления перевозок автомобильным транспортом по муниципальным маршрутам регулярных перевозок муниципального образования город Новотроицк по нерегулируемым тарифам. На основании данных конкурсов перевозчикам выданы свидетельства об осуществлении перевозок по маршрутам   регулярных перевозок №№ 5 «А», 107 «А», 8, 7 «К», 13 и карты соответствующих маршрутов;</w:t>
            </w:r>
          </w:p>
          <w:p w:rsidR="00A8460E" w:rsidRPr="00A8460E" w:rsidRDefault="00A8460E" w:rsidP="009A7826">
            <w:pPr>
              <w:widowControl w:val="0"/>
              <w:spacing w:after="0" w:line="240" w:lineRule="auto"/>
              <w:ind w:left="96"/>
              <w:jc w:val="both"/>
              <w:rPr>
                <w:rFonts w:ascii="Times New Roman" w:hAnsi="Times New Roman" w:cs="Times New Roman"/>
                <w:sz w:val="28"/>
                <w:szCs w:val="28"/>
              </w:rPr>
            </w:pPr>
            <w:r w:rsidRPr="00A8460E">
              <w:rPr>
                <w:rFonts w:ascii="Times New Roman" w:hAnsi="Times New Roman" w:cs="Times New Roman"/>
                <w:sz w:val="28"/>
                <w:szCs w:val="28"/>
              </w:rPr>
              <w:tab/>
              <w:t xml:space="preserve">4) </w:t>
            </w:r>
            <w:r w:rsidR="009A7826">
              <w:rPr>
                <w:rFonts w:ascii="Times New Roman" w:hAnsi="Times New Roman" w:cs="Times New Roman"/>
                <w:sz w:val="28"/>
                <w:szCs w:val="28"/>
              </w:rPr>
              <w:t xml:space="preserve">постоянно осуществлялся </w:t>
            </w:r>
            <w:r w:rsidRPr="00A8460E">
              <w:rPr>
                <w:rFonts w:ascii="Times New Roman" w:hAnsi="Times New Roman" w:cs="Times New Roman"/>
                <w:sz w:val="28"/>
                <w:szCs w:val="28"/>
              </w:rPr>
              <w:t>контроль в сфере регулярных пассажирских перевозок в</w:t>
            </w:r>
            <w:r w:rsidRPr="00A8460E">
              <w:rPr>
                <w:rFonts w:ascii="Times New Roman" w:hAnsi="Times New Roman" w:cs="Times New Roman"/>
                <w:kern w:val="36"/>
                <w:sz w:val="28"/>
                <w:szCs w:val="28"/>
              </w:rPr>
              <w:t xml:space="preserve"> целях организации безопасных перевозок пассажиров на территории муниципального образования город Новотроицк</w:t>
            </w:r>
            <w:r w:rsidRPr="00A8460E">
              <w:rPr>
                <w:rFonts w:ascii="Times New Roman" w:hAnsi="Times New Roman" w:cs="Times New Roman"/>
                <w:sz w:val="28"/>
                <w:szCs w:val="28"/>
              </w:rPr>
              <w:t>;</w:t>
            </w:r>
          </w:p>
          <w:p w:rsidR="00A8460E" w:rsidRPr="00A8460E" w:rsidRDefault="00342527" w:rsidP="009A7826">
            <w:pPr>
              <w:shd w:val="clear" w:color="auto" w:fill="FFFFFF"/>
              <w:spacing w:after="0" w:line="240" w:lineRule="auto"/>
              <w:ind w:left="96" w:hanging="2"/>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A8460E" w:rsidRPr="00A8460E">
              <w:rPr>
                <w:rFonts w:ascii="Times New Roman" w:hAnsi="Times New Roman" w:cs="Times New Roman"/>
                <w:sz w:val="28"/>
                <w:szCs w:val="28"/>
              </w:rPr>
              <w:t xml:space="preserve">7) </w:t>
            </w:r>
            <w:r w:rsidR="009A7826">
              <w:rPr>
                <w:rFonts w:ascii="Times New Roman" w:hAnsi="Times New Roman" w:cs="Times New Roman"/>
                <w:sz w:val="28"/>
                <w:szCs w:val="28"/>
              </w:rPr>
              <w:t xml:space="preserve">оформлялся </w:t>
            </w:r>
            <w:r w:rsidR="00A8460E" w:rsidRPr="00A8460E">
              <w:rPr>
                <w:rFonts w:ascii="Times New Roman" w:hAnsi="Times New Roman" w:cs="Times New Roman"/>
                <w:sz w:val="28"/>
                <w:szCs w:val="28"/>
              </w:rPr>
              <w:t>реестр маршрутов регулярных перевозок</w:t>
            </w:r>
            <w:r w:rsidR="009A7826">
              <w:rPr>
                <w:rFonts w:ascii="Times New Roman" w:hAnsi="Times New Roman" w:cs="Times New Roman"/>
                <w:sz w:val="28"/>
                <w:szCs w:val="28"/>
              </w:rPr>
              <w:t xml:space="preserve"> </w:t>
            </w:r>
            <w:r w:rsidR="00A8460E" w:rsidRPr="00A8460E">
              <w:rPr>
                <w:rFonts w:ascii="Times New Roman" w:hAnsi="Times New Roman" w:cs="Times New Roman"/>
                <w:sz w:val="28"/>
                <w:szCs w:val="28"/>
              </w:rPr>
              <w:t>муниципального образования город Новотроицк в соответствии с главой 4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администрации муниципального образования город Новотроицк от 07.02.2018 № 142-п были внесены изменения в данный реестр;</w:t>
            </w:r>
          </w:p>
          <w:p w:rsidR="00A8460E" w:rsidRPr="00A8460E" w:rsidRDefault="00A8460E" w:rsidP="00A8460E">
            <w:pPr>
              <w:pStyle w:val="af7"/>
              <w:jc w:val="both"/>
              <w:rPr>
                <w:rFonts w:ascii="Times New Roman" w:hAnsi="Times New Roman" w:cs="Times New Roman"/>
                <w:sz w:val="28"/>
                <w:szCs w:val="28"/>
              </w:rPr>
            </w:pPr>
            <w:r w:rsidRPr="00A8460E">
              <w:rPr>
                <w:rFonts w:ascii="Times New Roman" w:hAnsi="Times New Roman" w:cs="Times New Roman"/>
                <w:sz w:val="28"/>
                <w:szCs w:val="28"/>
              </w:rPr>
              <w:tab/>
              <w:t>8) проведено 6 совещаний комиссии по обеспечению безопасности   дорожного движения муниципального образования город Новотроицк.</w:t>
            </w:r>
          </w:p>
          <w:p w:rsidR="00A8460E" w:rsidRPr="00A8460E" w:rsidRDefault="00A8460E" w:rsidP="00A8460E">
            <w:pPr>
              <w:pStyle w:val="af7"/>
              <w:jc w:val="both"/>
              <w:rPr>
                <w:rFonts w:ascii="Times New Roman" w:hAnsi="Times New Roman" w:cs="Times New Roman"/>
                <w:sz w:val="28"/>
                <w:szCs w:val="28"/>
              </w:rPr>
            </w:pPr>
            <w:r w:rsidRPr="00A8460E">
              <w:rPr>
                <w:rFonts w:ascii="Times New Roman" w:hAnsi="Times New Roman" w:cs="Times New Roman"/>
                <w:sz w:val="28"/>
                <w:szCs w:val="28"/>
              </w:rPr>
              <w:tab/>
              <w:t>9) предоставлены следующие муниципальные услуги:</w:t>
            </w:r>
          </w:p>
          <w:p w:rsidR="00342527" w:rsidRDefault="00A8460E" w:rsidP="00A8460E">
            <w:pPr>
              <w:pStyle w:val="af7"/>
              <w:jc w:val="both"/>
              <w:rPr>
                <w:rFonts w:ascii="Times New Roman" w:hAnsi="Times New Roman" w:cs="Times New Roman"/>
                <w:sz w:val="28"/>
                <w:szCs w:val="28"/>
              </w:rPr>
            </w:pPr>
            <w:r w:rsidRPr="00A8460E">
              <w:rPr>
                <w:rFonts w:ascii="Times New Roman" w:hAnsi="Times New Roman" w:cs="Times New Roman"/>
                <w:sz w:val="28"/>
                <w:szCs w:val="28"/>
              </w:rPr>
              <w:tab/>
              <w:t>а) выдано перевозчикам 188 специальных разрешений на движение по автомобильным дорогам общего пользования местного значения в границах муниципального образования город Новотроицк транспорта, осуществляющего перевозку тяжеловесных и (или) крупногабаритных грузов.</w:t>
            </w:r>
          </w:p>
          <w:p w:rsidR="00A8460E" w:rsidRPr="00A8460E" w:rsidRDefault="00A8460E" w:rsidP="00A8460E">
            <w:pPr>
              <w:pStyle w:val="af7"/>
              <w:jc w:val="both"/>
              <w:rPr>
                <w:rFonts w:ascii="Times New Roman" w:hAnsi="Times New Roman" w:cs="Times New Roman"/>
                <w:sz w:val="28"/>
                <w:szCs w:val="28"/>
              </w:rPr>
            </w:pPr>
            <w:r w:rsidRPr="00A8460E">
              <w:rPr>
                <w:rFonts w:ascii="Times New Roman" w:hAnsi="Times New Roman" w:cs="Times New Roman"/>
                <w:sz w:val="28"/>
                <w:szCs w:val="28"/>
              </w:rPr>
              <w:t xml:space="preserve"> </w:t>
            </w:r>
            <w:r w:rsidR="00342527">
              <w:rPr>
                <w:rFonts w:ascii="Times New Roman" w:hAnsi="Times New Roman" w:cs="Times New Roman"/>
                <w:sz w:val="28"/>
                <w:szCs w:val="28"/>
              </w:rPr>
              <w:t xml:space="preserve">              </w:t>
            </w:r>
            <w:r w:rsidRPr="00A8460E">
              <w:rPr>
                <w:rFonts w:ascii="Times New Roman" w:hAnsi="Times New Roman" w:cs="Times New Roman"/>
                <w:sz w:val="28"/>
                <w:szCs w:val="28"/>
              </w:rPr>
              <w:t xml:space="preserve">Доход в бюджет муниципального образования город Новотроицк за оказание данной услуги за 2018 год составил: </w:t>
            </w:r>
          </w:p>
          <w:p w:rsidR="00A8460E" w:rsidRPr="00A8460E" w:rsidRDefault="00A8460E" w:rsidP="00A8460E">
            <w:pPr>
              <w:spacing w:after="0" w:line="240" w:lineRule="auto"/>
              <w:jc w:val="both"/>
              <w:rPr>
                <w:rFonts w:ascii="Times New Roman" w:hAnsi="Times New Roman" w:cs="Times New Roman"/>
                <w:sz w:val="28"/>
                <w:szCs w:val="28"/>
              </w:rPr>
            </w:pPr>
            <w:r w:rsidRPr="00A8460E">
              <w:rPr>
                <w:rFonts w:ascii="Times New Roman" w:hAnsi="Times New Roman" w:cs="Times New Roman"/>
                <w:sz w:val="28"/>
                <w:szCs w:val="28"/>
              </w:rPr>
              <w:tab/>
              <w:t>- госпошлина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 296,3 тыс. руб.;</w:t>
            </w:r>
          </w:p>
          <w:p w:rsidR="00A8460E" w:rsidRPr="00A8460E" w:rsidRDefault="00A8460E" w:rsidP="00A8460E">
            <w:pPr>
              <w:spacing w:after="0" w:line="240" w:lineRule="auto"/>
              <w:ind w:firstLine="720"/>
              <w:jc w:val="both"/>
              <w:rPr>
                <w:rFonts w:ascii="Times New Roman" w:hAnsi="Times New Roman" w:cs="Times New Roman"/>
                <w:sz w:val="28"/>
                <w:szCs w:val="28"/>
              </w:rPr>
            </w:pPr>
            <w:r w:rsidRPr="00A8460E">
              <w:rPr>
                <w:rFonts w:ascii="Times New Roman" w:hAnsi="Times New Roman" w:cs="Times New Roman"/>
                <w:sz w:val="28"/>
                <w:szCs w:val="28"/>
              </w:rPr>
              <w:t xml:space="preserve">- за возмещение вреда, причиняемого автомобильным дорогам местного значения транспортными средствами, осуществляющими перевозки </w:t>
            </w:r>
            <w:r w:rsidRPr="00A8460E">
              <w:rPr>
                <w:rFonts w:ascii="Times New Roman" w:hAnsi="Times New Roman" w:cs="Times New Roman"/>
                <w:sz w:val="28"/>
                <w:szCs w:val="28"/>
              </w:rPr>
              <w:lastRenderedPageBreak/>
              <w:t>тяжеловесных и (или) крупногабаритных – 238,459 тыс. руб.;</w:t>
            </w:r>
          </w:p>
          <w:p w:rsidR="00A8460E" w:rsidRPr="00A8460E" w:rsidRDefault="00A8460E" w:rsidP="00A8460E">
            <w:pPr>
              <w:spacing w:after="0" w:line="240" w:lineRule="auto"/>
              <w:ind w:firstLine="720"/>
              <w:jc w:val="both"/>
              <w:rPr>
                <w:rFonts w:ascii="Times New Roman" w:hAnsi="Times New Roman" w:cs="Times New Roman"/>
                <w:sz w:val="28"/>
                <w:szCs w:val="28"/>
              </w:rPr>
            </w:pPr>
            <w:r w:rsidRPr="00A8460E">
              <w:rPr>
                <w:rFonts w:ascii="Times New Roman" w:hAnsi="Times New Roman" w:cs="Times New Roman"/>
                <w:sz w:val="28"/>
                <w:szCs w:val="28"/>
              </w:rPr>
              <w:t>б) согласовано 6 графиков (расписаний), схем движения и паспортов автобусных маршрутов на оснований заявлений юридических лиц и индивидуальных предпринимателей;</w:t>
            </w:r>
          </w:p>
          <w:p w:rsidR="00A8460E" w:rsidRPr="00A8460E" w:rsidRDefault="00A8460E" w:rsidP="00A8460E">
            <w:pPr>
              <w:spacing w:after="0" w:line="240" w:lineRule="auto"/>
              <w:ind w:firstLine="720"/>
              <w:jc w:val="both"/>
              <w:rPr>
                <w:rFonts w:ascii="Times New Roman" w:hAnsi="Times New Roman" w:cs="Times New Roman"/>
                <w:sz w:val="28"/>
                <w:szCs w:val="28"/>
              </w:rPr>
            </w:pPr>
            <w:r w:rsidRPr="00A8460E">
              <w:rPr>
                <w:rFonts w:ascii="Times New Roman" w:hAnsi="Times New Roman" w:cs="Times New Roman"/>
                <w:sz w:val="28"/>
                <w:szCs w:val="28"/>
              </w:rPr>
              <w:t>в) предоставлена информация о пассажирских перевозках общественным транспортом 63 физическим лицам на основании заявлений (запросов).</w:t>
            </w:r>
          </w:p>
          <w:p w:rsidR="00A8460E" w:rsidRPr="00A8460E" w:rsidRDefault="00A8460E" w:rsidP="00A8460E">
            <w:pPr>
              <w:spacing w:after="0" w:line="240" w:lineRule="auto"/>
              <w:jc w:val="both"/>
              <w:rPr>
                <w:rFonts w:ascii="Times New Roman" w:hAnsi="Times New Roman" w:cs="Times New Roman"/>
                <w:sz w:val="28"/>
                <w:szCs w:val="28"/>
              </w:rPr>
            </w:pPr>
            <w:r w:rsidRPr="00A8460E">
              <w:rPr>
                <w:rFonts w:ascii="Times New Roman" w:hAnsi="Times New Roman" w:cs="Times New Roman"/>
                <w:sz w:val="28"/>
                <w:szCs w:val="28"/>
              </w:rPr>
              <w:t xml:space="preserve">          Ежедневно на территории муниципального образования город Новотроицк на линии работа</w:t>
            </w:r>
            <w:r w:rsidR="00342527">
              <w:rPr>
                <w:rFonts w:ascii="Times New Roman" w:hAnsi="Times New Roman" w:cs="Times New Roman"/>
                <w:sz w:val="28"/>
                <w:szCs w:val="28"/>
              </w:rPr>
              <w:t xml:space="preserve">ли </w:t>
            </w:r>
            <w:r w:rsidRPr="00A8460E">
              <w:rPr>
                <w:rFonts w:ascii="Times New Roman" w:hAnsi="Times New Roman" w:cs="Times New Roman"/>
                <w:sz w:val="28"/>
                <w:szCs w:val="28"/>
              </w:rPr>
              <w:t>149 единиц автобусов частных перевозчиков, 10 единиц муниципальных автобусов (средний выпуск на линию 4 единицы) и 46 трамваев (средний выпуск на линию 18 единиц).</w:t>
            </w:r>
          </w:p>
          <w:p w:rsidR="00A8460E" w:rsidRPr="00A8460E" w:rsidRDefault="00A8460E" w:rsidP="00A8460E">
            <w:pPr>
              <w:spacing w:after="0" w:line="240" w:lineRule="auto"/>
              <w:jc w:val="both"/>
              <w:rPr>
                <w:rFonts w:ascii="Times New Roman" w:hAnsi="Times New Roman" w:cs="Times New Roman"/>
                <w:sz w:val="28"/>
                <w:szCs w:val="28"/>
              </w:rPr>
            </w:pPr>
            <w:r w:rsidRPr="00A8460E">
              <w:rPr>
                <w:rFonts w:ascii="Times New Roman" w:hAnsi="Times New Roman" w:cs="Times New Roman"/>
                <w:b/>
                <w:bCs/>
                <w:sz w:val="28"/>
                <w:szCs w:val="28"/>
              </w:rPr>
              <w:tab/>
            </w:r>
            <w:r w:rsidRPr="00A8460E">
              <w:rPr>
                <w:rFonts w:ascii="Times New Roman" w:hAnsi="Times New Roman" w:cs="Times New Roman"/>
                <w:sz w:val="28"/>
                <w:szCs w:val="28"/>
              </w:rPr>
              <w:t xml:space="preserve">В целом на территории муниципального образования город Новотроицк действует 5 трамвайных и 24 автобусных маршрутов, в том числе 5 сезонных, 6 пригородных и 13 городских маршрутов. </w:t>
            </w:r>
          </w:p>
          <w:p w:rsidR="00A8460E" w:rsidRPr="00A8460E" w:rsidRDefault="00A8460E" w:rsidP="00A8460E">
            <w:pPr>
              <w:tabs>
                <w:tab w:val="left" w:pos="709"/>
              </w:tabs>
              <w:spacing w:after="0" w:line="240" w:lineRule="auto"/>
              <w:jc w:val="both"/>
              <w:rPr>
                <w:rFonts w:ascii="Times New Roman" w:hAnsi="Times New Roman" w:cs="Times New Roman"/>
                <w:sz w:val="28"/>
                <w:szCs w:val="28"/>
              </w:rPr>
            </w:pPr>
            <w:r w:rsidRPr="00A8460E">
              <w:rPr>
                <w:rFonts w:ascii="Times New Roman" w:hAnsi="Times New Roman" w:cs="Times New Roman"/>
                <w:sz w:val="28"/>
                <w:szCs w:val="28"/>
              </w:rPr>
              <w:tab/>
              <w:t>Все эти мероприятия направлены на улучшение работ по предоставлению транспортных услуг населению.</w:t>
            </w:r>
          </w:p>
          <w:p w:rsidR="00800CF0" w:rsidRPr="00800CF0" w:rsidRDefault="00800CF0" w:rsidP="00800CF0">
            <w:pPr>
              <w:tabs>
                <w:tab w:val="left" w:pos="709"/>
              </w:tabs>
              <w:spacing w:after="0" w:line="240" w:lineRule="auto"/>
              <w:jc w:val="both"/>
              <w:rPr>
                <w:rFonts w:ascii="Times New Roman" w:hAnsi="Times New Roman" w:cs="Times New Roman"/>
                <w:sz w:val="28"/>
                <w:szCs w:val="28"/>
              </w:rPr>
            </w:pPr>
          </w:p>
          <w:p w:rsidR="003C10EE" w:rsidRDefault="00F00505" w:rsidP="005C7284">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к) </w:t>
            </w:r>
            <w:r w:rsidR="003C10EE">
              <w:rPr>
                <w:rFonts w:ascii="Times New Roman" w:hAnsi="Times New Roman" w:cs="Times New Roman"/>
                <w:b/>
                <w:bCs/>
                <w:sz w:val="28"/>
                <w:szCs w:val="28"/>
              </w:rPr>
              <w:t>Содержание и строительство автомобильных дорог общего пользования, мостов и иных транспортных инженерных сооружений на территории муниципального образования, за исключением автомобильных дорого общего пользования, мостов и иных транспортных инженерных сооружений федерального и областного значения.</w:t>
            </w:r>
          </w:p>
          <w:p w:rsidR="00AB5D74" w:rsidRPr="00A4545F" w:rsidRDefault="00AB5D74" w:rsidP="00AB5D74">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A4545F">
              <w:rPr>
                <w:rFonts w:ascii="Times New Roman" w:hAnsi="Times New Roman" w:cs="Times New Roman"/>
                <w:sz w:val="28"/>
                <w:szCs w:val="28"/>
              </w:rPr>
              <w:t>С целью повышения безопасности дорожного движения на территории муниципального образования город Новотроицк утверждена муниципальная программа «Развитие  транспортной системы на территории муниципального образования город Новотроицк на 2015-2020 годы», принятая постановлением администрации муниципального образования город Новотроицк от 09.09.2014 № 1546-п.</w:t>
            </w:r>
          </w:p>
          <w:p w:rsidR="00E62D3F" w:rsidRDefault="00AB5D74" w:rsidP="005E4301">
            <w:pPr>
              <w:spacing w:after="0" w:line="240" w:lineRule="auto"/>
              <w:jc w:val="both"/>
              <w:rPr>
                <w:rFonts w:ascii="Times New Roman" w:hAnsi="Times New Roman"/>
                <w:sz w:val="28"/>
                <w:szCs w:val="28"/>
              </w:rPr>
            </w:pPr>
            <w:r>
              <w:rPr>
                <w:rFonts w:ascii="Times New Roman" w:hAnsi="Times New Roman" w:cs="Times New Roman"/>
                <w:sz w:val="28"/>
                <w:szCs w:val="28"/>
              </w:rPr>
              <w:t xml:space="preserve">          </w:t>
            </w:r>
            <w:r w:rsidR="00E62D3F">
              <w:rPr>
                <w:rFonts w:ascii="Times New Roman" w:hAnsi="Times New Roman"/>
                <w:sz w:val="28"/>
                <w:szCs w:val="28"/>
              </w:rPr>
              <w:t>Целью реализации муниципальной программой  является развитие современной и эффективной инфраструктуры автомобильных дорог общего пользования муниципального значения, обеспечивающей благоприятные условия для развития экономики и социальной сферы муниципального образования город Новотроицк.</w:t>
            </w:r>
          </w:p>
          <w:p w:rsidR="00E62D3F" w:rsidRDefault="00E62D3F" w:rsidP="00E62D3F">
            <w:pPr>
              <w:ind w:firstLine="708"/>
              <w:jc w:val="both"/>
              <w:rPr>
                <w:rFonts w:ascii="Times New Roman" w:hAnsi="Times New Roman"/>
                <w:sz w:val="28"/>
                <w:szCs w:val="28"/>
              </w:rPr>
            </w:pPr>
            <w:r>
              <w:rPr>
                <w:rFonts w:ascii="Times New Roman" w:hAnsi="Times New Roman"/>
                <w:sz w:val="28"/>
                <w:szCs w:val="28"/>
              </w:rPr>
              <w:t xml:space="preserve">По итогам </w:t>
            </w:r>
            <w:r w:rsidR="005E4301">
              <w:rPr>
                <w:rFonts w:ascii="Times New Roman" w:hAnsi="Times New Roman"/>
                <w:sz w:val="28"/>
                <w:szCs w:val="28"/>
              </w:rPr>
              <w:t xml:space="preserve">2018 </w:t>
            </w:r>
            <w:r>
              <w:rPr>
                <w:rFonts w:ascii="Times New Roman" w:hAnsi="Times New Roman"/>
                <w:sz w:val="28"/>
                <w:szCs w:val="28"/>
              </w:rPr>
              <w:t>года освоено бюджетных средств на общую сумму 129 968,54 тыс.</w:t>
            </w:r>
            <w:r w:rsidR="005E4301">
              <w:rPr>
                <w:rFonts w:ascii="Times New Roman" w:hAnsi="Times New Roman"/>
                <w:sz w:val="28"/>
                <w:szCs w:val="28"/>
              </w:rPr>
              <w:t xml:space="preserve"> </w:t>
            </w:r>
            <w:r>
              <w:rPr>
                <w:rFonts w:ascii="Times New Roman" w:hAnsi="Times New Roman"/>
                <w:sz w:val="28"/>
                <w:szCs w:val="28"/>
              </w:rPr>
              <w:t xml:space="preserve">руб., в том числе за счёт средств областного бюджета </w:t>
            </w:r>
            <w:r>
              <w:rPr>
                <w:rFonts w:ascii="Times New Roman" w:hAnsi="Times New Roman"/>
                <w:sz w:val="28"/>
                <w:szCs w:val="28"/>
              </w:rPr>
              <w:sym w:font="Symbol" w:char="F02D"/>
            </w:r>
            <w:r>
              <w:rPr>
                <w:rFonts w:ascii="Times New Roman" w:hAnsi="Times New Roman"/>
                <w:sz w:val="28"/>
                <w:szCs w:val="28"/>
              </w:rPr>
              <w:t xml:space="preserve"> 32 823,80 тыс. руб.</w:t>
            </w:r>
          </w:p>
          <w:p w:rsidR="00E62D3F" w:rsidRDefault="005E4301" w:rsidP="00E62D3F">
            <w:pPr>
              <w:spacing w:after="0"/>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Задачами реализации программных мероприятий являются:</w:t>
            </w:r>
          </w:p>
          <w:p w:rsidR="00E62D3F" w:rsidRDefault="005E4301" w:rsidP="00E62D3F">
            <w:pPr>
              <w:widowControl w:val="0"/>
              <w:autoSpaceDE w:val="0"/>
              <w:spacing w:line="240" w:lineRule="auto"/>
              <w:jc w:val="both"/>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1. Увеличение протяженности автомобильных дорог общего пользования муниципального значения, соответствующих нормативным требованиям;</w:t>
            </w:r>
          </w:p>
          <w:p w:rsidR="00E62D3F" w:rsidRDefault="005E4301" w:rsidP="00E62D3F">
            <w:pPr>
              <w:widowControl w:val="0"/>
              <w:autoSpaceDE w:val="0"/>
              <w:spacing w:line="240" w:lineRule="auto"/>
              <w:jc w:val="both"/>
              <w:rPr>
                <w:rFonts w:ascii="Times New Roman" w:hAnsi="Times New Roman"/>
                <w:sz w:val="28"/>
                <w:szCs w:val="28"/>
              </w:rPr>
            </w:pPr>
            <w:r>
              <w:rPr>
                <w:rFonts w:ascii="Times New Roman" w:hAnsi="Times New Roman"/>
                <w:sz w:val="28"/>
                <w:szCs w:val="28"/>
              </w:rPr>
              <w:lastRenderedPageBreak/>
              <w:t xml:space="preserve">            </w:t>
            </w:r>
            <w:r w:rsidR="00E62D3F">
              <w:rPr>
                <w:rFonts w:ascii="Times New Roman" w:hAnsi="Times New Roman"/>
                <w:sz w:val="28"/>
                <w:szCs w:val="28"/>
              </w:rPr>
              <w:t>2. Создание условий для формирования единой дорожной сети, круглогодично доступной для населения, обеспечение автомобильного сообщения с отдаленными населенными пунктами муниципального образования, обеспечение требуемого технического состояния автомобильных дорог;</w:t>
            </w:r>
          </w:p>
          <w:p w:rsidR="00E62D3F" w:rsidRDefault="005E4301" w:rsidP="00E62D3F">
            <w:pPr>
              <w:widowControl w:val="0"/>
              <w:autoSpaceDE w:val="0"/>
              <w:spacing w:line="240" w:lineRule="auto"/>
              <w:jc w:val="both"/>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3. Формирование и дальнейшее развитие устойчиво функционирующей и доступной для всех единой системы общественного транспорта, обеспечение перевозок пассажиров всеми видами общественного транспорта;</w:t>
            </w:r>
          </w:p>
          <w:p w:rsidR="00E62D3F" w:rsidRDefault="005E4301" w:rsidP="00E62D3F">
            <w:pPr>
              <w:spacing w:after="0" w:line="240" w:lineRule="auto"/>
              <w:jc w:val="both"/>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4. Предоставление субсидий перевозчикам на возмещение части расходов, связанных с осуществлением пассажирских перевозок автомобильным транспортом, электротранспортом, создание условий для финансового оздоровления организаций и предприятий общественного пассажирского транспорта.</w:t>
            </w:r>
          </w:p>
          <w:p w:rsidR="00E62D3F" w:rsidRDefault="00E62D3F" w:rsidP="00E62D3F">
            <w:pPr>
              <w:ind w:firstLine="708"/>
              <w:jc w:val="both"/>
              <w:rPr>
                <w:rFonts w:ascii="Times New Roman" w:hAnsi="Times New Roman"/>
                <w:sz w:val="28"/>
                <w:szCs w:val="28"/>
              </w:rPr>
            </w:pPr>
            <w:r>
              <w:rPr>
                <w:rFonts w:ascii="Times New Roman" w:hAnsi="Times New Roman"/>
                <w:sz w:val="28"/>
                <w:szCs w:val="28"/>
              </w:rPr>
              <w:t>Подпрограмма № 1 «Дорожное хозяйство муниципального образования город Новотроицк» в 2018 году общий объем планируемого финансирования составил 70</w:t>
            </w:r>
            <w:r>
              <w:rPr>
                <w:rFonts w:ascii="Times New Roman" w:hAnsi="Times New Roman"/>
                <w:sz w:val="28"/>
                <w:szCs w:val="28"/>
                <w:lang w:val="en-US"/>
              </w:rPr>
              <w:t> </w:t>
            </w:r>
            <w:r>
              <w:rPr>
                <w:rFonts w:ascii="Times New Roman" w:hAnsi="Times New Roman"/>
                <w:sz w:val="28"/>
                <w:szCs w:val="28"/>
              </w:rPr>
              <w:t>227,69 тыс.</w:t>
            </w:r>
            <w:r w:rsidR="005E4301">
              <w:rPr>
                <w:rFonts w:ascii="Times New Roman" w:hAnsi="Times New Roman"/>
                <w:sz w:val="28"/>
                <w:szCs w:val="28"/>
              </w:rPr>
              <w:t xml:space="preserve"> </w:t>
            </w:r>
            <w:r>
              <w:rPr>
                <w:rFonts w:ascii="Times New Roman" w:hAnsi="Times New Roman"/>
                <w:sz w:val="28"/>
                <w:szCs w:val="28"/>
              </w:rPr>
              <w:t>руб., израсходовано 69</w:t>
            </w:r>
            <w:r>
              <w:rPr>
                <w:rFonts w:ascii="Times New Roman" w:hAnsi="Times New Roman"/>
                <w:sz w:val="28"/>
                <w:szCs w:val="28"/>
                <w:lang w:val="en-US"/>
              </w:rPr>
              <w:t> </w:t>
            </w:r>
            <w:r w:rsidR="005E4301">
              <w:rPr>
                <w:rFonts w:ascii="Times New Roman" w:hAnsi="Times New Roman"/>
                <w:sz w:val="28"/>
                <w:szCs w:val="28"/>
              </w:rPr>
              <w:t xml:space="preserve">867,90 </w:t>
            </w:r>
            <w:r>
              <w:rPr>
                <w:rFonts w:ascii="Times New Roman" w:hAnsi="Times New Roman"/>
                <w:sz w:val="28"/>
                <w:szCs w:val="28"/>
              </w:rPr>
              <w:t xml:space="preserve"> тыс.</w:t>
            </w:r>
            <w:r w:rsidR="005E4301">
              <w:rPr>
                <w:rFonts w:ascii="Times New Roman" w:hAnsi="Times New Roman"/>
                <w:sz w:val="28"/>
                <w:szCs w:val="28"/>
              </w:rPr>
              <w:t xml:space="preserve"> </w:t>
            </w:r>
            <w:r>
              <w:rPr>
                <w:rFonts w:ascii="Times New Roman" w:hAnsi="Times New Roman"/>
                <w:sz w:val="28"/>
                <w:szCs w:val="28"/>
              </w:rPr>
              <w:t xml:space="preserve">руб., в том числе за счёт средств областного бюджета </w:t>
            </w:r>
            <w:r>
              <w:rPr>
                <w:rFonts w:ascii="Times New Roman" w:hAnsi="Times New Roman"/>
                <w:sz w:val="28"/>
                <w:szCs w:val="28"/>
              </w:rPr>
              <w:sym w:font="Symbol" w:char="F02D"/>
            </w:r>
            <w:r w:rsidR="005E4301">
              <w:rPr>
                <w:rFonts w:ascii="Times New Roman" w:hAnsi="Times New Roman"/>
                <w:sz w:val="28"/>
                <w:szCs w:val="28"/>
              </w:rPr>
              <w:t xml:space="preserve"> 32 823,80</w:t>
            </w:r>
            <w:r>
              <w:rPr>
                <w:rFonts w:ascii="Times New Roman" w:hAnsi="Times New Roman"/>
                <w:sz w:val="28"/>
                <w:szCs w:val="28"/>
              </w:rPr>
              <w:t xml:space="preserve"> тыс. руб.</w:t>
            </w:r>
          </w:p>
          <w:p w:rsidR="00E62D3F" w:rsidRDefault="00E62D3F" w:rsidP="00E62D3F">
            <w:pPr>
              <w:pStyle w:val="af7"/>
              <w:ind w:firstLine="708"/>
              <w:jc w:val="both"/>
              <w:rPr>
                <w:rFonts w:ascii="Times New Roman" w:eastAsia="Calibri" w:hAnsi="Times New Roman"/>
                <w:sz w:val="28"/>
                <w:szCs w:val="28"/>
                <w:lang w:eastAsia="en-US"/>
              </w:rPr>
            </w:pPr>
            <w:r>
              <w:rPr>
                <w:rFonts w:ascii="Times New Roman" w:hAnsi="Times New Roman"/>
                <w:sz w:val="28"/>
                <w:szCs w:val="28"/>
              </w:rPr>
              <w:t>Основные мероприятия  подпрограммы выполнены в полном объеме.</w:t>
            </w:r>
          </w:p>
          <w:p w:rsidR="00E62D3F" w:rsidRDefault="005E4301" w:rsidP="00E62D3F">
            <w:pPr>
              <w:pStyle w:val="af7"/>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Проведены следующие виды работ:</w:t>
            </w:r>
          </w:p>
          <w:p w:rsidR="00E62D3F" w:rsidRDefault="005E4301" w:rsidP="00E62D3F">
            <w:pPr>
              <w:pStyle w:val="af7"/>
              <w:jc w:val="both"/>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 Капитальный ремонт и ремонт автомобильных дорог общего пользования населенных пунктов в рамках государственной программы "Развитие транспортной системы Оренбургской области" на 2015–2020 годы" на общую сумму 36</w:t>
            </w:r>
            <w:r w:rsidR="00E62D3F">
              <w:rPr>
                <w:rFonts w:ascii="Times New Roman" w:hAnsi="Times New Roman"/>
                <w:sz w:val="28"/>
                <w:szCs w:val="28"/>
                <w:lang w:val="en-US"/>
              </w:rPr>
              <w:t> </w:t>
            </w:r>
            <w:r w:rsidR="00E62D3F">
              <w:rPr>
                <w:rFonts w:ascii="Times New Roman" w:hAnsi="Times New Roman"/>
                <w:sz w:val="28"/>
                <w:szCs w:val="28"/>
              </w:rPr>
              <w:t>31</w:t>
            </w:r>
            <w:r>
              <w:rPr>
                <w:rFonts w:ascii="Times New Roman" w:hAnsi="Times New Roman"/>
                <w:sz w:val="28"/>
                <w:szCs w:val="28"/>
              </w:rPr>
              <w:t>8,99</w:t>
            </w:r>
            <w:r w:rsidR="00E62D3F">
              <w:rPr>
                <w:rFonts w:ascii="Times New Roman" w:hAnsi="Times New Roman"/>
                <w:sz w:val="28"/>
                <w:szCs w:val="28"/>
              </w:rPr>
              <w:t xml:space="preserve"> тыс. руб., в том числе за счёт средств областного бюджета </w:t>
            </w:r>
            <w:r w:rsidR="00E62D3F">
              <w:rPr>
                <w:rFonts w:ascii="Times New Roman" w:hAnsi="Times New Roman"/>
                <w:sz w:val="28"/>
                <w:szCs w:val="28"/>
              </w:rPr>
              <w:sym w:font="Symbol" w:char="F02D"/>
            </w:r>
            <w:r w:rsidR="00E62D3F">
              <w:rPr>
                <w:rFonts w:ascii="Times New Roman" w:hAnsi="Times New Roman"/>
                <w:sz w:val="28"/>
                <w:szCs w:val="28"/>
              </w:rPr>
              <w:t xml:space="preserve"> 32 823,80 тыс. руб.;</w:t>
            </w:r>
          </w:p>
          <w:p w:rsidR="00E62D3F" w:rsidRDefault="005E4301" w:rsidP="00E62D3F">
            <w:pPr>
              <w:pStyle w:val="af7"/>
              <w:jc w:val="both"/>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 Капитальный ремонт и ремонт автомобильных дорог ме</w:t>
            </w:r>
            <w:r>
              <w:rPr>
                <w:rFonts w:ascii="Times New Roman" w:hAnsi="Times New Roman"/>
                <w:sz w:val="28"/>
                <w:szCs w:val="28"/>
              </w:rPr>
              <w:t>стного значения на сумму 275,00</w:t>
            </w:r>
            <w:r w:rsidR="00E62D3F">
              <w:rPr>
                <w:rFonts w:ascii="Times New Roman" w:hAnsi="Times New Roman"/>
                <w:sz w:val="28"/>
                <w:szCs w:val="28"/>
              </w:rPr>
              <w:t xml:space="preserve"> тыс. руб.;</w:t>
            </w:r>
          </w:p>
          <w:p w:rsidR="00E62D3F" w:rsidRDefault="005E4301" w:rsidP="00E62D3F">
            <w:pPr>
              <w:tabs>
                <w:tab w:val="left" w:pos="567"/>
                <w:tab w:val="left" w:pos="851"/>
              </w:tabs>
              <w:spacing w:after="0" w:line="240" w:lineRule="auto"/>
              <w:jc w:val="both"/>
              <w:rPr>
                <w:rFonts w:ascii="Times New Roman" w:hAnsi="Times New Roman"/>
                <w:sz w:val="28"/>
                <w:szCs w:val="28"/>
                <w:lang w:eastAsia="en-US"/>
              </w:rPr>
            </w:pPr>
            <w:r>
              <w:rPr>
                <w:rFonts w:ascii="Times New Roman" w:hAnsi="Times New Roman"/>
                <w:sz w:val="28"/>
                <w:szCs w:val="28"/>
              </w:rPr>
              <w:t xml:space="preserve">           </w:t>
            </w:r>
            <w:r w:rsidR="00E62D3F">
              <w:rPr>
                <w:rFonts w:ascii="Times New Roman" w:hAnsi="Times New Roman"/>
                <w:sz w:val="28"/>
                <w:szCs w:val="28"/>
              </w:rPr>
              <w:t xml:space="preserve">- Устранение деформации и повреждений (заделка (ремонт) выбоин, просадок) асфальтобетонного покрытия на автомобильных дорогах в </w:t>
            </w:r>
            <w:r w:rsidR="00D14B86">
              <w:rPr>
                <w:rFonts w:ascii="Times New Roman" w:hAnsi="Times New Roman"/>
                <w:sz w:val="28"/>
                <w:szCs w:val="28"/>
              </w:rPr>
              <w:t xml:space="preserve">г. Новотроицке на сумму 1 397,81 </w:t>
            </w:r>
            <w:r w:rsidR="00E62D3F">
              <w:rPr>
                <w:rFonts w:ascii="Times New Roman" w:hAnsi="Times New Roman"/>
                <w:sz w:val="28"/>
                <w:szCs w:val="28"/>
              </w:rPr>
              <w:t>тыс. руб.;</w:t>
            </w:r>
          </w:p>
          <w:p w:rsidR="00E62D3F" w:rsidRDefault="00D14B86" w:rsidP="00E62D3F">
            <w:pPr>
              <w:pStyle w:val="af7"/>
              <w:jc w:val="both"/>
              <w:rPr>
                <w:rFonts w:ascii="Times New Roman" w:hAnsi="Times New Roman"/>
                <w:sz w:val="28"/>
                <w:szCs w:val="28"/>
              </w:rPr>
            </w:pPr>
            <w:r>
              <w:rPr>
                <w:rFonts w:ascii="Times New Roman" w:hAnsi="Times New Roman"/>
                <w:sz w:val="28"/>
                <w:szCs w:val="28"/>
              </w:rPr>
              <w:t xml:space="preserve">           </w:t>
            </w:r>
            <w:r w:rsidR="00E62D3F">
              <w:rPr>
                <w:rFonts w:ascii="Times New Roman" w:hAnsi="Times New Roman"/>
                <w:sz w:val="28"/>
                <w:szCs w:val="28"/>
              </w:rPr>
              <w:t>- Экспертиза сметной документации по ремонту дорог на сумму 67,75 тыс. руб.;</w:t>
            </w:r>
          </w:p>
          <w:p w:rsidR="00E62D3F" w:rsidRDefault="00E62D3F" w:rsidP="00E62D3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Мероприятия, предусмотренные в </w:t>
            </w:r>
            <w:proofErr w:type="gramStart"/>
            <w:r>
              <w:rPr>
                <w:rFonts w:ascii="Times New Roman" w:hAnsi="Times New Roman" w:cs="Times New Roman"/>
                <w:sz w:val="28"/>
                <w:szCs w:val="28"/>
              </w:rPr>
              <w:t>рамках</w:t>
            </w:r>
            <w:proofErr w:type="gramEnd"/>
            <w:r>
              <w:rPr>
                <w:rFonts w:ascii="Times New Roman" w:hAnsi="Times New Roman" w:cs="Times New Roman"/>
                <w:sz w:val="28"/>
                <w:szCs w:val="28"/>
              </w:rPr>
              <w:t xml:space="preserve"> данной подпрограммы, исполнены</w:t>
            </w:r>
            <w:r>
              <w:rPr>
                <w:rFonts w:ascii="Times New Roman" w:hAnsi="Times New Roman"/>
                <w:sz w:val="28"/>
                <w:szCs w:val="28"/>
              </w:rPr>
              <w:t xml:space="preserve"> в запланированные сроки и в полном объеме.</w:t>
            </w:r>
          </w:p>
          <w:p w:rsidR="00E62D3F" w:rsidRDefault="00E62D3F" w:rsidP="00E62D3F">
            <w:pPr>
              <w:tabs>
                <w:tab w:val="left" w:pos="567"/>
                <w:tab w:val="left" w:pos="851"/>
              </w:tabs>
              <w:spacing w:after="0" w:line="240" w:lineRule="auto"/>
              <w:jc w:val="both"/>
              <w:rPr>
                <w:rFonts w:ascii="Times New Roman" w:hAnsi="Times New Roman" w:cs="Times New Roman"/>
                <w:sz w:val="28"/>
                <w:szCs w:val="28"/>
              </w:rPr>
            </w:pPr>
          </w:p>
          <w:p w:rsidR="00E62D3F" w:rsidRDefault="00E62D3F" w:rsidP="00E62D3F">
            <w:pPr>
              <w:tabs>
                <w:tab w:val="left" w:pos="567"/>
                <w:tab w:val="left" w:pos="851"/>
              </w:tabs>
              <w:spacing w:after="0" w:line="240" w:lineRule="auto"/>
              <w:jc w:val="both"/>
              <w:rPr>
                <w:rFonts w:ascii="Times New Roman" w:hAnsi="Times New Roman"/>
                <w:sz w:val="28"/>
                <w:szCs w:val="28"/>
              </w:rPr>
            </w:pPr>
            <w:r>
              <w:rPr>
                <w:rFonts w:ascii="Times New Roman" w:hAnsi="Times New Roman"/>
                <w:sz w:val="28"/>
                <w:szCs w:val="28"/>
              </w:rPr>
              <w:tab/>
              <w:t>Подпрограмма № 3 «Обеспечение доступности услуг общественного пассажирского транспорта» в 2017 году общий объем планируемого финансирования составил 57</w:t>
            </w:r>
            <w:r>
              <w:rPr>
                <w:rFonts w:ascii="Times New Roman" w:hAnsi="Times New Roman"/>
                <w:sz w:val="28"/>
                <w:szCs w:val="28"/>
                <w:lang w:val="en-US"/>
              </w:rPr>
              <w:t> </w:t>
            </w:r>
            <w:r>
              <w:rPr>
                <w:rFonts w:ascii="Times New Roman" w:hAnsi="Times New Roman"/>
                <w:sz w:val="28"/>
                <w:szCs w:val="28"/>
              </w:rPr>
              <w:t xml:space="preserve">500,000 </w:t>
            </w:r>
            <w:proofErr w:type="spellStart"/>
            <w:r>
              <w:rPr>
                <w:rFonts w:ascii="Times New Roman" w:hAnsi="Times New Roman"/>
                <w:sz w:val="28"/>
                <w:szCs w:val="28"/>
              </w:rPr>
              <w:t>тыс.руб</w:t>
            </w:r>
            <w:proofErr w:type="spellEnd"/>
            <w:r>
              <w:rPr>
                <w:rFonts w:ascii="Times New Roman" w:hAnsi="Times New Roman"/>
                <w:sz w:val="28"/>
                <w:szCs w:val="28"/>
              </w:rPr>
              <w:t>., израсходовано 57</w:t>
            </w:r>
            <w:r>
              <w:rPr>
                <w:rFonts w:ascii="Times New Roman" w:hAnsi="Times New Roman"/>
                <w:sz w:val="28"/>
                <w:szCs w:val="28"/>
                <w:lang w:val="en-US"/>
              </w:rPr>
              <w:t> </w:t>
            </w:r>
            <w:r>
              <w:rPr>
                <w:rFonts w:ascii="Times New Roman" w:hAnsi="Times New Roman"/>
                <w:sz w:val="28"/>
                <w:szCs w:val="28"/>
              </w:rPr>
              <w:t xml:space="preserve">500,000 </w:t>
            </w:r>
            <w:proofErr w:type="spellStart"/>
            <w:r>
              <w:rPr>
                <w:rFonts w:ascii="Times New Roman" w:hAnsi="Times New Roman"/>
                <w:sz w:val="28"/>
                <w:szCs w:val="28"/>
              </w:rPr>
              <w:t>тыс.руб</w:t>
            </w:r>
            <w:proofErr w:type="spellEnd"/>
            <w:r>
              <w:rPr>
                <w:rFonts w:ascii="Times New Roman" w:hAnsi="Times New Roman"/>
                <w:sz w:val="28"/>
                <w:szCs w:val="28"/>
              </w:rPr>
              <w:t xml:space="preserve">. </w:t>
            </w:r>
          </w:p>
          <w:p w:rsidR="00E62D3F" w:rsidRDefault="00E62D3F" w:rsidP="00E62D3F">
            <w:pPr>
              <w:pStyle w:val="af7"/>
              <w:rPr>
                <w:rFonts w:ascii="Times New Roman" w:hAnsi="Times New Roman"/>
                <w:sz w:val="28"/>
                <w:szCs w:val="28"/>
              </w:rPr>
            </w:pPr>
            <w:r>
              <w:rPr>
                <w:rFonts w:ascii="Times New Roman" w:hAnsi="Times New Roman"/>
                <w:sz w:val="28"/>
                <w:szCs w:val="28"/>
              </w:rPr>
              <w:t>Проведены следующие виды работ:</w:t>
            </w:r>
          </w:p>
          <w:p w:rsidR="00E62D3F" w:rsidRDefault="00E62D3F" w:rsidP="00E62D3F">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Организация перевозок муниципальным электротранспортом на сумму </w:t>
            </w:r>
            <w:r>
              <w:rPr>
                <w:rFonts w:ascii="Times New Roman" w:hAnsi="Times New Roman"/>
                <w:sz w:val="28"/>
                <w:szCs w:val="28"/>
              </w:rPr>
              <w:t>57</w:t>
            </w:r>
            <w:r>
              <w:rPr>
                <w:rFonts w:ascii="Times New Roman" w:hAnsi="Times New Roman"/>
                <w:sz w:val="28"/>
                <w:szCs w:val="28"/>
                <w:lang w:val="en-US"/>
              </w:rPr>
              <w:t> </w:t>
            </w:r>
            <w:r>
              <w:rPr>
                <w:rFonts w:ascii="Times New Roman" w:hAnsi="Times New Roman"/>
                <w:sz w:val="28"/>
                <w:szCs w:val="28"/>
              </w:rPr>
              <w:t xml:space="preserve">500,000 </w:t>
            </w:r>
            <w:r>
              <w:rPr>
                <w:rFonts w:ascii="Times New Roman" w:hAnsi="Times New Roman" w:cs="Times New Roman"/>
                <w:sz w:val="28"/>
                <w:szCs w:val="28"/>
              </w:rPr>
              <w:t>тыс. руб.;</w:t>
            </w:r>
          </w:p>
          <w:p w:rsidR="00E62D3F" w:rsidRDefault="00E62D3F" w:rsidP="00016ED9">
            <w:pPr>
              <w:spacing w:after="0" w:line="240" w:lineRule="auto"/>
              <w:ind w:firstLine="708"/>
              <w:jc w:val="both"/>
              <w:rPr>
                <w:rFonts w:ascii="Times New Roman" w:hAnsi="Times New Roman" w:cs="Times New Roman"/>
                <w:sz w:val="28"/>
                <w:szCs w:val="28"/>
              </w:rPr>
            </w:pPr>
            <w:r>
              <w:rPr>
                <w:rFonts w:ascii="Times New Roman" w:hAnsi="Times New Roman"/>
                <w:sz w:val="28"/>
                <w:szCs w:val="28"/>
              </w:rPr>
              <w:t>Мероприятия, предусмотренные в рамках данной подпрограммы, исполнены в запланированные сроки и в полном объеме.</w:t>
            </w:r>
          </w:p>
          <w:p w:rsidR="00E62D3F" w:rsidRDefault="00E62D3F" w:rsidP="00E62D3F">
            <w:pPr>
              <w:spacing w:after="0"/>
              <w:ind w:firstLine="708"/>
              <w:jc w:val="both"/>
              <w:rPr>
                <w:rFonts w:ascii="Times New Roman" w:hAnsi="Times New Roman"/>
                <w:sz w:val="28"/>
                <w:szCs w:val="28"/>
              </w:rPr>
            </w:pPr>
          </w:p>
          <w:p w:rsidR="00E62D3F" w:rsidRDefault="00E62D3F" w:rsidP="00E62D3F">
            <w:pPr>
              <w:spacing w:after="0"/>
              <w:ind w:firstLine="708"/>
              <w:jc w:val="both"/>
              <w:rPr>
                <w:rFonts w:ascii="Times New Roman" w:hAnsi="Times New Roman"/>
                <w:sz w:val="28"/>
                <w:szCs w:val="28"/>
              </w:rPr>
            </w:pPr>
            <w:r>
              <w:rPr>
                <w:rFonts w:ascii="Times New Roman" w:hAnsi="Times New Roman"/>
                <w:sz w:val="28"/>
                <w:szCs w:val="28"/>
              </w:rPr>
              <w:t xml:space="preserve">Реализация мероприятий Программы </w:t>
            </w:r>
            <w:r>
              <w:rPr>
                <w:rFonts w:ascii="Times New Roman" w:hAnsi="Times New Roman"/>
                <w:bCs/>
                <w:sz w:val="28"/>
                <w:szCs w:val="28"/>
              </w:rPr>
              <w:t>с учетом непрерывно растущей автомобилизации города, для улучшения качества и безопасности перевозок</w:t>
            </w:r>
            <w:r>
              <w:rPr>
                <w:rFonts w:ascii="Times New Roman" w:hAnsi="Times New Roman"/>
                <w:sz w:val="28"/>
                <w:szCs w:val="28"/>
              </w:rPr>
              <w:t xml:space="preserve"> позволила решить следующие проблемы и задачи:</w:t>
            </w:r>
          </w:p>
          <w:p w:rsidR="00E62D3F" w:rsidRDefault="00E62D3F" w:rsidP="00E62D3F">
            <w:pPr>
              <w:numPr>
                <w:ilvl w:val="0"/>
                <w:numId w:val="2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совершенствование дорожных условий и внедрение технических средств организации дорожного движения, предупреждение детского дорожно-транспортного травматизма;</w:t>
            </w:r>
          </w:p>
          <w:p w:rsidR="00E62D3F" w:rsidRDefault="00E62D3F" w:rsidP="00E62D3F">
            <w:pPr>
              <w:numPr>
                <w:ilvl w:val="0"/>
                <w:numId w:val="2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повышение уровня благоустройства территории города Новотроицка, повышение качества и технической оснащённости выполняемых работ по содержанию и ремонту объектов благоустройства;</w:t>
            </w:r>
          </w:p>
          <w:p w:rsidR="00E62D3F" w:rsidRDefault="00E62D3F" w:rsidP="00E62D3F">
            <w:pPr>
              <w:numPr>
                <w:ilvl w:val="0"/>
                <w:numId w:val="2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организация транспортного обслуживания населения на территории города Новотроицка автомобильным транспортом (автобусы), городским наземным электрическим транспортом (трамваи) на социально значимых муниципальных маршрутах.</w:t>
            </w:r>
          </w:p>
          <w:p w:rsidR="00BF2ADF" w:rsidRDefault="00E62D3F" w:rsidP="00E62D3F">
            <w:pPr>
              <w:jc w:val="both"/>
              <w:rPr>
                <w:sz w:val="28"/>
                <w:szCs w:val="28"/>
              </w:rPr>
            </w:pPr>
            <w:r>
              <w:rPr>
                <w:rFonts w:ascii="Times New Roman" w:hAnsi="Times New Roman"/>
                <w:sz w:val="28"/>
                <w:szCs w:val="28"/>
              </w:rPr>
              <w:tab/>
              <w:t xml:space="preserve">За период действия 2015-2018гг Программы освоено бюджетных средств на общую сумму 510 454,02888 </w:t>
            </w:r>
            <w:proofErr w:type="spellStart"/>
            <w:r>
              <w:rPr>
                <w:rFonts w:ascii="Times New Roman" w:hAnsi="Times New Roman"/>
                <w:sz w:val="28"/>
                <w:szCs w:val="28"/>
              </w:rPr>
              <w:t>тыс.руб</w:t>
            </w:r>
            <w:proofErr w:type="spellEnd"/>
            <w:r>
              <w:rPr>
                <w:rFonts w:ascii="Times New Roman" w:hAnsi="Times New Roman"/>
                <w:sz w:val="28"/>
                <w:szCs w:val="28"/>
              </w:rPr>
              <w:t xml:space="preserve">., в том числе за счёт средств областного бюджета </w:t>
            </w:r>
            <w:r>
              <w:rPr>
                <w:rFonts w:ascii="Times New Roman" w:hAnsi="Times New Roman"/>
                <w:sz w:val="28"/>
                <w:szCs w:val="28"/>
              </w:rPr>
              <w:sym w:font="Symbol" w:char="F02D"/>
            </w:r>
            <w:r>
              <w:rPr>
                <w:rFonts w:ascii="Times New Roman" w:hAnsi="Times New Roman"/>
                <w:sz w:val="28"/>
                <w:szCs w:val="28"/>
              </w:rPr>
              <w:t xml:space="preserve"> 126 444,100 тыс. руб., на программные объекты и мероприятия Программы, реализованным в отчетный период.</w:t>
            </w:r>
          </w:p>
          <w:tbl>
            <w:tblPr>
              <w:tblW w:w="9558" w:type="dxa"/>
              <w:tblLayout w:type="fixed"/>
              <w:tblCellMar>
                <w:left w:w="0" w:type="dxa"/>
                <w:right w:w="0" w:type="dxa"/>
              </w:tblCellMar>
              <w:tblLook w:val="00A0" w:firstRow="1" w:lastRow="0" w:firstColumn="1" w:lastColumn="0" w:noHBand="0" w:noVBand="0"/>
            </w:tblPr>
            <w:tblGrid>
              <w:gridCol w:w="9558"/>
            </w:tblGrid>
            <w:tr w:rsidR="003C10EE" w:rsidRPr="00F95D79" w:rsidTr="00777191">
              <w:trPr>
                <w:trHeight w:val="1033"/>
              </w:trPr>
              <w:tc>
                <w:tcPr>
                  <w:tcW w:w="9558" w:type="dxa"/>
                  <w:tcMar>
                    <w:top w:w="17" w:type="dxa"/>
                    <w:left w:w="94" w:type="dxa"/>
                    <w:bottom w:w="0" w:type="dxa"/>
                    <w:right w:w="94" w:type="dxa"/>
                  </w:tcMar>
                  <w:vAlign w:val="center"/>
                </w:tcPr>
                <w:p w:rsidR="003C10EE" w:rsidRDefault="00F00505" w:rsidP="005C728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л) </w:t>
                  </w:r>
                  <w:r w:rsidR="003C10EE" w:rsidRPr="002E4B8C">
                    <w:rPr>
                      <w:rFonts w:ascii="Times New Roman" w:hAnsi="Times New Roman" w:cs="Times New Roman"/>
                      <w:b/>
                      <w:bCs/>
                      <w:sz w:val="28"/>
                      <w:szCs w:val="28"/>
                    </w:rPr>
                    <w:t>Организация благоустройства и озеленения территории муниципального образования город Новотроицк, использование и охрана городских лесов, расположенных в границах муниципального образования город Новотроицк</w:t>
                  </w:r>
                  <w:r w:rsidR="003C10EE">
                    <w:rPr>
                      <w:rFonts w:ascii="Times New Roman" w:hAnsi="Times New Roman" w:cs="Times New Roman"/>
                      <w:b/>
                      <w:bCs/>
                      <w:sz w:val="28"/>
                      <w:szCs w:val="28"/>
                    </w:rPr>
                    <w:t>:</w:t>
                  </w:r>
                </w:p>
                <w:p w:rsidR="00BE67DC" w:rsidRDefault="00BE67DC" w:rsidP="005C7284">
                  <w:pPr>
                    <w:spacing w:after="0" w:line="240" w:lineRule="auto"/>
                    <w:jc w:val="both"/>
                    <w:rPr>
                      <w:rFonts w:ascii="Times New Roman" w:hAnsi="Times New Roman" w:cs="Times New Roman"/>
                      <w:b/>
                      <w:bCs/>
                      <w:sz w:val="28"/>
                      <w:szCs w:val="28"/>
                    </w:rPr>
                  </w:pP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В целях повышения общего уровня благоустройства и формирования среды, благоприятной для проживания населения на территории муниципального образования город Новотроицк, в 2018 году по наказам избирателей согласно решению городского Совета депутатов от 27.09.2017 </w:t>
                  </w:r>
                  <w:r>
                    <w:rPr>
                      <w:rFonts w:ascii="Times New Roman" w:hAnsi="Times New Roman" w:cs="Times New Roman"/>
                      <w:sz w:val="28"/>
                      <w:szCs w:val="28"/>
                    </w:rPr>
                    <w:t xml:space="preserve"> </w:t>
                  </w:r>
                  <w:r w:rsidRPr="00BE67DC">
                    <w:rPr>
                      <w:rFonts w:ascii="Times New Roman" w:hAnsi="Times New Roman" w:cs="Times New Roman"/>
                      <w:sz w:val="28"/>
                      <w:szCs w:val="28"/>
                    </w:rPr>
                    <w:t>№ 320 «О наказах избирателей, рекомендуемых к выполнению в 2018 году» (далее – Решение) на территории муниципального образования город Новотроицк установлено:</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- 4 комплекса детского игрового и спортивного оборудования в г. Новотроицке (в районе домов № 4 и № 6 площадь Ленина, № 1 и № 3 по переулку 8-е Марта, № 43 по  улице Пушкина,  в районе дома № 16 по улице Комарова, в районе домов №№ 4</w:t>
                  </w:r>
                  <w:r>
                    <w:rPr>
                      <w:rFonts w:ascii="Times New Roman" w:hAnsi="Times New Roman" w:cs="Times New Roman"/>
                      <w:sz w:val="28"/>
                      <w:szCs w:val="28"/>
                    </w:rPr>
                    <w:t>4, 46, 48 по улице Ломоносова,</w:t>
                  </w:r>
                  <w:r w:rsidRPr="00BE67DC">
                    <w:rPr>
                      <w:rFonts w:ascii="Times New Roman" w:hAnsi="Times New Roman" w:cs="Times New Roman"/>
                      <w:sz w:val="28"/>
                      <w:szCs w:val="28"/>
                    </w:rPr>
                    <w:t xml:space="preserve"> в районе домов № 134 и № 138 по улице Советской);</w:t>
                  </w:r>
                </w:p>
                <w:p w:rsid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- 1 комплекс игрового об</w:t>
                  </w:r>
                  <w:r>
                    <w:rPr>
                      <w:rFonts w:ascii="Times New Roman" w:hAnsi="Times New Roman" w:cs="Times New Roman"/>
                      <w:sz w:val="28"/>
                      <w:szCs w:val="28"/>
                    </w:rPr>
                    <w:t xml:space="preserve">орудования в поселке </w:t>
                  </w:r>
                  <w:proofErr w:type="spellStart"/>
                  <w:r>
                    <w:rPr>
                      <w:rFonts w:ascii="Times New Roman" w:hAnsi="Times New Roman" w:cs="Times New Roman"/>
                      <w:sz w:val="28"/>
                      <w:szCs w:val="28"/>
                    </w:rPr>
                    <w:t>Новорудный</w:t>
                  </w:r>
                  <w:proofErr w:type="spellEnd"/>
                  <w:r>
                    <w:rPr>
                      <w:rFonts w:ascii="Times New Roman" w:hAnsi="Times New Roman" w:cs="Times New Roman"/>
                      <w:sz w:val="28"/>
                      <w:szCs w:val="28"/>
                    </w:rPr>
                    <w:t>.</w:t>
                  </w:r>
                </w:p>
                <w:p w:rsidR="00BE67DC" w:rsidRPr="00BE67DC" w:rsidRDefault="00BE67DC" w:rsidP="00BE67DC">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На общую сумму 704,83</w:t>
                  </w:r>
                  <w:r w:rsidRPr="00BE67DC">
                    <w:rPr>
                      <w:rFonts w:ascii="Times New Roman" w:hAnsi="Times New Roman" w:cs="Times New Roman"/>
                      <w:sz w:val="28"/>
                      <w:szCs w:val="28"/>
                    </w:rPr>
                    <w:t>тыс. руб.</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lastRenderedPageBreak/>
                    <w:t xml:space="preserve">В целях обеспечения охраны, защиты и развития зеленого фонда муниципального образования город Новотроицк постоянно в рамках заключаемых контрактов проводятся мероприятия по содержанию зеленых насаждений. </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Содержание  зеленых насаждений на территории скверов, парков, бульваров, улиц  на территории  муниципального образования город Новотроицк в 2018 году осуществляло 2 (две) организации, с которыми путем проведения электронных аукционов по определению поставщика (подрядчика, исполнителя) услуг были заключены муниципальные контракты на общую сумму 6 295,</w:t>
                  </w:r>
                  <w:r>
                    <w:rPr>
                      <w:rFonts w:ascii="Times New Roman" w:hAnsi="Times New Roman" w:cs="Times New Roman"/>
                      <w:sz w:val="28"/>
                      <w:szCs w:val="28"/>
                    </w:rPr>
                    <w:t xml:space="preserve">4 </w:t>
                  </w:r>
                  <w:r w:rsidRPr="00BE67DC">
                    <w:rPr>
                      <w:rFonts w:ascii="Times New Roman" w:hAnsi="Times New Roman" w:cs="Times New Roman"/>
                      <w:sz w:val="28"/>
                      <w:szCs w:val="28"/>
                    </w:rPr>
                    <w:t>тыс. руб.:</w:t>
                  </w:r>
                </w:p>
                <w:p w:rsidR="00BE67DC" w:rsidRPr="00BE67DC" w:rsidRDefault="00BE67DC" w:rsidP="00BE67DC">
                  <w:pPr>
                    <w:spacing w:after="0" w:line="240" w:lineRule="auto"/>
                    <w:ind w:firstLine="709"/>
                    <w:jc w:val="both"/>
                    <w:rPr>
                      <w:rFonts w:ascii="Times New Roman" w:hAnsi="Times New Roman" w:cs="Times New Roman"/>
                      <w:sz w:val="28"/>
                      <w:szCs w:val="28"/>
                    </w:rPr>
                  </w:pPr>
                  <w:r w:rsidRPr="00BE67DC">
                    <w:rPr>
                      <w:rFonts w:ascii="Times New Roman" w:hAnsi="Times New Roman" w:cs="Times New Roman"/>
                      <w:sz w:val="28"/>
                      <w:szCs w:val="28"/>
                    </w:rPr>
                    <w:t>-  от 26.03.2018 № 0853300014218000010-0147276-02 с обществом с ограниченной ответственностью «Благоустройство» на оказание услуг «Содержание зеленых насаждений на территории скверов, парков, бульваров, улиц на территории муниципального образования город Новотроицк в 2018 году» на сумму 962,9 тыс. руб.;</w:t>
                  </w:r>
                </w:p>
                <w:p w:rsidR="00BE67DC" w:rsidRPr="00BE67DC" w:rsidRDefault="00BE67DC" w:rsidP="00BE67DC">
                  <w:pPr>
                    <w:spacing w:after="0" w:line="240" w:lineRule="auto"/>
                    <w:ind w:firstLine="709"/>
                    <w:jc w:val="both"/>
                    <w:rPr>
                      <w:rFonts w:ascii="Times New Roman" w:hAnsi="Times New Roman" w:cs="Times New Roman"/>
                      <w:sz w:val="28"/>
                      <w:szCs w:val="28"/>
                    </w:rPr>
                  </w:pPr>
                  <w:r w:rsidRPr="00BE67DC">
                    <w:rPr>
                      <w:rFonts w:ascii="Times New Roman" w:hAnsi="Times New Roman" w:cs="Times New Roman"/>
                      <w:sz w:val="28"/>
                      <w:szCs w:val="28"/>
                    </w:rPr>
                    <w:t>- от 30.03.2018 № 0853300014218000009-0147276-02 с обществом с ограниченной ответственностью «Городская обслуживающая компания» (далее – ООО «ГОК») на оказание услуг «Содержание  зеленых насаждений на территории скверов, парков, бульваров, улиц на территории  муниципального образования в 2018 году» на сумму 5 332,4 тыс. руб.</w:t>
                  </w:r>
                </w:p>
                <w:p w:rsidR="00BE67DC" w:rsidRPr="00BE67DC" w:rsidRDefault="00BE67DC" w:rsidP="00BE67DC">
                  <w:pPr>
                    <w:pStyle w:val="af7"/>
                    <w:ind w:firstLine="708"/>
                    <w:jc w:val="both"/>
                    <w:rPr>
                      <w:rFonts w:ascii="Times New Roman" w:hAnsi="Times New Roman" w:cs="Times New Roman"/>
                      <w:sz w:val="28"/>
                      <w:szCs w:val="28"/>
                    </w:rPr>
                  </w:pPr>
                  <w:r w:rsidRPr="00BE67DC">
                    <w:rPr>
                      <w:rFonts w:ascii="Times New Roman" w:hAnsi="Times New Roman" w:cs="Times New Roman"/>
                      <w:sz w:val="28"/>
                      <w:szCs w:val="28"/>
                    </w:rPr>
                    <w:t>В рамках контрактов в течение года осуществлялись мероприятия по уходу за озелененными территориями (полив, рыхление приствольных лунок, удаление сорной растительности, уборка мусора, удаление сухих, усыхающих, больных и поврежденных ветвей деревьев, а также удаление сухих, усыхающих, больных и аварийных деревьев) и воспроизводству зеленых насаждений. В рамках контракта посажено 50 штук саженцев деревьев:</w:t>
                  </w:r>
                </w:p>
                <w:p w:rsidR="00BE67DC" w:rsidRPr="00BE67DC" w:rsidRDefault="00BE67DC" w:rsidP="00BE67DC">
                  <w:pPr>
                    <w:pStyle w:val="western"/>
                    <w:spacing w:before="0" w:beforeAutospacing="0"/>
                    <w:ind w:firstLine="709"/>
                    <w:jc w:val="both"/>
                    <w:rPr>
                      <w:rFonts w:ascii="Times New Roman" w:hAnsi="Times New Roman"/>
                      <w:color w:val="auto"/>
                      <w:sz w:val="28"/>
                      <w:szCs w:val="28"/>
                    </w:rPr>
                  </w:pPr>
                  <w:r w:rsidRPr="00BE67DC">
                    <w:rPr>
                      <w:rFonts w:ascii="Times New Roman" w:hAnsi="Times New Roman"/>
                      <w:color w:val="auto"/>
                      <w:sz w:val="28"/>
                      <w:szCs w:val="28"/>
                    </w:rPr>
                    <w:t>- по ул. Советская  от ул. Комарова до ж/д вокзала –  20 шт. (тополь пирамидальный);</w:t>
                  </w:r>
                </w:p>
                <w:p w:rsidR="00BE67DC" w:rsidRPr="00BE67DC" w:rsidRDefault="00BE67DC" w:rsidP="00BE67DC">
                  <w:pPr>
                    <w:pStyle w:val="western"/>
                    <w:spacing w:before="0" w:beforeAutospacing="0"/>
                    <w:ind w:firstLine="709"/>
                    <w:jc w:val="both"/>
                    <w:rPr>
                      <w:rFonts w:ascii="Times New Roman" w:hAnsi="Times New Roman"/>
                      <w:color w:val="auto"/>
                      <w:sz w:val="28"/>
                      <w:szCs w:val="28"/>
                    </w:rPr>
                  </w:pPr>
                  <w:r w:rsidRPr="00BE67DC">
                    <w:rPr>
                      <w:rFonts w:ascii="Times New Roman" w:hAnsi="Times New Roman"/>
                      <w:color w:val="auto"/>
                      <w:sz w:val="28"/>
                      <w:szCs w:val="28"/>
                    </w:rPr>
                    <w:t>-  на аллее ул. Советская, 114 «А» (площадь от забора СОШ № 13, вдоль корта, вдоль забора ОАО «Ростелеком», аллея «Предпринимателей», вокруг детских игровых площадок (восстановление «Леса Победы») - 30 шт. (клен).</w:t>
                  </w:r>
                </w:p>
                <w:p w:rsidR="00BE67DC" w:rsidRPr="00BE67DC" w:rsidRDefault="00BE67DC" w:rsidP="00BE67DC">
                  <w:pPr>
                    <w:pStyle w:val="ConsPlusNonformat"/>
                    <w:ind w:firstLine="720"/>
                    <w:jc w:val="both"/>
                    <w:rPr>
                      <w:rFonts w:ascii="Times New Roman" w:hAnsi="Times New Roman" w:cs="Times New Roman"/>
                      <w:sz w:val="28"/>
                      <w:szCs w:val="28"/>
                    </w:rPr>
                  </w:pPr>
                  <w:r w:rsidRPr="00BE67DC">
                    <w:rPr>
                      <w:rFonts w:ascii="Times New Roman" w:hAnsi="Times New Roman" w:cs="Times New Roman"/>
                      <w:sz w:val="28"/>
                      <w:szCs w:val="28"/>
                    </w:rPr>
                    <w:t>В целях повышения уровня внешнего благоустройства и санитарного содержания, совершенствования эстетического вида муниципального образования город Новотроицк и формирования среды, благоприятной для проживания населения на территории муниципального образования город Новотроицк, разработана и утверждена муниципальная программа «Благоустройство муниципального образования город Новотроицк на 2019-2024 годы». Данная программа включает:</w:t>
                  </w:r>
                </w:p>
                <w:p w:rsidR="00BE67DC" w:rsidRPr="00BE67DC" w:rsidRDefault="00BE67DC" w:rsidP="00BE67DC">
                  <w:pPr>
                    <w:pStyle w:val="ConsPlusNonformat"/>
                    <w:ind w:firstLine="720"/>
                    <w:jc w:val="both"/>
                    <w:rPr>
                      <w:rFonts w:ascii="Times New Roman" w:hAnsi="Times New Roman" w:cs="Times New Roman"/>
                      <w:sz w:val="28"/>
                      <w:szCs w:val="28"/>
                    </w:rPr>
                  </w:pPr>
                  <w:r w:rsidRPr="00BE67DC">
                    <w:rPr>
                      <w:rFonts w:ascii="Times New Roman" w:hAnsi="Times New Roman" w:cs="Times New Roman"/>
                      <w:sz w:val="28"/>
                      <w:szCs w:val="28"/>
                    </w:rPr>
                    <w:t>- подпрограмму «Организация уличного освещения»;</w:t>
                  </w:r>
                </w:p>
                <w:p w:rsidR="00BE67DC" w:rsidRPr="00BE67DC" w:rsidRDefault="00BE67DC" w:rsidP="00BE67DC">
                  <w:pPr>
                    <w:pStyle w:val="ConsPlusNonformat"/>
                    <w:ind w:firstLine="720"/>
                    <w:jc w:val="both"/>
                    <w:rPr>
                      <w:rFonts w:ascii="Times New Roman" w:hAnsi="Times New Roman" w:cs="Times New Roman"/>
                      <w:sz w:val="28"/>
                      <w:szCs w:val="28"/>
                    </w:rPr>
                  </w:pPr>
                  <w:r w:rsidRPr="00BE67DC">
                    <w:rPr>
                      <w:rFonts w:ascii="Times New Roman" w:hAnsi="Times New Roman" w:cs="Times New Roman"/>
                      <w:sz w:val="28"/>
                      <w:szCs w:val="28"/>
                    </w:rPr>
                    <w:t>- подпрограмму «Озеленение территории муниципального образования город Новотроицк»;</w:t>
                  </w:r>
                </w:p>
                <w:p w:rsidR="00BE67DC" w:rsidRPr="00BE67DC" w:rsidRDefault="00BE67DC" w:rsidP="00BE67DC">
                  <w:pPr>
                    <w:pStyle w:val="ConsPlusNonformat"/>
                    <w:ind w:firstLine="720"/>
                    <w:jc w:val="both"/>
                    <w:rPr>
                      <w:rFonts w:ascii="Times New Roman" w:hAnsi="Times New Roman" w:cs="Times New Roman"/>
                      <w:sz w:val="28"/>
                      <w:szCs w:val="28"/>
                    </w:rPr>
                  </w:pPr>
                  <w:r w:rsidRPr="00BE67DC">
                    <w:rPr>
                      <w:rFonts w:ascii="Times New Roman" w:hAnsi="Times New Roman" w:cs="Times New Roman"/>
                      <w:sz w:val="28"/>
                      <w:szCs w:val="28"/>
                    </w:rPr>
                    <w:lastRenderedPageBreak/>
                    <w:t>- подпрограмму «Организация, содержание и реконструкция  мест захоронения»;</w:t>
                  </w:r>
                </w:p>
                <w:p w:rsidR="00BE67DC" w:rsidRPr="00BE67DC" w:rsidRDefault="00BE67DC" w:rsidP="00BE67DC">
                  <w:pPr>
                    <w:pStyle w:val="ConsPlusNonformat"/>
                    <w:ind w:firstLine="720"/>
                    <w:jc w:val="both"/>
                    <w:rPr>
                      <w:rFonts w:ascii="Times New Roman" w:hAnsi="Times New Roman" w:cs="Times New Roman"/>
                      <w:sz w:val="28"/>
                      <w:szCs w:val="28"/>
                    </w:rPr>
                  </w:pPr>
                  <w:r w:rsidRPr="00BE67DC">
                    <w:rPr>
                      <w:rFonts w:ascii="Times New Roman" w:hAnsi="Times New Roman" w:cs="Times New Roman"/>
                      <w:sz w:val="28"/>
                      <w:szCs w:val="28"/>
                    </w:rPr>
                    <w:t>- подпрограмму «Санитарное содержание территории муниципального образования город Новотроицк и прочие мероприятия по благоустройству».</w:t>
                  </w:r>
                </w:p>
                <w:p w:rsidR="00BE67DC" w:rsidRPr="00BE67DC" w:rsidRDefault="00BE67DC" w:rsidP="00BE67DC">
                  <w:pPr>
                    <w:autoSpaceDE w:val="0"/>
                    <w:autoSpaceDN w:val="0"/>
                    <w:adjustRightInd w:val="0"/>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Данной Программой предусматривается решение следующих задач:</w:t>
                  </w:r>
                </w:p>
                <w:p w:rsidR="00BE67DC" w:rsidRPr="00BE67DC" w:rsidRDefault="00BE67DC" w:rsidP="00BE67DC">
                  <w:pPr>
                    <w:autoSpaceDE w:val="0"/>
                    <w:autoSpaceDN w:val="0"/>
                    <w:adjustRightInd w:val="0"/>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совершенствование эстетической привлекательности территории муниципального образования город Новотроицк (улучшение структуры зеленых насаждений, повышение комфортности для проживания граждан);</w:t>
                  </w:r>
                </w:p>
                <w:p w:rsidR="00BE67DC" w:rsidRPr="00BE67DC" w:rsidRDefault="00BE67DC" w:rsidP="00BE67DC">
                  <w:pPr>
                    <w:autoSpaceDE w:val="0"/>
                    <w:autoSpaceDN w:val="0"/>
                    <w:adjustRightInd w:val="0"/>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содержание и текущее обслуживание существующих объектов благоустройства (МАФ, газонов, зеленых насаждений);</w:t>
                  </w:r>
                </w:p>
                <w:p w:rsidR="00BE67DC" w:rsidRPr="00BE67DC" w:rsidRDefault="00BE67DC" w:rsidP="00BE67DC">
                  <w:pPr>
                    <w:autoSpaceDE w:val="0"/>
                    <w:autoSpaceDN w:val="0"/>
                    <w:adjustRightInd w:val="0"/>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 улучшение  и поддержание  нормативного санитарного состояния территории </w:t>
                  </w:r>
                  <w:r w:rsidRPr="00BE67DC">
                    <w:rPr>
                      <w:rFonts w:ascii="Times New Roman" w:hAnsi="Times New Roman" w:cs="Times New Roman"/>
                      <w:spacing w:val="1"/>
                      <w:sz w:val="28"/>
                      <w:szCs w:val="28"/>
                    </w:rPr>
                    <w:t>муниципального образования город Новотроицк</w:t>
                  </w:r>
                  <w:r w:rsidRPr="00BE67DC">
                    <w:rPr>
                      <w:rFonts w:ascii="Times New Roman" w:hAnsi="Times New Roman" w:cs="Times New Roman"/>
                      <w:sz w:val="28"/>
                      <w:szCs w:val="28"/>
                    </w:rPr>
                    <w:t>.</w:t>
                  </w:r>
                </w:p>
                <w:p w:rsidR="00BE67DC" w:rsidRPr="00BE67DC" w:rsidRDefault="00BE67DC" w:rsidP="00BE67DC">
                  <w:pPr>
                    <w:autoSpaceDE w:val="0"/>
                    <w:autoSpaceDN w:val="0"/>
                    <w:adjustRightInd w:val="0"/>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В целях улучшения санитарного состояния территории, занятой зелеными насаждениями на земельном участке, расположенном в г. Новотроицке, от жилого дома      № 5 по ул. Советской по нечетной стороне, до остановки электрического транспорта «Автоматика», выполнены работы по расчистке территории от порослей деревьев, сухой травы и случайного мусора, а также произведена побелка зеленых насаждений. </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Данные работы проводились в рамках муниципальных контрактов:</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 от 28.11.2018 № 01-08-20/416 на оказание услуг «Содержание зеленых насаждений на территории муниципального образования город Новотроицк в 2018 году»; </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от 07.11.2018 № 01-08-20/374 на выполнение работ «Содержание зеленых насаждений на территории муниципального образования город Новотроицк в 2018 году»,</w:t>
                  </w:r>
                  <w:r>
                    <w:rPr>
                      <w:rFonts w:ascii="Times New Roman" w:hAnsi="Times New Roman" w:cs="Times New Roman"/>
                      <w:sz w:val="28"/>
                      <w:szCs w:val="28"/>
                    </w:rPr>
                    <w:t xml:space="preserve"> на общую сумму 108,6 </w:t>
                  </w:r>
                  <w:r w:rsidRPr="00BE67DC">
                    <w:rPr>
                      <w:rFonts w:ascii="Times New Roman" w:hAnsi="Times New Roman" w:cs="Times New Roman"/>
                      <w:sz w:val="28"/>
                      <w:szCs w:val="28"/>
                    </w:rPr>
                    <w:t>тыс. руб.</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Всего на содержание и уход за озелененными территориями и насаждениями в 2018 году израсходовано 6 403,9</w:t>
                  </w:r>
                  <w:r>
                    <w:rPr>
                      <w:rFonts w:ascii="Times New Roman" w:hAnsi="Times New Roman" w:cs="Times New Roman"/>
                      <w:sz w:val="28"/>
                      <w:szCs w:val="28"/>
                    </w:rPr>
                    <w:t>3</w:t>
                  </w:r>
                  <w:r w:rsidRPr="00BE67DC">
                    <w:rPr>
                      <w:rFonts w:ascii="Times New Roman" w:hAnsi="Times New Roman" w:cs="Times New Roman"/>
                      <w:sz w:val="28"/>
                      <w:szCs w:val="28"/>
                    </w:rPr>
                    <w:t xml:space="preserve"> тыс. руб.</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Содержание и уборку территорий детских игровых площадок, скверов и площадей муниципального образования город Новотроицк осуществляло ООО «Благоустройство», с которым путем проведения электронных торгов на электронной площадке (</w:t>
                  </w:r>
                  <w:proofErr w:type="spellStart"/>
                  <w:r w:rsidRPr="00BE67DC">
                    <w:rPr>
                      <w:rFonts w:ascii="Times New Roman" w:hAnsi="Times New Roman" w:cs="Times New Roman"/>
                      <w:sz w:val="28"/>
                      <w:szCs w:val="28"/>
                      <w:lang w:val="en-US"/>
                    </w:rPr>
                    <w:t>zakupki</w:t>
                  </w:r>
                  <w:proofErr w:type="spellEnd"/>
                  <w:r w:rsidRPr="00BE67DC">
                    <w:rPr>
                      <w:rFonts w:ascii="Times New Roman" w:hAnsi="Times New Roman" w:cs="Times New Roman"/>
                      <w:sz w:val="28"/>
                      <w:szCs w:val="28"/>
                    </w:rPr>
                    <w:t>.</w:t>
                  </w:r>
                  <w:proofErr w:type="spellStart"/>
                  <w:r w:rsidRPr="00BE67DC">
                    <w:rPr>
                      <w:rFonts w:ascii="Times New Roman" w:hAnsi="Times New Roman" w:cs="Times New Roman"/>
                      <w:sz w:val="28"/>
                      <w:szCs w:val="28"/>
                      <w:lang w:val="en-US"/>
                    </w:rPr>
                    <w:t>gov</w:t>
                  </w:r>
                  <w:proofErr w:type="spellEnd"/>
                  <w:r w:rsidRPr="00BE67DC">
                    <w:rPr>
                      <w:rFonts w:ascii="Times New Roman" w:hAnsi="Times New Roman" w:cs="Times New Roman"/>
                      <w:sz w:val="28"/>
                      <w:szCs w:val="28"/>
                    </w:rPr>
                    <w:t>.</w:t>
                  </w:r>
                  <w:proofErr w:type="spellStart"/>
                  <w:r w:rsidRPr="00BE67DC">
                    <w:rPr>
                      <w:rFonts w:ascii="Times New Roman" w:hAnsi="Times New Roman" w:cs="Times New Roman"/>
                      <w:sz w:val="28"/>
                      <w:szCs w:val="28"/>
                      <w:lang w:val="en-US"/>
                    </w:rPr>
                    <w:t>ru</w:t>
                  </w:r>
                  <w:proofErr w:type="spellEnd"/>
                  <w:r w:rsidRPr="00BE67DC">
                    <w:rPr>
                      <w:rFonts w:ascii="Times New Roman" w:hAnsi="Times New Roman" w:cs="Times New Roman"/>
                      <w:sz w:val="28"/>
                      <w:szCs w:val="28"/>
                    </w:rPr>
                    <w:t>) был  заключен муниципальный контракт на оказание услуг «Содержание детских игровых площадок, скверов и площадей муниципального образования город Новотроицк в 2018 году» от 29.12.2017 № 0853300014217000186-0147276-02, на сумму 614,00 тыс. руб.</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В рамках контракта осуществлялось содержание (контроль технического состояния и текущий ремонт оборудования) и уборка территорий в летний и зимний периоды: </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 </w:t>
                  </w:r>
                  <w:r w:rsidRPr="00BE67DC">
                    <w:rPr>
                      <w:rFonts w:ascii="Times New Roman" w:hAnsi="Times New Roman" w:cs="Times New Roman"/>
                      <w:b/>
                      <w:bCs/>
                      <w:sz w:val="28"/>
                      <w:szCs w:val="28"/>
                    </w:rPr>
                    <w:t>16 детских игровых площадок</w:t>
                  </w:r>
                  <w:r w:rsidRPr="00BE67DC">
                    <w:rPr>
                      <w:rFonts w:ascii="Times New Roman" w:hAnsi="Times New Roman" w:cs="Times New Roman"/>
                      <w:sz w:val="28"/>
                      <w:szCs w:val="28"/>
                    </w:rPr>
                    <w:t xml:space="preserve"> (ул. </w:t>
                  </w:r>
                  <w:proofErr w:type="spellStart"/>
                  <w:r w:rsidRPr="00BE67DC">
                    <w:rPr>
                      <w:rFonts w:ascii="Times New Roman" w:hAnsi="Times New Roman" w:cs="Times New Roman"/>
                      <w:sz w:val="28"/>
                      <w:szCs w:val="28"/>
                    </w:rPr>
                    <w:t>М.Корецкой</w:t>
                  </w:r>
                  <w:proofErr w:type="spellEnd"/>
                  <w:r w:rsidRPr="00BE67DC">
                    <w:rPr>
                      <w:rFonts w:ascii="Times New Roman" w:hAnsi="Times New Roman" w:cs="Times New Roman"/>
                      <w:sz w:val="28"/>
                      <w:szCs w:val="28"/>
                    </w:rPr>
                    <w:t xml:space="preserve">, 6-8, ул. Мира, 14, ул. Комарова, 7, на аллее ул. Советская,  114 а, ул. </w:t>
                  </w:r>
                  <w:proofErr w:type="spellStart"/>
                  <w:r w:rsidRPr="00BE67DC">
                    <w:rPr>
                      <w:rFonts w:ascii="Times New Roman" w:hAnsi="Times New Roman" w:cs="Times New Roman"/>
                      <w:sz w:val="28"/>
                      <w:szCs w:val="28"/>
                    </w:rPr>
                    <w:t>Родимцева</w:t>
                  </w:r>
                  <w:proofErr w:type="spellEnd"/>
                  <w:r w:rsidRPr="00BE67DC">
                    <w:rPr>
                      <w:rFonts w:ascii="Times New Roman" w:hAnsi="Times New Roman" w:cs="Times New Roman"/>
                      <w:sz w:val="28"/>
                      <w:szCs w:val="28"/>
                    </w:rPr>
                    <w:t xml:space="preserve">, 2-4, ул. Зеленая, 17 – 19, пер. Студенческий, 8, ул. Советская, 22, ул. Библиотечная, 6 А, ул. </w:t>
                  </w:r>
                  <w:proofErr w:type="spellStart"/>
                  <w:r w:rsidRPr="00BE67DC">
                    <w:rPr>
                      <w:rFonts w:ascii="Times New Roman" w:hAnsi="Times New Roman" w:cs="Times New Roman"/>
                      <w:sz w:val="28"/>
                      <w:szCs w:val="28"/>
                    </w:rPr>
                    <w:t>М.Корецкая</w:t>
                  </w:r>
                  <w:proofErr w:type="spellEnd"/>
                  <w:r w:rsidRPr="00BE67DC">
                    <w:rPr>
                      <w:rFonts w:ascii="Times New Roman" w:hAnsi="Times New Roman" w:cs="Times New Roman"/>
                      <w:sz w:val="28"/>
                      <w:szCs w:val="28"/>
                    </w:rPr>
                    <w:t>, 14, ул. Советская, 132–140, ул. Гагарина, 10, ул. Советская, 45-47, ул. Советская, 83, ул. Комарова, 16, ул. Зеленая, 67);</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 </w:t>
                  </w:r>
                  <w:r w:rsidRPr="00BE67DC">
                    <w:rPr>
                      <w:rFonts w:ascii="Times New Roman" w:hAnsi="Times New Roman" w:cs="Times New Roman"/>
                      <w:b/>
                      <w:bCs/>
                      <w:sz w:val="28"/>
                      <w:szCs w:val="28"/>
                    </w:rPr>
                    <w:t>9 скверов и аллей</w:t>
                  </w:r>
                  <w:r w:rsidRPr="00BE67DC">
                    <w:rPr>
                      <w:rFonts w:ascii="Times New Roman" w:hAnsi="Times New Roman" w:cs="Times New Roman"/>
                      <w:sz w:val="28"/>
                      <w:szCs w:val="28"/>
                    </w:rPr>
                    <w:t xml:space="preserve"> (сквера Воинов интернационалистов, сквера </w:t>
                  </w:r>
                  <w:r w:rsidRPr="00BE67DC">
                    <w:rPr>
                      <w:rFonts w:ascii="Times New Roman" w:hAnsi="Times New Roman" w:cs="Times New Roman"/>
                      <w:sz w:val="28"/>
                      <w:szCs w:val="28"/>
                    </w:rPr>
                    <w:lastRenderedPageBreak/>
                    <w:t>«Вечно живым», аллеи ул. Советская, 114 «А», аллеи им. «50 лет Новотроицку», сквера «</w:t>
                  </w:r>
                  <w:proofErr w:type="spellStart"/>
                  <w:r w:rsidRPr="00BE67DC">
                    <w:rPr>
                      <w:rFonts w:ascii="Times New Roman" w:hAnsi="Times New Roman" w:cs="Times New Roman"/>
                      <w:sz w:val="28"/>
                      <w:szCs w:val="28"/>
                    </w:rPr>
                    <w:t>Первостроителей</w:t>
                  </w:r>
                  <w:proofErr w:type="spellEnd"/>
                  <w:r w:rsidRPr="00BE67DC">
                    <w:rPr>
                      <w:rFonts w:ascii="Times New Roman" w:hAnsi="Times New Roman" w:cs="Times New Roman"/>
                      <w:sz w:val="28"/>
                      <w:szCs w:val="28"/>
                    </w:rPr>
                    <w:t>», сквера ост. «Гагарина», сквер «Мать и дитя», территории к/ «Экран», и к/</w:t>
                  </w:r>
                  <w:proofErr w:type="spellStart"/>
                  <w:r w:rsidRPr="00BE67DC">
                    <w:rPr>
                      <w:rFonts w:ascii="Times New Roman" w:hAnsi="Times New Roman" w:cs="Times New Roman"/>
                      <w:sz w:val="28"/>
                      <w:szCs w:val="28"/>
                    </w:rPr>
                    <w:t>тра</w:t>
                  </w:r>
                  <w:proofErr w:type="spellEnd"/>
                  <w:r w:rsidRPr="00BE67DC">
                    <w:rPr>
                      <w:rFonts w:ascii="Times New Roman" w:hAnsi="Times New Roman" w:cs="Times New Roman"/>
                      <w:sz w:val="28"/>
                      <w:szCs w:val="28"/>
                    </w:rPr>
                    <w:t xml:space="preserve"> «Сталь»);</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 </w:t>
                  </w:r>
                  <w:r w:rsidRPr="00BE67DC">
                    <w:rPr>
                      <w:rFonts w:ascii="Times New Roman" w:hAnsi="Times New Roman" w:cs="Times New Roman"/>
                      <w:b/>
                      <w:bCs/>
                      <w:sz w:val="28"/>
                      <w:szCs w:val="28"/>
                    </w:rPr>
                    <w:t>3 площади</w:t>
                  </w:r>
                  <w:r w:rsidRPr="00BE67DC">
                    <w:rPr>
                      <w:rFonts w:ascii="Times New Roman" w:hAnsi="Times New Roman" w:cs="Times New Roman"/>
                      <w:sz w:val="28"/>
                      <w:szCs w:val="28"/>
                    </w:rPr>
                    <w:t xml:space="preserve"> (площадь у ДК «Металлург», площадь у стадиона «Металлург», площадь  у администрации).</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В целях улучшения санитарного состояния и благоустройства территории муниципального образования после зимнего периода, были организованы общегородские субботники, которые проводились с 16 по 30 апреля 2018 года. По итогам субботников, количество убранного мусора составило в среднем 300 тонн.</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Осуществлялась уборка территорий города и поселков (улиц, скверов, парков, прилегающих территорий жилых домов), лесозащитной полосы, уборка придорожных территорий на въездах в муниципальное образование, территорий баз отдыха и промышленных зон предприятий. </w:t>
                  </w:r>
                </w:p>
                <w:p w:rsidR="00BE67DC" w:rsidRPr="00BE67DC" w:rsidRDefault="00BE67DC" w:rsidP="00BE67DC">
                  <w:pPr>
                    <w:pStyle w:val="ab"/>
                    <w:jc w:val="both"/>
                    <w:rPr>
                      <w:rFonts w:ascii="Times New Roman" w:hAnsi="Times New Roman" w:cs="Times New Roman"/>
                      <w:color w:val="auto"/>
                      <w:lang w:val="ru-RU"/>
                    </w:rPr>
                  </w:pPr>
                  <w:r w:rsidRPr="00BE67DC">
                    <w:rPr>
                      <w:rFonts w:ascii="Times New Roman" w:hAnsi="Times New Roman" w:cs="Times New Roman"/>
                      <w:color w:val="auto"/>
                      <w:lang w:val="ru-RU"/>
                    </w:rPr>
                    <w:t xml:space="preserve">В октябре 2018 года проведено массовое мероприятие (субботник) по уборке и благоустройству (сбор мусора, выкашивание травы, обрезка и удаление прикорневой поросли у деревьев)  территории муниципального образования город Новотроицк, посвященное празднованию 100-летия </w:t>
                  </w:r>
                  <w:r w:rsidRPr="00BE67DC">
                    <w:rPr>
                      <w:rFonts w:ascii="Times New Roman" w:hAnsi="Times New Roman" w:cs="Times New Roman"/>
                      <w:color w:val="auto"/>
                      <w:shd w:val="clear" w:color="auto" w:fill="FFFFFF"/>
                      <w:lang w:val="ru-RU"/>
                    </w:rPr>
                    <w:t>ВЛКСМ)</w:t>
                  </w:r>
                  <w:r w:rsidRPr="00BE67DC">
                    <w:rPr>
                      <w:rFonts w:ascii="Times New Roman" w:hAnsi="Times New Roman" w:cs="Times New Roman"/>
                      <w:color w:val="auto"/>
                      <w:lang w:val="ru-RU"/>
                    </w:rPr>
                    <w:t>.</w:t>
                  </w:r>
                </w:p>
                <w:p w:rsidR="00BE67DC" w:rsidRPr="00497DF7" w:rsidRDefault="00BE67DC" w:rsidP="00BE67DC">
                  <w:pPr>
                    <w:pStyle w:val="2"/>
                    <w:spacing w:before="0" w:after="0" w:line="240" w:lineRule="auto"/>
                    <w:ind w:firstLine="720"/>
                    <w:jc w:val="both"/>
                    <w:rPr>
                      <w:rFonts w:ascii="Times New Roman" w:hAnsi="Times New Roman"/>
                      <w:b w:val="0"/>
                      <w:bCs w:val="0"/>
                      <w:i w:val="0"/>
                      <w:iCs w:val="0"/>
                    </w:rPr>
                  </w:pPr>
                  <w:r w:rsidRPr="00497DF7">
                    <w:rPr>
                      <w:rFonts w:ascii="Times New Roman" w:hAnsi="Times New Roman"/>
                      <w:b w:val="0"/>
                      <w:bCs w:val="0"/>
                      <w:i w:val="0"/>
                      <w:iCs w:val="0"/>
                    </w:rPr>
                    <w:t xml:space="preserve">Проведены 3 (три) природоохранные акции «Чистые Берега – Генеральная Уборка», «Вода России», «Зеленая Россия».. Произведена уборка береговых линий водных объектов и территории, прилегающей к  памятнику природы областного значения «Овраг </w:t>
                  </w:r>
                  <w:proofErr w:type="spellStart"/>
                  <w:r w:rsidRPr="00497DF7">
                    <w:rPr>
                      <w:rFonts w:ascii="Times New Roman" w:hAnsi="Times New Roman"/>
                      <w:b w:val="0"/>
                      <w:bCs w:val="0"/>
                      <w:i w:val="0"/>
                      <w:iCs w:val="0"/>
                    </w:rPr>
                    <w:t>Максай</w:t>
                  </w:r>
                  <w:proofErr w:type="spellEnd"/>
                  <w:r w:rsidRPr="00497DF7">
                    <w:rPr>
                      <w:rFonts w:ascii="Times New Roman" w:hAnsi="Times New Roman"/>
                      <w:b w:val="0"/>
                      <w:bCs w:val="0"/>
                      <w:i w:val="0"/>
                      <w:iCs w:val="0"/>
                    </w:rPr>
                    <w:t xml:space="preserve">». </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С начала 2018 года выявлено 29 мест несанкционированного размещения (сброса) отходов. На их ликвидацию израсходовано 600,00 тыс. руб. Общий объем собранных и вывезенных твердых бытовых отходов и крупногабаритного мусора с несанкционированных свалок составил </w:t>
                  </w:r>
                  <w:smartTag w:uri="urn:schemas-microsoft-com:office:smarttags" w:element="metricconverter">
                    <w:smartTagPr>
                      <w:attr w:name="ProductID" w:val="1500 м3"/>
                    </w:smartTagPr>
                    <w:r w:rsidRPr="00BE67DC">
                      <w:rPr>
                        <w:rFonts w:ascii="Times New Roman" w:hAnsi="Times New Roman" w:cs="Times New Roman"/>
                        <w:sz w:val="28"/>
                        <w:szCs w:val="28"/>
                      </w:rPr>
                      <w:t>1500 м</w:t>
                    </w:r>
                    <w:r w:rsidRPr="00BE67DC">
                      <w:rPr>
                        <w:rFonts w:ascii="Times New Roman" w:hAnsi="Times New Roman" w:cs="Times New Roman"/>
                        <w:sz w:val="28"/>
                        <w:szCs w:val="28"/>
                        <w:vertAlign w:val="superscript"/>
                      </w:rPr>
                      <w:t>3</w:t>
                    </w:r>
                  </w:smartTag>
                  <w:r w:rsidRPr="00BE67DC">
                    <w:rPr>
                      <w:rFonts w:ascii="Times New Roman" w:hAnsi="Times New Roman" w:cs="Times New Roman"/>
                      <w:sz w:val="28"/>
                      <w:szCs w:val="28"/>
                    </w:rPr>
                    <w:t xml:space="preserve">. </w:t>
                  </w:r>
                </w:p>
                <w:p w:rsidR="00BE67DC" w:rsidRPr="00BE67DC"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 xml:space="preserve">На содержание мест захоронения муниципального образования город Новотроицк в 2018 году израсходовано 650,00 тыс. руб. </w:t>
                  </w:r>
                </w:p>
                <w:p w:rsidR="00CE308D" w:rsidRDefault="00BE67DC" w:rsidP="00BE67DC">
                  <w:pPr>
                    <w:spacing w:after="0" w:line="240" w:lineRule="auto"/>
                    <w:ind w:firstLine="720"/>
                    <w:jc w:val="both"/>
                    <w:rPr>
                      <w:rFonts w:ascii="Times New Roman" w:hAnsi="Times New Roman" w:cs="Times New Roman"/>
                      <w:sz w:val="28"/>
                      <w:szCs w:val="28"/>
                    </w:rPr>
                  </w:pPr>
                  <w:r w:rsidRPr="00BE67DC">
                    <w:rPr>
                      <w:rFonts w:ascii="Times New Roman" w:hAnsi="Times New Roman" w:cs="Times New Roman"/>
                      <w:sz w:val="28"/>
                      <w:szCs w:val="28"/>
                    </w:rPr>
                    <w:t>Подбор бродячих и безнадзорных животных (собак и кошек) осуществлен на сумму  458,9 тыс. руб. Выполнены работы  по отлову бродячих животных в количестве 593 шт.</w:t>
                  </w:r>
                </w:p>
                <w:p w:rsidR="00BE67DC" w:rsidRPr="00BE67DC" w:rsidRDefault="00BE67DC" w:rsidP="00BE67DC">
                  <w:pPr>
                    <w:spacing w:after="0" w:line="240" w:lineRule="auto"/>
                    <w:ind w:firstLine="720"/>
                    <w:jc w:val="both"/>
                    <w:rPr>
                      <w:rFonts w:ascii="Times New Roman" w:hAnsi="Times New Roman" w:cs="Times New Roman"/>
                      <w:sz w:val="28"/>
                      <w:szCs w:val="28"/>
                    </w:rPr>
                  </w:pPr>
                </w:p>
                <w:p w:rsidR="003C10EE" w:rsidRDefault="00800CF0" w:rsidP="005C7284">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3) </w:t>
                  </w:r>
                  <w:r w:rsidR="003C10EE">
                    <w:rPr>
                      <w:rFonts w:ascii="Times New Roman" w:hAnsi="Times New Roman" w:cs="Times New Roman"/>
                      <w:b/>
                      <w:bCs/>
                      <w:sz w:val="28"/>
                      <w:szCs w:val="28"/>
                    </w:rPr>
                    <w:t>Результаты и анализ деятельности администрации муниципального образования город Новотроицк в отчетный период по повышению качества работы системы местного самоуправления.</w:t>
                  </w:r>
                </w:p>
                <w:p w:rsidR="003C10EE" w:rsidRDefault="003C10EE" w:rsidP="005C7284">
                  <w:pPr>
                    <w:spacing w:after="0" w:line="240" w:lineRule="auto"/>
                    <w:ind w:firstLine="540"/>
                    <w:jc w:val="both"/>
                    <w:rPr>
                      <w:rFonts w:ascii="Times New Roman" w:hAnsi="Times New Roman" w:cs="Times New Roman"/>
                      <w:b/>
                      <w:bCs/>
                      <w:sz w:val="16"/>
                      <w:szCs w:val="16"/>
                    </w:rPr>
                  </w:pPr>
                </w:p>
                <w:p w:rsidR="003C10EE" w:rsidRDefault="00B623CF" w:rsidP="00910E6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2018</w:t>
                  </w:r>
                  <w:r w:rsidR="003C10EE">
                    <w:rPr>
                      <w:rFonts w:ascii="Times New Roman" w:hAnsi="Times New Roman" w:cs="Times New Roman"/>
                      <w:sz w:val="28"/>
                      <w:szCs w:val="28"/>
                    </w:rPr>
                    <w:t xml:space="preserve"> году в муниципальном образовании город Новотроицк поддерживалась стабильная политическая ситуация и эффективная система взаимодействия между представительной и исполнительной властями.</w:t>
                  </w:r>
                </w:p>
                <w:p w:rsidR="003C10EE" w:rsidRPr="00910E68" w:rsidRDefault="00910E68" w:rsidP="00910E68">
                  <w:pPr>
                    <w:spacing w:after="0" w:line="240" w:lineRule="auto"/>
                    <w:jc w:val="both"/>
                    <w:rPr>
                      <w:rFonts w:ascii="Times New Roman" w:hAnsi="Times New Roman" w:cs="Times New Roman"/>
                      <w:sz w:val="36"/>
                      <w:szCs w:val="36"/>
                    </w:rPr>
                  </w:pPr>
                  <w:r>
                    <w:rPr>
                      <w:rFonts w:ascii="Times New Roman" w:hAnsi="Times New Roman" w:cs="Times New Roman"/>
                      <w:sz w:val="28"/>
                      <w:szCs w:val="28"/>
                    </w:rPr>
                    <w:t xml:space="preserve">        </w:t>
                  </w:r>
                  <w:r w:rsidR="003C10EE">
                    <w:rPr>
                      <w:rFonts w:ascii="Times New Roman" w:hAnsi="Times New Roman" w:cs="Times New Roman"/>
                      <w:sz w:val="28"/>
                      <w:szCs w:val="28"/>
                    </w:rPr>
                    <w:t>Для обеспечения реализации и защиты избирательных прав населения муниципального образования город Новотроицк, осуществления подготовки и проведения выборов в муниципальном образовании город Новотроицк</w:t>
                  </w:r>
                  <w:r w:rsidR="00A766F0">
                    <w:rPr>
                      <w:rFonts w:ascii="Times New Roman" w:hAnsi="Times New Roman" w:cs="Times New Roman"/>
                      <w:sz w:val="28"/>
                      <w:szCs w:val="28"/>
                    </w:rPr>
                    <w:t>,</w:t>
                  </w:r>
                  <w:r>
                    <w:rPr>
                      <w:rFonts w:ascii="Times New Roman" w:hAnsi="Times New Roman" w:cs="Times New Roman"/>
                      <w:sz w:val="28"/>
                      <w:szCs w:val="28"/>
                    </w:rPr>
                    <w:t xml:space="preserve"> на </w:t>
                  </w:r>
                  <w:r>
                    <w:rPr>
                      <w:rFonts w:ascii="Times New Roman" w:hAnsi="Times New Roman" w:cs="Times New Roman"/>
                      <w:sz w:val="28"/>
                      <w:szCs w:val="28"/>
                    </w:rPr>
                    <w:lastRenderedPageBreak/>
                    <w:t xml:space="preserve">территории </w:t>
                  </w:r>
                  <w:r w:rsidR="00A766F0">
                    <w:rPr>
                      <w:rFonts w:ascii="Times New Roman" w:hAnsi="Times New Roman" w:cs="Times New Roman"/>
                      <w:sz w:val="28"/>
                      <w:szCs w:val="28"/>
                    </w:rPr>
                    <w:t>функционир</w:t>
                  </w:r>
                  <w:r>
                    <w:rPr>
                      <w:rFonts w:ascii="Times New Roman" w:hAnsi="Times New Roman" w:cs="Times New Roman"/>
                      <w:sz w:val="28"/>
                      <w:szCs w:val="28"/>
                    </w:rPr>
                    <w:t xml:space="preserve">уют </w:t>
                  </w:r>
                  <w:r w:rsidR="00A766F0">
                    <w:rPr>
                      <w:rFonts w:ascii="Times New Roman" w:hAnsi="Times New Roman" w:cs="Times New Roman"/>
                      <w:sz w:val="28"/>
                      <w:szCs w:val="28"/>
                    </w:rPr>
                    <w:t xml:space="preserve">территориальная избирательная комиссия </w:t>
                  </w:r>
                  <w:proofErr w:type="spellStart"/>
                  <w:r w:rsidR="00A766F0">
                    <w:rPr>
                      <w:rFonts w:ascii="Times New Roman" w:hAnsi="Times New Roman" w:cs="Times New Roman"/>
                      <w:sz w:val="28"/>
                      <w:szCs w:val="28"/>
                    </w:rPr>
                    <w:t>г.Новотроицка</w:t>
                  </w:r>
                  <w:proofErr w:type="spellEnd"/>
                  <w:r w:rsidR="00A766F0">
                    <w:rPr>
                      <w:rFonts w:ascii="Times New Roman" w:hAnsi="Times New Roman" w:cs="Times New Roman"/>
                      <w:sz w:val="28"/>
                      <w:szCs w:val="28"/>
                    </w:rPr>
                    <w:t xml:space="preserve"> (ТИК)</w:t>
                  </w:r>
                  <w:r>
                    <w:rPr>
                      <w:rFonts w:ascii="Times New Roman" w:hAnsi="Times New Roman" w:cs="Times New Roman"/>
                      <w:sz w:val="28"/>
                      <w:szCs w:val="28"/>
                    </w:rPr>
                    <w:t xml:space="preserve"> в составе 12 человек, избирательная комиссия муниципального образования город Новотроицк (ИКМО) в составе 10 человек, для проведения выборов Президента РФ были образованы 54 участковые избирательные комиссии (УИК) с</w:t>
                  </w:r>
                  <w:r w:rsidR="00B623CF">
                    <w:rPr>
                      <w:rFonts w:ascii="Times New Roman" w:hAnsi="Times New Roman" w:cs="Times New Roman"/>
                      <w:sz w:val="28"/>
                      <w:szCs w:val="28"/>
                    </w:rPr>
                    <w:t xml:space="preserve"> общей численностью 615 человек, для проведения </w:t>
                  </w:r>
                  <w:r w:rsidR="001449F7">
                    <w:rPr>
                      <w:rFonts w:ascii="Times New Roman" w:hAnsi="Times New Roman" w:cs="Times New Roman"/>
                      <w:sz w:val="28"/>
                      <w:szCs w:val="28"/>
                    </w:rPr>
                    <w:t xml:space="preserve">выборов </w:t>
                  </w:r>
                  <w:r w:rsidR="001449F7" w:rsidRPr="001449F7">
                    <w:rPr>
                      <w:rFonts w:ascii="Times New Roman" w:hAnsi="Times New Roman" w:cs="Times New Roman"/>
                      <w:sz w:val="27"/>
                      <w:szCs w:val="27"/>
                    </w:rPr>
                    <w:t xml:space="preserve">депутата городского Совета депутатов муниципального образования город Новотроицк по одномандатному избирательному округу № 6 в единый день голосования 09.09.2018 </w:t>
                  </w:r>
                  <w:r w:rsidR="001449F7">
                    <w:rPr>
                      <w:rFonts w:ascii="Times New Roman" w:hAnsi="Times New Roman" w:cs="Times New Roman"/>
                      <w:sz w:val="28"/>
                      <w:szCs w:val="28"/>
                    </w:rPr>
                    <w:t>были образованы 2</w:t>
                  </w:r>
                  <w:r w:rsidR="00B623CF" w:rsidRPr="001449F7">
                    <w:rPr>
                      <w:rFonts w:ascii="Times New Roman" w:hAnsi="Times New Roman" w:cs="Times New Roman"/>
                      <w:sz w:val="28"/>
                      <w:szCs w:val="28"/>
                    </w:rPr>
                    <w:t xml:space="preserve"> участковые избирательные комиссии</w:t>
                  </w:r>
                  <w:r w:rsidR="001449F7">
                    <w:rPr>
                      <w:rFonts w:ascii="Times New Roman" w:hAnsi="Times New Roman" w:cs="Times New Roman"/>
                      <w:sz w:val="28"/>
                      <w:szCs w:val="28"/>
                    </w:rPr>
                    <w:t xml:space="preserve">. </w:t>
                  </w:r>
                  <w:r w:rsidR="00B623CF">
                    <w:rPr>
                      <w:rFonts w:ascii="Times New Roman" w:hAnsi="Times New Roman" w:cs="Times New Roman"/>
                      <w:sz w:val="28"/>
                      <w:szCs w:val="28"/>
                    </w:rPr>
                    <w:t xml:space="preserve"> </w:t>
                  </w:r>
                </w:p>
                <w:p w:rsidR="003C10EE" w:rsidRDefault="003C10EE" w:rsidP="00910E6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администрации муниципального образования город Новотроицк осуществля</w:t>
                  </w:r>
                  <w:r w:rsidR="001449F7">
                    <w:rPr>
                      <w:rFonts w:ascii="Times New Roman" w:hAnsi="Times New Roman" w:cs="Times New Roman"/>
                      <w:sz w:val="28"/>
                      <w:szCs w:val="28"/>
                    </w:rPr>
                    <w:t xml:space="preserve">лась </w:t>
                  </w:r>
                  <w:r>
                    <w:rPr>
                      <w:rFonts w:ascii="Times New Roman" w:hAnsi="Times New Roman" w:cs="Times New Roman"/>
                      <w:sz w:val="28"/>
                      <w:szCs w:val="28"/>
                    </w:rPr>
                    <w:t>работа с обращениями граждан, которые реализуют свое конституционное право обращаться лично, направлять индивидуальные и коллективные обращения в органы местного самоуправления муниципально</w:t>
                  </w:r>
                  <w:r w:rsidR="00910E68">
                    <w:rPr>
                      <w:rFonts w:ascii="Times New Roman" w:hAnsi="Times New Roman" w:cs="Times New Roman"/>
                      <w:sz w:val="28"/>
                      <w:szCs w:val="28"/>
                    </w:rPr>
                    <w:t>го образовани</w:t>
                  </w:r>
                  <w:r w:rsidR="006C1F90">
                    <w:rPr>
                      <w:rFonts w:ascii="Times New Roman" w:hAnsi="Times New Roman" w:cs="Times New Roman"/>
                      <w:sz w:val="28"/>
                      <w:szCs w:val="28"/>
                    </w:rPr>
                    <w:t>я город Новотроицк, всего в 2018</w:t>
                  </w:r>
                  <w:r w:rsidR="00910E68">
                    <w:rPr>
                      <w:rFonts w:ascii="Times New Roman" w:hAnsi="Times New Roman" w:cs="Times New Roman"/>
                      <w:sz w:val="28"/>
                      <w:szCs w:val="28"/>
                    </w:rPr>
                    <w:t xml:space="preserve"> году было рассмотрено</w:t>
                  </w:r>
                  <w:r w:rsidR="001449F7">
                    <w:rPr>
                      <w:rFonts w:ascii="Times New Roman" w:hAnsi="Times New Roman" w:cs="Times New Roman"/>
                      <w:sz w:val="28"/>
                      <w:szCs w:val="28"/>
                    </w:rPr>
                    <w:t xml:space="preserve"> 772</w:t>
                  </w:r>
                  <w:r w:rsidR="00181D61">
                    <w:rPr>
                      <w:rFonts w:ascii="Times New Roman" w:hAnsi="Times New Roman" w:cs="Times New Roman"/>
                      <w:sz w:val="28"/>
                      <w:szCs w:val="28"/>
                    </w:rPr>
                    <w:t xml:space="preserve"> письменных обращений граждан</w:t>
                  </w:r>
                  <w:r w:rsidR="001449F7">
                    <w:rPr>
                      <w:rFonts w:ascii="Times New Roman" w:hAnsi="Times New Roman" w:cs="Times New Roman"/>
                      <w:sz w:val="28"/>
                      <w:szCs w:val="28"/>
                    </w:rPr>
                    <w:t xml:space="preserve"> (868 в 2017)</w:t>
                  </w:r>
                  <w:r w:rsidR="00181D61">
                    <w:rPr>
                      <w:rFonts w:ascii="Times New Roman" w:hAnsi="Times New Roman" w:cs="Times New Roman"/>
                      <w:sz w:val="28"/>
                      <w:szCs w:val="28"/>
                    </w:rPr>
                    <w:t>, в Общероссийски</w:t>
                  </w:r>
                  <w:r w:rsidR="001449F7">
                    <w:rPr>
                      <w:rFonts w:ascii="Times New Roman" w:hAnsi="Times New Roman" w:cs="Times New Roman"/>
                      <w:sz w:val="28"/>
                      <w:szCs w:val="28"/>
                    </w:rPr>
                    <w:t>й день приема граждан 12.12.2018 принято 8</w:t>
                  </w:r>
                  <w:r w:rsidR="00181D61">
                    <w:rPr>
                      <w:rFonts w:ascii="Times New Roman" w:hAnsi="Times New Roman" w:cs="Times New Roman"/>
                      <w:sz w:val="28"/>
                      <w:szCs w:val="28"/>
                    </w:rPr>
                    <w:t xml:space="preserve"> человек</w:t>
                  </w:r>
                  <w:r w:rsidR="001449F7">
                    <w:rPr>
                      <w:rFonts w:ascii="Times New Roman" w:hAnsi="Times New Roman" w:cs="Times New Roman"/>
                      <w:sz w:val="28"/>
                      <w:szCs w:val="28"/>
                    </w:rPr>
                    <w:t xml:space="preserve"> (5 в 2017).</w:t>
                  </w:r>
                </w:p>
                <w:p w:rsidR="003C10EE" w:rsidRDefault="003C10EE" w:rsidP="005C7284">
                  <w:pPr>
                    <w:tabs>
                      <w:tab w:val="left" w:pos="2565"/>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система местного самоуправления в муниципальном образовании город Новотроицк:</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характеризуется четким разграничением власти, разграничением предметов ведения и полномочий между различными формами власти;</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основывается на демократических принципах организации местного самоуправления;</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строится с учетом роли и функций местного самоуправления в обществе.</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Для повышения качества работы системы местного самоуправления муниципального образования город Новотроицк администрацией муниципального образования город Новотроицк обеспечивается принятие и внедрение  практик иных муниципальных образований по решению вопросов местного значения, прежде всего, расположенных на территории Оренбургской области, таких </w:t>
                  </w:r>
                  <w:r w:rsidR="00181D61">
                    <w:rPr>
                      <w:rFonts w:ascii="Times New Roman" w:hAnsi="Times New Roman" w:cs="Times New Roman"/>
                      <w:sz w:val="28"/>
                      <w:szCs w:val="28"/>
                    </w:rPr>
                    <w:t>как Оренбург, Орск, Бузулук, моно-городов</w:t>
                  </w:r>
                  <w:r>
                    <w:rPr>
                      <w:rFonts w:ascii="Times New Roman" w:hAnsi="Times New Roman" w:cs="Times New Roman"/>
                      <w:sz w:val="28"/>
                      <w:szCs w:val="28"/>
                    </w:rPr>
                    <w:t xml:space="preserve">. </w:t>
                  </w:r>
                </w:p>
                <w:p w:rsidR="005A7523"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Повышается компетентность лиц, занятых управлением на местном уровне, путем проведения конкурсов на замещение вакантных должностей, установления квалификационных требований в должностных инструкциях, проведения квалификационных экзаменов, с последу</w:t>
                  </w:r>
                  <w:r w:rsidR="00181D61">
                    <w:rPr>
                      <w:rFonts w:ascii="Times New Roman" w:hAnsi="Times New Roman" w:cs="Times New Roman"/>
                      <w:sz w:val="28"/>
                      <w:szCs w:val="28"/>
                    </w:rPr>
                    <w:t>ющим присвоением классных чинов.</w:t>
                  </w:r>
                </w:p>
                <w:p w:rsidR="00FE0B67" w:rsidRPr="00FE0B67" w:rsidRDefault="00FE0B67" w:rsidP="00FE0B67">
                  <w:pPr>
                    <w:spacing w:after="0" w:line="240" w:lineRule="auto"/>
                    <w:ind w:firstLine="540"/>
                    <w:jc w:val="both"/>
                    <w:rPr>
                      <w:rFonts w:ascii="Times New Roman" w:hAnsi="Times New Roman"/>
                      <w:i/>
                      <w:sz w:val="28"/>
                    </w:rPr>
                  </w:pPr>
                  <w:r w:rsidRPr="00FE0B67">
                    <w:rPr>
                      <w:rFonts w:ascii="Times New Roman" w:hAnsi="Times New Roman"/>
                      <w:i/>
                      <w:sz w:val="28"/>
                    </w:rPr>
                    <w:t>В целях реализации Федерального закона от 27.07.2010 года  № 210-ФЗ «Об организации предоставления государственных и муниципальных услуг»,</w:t>
                  </w:r>
                  <w:r w:rsidRPr="00FE0B67">
                    <w:rPr>
                      <w:i/>
                    </w:rPr>
                    <w:t xml:space="preserve"> </w:t>
                  </w:r>
                  <w:r w:rsidRPr="00FE0B67">
                    <w:rPr>
                      <w:rFonts w:ascii="Times New Roman" w:hAnsi="Times New Roman"/>
                      <w:i/>
                      <w:sz w:val="28"/>
                    </w:rPr>
                    <w:t>подпрограммы «Снижение административных барьеров в муниципальном образовании город Новотроицк», с целью повышения доступности государственных и муниципальных услуг в многофункциональном центре предоставления государственных и муниципаль</w:t>
                  </w:r>
                  <w:r w:rsidR="00285E2E">
                    <w:rPr>
                      <w:rFonts w:ascii="Times New Roman" w:hAnsi="Times New Roman"/>
                      <w:i/>
                      <w:sz w:val="28"/>
                    </w:rPr>
                    <w:t>ных услуг «Мои Документы» в 2018</w:t>
                  </w:r>
                  <w:r w:rsidRPr="00FE0B67">
                    <w:rPr>
                      <w:rFonts w:ascii="Times New Roman" w:hAnsi="Times New Roman"/>
                      <w:i/>
                      <w:sz w:val="28"/>
                    </w:rPr>
                    <w:t xml:space="preserve"> году</w:t>
                  </w:r>
                  <w:r w:rsidRPr="00FE0B67">
                    <w:rPr>
                      <w:i/>
                    </w:rPr>
                    <w:t xml:space="preserve"> </w:t>
                  </w:r>
                  <w:r w:rsidRPr="00FE0B67">
                    <w:rPr>
                      <w:rFonts w:ascii="Times New Roman" w:hAnsi="Times New Roman"/>
                      <w:i/>
                      <w:sz w:val="28"/>
                    </w:rPr>
                    <w:t xml:space="preserve">были выполнены мероприятия по организации расширения </w:t>
                  </w:r>
                  <w:r w:rsidRPr="00FE0B67">
                    <w:rPr>
                      <w:rFonts w:ascii="Times New Roman" w:hAnsi="Times New Roman"/>
                      <w:i/>
                      <w:sz w:val="28"/>
                    </w:rPr>
                    <w:lastRenderedPageBreak/>
                    <w:t>перечня государственных и муниципаль</w:t>
                  </w:r>
                  <w:r w:rsidR="00285E2E">
                    <w:rPr>
                      <w:rFonts w:ascii="Times New Roman" w:hAnsi="Times New Roman"/>
                      <w:i/>
                      <w:sz w:val="28"/>
                    </w:rPr>
                    <w:t>ных услуг, который на конец 2018</w:t>
                  </w:r>
                  <w:r w:rsidRPr="00FE0B67">
                    <w:rPr>
                      <w:rFonts w:ascii="Times New Roman" w:hAnsi="Times New Roman"/>
                      <w:i/>
                      <w:sz w:val="28"/>
                    </w:rPr>
                    <w:t xml:space="preserve"> года составил </w:t>
                  </w:r>
                  <w:r w:rsidR="002750F5">
                    <w:rPr>
                      <w:rFonts w:ascii="Times New Roman" w:hAnsi="Times New Roman"/>
                      <w:i/>
                      <w:sz w:val="28"/>
                    </w:rPr>
                    <w:t>порядка  270 услуг ( 212 услуг в 2017).</w:t>
                  </w:r>
                </w:p>
                <w:p w:rsidR="00341406" w:rsidRDefault="00FE0B67" w:rsidP="00FE0B67">
                  <w:pPr>
                    <w:spacing w:after="0" w:line="240" w:lineRule="auto"/>
                    <w:ind w:firstLine="709"/>
                    <w:jc w:val="both"/>
                    <w:rPr>
                      <w:rFonts w:ascii="Times New Roman" w:hAnsi="Times New Roman"/>
                      <w:sz w:val="28"/>
                    </w:rPr>
                  </w:pPr>
                  <w:r w:rsidRPr="00850CC9">
                    <w:rPr>
                      <w:rFonts w:ascii="Times New Roman" w:hAnsi="Times New Roman"/>
                      <w:sz w:val="28"/>
                    </w:rPr>
                    <w:t>По состоянию на 01.01</w:t>
                  </w:r>
                  <w:r w:rsidR="00DF5D67">
                    <w:rPr>
                      <w:rFonts w:ascii="Times New Roman" w:hAnsi="Times New Roman"/>
                      <w:sz w:val="28"/>
                    </w:rPr>
                    <w:t>.2019</w:t>
                  </w:r>
                  <w:r w:rsidR="00341406" w:rsidRPr="00850CC9">
                    <w:rPr>
                      <w:rFonts w:ascii="Times New Roman" w:hAnsi="Times New Roman"/>
                      <w:sz w:val="28"/>
                    </w:rPr>
                    <w:t xml:space="preserve"> г. в МА</w:t>
                  </w:r>
                  <w:r w:rsidR="00255335">
                    <w:rPr>
                      <w:rFonts w:ascii="Times New Roman" w:hAnsi="Times New Roman"/>
                      <w:sz w:val="28"/>
                    </w:rPr>
                    <w:t xml:space="preserve">У «МФЦ </w:t>
                  </w:r>
                  <w:proofErr w:type="spellStart"/>
                  <w:r w:rsidR="00255335">
                    <w:rPr>
                      <w:rFonts w:ascii="Times New Roman" w:hAnsi="Times New Roman"/>
                      <w:sz w:val="28"/>
                    </w:rPr>
                    <w:t>г</w:t>
                  </w:r>
                  <w:proofErr w:type="gramStart"/>
                  <w:r w:rsidR="00255335">
                    <w:rPr>
                      <w:rFonts w:ascii="Times New Roman" w:hAnsi="Times New Roman"/>
                      <w:sz w:val="28"/>
                    </w:rPr>
                    <w:t>.Н</w:t>
                  </w:r>
                  <w:proofErr w:type="gramEnd"/>
                  <w:r w:rsidR="00255335">
                    <w:rPr>
                      <w:rFonts w:ascii="Times New Roman" w:hAnsi="Times New Roman"/>
                      <w:sz w:val="28"/>
                    </w:rPr>
                    <w:t>овотроицк</w:t>
                  </w:r>
                  <w:proofErr w:type="spellEnd"/>
                  <w:r w:rsidR="00255335">
                    <w:rPr>
                      <w:rFonts w:ascii="Times New Roman" w:hAnsi="Times New Roman"/>
                      <w:sz w:val="28"/>
                    </w:rPr>
                    <w:t>» функционировали</w:t>
                  </w:r>
                  <w:r w:rsidR="00341406">
                    <w:rPr>
                      <w:rFonts w:ascii="Times New Roman" w:hAnsi="Times New Roman"/>
                      <w:sz w:val="28"/>
                    </w:rPr>
                    <w:t xml:space="preserve"> 19 окон по приему заявителей, в том числе 2 окна в бизнес-зоне.</w:t>
                  </w:r>
                  <w:r w:rsidR="00341406" w:rsidRPr="00850CC9">
                    <w:rPr>
                      <w:rFonts w:ascii="Times New Roman" w:hAnsi="Times New Roman"/>
                      <w:sz w:val="28"/>
                    </w:rPr>
                    <w:t xml:space="preserve"> </w:t>
                  </w:r>
                </w:p>
                <w:p w:rsidR="00341406" w:rsidRDefault="00341406" w:rsidP="00341406">
                  <w:pPr>
                    <w:spacing w:after="0" w:line="240" w:lineRule="auto"/>
                    <w:ind w:firstLine="540"/>
                    <w:jc w:val="both"/>
                    <w:rPr>
                      <w:rFonts w:ascii="Times New Roman" w:hAnsi="Times New Roman"/>
                      <w:sz w:val="28"/>
                    </w:rPr>
                  </w:pPr>
                  <w:r>
                    <w:rPr>
                      <w:rFonts w:ascii="Times New Roman" w:hAnsi="Times New Roman"/>
                      <w:sz w:val="28"/>
                    </w:rPr>
                    <w:t xml:space="preserve">В </w:t>
                  </w:r>
                  <w:proofErr w:type="gramStart"/>
                  <w:r>
                    <w:rPr>
                      <w:rFonts w:ascii="Times New Roman" w:hAnsi="Times New Roman"/>
                      <w:sz w:val="28"/>
                    </w:rPr>
                    <w:t>рамках</w:t>
                  </w:r>
                  <w:proofErr w:type="gramEnd"/>
                  <w:r>
                    <w:rPr>
                      <w:rFonts w:ascii="Times New Roman" w:hAnsi="Times New Roman"/>
                      <w:sz w:val="28"/>
                    </w:rPr>
                    <w:t xml:space="preserve"> повышения эффективности муниципального управления одной из ключевых задач является повышение качества жизни населения. </w:t>
                  </w:r>
                </w:p>
                <w:p w:rsidR="00341406" w:rsidRDefault="00341406" w:rsidP="00341406">
                  <w:pPr>
                    <w:spacing w:after="0" w:line="240" w:lineRule="auto"/>
                    <w:ind w:firstLine="540"/>
                    <w:jc w:val="both"/>
                    <w:rPr>
                      <w:rFonts w:ascii="Times New Roman" w:hAnsi="Times New Roman"/>
                      <w:sz w:val="28"/>
                    </w:rPr>
                  </w:pPr>
                  <w:r>
                    <w:rPr>
                      <w:rFonts w:ascii="Times New Roman" w:hAnsi="Times New Roman"/>
                      <w:sz w:val="28"/>
                    </w:rPr>
                    <w:t>К ведущим показателям, характеризующим качество жизни, относится качество и доступность государственных и муниципальных услуг, предоставляемых как гражданам, так и организациям.</w:t>
                  </w:r>
                </w:p>
                <w:p w:rsidR="00341406" w:rsidRDefault="00255335" w:rsidP="00341406">
                  <w:pPr>
                    <w:spacing w:after="0" w:line="240" w:lineRule="auto"/>
                    <w:ind w:firstLine="540"/>
                    <w:jc w:val="both"/>
                    <w:rPr>
                      <w:rFonts w:ascii="Times New Roman" w:hAnsi="Times New Roman"/>
                      <w:sz w:val="28"/>
                    </w:rPr>
                  </w:pPr>
                  <w:r>
                    <w:rPr>
                      <w:rFonts w:ascii="Times New Roman" w:hAnsi="Times New Roman"/>
                      <w:sz w:val="28"/>
                    </w:rPr>
                    <w:t xml:space="preserve"> </w:t>
                  </w:r>
                  <w:r w:rsidR="00341406">
                    <w:rPr>
                      <w:rFonts w:ascii="Times New Roman" w:hAnsi="Times New Roman"/>
                      <w:sz w:val="28"/>
                    </w:rPr>
                    <w:t xml:space="preserve">В результате работы по реализации </w:t>
                  </w:r>
                  <w:r w:rsidR="00341406" w:rsidRPr="00850CC9">
                    <w:rPr>
                      <w:rFonts w:ascii="Times New Roman" w:hAnsi="Times New Roman"/>
                      <w:sz w:val="28"/>
                    </w:rPr>
                    <w:t xml:space="preserve"> Указа Президента </w:t>
                  </w:r>
                  <w:r w:rsidR="00341406">
                    <w:rPr>
                      <w:rFonts w:ascii="Times New Roman" w:hAnsi="Times New Roman"/>
                      <w:sz w:val="28"/>
                    </w:rPr>
                    <w:t>РФ</w:t>
                  </w:r>
                  <w:r w:rsidR="00341406" w:rsidRPr="00850CC9">
                    <w:rPr>
                      <w:rFonts w:ascii="Times New Roman" w:hAnsi="Times New Roman"/>
                      <w:sz w:val="28"/>
                    </w:rPr>
                    <w:t xml:space="preserve"> от 07.05.2012 № 601 «Об основных направлениях совершенствования системы государственного управления», Федерального закона от 27 июля 2010 года № 210-ФЗ «Об организации предоставления государственных и муниципальных услуг»,</w:t>
                  </w:r>
                  <w:r w:rsidR="00341406" w:rsidRPr="00850CC9">
                    <w:t xml:space="preserve"> </w:t>
                  </w:r>
                  <w:r w:rsidR="00341406" w:rsidRPr="00850CC9">
                    <w:rPr>
                      <w:rFonts w:ascii="Times New Roman" w:hAnsi="Times New Roman"/>
                      <w:sz w:val="28"/>
                    </w:rPr>
                    <w:t>подпрограммы «Снижение административных барьеров в муниципальном образовании город Новотроицк» в многофункциональном центре предоставления государственных и муниципальных услуг «Мои Документы» в 201</w:t>
                  </w:r>
                  <w:r w:rsidR="00341406">
                    <w:rPr>
                      <w:rFonts w:ascii="Times New Roman" w:hAnsi="Times New Roman"/>
                      <w:sz w:val="28"/>
                    </w:rPr>
                    <w:t>8</w:t>
                  </w:r>
                  <w:r w:rsidR="00341406" w:rsidRPr="00850CC9">
                    <w:rPr>
                      <w:rFonts w:ascii="Times New Roman" w:hAnsi="Times New Roman"/>
                      <w:sz w:val="28"/>
                    </w:rPr>
                    <w:t xml:space="preserve"> году</w:t>
                  </w:r>
                  <w:r w:rsidR="00341406" w:rsidRPr="00850CC9">
                    <w:t xml:space="preserve"> </w:t>
                  </w:r>
                  <w:r w:rsidR="00341406" w:rsidRPr="00850CC9">
                    <w:rPr>
                      <w:rFonts w:ascii="Times New Roman" w:hAnsi="Times New Roman"/>
                      <w:sz w:val="28"/>
                    </w:rPr>
                    <w:t xml:space="preserve">были </w:t>
                  </w:r>
                  <w:r w:rsidR="00341406">
                    <w:rPr>
                      <w:rFonts w:ascii="Times New Roman" w:hAnsi="Times New Roman"/>
                      <w:sz w:val="28"/>
                    </w:rPr>
                    <w:t>достигнуты следующие показатели:</w:t>
                  </w:r>
                </w:p>
                <w:p w:rsidR="00341406" w:rsidRDefault="00341406" w:rsidP="00341406">
                  <w:pPr>
                    <w:numPr>
                      <w:ilvl w:val="0"/>
                      <w:numId w:val="25"/>
                    </w:numPr>
                    <w:spacing w:after="0" w:line="240" w:lineRule="auto"/>
                    <w:jc w:val="both"/>
                    <w:rPr>
                      <w:rFonts w:ascii="Times New Roman" w:hAnsi="Times New Roman"/>
                      <w:sz w:val="28"/>
                    </w:rPr>
                  </w:pPr>
                  <w:r>
                    <w:rPr>
                      <w:rFonts w:ascii="Times New Roman" w:hAnsi="Times New Roman"/>
                      <w:sz w:val="28"/>
                    </w:rPr>
                    <w:t>Д</w:t>
                  </w:r>
                  <w:r w:rsidRPr="00FB7B95">
                    <w:rPr>
                      <w:rFonts w:ascii="Times New Roman" w:hAnsi="Times New Roman"/>
                      <w:sz w:val="28"/>
                    </w:rPr>
                    <w:t>оля граждан, имеющих доступ к получению услуг по принципу "одного окна"</w:t>
                  </w:r>
                  <w:r>
                    <w:rPr>
                      <w:rFonts w:ascii="Times New Roman" w:hAnsi="Times New Roman"/>
                      <w:sz w:val="28"/>
                    </w:rPr>
                    <w:t>- 100%;</w:t>
                  </w:r>
                </w:p>
                <w:p w:rsidR="00341406" w:rsidRDefault="00341406" w:rsidP="00341406">
                  <w:pPr>
                    <w:numPr>
                      <w:ilvl w:val="0"/>
                      <w:numId w:val="25"/>
                    </w:numPr>
                    <w:spacing w:after="0" w:line="240" w:lineRule="auto"/>
                    <w:jc w:val="both"/>
                    <w:rPr>
                      <w:rFonts w:ascii="Times New Roman" w:hAnsi="Times New Roman"/>
                      <w:sz w:val="28"/>
                    </w:rPr>
                  </w:pPr>
                  <w:r>
                    <w:rPr>
                      <w:rFonts w:ascii="Times New Roman" w:hAnsi="Times New Roman"/>
                      <w:sz w:val="28"/>
                    </w:rPr>
                    <w:t>У</w:t>
                  </w:r>
                  <w:r w:rsidRPr="00D20BDA">
                    <w:rPr>
                      <w:rFonts w:ascii="Times New Roman" w:hAnsi="Times New Roman"/>
                      <w:sz w:val="28"/>
                    </w:rPr>
                    <w:t>ровень удовлетворенности граждан качеством предоставления государственных и муниципальных услуг в МФЦ составил -  98,04%;</w:t>
                  </w:r>
                </w:p>
                <w:p w:rsidR="00341406" w:rsidRDefault="00341406" w:rsidP="00341406">
                  <w:pPr>
                    <w:numPr>
                      <w:ilvl w:val="0"/>
                      <w:numId w:val="25"/>
                    </w:numPr>
                    <w:spacing w:after="0" w:line="240" w:lineRule="auto"/>
                    <w:jc w:val="both"/>
                    <w:rPr>
                      <w:rFonts w:ascii="Times New Roman" w:hAnsi="Times New Roman"/>
                      <w:sz w:val="28"/>
                    </w:rPr>
                  </w:pPr>
                  <w:r>
                    <w:rPr>
                      <w:rFonts w:ascii="Times New Roman" w:hAnsi="Times New Roman"/>
                      <w:sz w:val="28"/>
                    </w:rPr>
                    <w:t>С</w:t>
                  </w:r>
                  <w:r w:rsidRPr="00D20BDA">
                    <w:rPr>
                      <w:rFonts w:ascii="Times New Roman" w:hAnsi="Times New Roman"/>
                      <w:sz w:val="28"/>
                    </w:rPr>
                    <w:t xml:space="preserve">реднее время ожидания в очереди за получением услуг в МАУ «МФЦ </w:t>
                  </w:r>
                  <w:proofErr w:type="spellStart"/>
                  <w:r w:rsidRPr="00D20BDA">
                    <w:rPr>
                      <w:rFonts w:ascii="Times New Roman" w:hAnsi="Times New Roman"/>
                      <w:sz w:val="28"/>
                    </w:rPr>
                    <w:t>г.Новотроицк</w:t>
                  </w:r>
                  <w:proofErr w:type="spellEnd"/>
                  <w:r w:rsidRPr="00D20BDA">
                    <w:rPr>
                      <w:rFonts w:ascii="Times New Roman" w:hAnsi="Times New Roman"/>
                      <w:sz w:val="28"/>
                    </w:rPr>
                    <w:t xml:space="preserve">» </w:t>
                  </w:r>
                  <w:r>
                    <w:rPr>
                      <w:rFonts w:ascii="Times New Roman" w:hAnsi="Times New Roman"/>
                      <w:sz w:val="28"/>
                    </w:rPr>
                    <w:t>менее</w:t>
                  </w:r>
                  <w:r w:rsidRPr="00D20BDA">
                    <w:rPr>
                      <w:rFonts w:ascii="Times New Roman" w:hAnsi="Times New Roman"/>
                      <w:sz w:val="28"/>
                    </w:rPr>
                    <w:t xml:space="preserve"> 15 минут;</w:t>
                  </w:r>
                </w:p>
                <w:p w:rsidR="00341406" w:rsidRDefault="00341406" w:rsidP="00341406">
                  <w:pPr>
                    <w:spacing w:after="0" w:line="240" w:lineRule="auto"/>
                    <w:ind w:firstLine="567"/>
                    <w:jc w:val="both"/>
                    <w:rPr>
                      <w:rFonts w:ascii="Times New Roman" w:hAnsi="Times New Roman"/>
                      <w:sz w:val="28"/>
                    </w:rPr>
                  </w:pPr>
                  <w:r>
                    <w:rPr>
                      <w:rFonts w:ascii="Times New Roman" w:hAnsi="Times New Roman"/>
                      <w:sz w:val="28"/>
                    </w:rPr>
                    <w:t xml:space="preserve">За 2018 год в МФЦ принято 60 247 обращений </w:t>
                  </w:r>
                  <w:r w:rsidRPr="00D20BDA">
                    <w:t xml:space="preserve"> </w:t>
                  </w:r>
                  <w:r>
                    <w:rPr>
                      <w:rFonts w:ascii="Times New Roman" w:hAnsi="Times New Roman"/>
                      <w:sz w:val="28"/>
                    </w:rPr>
                    <w:t>граждан.</w:t>
                  </w:r>
                  <w:r w:rsidRPr="00AA32F6">
                    <w:t xml:space="preserve"> </w:t>
                  </w:r>
                  <w:r>
                    <w:rPr>
                      <w:rFonts w:ascii="Times New Roman" w:hAnsi="Times New Roman"/>
                      <w:sz w:val="28"/>
                    </w:rPr>
                    <w:t>П</w:t>
                  </w:r>
                  <w:r w:rsidRPr="00AA32F6">
                    <w:rPr>
                      <w:rFonts w:ascii="Times New Roman" w:hAnsi="Times New Roman"/>
                      <w:sz w:val="28"/>
                    </w:rPr>
                    <w:t xml:space="preserve">о сравнению с 2017 годом этот показатель увеличился на </w:t>
                  </w:r>
                  <w:r>
                    <w:rPr>
                      <w:rFonts w:ascii="Times New Roman" w:hAnsi="Times New Roman"/>
                      <w:sz w:val="28"/>
                    </w:rPr>
                    <w:t>4 124</w:t>
                  </w:r>
                  <w:r w:rsidRPr="00AA32F6">
                    <w:rPr>
                      <w:rFonts w:ascii="Times New Roman" w:hAnsi="Times New Roman"/>
                      <w:sz w:val="28"/>
                    </w:rPr>
                    <w:t xml:space="preserve"> обращени</w:t>
                  </w:r>
                  <w:r>
                    <w:rPr>
                      <w:rFonts w:ascii="Times New Roman" w:hAnsi="Times New Roman"/>
                      <w:sz w:val="28"/>
                    </w:rPr>
                    <w:t xml:space="preserve">я. </w:t>
                  </w:r>
                </w:p>
                <w:p w:rsidR="00341406" w:rsidRPr="00903F67" w:rsidRDefault="00341406" w:rsidP="00341406">
                  <w:pPr>
                    <w:spacing w:after="0" w:line="240" w:lineRule="auto"/>
                    <w:ind w:firstLine="540"/>
                    <w:jc w:val="both"/>
                    <w:rPr>
                      <w:rFonts w:ascii="Times New Roman" w:hAnsi="Times New Roman"/>
                      <w:sz w:val="28"/>
                    </w:rPr>
                  </w:pPr>
                  <w:r w:rsidRPr="00903F67">
                    <w:rPr>
                      <w:rFonts w:ascii="Times New Roman" w:hAnsi="Times New Roman"/>
                      <w:sz w:val="28"/>
                    </w:rPr>
                    <w:t>1 333 заявлени</w:t>
                  </w:r>
                  <w:r>
                    <w:rPr>
                      <w:rFonts w:ascii="Times New Roman" w:hAnsi="Times New Roman"/>
                      <w:sz w:val="28"/>
                    </w:rPr>
                    <w:t>я</w:t>
                  </w:r>
                  <w:r w:rsidRPr="00903F67">
                    <w:rPr>
                      <w:rFonts w:ascii="Times New Roman" w:hAnsi="Times New Roman"/>
                      <w:sz w:val="28"/>
                    </w:rPr>
                    <w:t xml:space="preserve"> было принято в бизнес-зоне МФЦ «Мои Документы», где организовано предоставление услуг для юридических лиц и индивидуальных предпринимателей. </w:t>
                  </w:r>
                </w:p>
                <w:p w:rsidR="00341406" w:rsidRDefault="00341406" w:rsidP="00341406">
                  <w:pPr>
                    <w:tabs>
                      <w:tab w:val="left" w:pos="567"/>
                    </w:tabs>
                    <w:spacing w:after="0" w:line="240" w:lineRule="auto"/>
                    <w:jc w:val="both"/>
                    <w:rPr>
                      <w:rFonts w:ascii="Times New Roman" w:hAnsi="Times New Roman"/>
                      <w:sz w:val="28"/>
                    </w:rPr>
                  </w:pPr>
                  <w:r w:rsidRPr="00903F67">
                    <w:rPr>
                      <w:rFonts w:ascii="Times New Roman" w:hAnsi="Times New Roman"/>
                      <w:sz w:val="28"/>
                    </w:rPr>
                    <w:tab/>
                  </w:r>
                  <w:r w:rsidR="00255335">
                    <w:rPr>
                      <w:rFonts w:ascii="Times New Roman" w:hAnsi="Times New Roman"/>
                      <w:sz w:val="28"/>
                    </w:rPr>
                    <w:t xml:space="preserve"> </w:t>
                  </w:r>
                  <w:r w:rsidRPr="00903F67">
                    <w:rPr>
                      <w:rFonts w:ascii="Times New Roman" w:hAnsi="Times New Roman"/>
                      <w:sz w:val="28"/>
                    </w:rPr>
                    <w:t xml:space="preserve">Размер субсидии на финансовое обеспечение МФЦ в 2018 году </w:t>
                  </w:r>
                  <w:r>
                    <w:rPr>
                      <w:rFonts w:ascii="Times New Roman" w:hAnsi="Times New Roman"/>
                      <w:sz w:val="28"/>
                    </w:rPr>
                    <w:t xml:space="preserve">составил </w:t>
                  </w:r>
                  <w:r w:rsidRPr="00903F67">
                    <w:rPr>
                      <w:rFonts w:ascii="Times New Roman" w:hAnsi="Times New Roman"/>
                      <w:sz w:val="28"/>
                    </w:rPr>
                    <w:t>10 602,53 тыс. ру</w:t>
                  </w:r>
                  <w:r>
                    <w:rPr>
                      <w:rFonts w:ascii="Times New Roman" w:hAnsi="Times New Roman"/>
                      <w:sz w:val="28"/>
                    </w:rPr>
                    <w:t xml:space="preserve">блей, </w:t>
                  </w:r>
                  <w:r w:rsidRPr="00903F67">
                    <w:rPr>
                      <w:rFonts w:ascii="Times New Roman" w:hAnsi="Times New Roman"/>
                      <w:sz w:val="28"/>
                    </w:rPr>
                    <w:t>в бюджет МО г. Новотроицк от уплаты госпошлины за услуги через МФЦ поступило 5 800,62 тыс. рублей</w:t>
                  </w:r>
                  <w:r w:rsidRPr="00850CC9">
                    <w:rPr>
                      <w:rFonts w:ascii="Times New Roman" w:hAnsi="Times New Roman"/>
                      <w:sz w:val="28"/>
                    </w:rPr>
                    <w:tab/>
                  </w:r>
                  <w:r>
                    <w:rPr>
                      <w:rFonts w:ascii="Times New Roman" w:hAnsi="Times New Roman"/>
                      <w:sz w:val="28"/>
                    </w:rPr>
                    <w:t>.</w:t>
                  </w:r>
                </w:p>
                <w:p w:rsidR="00341406" w:rsidRPr="00850CC9" w:rsidRDefault="00255335" w:rsidP="00341406">
                  <w:pPr>
                    <w:spacing w:after="0" w:line="240" w:lineRule="auto"/>
                    <w:ind w:firstLine="567"/>
                    <w:jc w:val="both"/>
                    <w:rPr>
                      <w:rFonts w:ascii="Times New Roman" w:hAnsi="Times New Roman"/>
                      <w:sz w:val="28"/>
                    </w:rPr>
                  </w:pPr>
                  <w:r>
                    <w:rPr>
                      <w:rFonts w:ascii="Times New Roman" w:hAnsi="Times New Roman"/>
                      <w:sz w:val="28"/>
                    </w:rPr>
                    <w:t xml:space="preserve"> </w:t>
                  </w:r>
                  <w:r w:rsidR="00341406" w:rsidRPr="006D553A">
                    <w:rPr>
                      <w:rFonts w:ascii="Times New Roman" w:hAnsi="Times New Roman"/>
                      <w:sz w:val="28"/>
                    </w:rPr>
                    <w:t>В 2018 году МФЦ победил в региональном ко</w:t>
                  </w:r>
                  <w:r w:rsidR="00341406">
                    <w:rPr>
                      <w:rFonts w:ascii="Times New Roman" w:hAnsi="Times New Roman"/>
                      <w:sz w:val="28"/>
                    </w:rPr>
                    <w:t xml:space="preserve">нкурсе «Лучший МФЦ Оренбургской области» и награжден  </w:t>
                  </w:r>
                  <w:r w:rsidR="00341406" w:rsidRPr="006D553A">
                    <w:rPr>
                      <w:rFonts w:ascii="Times New Roman" w:hAnsi="Times New Roman"/>
                      <w:sz w:val="28"/>
                    </w:rPr>
                    <w:t>дипломом II степени</w:t>
                  </w:r>
                  <w:r w:rsidR="00341406">
                    <w:rPr>
                      <w:rFonts w:ascii="Times New Roman" w:hAnsi="Times New Roman"/>
                      <w:sz w:val="28"/>
                    </w:rPr>
                    <w:t>.</w:t>
                  </w:r>
                </w:p>
                <w:p w:rsidR="000A6B91" w:rsidRPr="00947E65" w:rsidRDefault="00341406" w:rsidP="00947E65">
                  <w:pPr>
                    <w:tabs>
                      <w:tab w:val="left" w:pos="567"/>
                    </w:tabs>
                    <w:spacing w:after="0" w:line="240" w:lineRule="auto"/>
                    <w:rPr>
                      <w:rFonts w:ascii="Times New Roman" w:hAnsi="Times New Roman"/>
                      <w:b/>
                      <w:sz w:val="28"/>
                    </w:rPr>
                  </w:pPr>
                  <w:r w:rsidRPr="00850CC9">
                    <w:rPr>
                      <w:rFonts w:ascii="Times New Roman" w:hAnsi="Times New Roman"/>
                      <w:b/>
                      <w:sz w:val="28"/>
                    </w:rPr>
                    <w:t xml:space="preserve"> </w:t>
                  </w:r>
                  <w:r w:rsidRPr="00850CC9">
                    <w:rPr>
                      <w:rFonts w:ascii="Times New Roman" w:hAnsi="Times New Roman"/>
                      <w:b/>
                      <w:sz w:val="28"/>
                    </w:rPr>
                    <w:tab/>
                  </w:r>
                </w:p>
                <w:p w:rsidR="007E6909" w:rsidRDefault="003C10EE" w:rsidP="007E6909">
                  <w:pPr>
                    <w:tabs>
                      <w:tab w:val="left" w:pos="0"/>
                    </w:tabs>
                    <w:spacing w:after="0" w:line="240" w:lineRule="auto"/>
                    <w:ind w:right="-1"/>
                    <w:jc w:val="both"/>
                    <w:rPr>
                      <w:rFonts w:ascii="Times New Roman" w:hAnsi="Times New Roman" w:cs="Times New Roman"/>
                      <w:b/>
                      <w:bCs/>
                      <w:sz w:val="28"/>
                      <w:szCs w:val="28"/>
                      <w:u w:val="single"/>
                    </w:rPr>
                  </w:pPr>
                  <w:r>
                    <w:rPr>
                      <w:rFonts w:ascii="Times New Roman" w:hAnsi="Times New Roman" w:cs="Times New Roman"/>
                      <w:sz w:val="28"/>
                      <w:szCs w:val="28"/>
                    </w:rPr>
                    <w:tab/>
                  </w:r>
                  <w:r>
                    <w:rPr>
                      <w:rFonts w:ascii="Times New Roman" w:hAnsi="Times New Roman" w:cs="Times New Roman"/>
                      <w:b/>
                      <w:bCs/>
                      <w:sz w:val="28"/>
                      <w:szCs w:val="28"/>
                      <w:u w:val="single"/>
                    </w:rPr>
                    <w:t>Муниципальные заказы.</w:t>
                  </w:r>
                </w:p>
                <w:p w:rsidR="007E6909" w:rsidRDefault="007E6909" w:rsidP="007E6909">
                  <w:pPr>
                    <w:tabs>
                      <w:tab w:val="left" w:pos="0"/>
                    </w:tabs>
                    <w:spacing w:after="0" w:line="240" w:lineRule="auto"/>
                    <w:ind w:right="-1"/>
                    <w:jc w:val="both"/>
                    <w:rPr>
                      <w:rFonts w:ascii="Times New Roman" w:hAnsi="Times New Roman" w:cs="Times New Roman"/>
                      <w:b/>
                      <w:bCs/>
                      <w:sz w:val="28"/>
                      <w:szCs w:val="28"/>
                      <w:u w:val="single"/>
                    </w:rPr>
                  </w:pPr>
                </w:p>
                <w:p w:rsidR="00216BFB" w:rsidRDefault="007E6909" w:rsidP="00216BFB">
                  <w:pPr>
                    <w:tabs>
                      <w:tab w:val="left" w:pos="0"/>
                    </w:tabs>
                    <w:spacing w:after="0" w:line="240" w:lineRule="auto"/>
                    <w:ind w:right="-1"/>
                    <w:jc w:val="both"/>
                    <w:rPr>
                      <w:rFonts w:ascii="Times New Roman" w:hAnsi="Times New Roman" w:cs="Times New Roman"/>
                      <w:b/>
                      <w:bCs/>
                      <w:sz w:val="28"/>
                      <w:szCs w:val="28"/>
                      <w:u w:val="single"/>
                    </w:rPr>
                  </w:pPr>
                  <w:r w:rsidRPr="00926477">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216BFB">
                    <w:rPr>
                      <w:rFonts w:ascii="Times New Roman" w:hAnsi="Times New Roman" w:cs="Times New Roman"/>
                      <w:spacing w:val="-8"/>
                      <w:sz w:val="28"/>
                      <w:szCs w:val="28"/>
                    </w:rPr>
                    <w:t>М</w:t>
                  </w:r>
                  <w:r w:rsidR="00216BFB" w:rsidRPr="00926477">
                    <w:rPr>
                      <w:rFonts w:ascii="Times New Roman" w:hAnsi="Times New Roman" w:cs="Times New Roman"/>
                      <w:spacing w:val="-8"/>
                      <w:sz w:val="28"/>
                      <w:szCs w:val="28"/>
                    </w:rPr>
                    <w:t>униципальное казенное учреждение «Кон</w:t>
                  </w:r>
                  <w:r w:rsidR="00216BFB" w:rsidRPr="00F95D79">
                    <w:rPr>
                      <w:rFonts w:ascii="Times New Roman" w:hAnsi="Times New Roman" w:cs="Times New Roman"/>
                      <w:spacing w:val="-8"/>
                      <w:sz w:val="28"/>
                      <w:szCs w:val="28"/>
                    </w:rPr>
                    <w:t>сультационно-методический</w:t>
                  </w:r>
                  <w:r w:rsidR="00216BFB" w:rsidRPr="00F95D79">
                    <w:rPr>
                      <w:rFonts w:ascii="Times New Roman" w:hAnsi="Times New Roman" w:cs="Times New Roman"/>
                      <w:sz w:val="28"/>
                      <w:szCs w:val="28"/>
                    </w:rPr>
                    <w:t xml:space="preserve"> центр муниципального образования город Новотроицк» (далее - Учреждение)</w:t>
                  </w:r>
                  <w:r w:rsidR="00216BFB">
                    <w:rPr>
                      <w:rFonts w:ascii="Times New Roman" w:hAnsi="Times New Roman" w:cs="Times New Roman"/>
                      <w:sz w:val="28"/>
                      <w:szCs w:val="28"/>
                    </w:rPr>
                    <w:t xml:space="preserve"> создано</w:t>
                  </w:r>
                  <w:r w:rsidR="00216BFB" w:rsidRPr="00F95D79">
                    <w:rPr>
                      <w:rFonts w:ascii="Times New Roman" w:hAnsi="Times New Roman" w:cs="Times New Roman"/>
                      <w:sz w:val="28"/>
                      <w:szCs w:val="28"/>
                    </w:rPr>
                    <w:t xml:space="preserve"> </w:t>
                  </w:r>
                  <w:bookmarkStart w:id="7" w:name="sub_1203"/>
                  <w:r w:rsidR="00216BFB" w:rsidRPr="00F95D79">
                    <w:rPr>
                      <w:rFonts w:ascii="Times New Roman" w:hAnsi="Times New Roman" w:cs="Times New Roman"/>
                      <w:sz w:val="28"/>
                      <w:szCs w:val="28"/>
                    </w:rPr>
                    <w:t xml:space="preserve">17.12.2013 года </w:t>
                  </w:r>
                  <w:bookmarkEnd w:id="7"/>
                  <w:r w:rsidR="00216BFB" w:rsidRPr="00F95D79">
                    <w:rPr>
                      <w:rFonts w:ascii="Times New Roman" w:hAnsi="Times New Roman" w:cs="Times New Roman"/>
                      <w:spacing w:val="-4"/>
                      <w:sz w:val="28"/>
                      <w:szCs w:val="28"/>
                    </w:rPr>
                    <w:t>для</w:t>
                  </w:r>
                  <w:r w:rsidR="00216BFB" w:rsidRPr="00F95D79">
                    <w:rPr>
                      <w:rFonts w:ascii="Times New Roman" w:hAnsi="Times New Roman" w:cs="Times New Roman"/>
                      <w:sz w:val="28"/>
                      <w:szCs w:val="28"/>
                    </w:rPr>
                    <w:t xml:space="preserve"> обеспечения методической поддержки муниципальных учреждений города Новотроицка в сфере закупок товаров, работ, услуг</w:t>
                  </w:r>
                  <w:r w:rsidR="00216BFB">
                    <w:rPr>
                      <w:rFonts w:ascii="Times New Roman" w:hAnsi="Times New Roman" w:cs="Times New Roman"/>
                      <w:sz w:val="28"/>
                      <w:szCs w:val="28"/>
                    </w:rPr>
                    <w:t>.</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 xml:space="preserve">Учредителем Учреждения является муниципальное образование город </w:t>
                  </w:r>
                  <w:r w:rsidRPr="00A67AF3">
                    <w:rPr>
                      <w:rFonts w:ascii="Times New Roman" w:hAnsi="Times New Roman" w:cs="Times New Roman"/>
                      <w:bCs/>
                      <w:sz w:val="28"/>
                      <w:szCs w:val="28"/>
                    </w:rPr>
                    <w:lastRenderedPageBreak/>
                    <w:t>Новотроицк</w:t>
                  </w:r>
                  <w:r>
                    <w:rPr>
                      <w:rFonts w:ascii="Times New Roman" w:hAnsi="Times New Roman" w:cs="Times New Roman"/>
                      <w:bCs/>
                      <w:sz w:val="28"/>
                      <w:szCs w:val="28"/>
                    </w:rPr>
                    <w:t>.</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Штатная и фактическая численность - 6 человек.</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На основании постановления администрации муниципального образования город Новотроицк № 417-п от 18.03.2014 г. «О порядке реализации полномочий при размещении муниципального заказа в муниципальном образовании город Новотроицк» МКУ «КМЦ МО г. Новотроицк» является уполномоченным учреждением  на определение поставщиков  для муниципальных заказчиков  по 44-ФЗ от 05.04.2013 г. «О контрактной системе в сфере закупок товаров, работ, услуг для обеспечения государственных и муниципальных нужд».</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Количество муниципальных заказчиков, передавших свои полномочия по вышеуказанному закону  МКУ «КМЦ МО г. Новотроицк» - 15 юридических лиц.</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На основании договоров на безвозмездной основе, заключенных МКУ «КМЦ МО г. Новотроицк» с автономными учреждениями и муниципальными предприятиями оказывается  методическая (организационная, информационная, консультационная) поддержка муниципальным учреждениям и предприятиям в сфере закупок товаров, работ, услуг по 223 – ФЗ от 18.07 2011 года «О закупках товаров, работ, услуг отдельными видами юридических лиц».</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 xml:space="preserve">Количество муниципальных заказчиков, обслуживаемых по вышеуказанному закону  МКУ «КМЦ МО г. Новотроицк» - 65 юридических лица, из них - 51 автономных  учреждений управления образования, 7 – комитета по культуре муниципального образования город Новотроицк, 5 – комитета по физкультуре муниципального образования город Новотроицк, 1- МАУ «МФЦ г. Новотроицк»,1- МУП «ЖКХ </w:t>
                  </w:r>
                  <w:proofErr w:type="spellStart"/>
                  <w:r w:rsidRPr="00A67AF3">
                    <w:rPr>
                      <w:rFonts w:ascii="Times New Roman" w:hAnsi="Times New Roman" w:cs="Times New Roman"/>
                      <w:bCs/>
                      <w:sz w:val="28"/>
                      <w:szCs w:val="28"/>
                    </w:rPr>
                    <w:t>п.Новорудный</w:t>
                  </w:r>
                  <w:proofErr w:type="spellEnd"/>
                  <w:r w:rsidRPr="00A67AF3">
                    <w:rPr>
                      <w:rFonts w:ascii="Times New Roman" w:hAnsi="Times New Roman" w:cs="Times New Roman"/>
                      <w:bCs/>
                      <w:sz w:val="28"/>
                      <w:szCs w:val="28"/>
                    </w:rPr>
                    <w:t>».</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ab/>
                  </w:r>
                  <w:r w:rsidRPr="00A67AF3">
                    <w:rPr>
                      <w:rFonts w:ascii="Times New Roman" w:hAnsi="Times New Roman" w:cs="Times New Roman"/>
                      <w:bCs/>
                      <w:sz w:val="28"/>
                      <w:szCs w:val="28"/>
                    </w:rPr>
                    <w:t>Основная цель деятельности Учреждения - содействие устойчивому функционированию и оказанию муниципальных услуг муниципальными учреждениями муниципального образования город Новотроицк на основе реализации требований федеральных, региональных, муниципальных нормативных правовых актов в сфере закупок товаров, работ, услуг, а также подготовки и переподготовки кадров муниципальных учреждений города в сфере закупочной деятельности.</w:t>
                  </w:r>
                </w:p>
                <w:p w:rsidR="00216BFB" w:rsidRDefault="00216BFB" w:rsidP="00216BFB">
                  <w:pPr>
                    <w:tabs>
                      <w:tab w:val="left" w:pos="0"/>
                    </w:tabs>
                    <w:spacing w:after="0" w:line="240" w:lineRule="auto"/>
                    <w:ind w:right="-1"/>
                    <w:jc w:val="both"/>
                    <w:rPr>
                      <w:rFonts w:ascii="Times New Roman" w:hAnsi="Times New Roman" w:cs="Times New Roman"/>
                      <w:bCs/>
                      <w:sz w:val="28"/>
                      <w:szCs w:val="28"/>
                    </w:rPr>
                  </w:pPr>
                </w:p>
                <w:p w:rsidR="00216BFB" w:rsidRPr="006D43A4" w:rsidRDefault="00216BFB" w:rsidP="00216BFB">
                  <w:pPr>
                    <w:tabs>
                      <w:tab w:val="left" w:pos="0"/>
                    </w:tabs>
                    <w:spacing w:after="0" w:line="240" w:lineRule="auto"/>
                    <w:ind w:right="-1"/>
                    <w:jc w:val="center"/>
                    <w:rPr>
                      <w:rFonts w:ascii="Times New Roman" w:hAnsi="Times New Roman" w:cs="Times New Roman"/>
                      <w:b/>
                      <w:bCs/>
                      <w:color w:val="000000"/>
                      <w:sz w:val="28"/>
                      <w:szCs w:val="28"/>
                    </w:rPr>
                  </w:pPr>
                  <w:r w:rsidRPr="006D43A4">
                    <w:rPr>
                      <w:rFonts w:ascii="Times New Roman" w:hAnsi="Times New Roman" w:cs="Times New Roman"/>
                      <w:b/>
                      <w:bCs/>
                      <w:color w:val="000000"/>
                      <w:sz w:val="28"/>
                      <w:szCs w:val="28"/>
                    </w:rPr>
                    <w:t>Проведение закупок МКУ "КМЦ МО г. Новотроицк" товаров, работ и услуг для нужд муниципального образования город Новотроицк                                                                                                                             по 44-ФЗ от 5 апреля  2013 года в 2018 году</w:t>
                  </w:r>
                </w:p>
                <w:p w:rsidR="00216BFB" w:rsidRPr="00057EAC" w:rsidRDefault="00216BFB" w:rsidP="00216BFB">
                  <w:pPr>
                    <w:tabs>
                      <w:tab w:val="left" w:pos="0"/>
                    </w:tabs>
                    <w:spacing w:after="0" w:line="240" w:lineRule="auto"/>
                    <w:ind w:right="-1"/>
                    <w:jc w:val="both"/>
                    <w:rPr>
                      <w:rFonts w:ascii="Times New Roman" w:hAnsi="Times New Roman" w:cs="Times New Roman"/>
                      <w:bCs/>
                      <w:sz w:val="28"/>
                      <w:szCs w:val="28"/>
                    </w:rPr>
                  </w:pPr>
                </w:p>
                <w:tbl>
                  <w:tblPr>
                    <w:tblW w:w="9103" w:type="dxa"/>
                    <w:tblInd w:w="250" w:type="dxa"/>
                    <w:tblLayout w:type="fixed"/>
                    <w:tblLook w:val="04A0" w:firstRow="1" w:lastRow="0" w:firstColumn="1" w:lastColumn="0" w:noHBand="0" w:noVBand="1"/>
                  </w:tblPr>
                  <w:tblGrid>
                    <w:gridCol w:w="1985"/>
                    <w:gridCol w:w="1701"/>
                    <w:gridCol w:w="1771"/>
                    <w:gridCol w:w="2053"/>
                    <w:gridCol w:w="1593"/>
                  </w:tblGrid>
                  <w:tr w:rsidR="00216BFB" w:rsidRPr="001E3D92" w:rsidTr="00216BFB">
                    <w:trPr>
                      <w:trHeight w:val="33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6BFB" w:rsidRDefault="00216BFB" w:rsidP="004B3CA0">
                        <w:pPr>
                          <w:spacing w:after="0" w:line="240" w:lineRule="auto"/>
                          <w:jc w:val="center"/>
                          <w:rPr>
                            <w:rFonts w:ascii="Times New Roman" w:hAnsi="Times New Roman" w:cs="Times New Roman"/>
                          </w:rPr>
                        </w:pPr>
                      </w:p>
                      <w:p w:rsidR="00216BFB" w:rsidRDefault="00216BFB" w:rsidP="004B3CA0">
                        <w:pPr>
                          <w:spacing w:after="0" w:line="240" w:lineRule="auto"/>
                          <w:jc w:val="center"/>
                          <w:rPr>
                            <w:rFonts w:ascii="Times New Roman" w:hAnsi="Times New Roman" w:cs="Times New Roman"/>
                          </w:rPr>
                        </w:pPr>
                      </w:p>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Наименование</w:t>
                        </w:r>
                      </w:p>
                      <w:p w:rsidR="00216BFB" w:rsidRPr="000B5CF8" w:rsidRDefault="00216BFB" w:rsidP="004B3CA0">
                        <w:pPr>
                          <w:spacing w:after="0" w:line="240" w:lineRule="auto"/>
                          <w:jc w:val="center"/>
                          <w:rPr>
                            <w:rFonts w:ascii="Times New Roman" w:hAnsi="Times New Roman" w:cs="Times New Roman"/>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6BFB" w:rsidRDefault="00216BFB" w:rsidP="004B3CA0">
                        <w:pPr>
                          <w:spacing w:after="0" w:line="240" w:lineRule="auto"/>
                          <w:jc w:val="center"/>
                          <w:rPr>
                            <w:rFonts w:ascii="Times New Roman" w:hAnsi="Times New Roman" w:cs="Times New Roman"/>
                          </w:rPr>
                        </w:pPr>
                      </w:p>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Количество состоявшихся процедур</w:t>
                        </w:r>
                        <w:r>
                          <w:rPr>
                            <w:rFonts w:ascii="Times New Roman" w:hAnsi="Times New Roman" w:cs="Times New Roman"/>
                          </w:rPr>
                          <w:t>, ед.</w:t>
                        </w:r>
                      </w:p>
                      <w:p w:rsidR="00216BFB" w:rsidRPr="000B5CF8" w:rsidRDefault="00216BFB" w:rsidP="004B3CA0">
                        <w:pPr>
                          <w:spacing w:after="0" w:line="240" w:lineRule="auto"/>
                          <w:jc w:val="center"/>
                          <w:rPr>
                            <w:rFonts w:ascii="Times New Roman" w:hAnsi="Times New Roman" w:cs="Times New Roman"/>
                          </w:rPr>
                        </w:pPr>
                      </w:p>
                    </w:tc>
                    <w:tc>
                      <w:tcPr>
                        <w:tcW w:w="3824" w:type="dxa"/>
                        <w:gridSpan w:val="2"/>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Цена контракта</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p>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Экономия</w:t>
                        </w:r>
                        <w:r>
                          <w:rPr>
                            <w:rFonts w:ascii="Times New Roman" w:hAnsi="Times New Roman" w:cs="Times New Roman"/>
                          </w:rPr>
                          <w:t>, руб.</w:t>
                        </w:r>
                      </w:p>
                    </w:tc>
                  </w:tr>
                  <w:tr w:rsidR="00216BFB" w:rsidRPr="001E3D92" w:rsidTr="00216BFB">
                    <w:trPr>
                      <w:trHeight w:val="960"/>
                    </w:trPr>
                    <w:tc>
                      <w:tcPr>
                        <w:tcW w:w="1985" w:type="dxa"/>
                        <w:vMerge/>
                        <w:tcBorders>
                          <w:top w:val="single" w:sz="4" w:space="0" w:color="auto"/>
                          <w:left w:val="single" w:sz="4" w:space="0" w:color="auto"/>
                          <w:bottom w:val="single" w:sz="4" w:space="0" w:color="auto"/>
                          <w:right w:val="single" w:sz="4" w:space="0" w:color="auto"/>
                        </w:tcBorders>
                        <w:hideMark/>
                      </w:tcPr>
                      <w:p w:rsidR="00216BFB" w:rsidRPr="000B5CF8" w:rsidRDefault="00216BFB" w:rsidP="004B3CA0">
                        <w:pPr>
                          <w:spacing w:after="0" w:line="240" w:lineRule="auto"/>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hideMark/>
                      </w:tcPr>
                      <w:p w:rsidR="00216BFB" w:rsidRPr="000B5CF8" w:rsidRDefault="00216BFB" w:rsidP="004B3CA0">
                        <w:pPr>
                          <w:spacing w:after="0" w:line="240" w:lineRule="auto"/>
                          <w:jc w:val="center"/>
                          <w:rPr>
                            <w:rFonts w:ascii="Times New Roman" w:hAnsi="Times New Roman" w:cs="Times New Roman"/>
                          </w:rPr>
                        </w:pP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НМЦК</w:t>
                        </w:r>
                        <w:r>
                          <w:rPr>
                            <w:rFonts w:ascii="Times New Roman" w:hAnsi="Times New Roman" w:cs="Times New Roman"/>
                          </w:rPr>
                          <w:t>, руб.</w:t>
                        </w:r>
                      </w:p>
                    </w:tc>
                    <w:tc>
                      <w:tcPr>
                        <w:tcW w:w="2053" w:type="dxa"/>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Цена контракта по результатам процедур закупки</w:t>
                        </w:r>
                        <w:r>
                          <w:rPr>
                            <w:rFonts w:ascii="Times New Roman" w:hAnsi="Times New Roman" w:cs="Times New Roman"/>
                          </w:rPr>
                          <w:t>, руб.</w:t>
                        </w:r>
                      </w:p>
                    </w:tc>
                    <w:tc>
                      <w:tcPr>
                        <w:tcW w:w="1593" w:type="dxa"/>
                        <w:vMerge/>
                        <w:tcBorders>
                          <w:top w:val="single" w:sz="4" w:space="0" w:color="auto"/>
                          <w:left w:val="single" w:sz="4" w:space="0" w:color="auto"/>
                          <w:bottom w:val="single" w:sz="4" w:space="0" w:color="auto"/>
                          <w:right w:val="single" w:sz="4" w:space="0" w:color="auto"/>
                        </w:tcBorders>
                        <w:hideMark/>
                      </w:tcPr>
                      <w:p w:rsidR="00216BFB" w:rsidRPr="000B5CF8" w:rsidRDefault="00216BFB" w:rsidP="004B3CA0">
                        <w:pPr>
                          <w:spacing w:after="0" w:line="240" w:lineRule="auto"/>
                          <w:jc w:val="center"/>
                          <w:rPr>
                            <w:rFonts w:ascii="Times New Roman" w:hAnsi="Times New Roman" w:cs="Times New Roman"/>
                          </w:rPr>
                        </w:pP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2</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3</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4</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5</w:t>
                        </w: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rPr>
                            <w:rFonts w:ascii="Times New Roman" w:hAnsi="Times New Roman" w:cs="Times New Roman"/>
                          </w:rPr>
                        </w:pPr>
                        <w:r w:rsidRPr="000B5CF8">
                          <w:rPr>
                            <w:rFonts w:ascii="Times New Roman" w:hAnsi="Times New Roman" w:cs="Times New Roman"/>
                          </w:rPr>
                          <w:t>Аукцион в ЭФ</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90</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208 382 586,71</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197 339 052,19</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11 043 534,52</w:t>
                        </w: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rPr>
                            <w:rFonts w:ascii="Times New Roman" w:hAnsi="Times New Roman" w:cs="Times New Roman"/>
                          </w:rPr>
                        </w:pPr>
                        <w:r w:rsidRPr="000B5CF8">
                          <w:rPr>
                            <w:rFonts w:ascii="Times New Roman" w:hAnsi="Times New Roman" w:cs="Times New Roman"/>
                          </w:rPr>
                          <w:t>Запрос котировок</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18</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3 223 954,63</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2 829 720,62</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394 234,01</w:t>
                        </w: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rPr>
                            <w:rFonts w:ascii="Times New Roman" w:hAnsi="Times New Roman" w:cs="Times New Roman"/>
                          </w:rPr>
                        </w:pPr>
                        <w:r w:rsidRPr="000B5CF8">
                          <w:rPr>
                            <w:rFonts w:ascii="Times New Roman" w:hAnsi="Times New Roman" w:cs="Times New Roman"/>
                          </w:rPr>
                          <w:t>Запрос котировок в ЭФ</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0</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0,00</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0,00</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0,00</w:t>
                        </w: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rPr>
                            <w:rFonts w:ascii="Times New Roman" w:hAnsi="Times New Roman" w:cs="Times New Roman"/>
                          </w:rPr>
                        </w:pPr>
                        <w:r w:rsidRPr="000B5CF8">
                          <w:rPr>
                            <w:rFonts w:ascii="Times New Roman" w:hAnsi="Times New Roman" w:cs="Times New Roman"/>
                          </w:rPr>
                          <w:t>Единственный поставщик</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47</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25 347 106,65</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25 198 275,73</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148 830,92</w:t>
                        </w: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rPr>
                            <w:rFonts w:ascii="Times New Roman" w:hAnsi="Times New Roman" w:cs="Times New Roman"/>
                          </w:rPr>
                        </w:pPr>
                        <w:r w:rsidRPr="000B5CF8">
                          <w:rPr>
                            <w:rFonts w:ascii="Times New Roman" w:hAnsi="Times New Roman" w:cs="Times New Roman"/>
                          </w:rPr>
                          <w:t>Конкурс</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1</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63 313,86</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63 313,86</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0,00</w:t>
                        </w:r>
                      </w:p>
                    </w:tc>
                  </w:tr>
                  <w:tr w:rsidR="00216BFB" w:rsidRPr="001E3D92" w:rsidTr="00216BFB">
                    <w:trPr>
                      <w:trHeight w:val="330"/>
                    </w:trPr>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216BFB" w:rsidRPr="000B5CF8" w:rsidRDefault="00216BFB" w:rsidP="004B3CA0">
                        <w:pPr>
                          <w:spacing w:after="0" w:line="240" w:lineRule="auto"/>
                          <w:jc w:val="center"/>
                          <w:rPr>
                            <w:rFonts w:ascii="Times New Roman" w:hAnsi="Times New Roman" w:cs="Times New Roman"/>
                          </w:rPr>
                        </w:pPr>
                        <w:r>
                          <w:rPr>
                            <w:rFonts w:ascii="Times New Roman" w:hAnsi="Times New Roman" w:cs="Times New Roman"/>
                          </w:rPr>
                          <w:t>Итого</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216BFB" w:rsidRPr="000B5CF8" w:rsidRDefault="00216BFB" w:rsidP="004B3CA0">
                        <w:pPr>
                          <w:spacing w:after="0" w:line="240" w:lineRule="auto"/>
                          <w:jc w:val="center"/>
                          <w:rPr>
                            <w:rFonts w:ascii="Times New Roman" w:hAnsi="Times New Roman" w:cs="Times New Roman"/>
                          </w:rPr>
                        </w:pPr>
                        <w:r>
                          <w:rPr>
                            <w:rFonts w:ascii="Times New Roman" w:hAnsi="Times New Roman" w:cs="Times New Roman"/>
                          </w:rPr>
                          <w:t>157</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rsidR="00216BFB" w:rsidRPr="000B5CF8" w:rsidRDefault="00216BFB" w:rsidP="004B3CA0">
                        <w:pPr>
                          <w:spacing w:after="0" w:line="240" w:lineRule="auto"/>
                          <w:jc w:val="center"/>
                          <w:rPr>
                            <w:rFonts w:ascii="Times New Roman" w:hAnsi="Times New Roman" w:cs="Times New Roman"/>
                          </w:rPr>
                        </w:pPr>
                        <w:r>
                          <w:rPr>
                            <w:rFonts w:ascii="Times New Roman" w:hAnsi="Times New Roman" w:cs="Times New Roman"/>
                          </w:rPr>
                          <w:t>237 016 961,86</w:t>
                        </w:r>
                      </w:p>
                    </w:tc>
                    <w:tc>
                      <w:tcPr>
                        <w:tcW w:w="2053" w:type="dxa"/>
                        <w:tcBorders>
                          <w:top w:val="single" w:sz="4" w:space="0" w:color="auto"/>
                          <w:left w:val="single" w:sz="4" w:space="0" w:color="auto"/>
                          <w:bottom w:val="single" w:sz="4" w:space="0" w:color="auto"/>
                          <w:right w:val="single" w:sz="4" w:space="0" w:color="auto"/>
                        </w:tcBorders>
                        <w:shd w:val="clear" w:color="auto" w:fill="auto"/>
                        <w:noWrap/>
                      </w:tcPr>
                      <w:p w:rsidR="00216BFB" w:rsidRPr="000B5CF8" w:rsidRDefault="00216BFB" w:rsidP="004B3CA0">
                        <w:pPr>
                          <w:spacing w:after="0" w:line="240" w:lineRule="auto"/>
                          <w:jc w:val="center"/>
                          <w:rPr>
                            <w:rFonts w:ascii="Times New Roman" w:hAnsi="Times New Roman" w:cs="Times New Roman"/>
                          </w:rPr>
                        </w:pPr>
                        <w:r>
                          <w:rPr>
                            <w:rFonts w:ascii="Times New Roman" w:hAnsi="Times New Roman" w:cs="Times New Roman"/>
                          </w:rPr>
                          <w:t>225 430 362,41</w:t>
                        </w:r>
                      </w:p>
                    </w:tc>
                    <w:tc>
                      <w:tcPr>
                        <w:tcW w:w="1593" w:type="dxa"/>
                        <w:tcBorders>
                          <w:top w:val="single" w:sz="4" w:space="0" w:color="auto"/>
                          <w:left w:val="single" w:sz="4" w:space="0" w:color="auto"/>
                          <w:bottom w:val="single" w:sz="4" w:space="0" w:color="auto"/>
                          <w:right w:val="single" w:sz="4" w:space="0" w:color="auto"/>
                        </w:tcBorders>
                        <w:shd w:val="clear" w:color="auto" w:fill="auto"/>
                        <w:noWrap/>
                      </w:tcPr>
                      <w:p w:rsidR="00216BFB" w:rsidRPr="000B5CF8" w:rsidRDefault="00216BFB" w:rsidP="004B3CA0">
                        <w:pPr>
                          <w:spacing w:after="0" w:line="240" w:lineRule="auto"/>
                          <w:jc w:val="center"/>
                          <w:rPr>
                            <w:rFonts w:ascii="Times New Roman" w:hAnsi="Times New Roman" w:cs="Times New Roman"/>
                          </w:rPr>
                        </w:pPr>
                        <w:r>
                          <w:rPr>
                            <w:rFonts w:ascii="Times New Roman" w:hAnsi="Times New Roman" w:cs="Times New Roman"/>
                          </w:rPr>
                          <w:t>11 586 599,45</w:t>
                        </w:r>
                      </w:p>
                    </w:tc>
                  </w:tr>
                </w:tbl>
                <w:p w:rsidR="00216BFB" w:rsidRPr="00537294" w:rsidRDefault="006D43A4" w:rsidP="00216BFB">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216BFB" w:rsidRPr="00537294">
                    <w:rPr>
                      <w:rFonts w:ascii="Times New Roman" w:hAnsi="Times New Roman" w:cs="Times New Roman"/>
                      <w:bCs/>
                      <w:sz w:val="28"/>
                      <w:szCs w:val="28"/>
                    </w:rPr>
                    <w:t>16 закупочных процедур не состоялось в связи с тем, что не поступило ни одной заявки.</w:t>
                  </w:r>
                </w:p>
                <w:p w:rsidR="00216BFB" w:rsidRDefault="00216BFB" w:rsidP="00216BFB">
                  <w:pPr>
                    <w:spacing w:after="0" w:line="240" w:lineRule="auto"/>
                    <w:ind w:firstLine="708"/>
                    <w:jc w:val="both"/>
                    <w:rPr>
                      <w:rFonts w:ascii="Times New Roman" w:hAnsi="Times New Roman" w:cs="Times New Roman"/>
                      <w:bCs/>
                      <w:sz w:val="28"/>
                      <w:szCs w:val="28"/>
                    </w:rPr>
                  </w:pPr>
                  <w:r w:rsidRPr="00537294">
                    <w:rPr>
                      <w:rFonts w:ascii="Times New Roman" w:hAnsi="Times New Roman" w:cs="Times New Roman"/>
                      <w:bCs/>
                      <w:sz w:val="28"/>
                      <w:szCs w:val="28"/>
                    </w:rPr>
                    <w:t>От участников закупок в Оренбургский УФАС поступило 4 жалобы</w:t>
                  </w:r>
                  <w:r>
                    <w:rPr>
                      <w:rFonts w:ascii="Times New Roman" w:hAnsi="Times New Roman" w:cs="Times New Roman"/>
                      <w:bCs/>
                      <w:sz w:val="28"/>
                      <w:szCs w:val="28"/>
                    </w:rPr>
                    <w:t xml:space="preserve"> на действия муниципальных заказчиков</w:t>
                  </w:r>
                  <w:r w:rsidRPr="00537294">
                    <w:rPr>
                      <w:rFonts w:ascii="Times New Roman" w:hAnsi="Times New Roman" w:cs="Times New Roman"/>
                      <w:bCs/>
                      <w:sz w:val="28"/>
                      <w:szCs w:val="28"/>
                    </w:rPr>
                    <w:t>, все</w:t>
                  </w:r>
                  <w:r>
                    <w:rPr>
                      <w:rFonts w:ascii="Times New Roman" w:hAnsi="Times New Roman" w:cs="Times New Roman"/>
                      <w:bCs/>
                      <w:sz w:val="28"/>
                      <w:szCs w:val="28"/>
                    </w:rPr>
                    <w:t xml:space="preserve"> жалобы</w:t>
                  </w:r>
                  <w:r w:rsidRPr="00537294">
                    <w:rPr>
                      <w:rFonts w:ascii="Times New Roman" w:hAnsi="Times New Roman" w:cs="Times New Roman"/>
                      <w:bCs/>
                      <w:sz w:val="28"/>
                      <w:szCs w:val="28"/>
                    </w:rPr>
                    <w:t xml:space="preserve"> признаны необоснованными</w:t>
                  </w:r>
                  <w:r>
                    <w:rPr>
                      <w:rFonts w:ascii="Times New Roman" w:hAnsi="Times New Roman" w:cs="Times New Roman"/>
                      <w:bCs/>
                      <w:sz w:val="28"/>
                      <w:szCs w:val="28"/>
                    </w:rPr>
                    <w:t>.</w:t>
                  </w:r>
                </w:p>
                <w:p w:rsidR="00216BFB" w:rsidRDefault="00216BFB" w:rsidP="00216BFB">
                  <w:pPr>
                    <w:spacing w:after="0" w:line="240" w:lineRule="auto"/>
                    <w:ind w:firstLine="708"/>
                    <w:jc w:val="both"/>
                    <w:rPr>
                      <w:rFonts w:ascii="Times New Roman" w:hAnsi="Times New Roman" w:cs="Times New Roman"/>
                      <w:bCs/>
                      <w:sz w:val="28"/>
                      <w:szCs w:val="28"/>
                    </w:rPr>
                  </w:pPr>
                </w:p>
                <w:p w:rsidR="00216BFB" w:rsidRPr="006D43A4" w:rsidRDefault="00216BFB" w:rsidP="006D43A4">
                  <w:pPr>
                    <w:spacing w:after="0" w:line="240" w:lineRule="auto"/>
                    <w:ind w:firstLine="708"/>
                    <w:jc w:val="center"/>
                    <w:rPr>
                      <w:rFonts w:ascii="Times New Roman" w:hAnsi="Times New Roman" w:cs="Times New Roman"/>
                      <w:bCs/>
                      <w:sz w:val="28"/>
                      <w:szCs w:val="28"/>
                    </w:rPr>
                  </w:pPr>
                  <w:r w:rsidRPr="006D43A4">
                    <w:rPr>
                      <w:rFonts w:ascii="Times New Roman" w:hAnsi="Times New Roman" w:cs="Times New Roman"/>
                      <w:b/>
                      <w:bCs/>
                      <w:color w:val="000000"/>
                      <w:sz w:val="28"/>
                      <w:szCs w:val="28"/>
                    </w:rPr>
                    <w:t>Проведение закупок  товаров, работ и услуг автономными учреждениями муниципального образования город Новотроицк                                                             (консультирование и сопровождение    МКУ "КМЦ МО г. Новотроицк")   по 223-ФЗ от 13 июля  2011 года  в 2018 году</w:t>
                  </w:r>
                </w:p>
                <w:p w:rsidR="00216BFB" w:rsidRDefault="00216BFB" w:rsidP="00216BFB">
                  <w:pPr>
                    <w:spacing w:after="0" w:line="240" w:lineRule="auto"/>
                    <w:ind w:firstLine="708"/>
                    <w:jc w:val="both"/>
                    <w:rPr>
                      <w:rFonts w:ascii="Times New Roman" w:hAnsi="Times New Roman" w:cs="Times New Roman"/>
                      <w:bCs/>
                      <w:sz w:val="28"/>
                      <w:szCs w:val="28"/>
                    </w:rPr>
                  </w:pPr>
                </w:p>
                <w:tbl>
                  <w:tblPr>
                    <w:tblW w:w="9260" w:type="dxa"/>
                    <w:tblInd w:w="93" w:type="dxa"/>
                    <w:tblLayout w:type="fixed"/>
                    <w:tblLook w:val="04A0" w:firstRow="1" w:lastRow="0" w:firstColumn="1" w:lastColumn="0" w:noHBand="0" w:noVBand="1"/>
                  </w:tblPr>
                  <w:tblGrid>
                    <w:gridCol w:w="2142"/>
                    <w:gridCol w:w="1701"/>
                    <w:gridCol w:w="1771"/>
                    <w:gridCol w:w="2053"/>
                    <w:gridCol w:w="1593"/>
                  </w:tblGrid>
                  <w:tr w:rsidR="00216BFB" w:rsidRPr="000B5CF8" w:rsidTr="00216BFB">
                    <w:trPr>
                      <w:trHeight w:val="330"/>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6BFB" w:rsidRDefault="00216BFB" w:rsidP="004B3CA0">
                        <w:pPr>
                          <w:spacing w:after="0" w:line="240" w:lineRule="auto"/>
                          <w:jc w:val="center"/>
                          <w:rPr>
                            <w:rFonts w:ascii="Times New Roman" w:hAnsi="Times New Roman" w:cs="Times New Roman"/>
                          </w:rPr>
                        </w:pPr>
                      </w:p>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Наименование</w:t>
                        </w:r>
                      </w:p>
                      <w:p w:rsidR="00216BFB" w:rsidRPr="000B5CF8" w:rsidRDefault="00216BFB" w:rsidP="004B3CA0">
                        <w:pPr>
                          <w:spacing w:after="0" w:line="240" w:lineRule="auto"/>
                          <w:jc w:val="center"/>
                          <w:rPr>
                            <w:rFonts w:ascii="Times New Roman" w:hAnsi="Times New Roman" w:cs="Times New Roman"/>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6BFB" w:rsidRDefault="00216BFB" w:rsidP="004B3CA0">
                        <w:pPr>
                          <w:spacing w:after="0" w:line="240" w:lineRule="auto"/>
                          <w:jc w:val="center"/>
                          <w:rPr>
                            <w:rFonts w:ascii="Times New Roman" w:hAnsi="Times New Roman" w:cs="Times New Roman"/>
                          </w:rPr>
                        </w:pPr>
                      </w:p>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Количество состоявшихся процедур</w:t>
                        </w:r>
                        <w:r>
                          <w:rPr>
                            <w:rFonts w:ascii="Times New Roman" w:hAnsi="Times New Roman" w:cs="Times New Roman"/>
                          </w:rPr>
                          <w:t>, ед.</w:t>
                        </w:r>
                      </w:p>
                      <w:p w:rsidR="00216BFB" w:rsidRPr="000B5CF8" w:rsidRDefault="00216BFB" w:rsidP="004B3CA0">
                        <w:pPr>
                          <w:spacing w:after="0" w:line="240" w:lineRule="auto"/>
                          <w:jc w:val="center"/>
                          <w:rPr>
                            <w:rFonts w:ascii="Times New Roman" w:hAnsi="Times New Roman" w:cs="Times New Roman"/>
                          </w:rPr>
                        </w:pPr>
                      </w:p>
                    </w:tc>
                    <w:tc>
                      <w:tcPr>
                        <w:tcW w:w="3824" w:type="dxa"/>
                        <w:gridSpan w:val="2"/>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Цена контракта</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p>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Экономия</w:t>
                        </w:r>
                        <w:r>
                          <w:rPr>
                            <w:rFonts w:ascii="Times New Roman" w:hAnsi="Times New Roman" w:cs="Times New Roman"/>
                          </w:rPr>
                          <w:t>, руб.</w:t>
                        </w:r>
                      </w:p>
                    </w:tc>
                  </w:tr>
                  <w:tr w:rsidR="00216BFB" w:rsidRPr="000B5CF8" w:rsidTr="00216BFB">
                    <w:trPr>
                      <w:trHeight w:val="960"/>
                    </w:trPr>
                    <w:tc>
                      <w:tcPr>
                        <w:tcW w:w="2142" w:type="dxa"/>
                        <w:vMerge/>
                        <w:tcBorders>
                          <w:top w:val="single" w:sz="4" w:space="0" w:color="auto"/>
                          <w:left w:val="single" w:sz="4" w:space="0" w:color="auto"/>
                          <w:bottom w:val="single" w:sz="4" w:space="0" w:color="auto"/>
                          <w:right w:val="single" w:sz="4" w:space="0" w:color="auto"/>
                        </w:tcBorders>
                        <w:hideMark/>
                      </w:tcPr>
                      <w:p w:rsidR="00216BFB" w:rsidRPr="000B5CF8" w:rsidRDefault="00216BFB" w:rsidP="004B3CA0">
                        <w:pPr>
                          <w:spacing w:after="0" w:line="240" w:lineRule="auto"/>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hideMark/>
                      </w:tcPr>
                      <w:p w:rsidR="00216BFB" w:rsidRPr="000B5CF8" w:rsidRDefault="00216BFB" w:rsidP="004B3CA0">
                        <w:pPr>
                          <w:spacing w:after="0" w:line="240" w:lineRule="auto"/>
                          <w:jc w:val="center"/>
                          <w:rPr>
                            <w:rFonts w:ascii="Times New Roman" w:hAnsi="Times New Roman" w:cs="Times New Roman"/>
                          </w:rPr>
                        </w:pP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НМЦК</w:t>
                        </w:r>
                        <w:r>
                          <w:rPr>
                            <w:rFonts w:ascii="Times New Roman" w:hAnsi="Times New Roman" w:cs="Times New Roman"/>
                          </w:rPr>
                          <w:t>, руб.</w:t>
                        </w:r>
                      </w:p>
                    </w:tc>
                    <w:tc>
                      <w:tcPr>
                        <w:tcW w:w="2053" w:type="dxa"/>
                        <w:tcBorders>
                          <w:top w:val="single" w:sz="4" w:space="0" w:color="auto"/>
                          <w:left w:val="single" w:sz="4" w:space="0" w:color="auto"/>
                          <w:bottom w:val="single" w:sz="4" w:space="0" w:color="auto"/>
                          <w:right w:val="single" w:sz="4" w:space="0" w:color="auto"/>
                        </w:tcBorders>
                        <w:shd w:val="clear" w:color="auto" w:fill="auto"/>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Цена контракта по результатам процедур закупки</w:t>
                        </w:r>
                        <w:r>
                          <w:rPr>
                            <w:rFonts w:ascii="Times New Roman" w:hAnsi="Times New Roman" w:cs="Times New Roman"/>
                          </w:rPr>
                          <w:t>, руб.</w:t>
                        </w:r>
                      </w:p>
                    </w:tc>
                    <w:tc>
                      <w:tcPr>
                        <w:tcW w:w="1593" w:type="dxa"/>
                        <w:vMerge/>
                        <w:tcBorders>
                          <w:top w:val="single" w:sz="4" w:space="0" w:color="auto"/>
                          <w:left w:val="single" w:sz="4" w:space="0" w:color="auto"/>
                          <w:bottom w:val="single" w:sz="4" w:space="0" w:color="auto"/>
                          <w:right w:val="single" w:sz="4" w:space="0" w:color="auto"/>
                        </w:tcBorders>
                        <w:hideMark/>
                      </w:tcPr>
                      <w:p w:rsidR="00216BFB" w:rsidRPr="000B5CF8" w:rsidRDefault="00216BFB" w:rsidP="004B3CA0">
                        <w:pPr>
                          <w:spacing w:after="0" w:line="240" w:lineRule="auto"/>
                          <w:jc w:val="center"/>
                          <w:rPr>
                            <w:rFonts w:ascii="Times New Roman" w:hAnsi="Times New Roman" w:cs="Times New Roman"/>
                          </w:rPr>
                        </w:pP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2</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3</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4</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0B5CF8" w:rsidRDefault="00216BFB" w:rsidP="004B3CA0">
                        <w:pPr>
                          <w:spacing w:after="0" w:line="240" w:lineRule="auto"/>
                          <w:jc w:val="center"/>
                          <w:rPr>
                            <w:rFonts w:ascii="Times New Roman" w:hAnsi="Times New Roman" w:cs="Times New Roman"/>
                          </w:rPr>
                        </w:pPr>
                        <w:r w:rsidRPr="000B5CF8">
                          <w:rPr>
                            <w:rFonts w:ascii="Times New Roman" w:hAnsi="Times New Roman" w:cs="Times New Roman"/>
                          </w:rPr>
                          <w:t>5</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Открытый аукцион в ЭФ</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0</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0</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0</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0,00</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Запрос котировок</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101</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41 492 474,74</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38 925 576,58</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2 566 898,16</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Открытый запрос котировок в ЭФ</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402 303,01</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387 056,00</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15 247,01</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Единственный поставщик</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131</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76 806 770,83</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76 806 770,83</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0,00</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Открытый конкурс</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w:t>
                        </w:r>
                      </w:p>
                    </w:tc>
                    <w:tc>
                      <w:tcPr>
                        <w:tcW w:w="1771"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3 679 153,86</w:t>
                        </w:r>
                      </w:p>
                    </w:tc>
                    <w:tc>
                      <w:tcPr>
                        <w:tcW w:w="205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3 300 000,00</w:t>
                        </w:r>
                      </w:p>
                    </w:tc>
                    <w:tc>
                      <w:tcPr>
                        <w:tcW w:w="1593" w:type="dxa"/>
                        <w:tcBorders>
                          <w:top w:val="single" w:sz="4" w:space="0" w:color="auto"/>
                          <w:left w:val="single" w:sz="4" w:space="0" w:color="auto"/>
                          <w:bottom w:val="single" w:sz="4" w:space="0" w:color="auto"/>
                          <w:right w:val="single" w:sz="4" w:space="0" w:color="auto"/>
                        </w:tcBorders>
                        <w:shd w:val="clear" w:color="auto" w:fill="auto"/>
                        <w:noWrap/>
                        <w:hideMark/>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379 153,86</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Запрос предложений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13</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18 910 632,00</w:t>
                        </w:r>
                      </w:p>
                    </w:tc>
                    <w:tc>
                      <w:tcPr>
                        <w:tcW w:w="2053"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18 910 632,00</w:t>
                        </w:r>
                      </w:p>
                    </w:tc>
                    <w:tc>
                      <w:tcPr>
                        <w:tcW w:w="1593"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0,00</w:t>
                        </w:r>
                      </w:p>
                    </w:tc>
                  </w:tr>
                  <w:tr w:rsidR="00216BFB" w:rsidRPr="000B5CF8" w:rsidTr="00216BFB">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Итого</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247</w:t>
                        </w:r>
                      </w:p>
                    </w:tc>
                    <w:tc>
                      <w:tcPr>
                        <w:tcW w:w="1771"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141 291 334,44</w:t>
                        </w:r>
                      </w:p>
                    </w:tc>
                    <w:tc>
                      <w:tcPr>
                        <w:tcW w:w="2053"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138 330 035,41</w:t>
                        </w:r>
                      </w:p>
                    </w:tc>
                    <w:tc>
                      <w:tcPr>
                        <w:tcW w:w="1593" w:type="dxa"/>
                        <w:tcBorders>
                          <w:top w:val="single" w:sz="4" w:space="0" w:color="auto"/>
                          <w:left w:val="single" w:sz="4" w:space="0" w:color="auto"/>
                          <w:bottom w:val="single" w:sz="4" w:space="0" w:color="auto"/>
                          <w:right w:val="single" w:sz="4" w:space="0" w:color="auto"/>
                        </w:tcBorders>
                        <w:shd w:val="clear" w:color="auto" w:fill="auto"/>
                        <w:noWrap/>
                      </w:tcPr>
                      <w:p w:rsidR="00216BFB" w:rsidRPr="00A67AF3" w:rsidRDefault="00216BFB" w:rsidP="004B3CA0">
                        <w:pPr>
                          <w:spacing w:after="0" w:line="240" w:lineRule="auto"/>
                          <w:rPr>
                            <w:rFonts w:ascii="Times New Roman" w:hAnsi="Times New Roman" w:cs="Times New Roman"/>
                          </w:rPr>
                        </w:pPr>
                        <w:r w:rsidRPr="00A67AF3">
                          <w:rPr>
                            <w:rFonts w:ascii="Times New Roman" w:hAnsi="Times New Roman" w:cs="Times New Roman"/>
                          </w:rPr>
                          <w:t>2 961 299,03</w:t>
                        </w:r>
                      </w:p>
                    </w:tc>
                  </w:tr>
                </w:tbl>
                <w:p w:rsidR="00216BFB" w:rsidRPr="00537294" w:rsidRDefault="00216BFB" w:rsidP="00216BFB">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537294">
                    <w:rPr>
                      <w:rFonts w:ascii="Times New Roman" w:hAnsi="Times New Roman" w:cs="Times New Roman"/>
                      <w:bCs/>
                      <w:sz w:val="28"/>
                      <w:szCs w:val="28"/>
                    </w:rPr>
                    <w:t>закупочных процедур не состоялось в связи с тем, что не поступило ни одной заявки.</w:t>
                  </w:r>
                </w:p>
                <w:p w:rsidR="00216BFB" w:rsidRDefault="00216BFB" w:rsidP="00216BFB">
                  <w:pPr>
                    <w:spacing w:after="0" w:line="240" w:lineRule="auto"/>
                    <w:ind w:firstLine="708"/>
                    <w:jc w:val="both"/>
                    <w:rPr>
                      <w:rFonts w:ascii="Times New Roman" w:hAnsi="Times New Roman" w:cs="Times New Roman"/>
                      <w:bCs/>
                      <w:sz w:val="28"/>
                      <w:szCs w:val="28"/>
                    </w:rPr>
                  </w:pPr>
                  <w:r w:rsidRPr="00537294">
                    <w:rPr>
                      <w:rFonts w:ascii="Times New Roman" w:hAnsi="Times New Roman" w:cs="Times New Roman"/>
                      <w:bCs/>
                      <w:sz w:val="28"/>
                      <w:szCs w:val="28"/>
                    </w:rPr>
                    <w:t>От участников закупок в Оренбургский УФАС</w:t>
                  </w:r>
                  <w:r>
                    <w:rPr>
                      <w:rFonts w:ascii="Times New Roman" w:hAnsi="Times New Roman" w:cs="Times New Roman"/>
                      <w:bCs/>
                      <w:sz w:val="28"/>
                      <w:szCs w:val="28"/>
                    </w:rPr>
                    <w:t xml:space="preserve"> на действия муниципальных заказчиков не поступило ни одной жалобы</w:t>
                  </w:r>
                  <w:r w:rsidRPr="00537294">
                    <w:rPr>
                      <w:rFonts w:ascii="Times New Roman" w:hAnsi="Times New Roman" w:cs="Times New Roman"/>
                      <w:bCs/>
                      <w:sz w:val="28"/>
                      <w:szCs w:val="28"/>
                    </w:rPr>
                    <w:t>.</w:t>
                  </w:r>
                </w:p>
                <w:p w:rsidR="00216BFB" w:rsidRDefault="00216BFB" w:rsidP="00216BFB">
                  <w:pPr>
                    <w:spacing w:after="0" w:line="240" w:lineRule="auto"/>
                    <w:ind w:firstLine="708"/>
                    <w:jc w:val="both"/>
                    <w:rPr>
                      <w:rFonts w:ascii="Times New Roman" w:hAnsi="Times New Roman" w:cs="Times New Roman"/>
                      <w:bCs/>
                      <w:sz w:val="28"/>
                      <w:szCs w:val="28"/>
                    </w:rPr>
                  </w:pPr>
                  <w:r w:rsidRPr="00057EAC">
                    <w:rPr>
                      <w:rFonts w:ascii="Times New Roman" w:hAnsi="Times New Roman" w:cs="Times New Roman"/>
                      <w:bCs/>
                      <w:sz w:val="28"/>
                      <w:szCs w:val="28"/>
                    </w:rPr>
                    <w:t>В 201</w:t>
                  </w:r>
                  <w:r>
                    <w:rPr>
                      <w:rFonts w:ascii="Times New Roman" w:hAnsi="Times New Roman" w:cs="Times New Roman"/>
                      <w:bCs/>
                      <w:sz w:val="28"/>
                      <w:szCs w:val="28"/>
                    </w:rPr>
                    <w:t>8</w:t>
                  </w:r>
                  <w:r w:rsidRPr="00057EAC">
                    <w:rPr>
                      <w:rFonts w:ascii="Times New Roman" w:hAnsi="Times New Roman" w:cs="Times New Roman"/>
                      <w:bCs/>
                      <w:sz w:val="28"/>
                      <w:szCs w:val="28"/>
                    </w:rPr>
                    <w:t xml:space="preserve"> года  МКУ «КМЦ МО г. Новотроицк» всем муниципальным заказчикам:</w:t>
                  </w:r>
                </w:p>
                <w:p w:rsidR="00216BFB" w:rsidRPr="00A67AF3" w:rsidRDefault="00216BFB" w:rsidP="00216BFB">
                  <w:pPr>
                    <w:pStyle w:val="af"/>
                    <w:numPr>
                      <w:ilvl w:val="0"/>
                      <w:numId w:val="26"/>
                    </w:numPr>
                    <w:spacing w:after="0" w:line="240" w:lineRule="auto"/>
                    <w:ind w:left="709" w:hanging="709"/>
                    <w:jc w:val="both"/>
                    <w:rPr>
                      <w:rFonts w:ascii="Times New Roman" w:hAnsi="Times New Roman" w:cs="Times New Roman"/>
                      <w:bCs/>
                      <w:sz w:val="28"/>
                      <w:szCs w:val="28"/>
                    </w:rPr>
                  </w:pPr>
                  <w:r w:rsidRPr="00A67AF3">
                    <w:rPr>
                      <w:rFonts w:ascii="Times New Roman" w:hAnsi="Times New Roman" w:cs="Times New Roman"/>
                      <w:bCs/>
                      <w:sz w:val="28"/>
                      <w:szCs w:val="28"/>
                    </w:rPr>
                    <w:t xml:space="preserve">оказало консультационные услуги муниципальным учреждениям, физическим и юридическим лицам, независимо от форм собственности  </w:t>
                  </w:r>
                  <w:r w:rsidRPr="00A67AF3">
                    <w:rPr>
                      <w:rFonts w:ascii="Times New Roman" w:hAnsi="Times New Roman" w:cs="Times New Roman"/>
                      <w:bCs/>
                      <w:sz w:val="28"/>
                      <w:szCs w:val="28"/>
                    </w:rPr>
                    <w:lastRenderedPageBreak/>
                    <w:t>по вопросам осуществления закупок товаров, работ, услуг в соответствии с действующим законодательством;</w:t>
                  </w:r>
                </w:p>
                <w:p w:rsidR="00216BFB" w:rsidRDefault="00216BFB" w:rsidP="00216BFB">
                  <w:pPr>
                    <w:pStyle w:val="af"/>
                    <w:numPr>
                      <w:ilvl w:val="0"/>
                      <w:numId w:val="26"/>
                    </w:numPr>
                    <w:spacing w:after="0" w:line="240" w:lineRule="auto"/>
                    <w:ind w:left="709" w:hanging="709"/>
                    <w:jc w:val="both"/>
                    <w:rPr>
                      <w:rFonts w:ascii="Times New Roman" w:hAnsi="Times New Roman" w:cs="Times New Roman"/>
                      <w:bCs/>
                      <w:sz w:val="28"/>
                      <w:szCs w:val="28"/>
                    </w:rPr>
                  </w:pPr>
                  <w:r w:rsidRPr="00057EAC">
                    <w:rPr>
                      <w:rFonts w:ascii="Times New Roman" w:hAnsi="Times New Roman" w:cs="Times New Roman"/>
                      <w:bCs/>
                      <w:sz w:val="28"/>
                      <w:szCs w:val="28"/>
                    </w:rPr>
                    <w:t xml:space="preserve"> содействовало  муниципальным  учреждениям  в реализации федеральных, региональных, муниципальных нормативных правовых актов в сфере закупок товаров, работ, услуг</w:t>
                  </w:r>
                  <w:r>
                    <w:rPr>
                      <w:rFonts w:ascii="Times New Roman" w:hAnsi="Times New Roman" w:cs="Times New Roman"/>
                      <w:bCs/>
                      <w:sz w:val="28"/>
                      <w:szCs w:val="28"/>
                    </w:rPr>
                    <w:t>;</w:t>
                  </w:r>
                </w:p>
                <w:p w:rsidR="00216BFB" w:rsidRDefault="00216BFB" w:rsidP="00216BFB">
                  <w:pPr>
                    <w:pStyle w:val="af"/>
                    <w:numPr>
                      <w:ilvl w:val="0"/>
                      <w:numId w:val="26"/>
                    </w:numPr>
                    <w:spacing w:after="0" w:line="240" w:lineRule="auto"/>
                    <w:ind w:left="709" w:hanging="709"/>
                    <w:jc w:val="both"/>
                    <w:rPr>
                      <w:rFonts w:ascii="Times New Roman" w:hAnsi="Times New Roman" w:cs="Times New Roman"/>
                      <w:bCs/>
                      <w:sz w:val="28"/>
                      <w:szCs w:val="28"/>
                    </w:rPr>
                  </w:pPr>
                  <w:r w:rsidRPr="00057EAC">
                    <w:rPr>
                      <w:rFonts w:ascii="Times New Roman" w:hAnsi="Times New Roman" w:cs="Times New Roman"/>
                      <w:bCs/>
                      <w:sz w:val="28"/>
                      <w:szCs w:val="28"/>
                    </w:rPr>
                    <w:t>организационно сопровождало закупочную деятельность муниципальных учреждений;</w:t>
                  </w:r>
                </w:p>
                <w:p w:rsidR="00216BFB" w:rsidRPr="00A67AF3" w:rsidRDefault="00216BFB" w:rsidP="00216BFB">
                  <w:pPr>
                    <w:pStyle w:val="af"/>
                    <w:numPr>
                      <w:ilvl w:val="0"/>
                      <w:numId w:val="26"/>
                    </w:numPr>
                    <w:spacing w:after="0" w:line="240" w:lineRule="auto"/>
                    <w:ind w:left="709" w:hanging="709"/>
                    <w:jc w:val="both"/>
                    <w:rPr>
                      <w:rFonts w:ascii="Times New Roman" w:hAnsi="Times New Roman" w:cs="Times New Roman"/>
                      <w:bCs/>
                      <w:sz w:val="28"/>
                      <w:szCs w:val="28"/>
                    </w:rPr>
                  </w:pPr>
                  <w:r w:rsidRPr="00057EAC">
                    <w:rPr>
                      <w:rFonts w:ascii="Times New Roman" w:hAnsi="Times New Roman" w:cs="Times New Roman"/>
                      <w:bCs/>
                      <w:sz w:val="28"/>
                      <w:szCs w:val="28"/>
                    </w:rPr>
                    <w:t>обеспечивало  подготовку, переподготовку специалистов муниципальных учреждений в сфере осуществления закупок, товаров, услуг в форме семинаров, конференций, совещаний</w:t>
                  </w:r>
                  <w:r>
                    <w:rPr>
                      <w:rFonts w:ascii="Times New Roman" w:hAnsi="Times New Roman" w:cs="Times New Roman"/>
                      <w:bCs/>
                      <w:sz w:val="28"/>
                      <w:szCs w:val="28"/>
                    </w:rPr>
                    <w:t xml:space="preserve"> (14</w:t>
                  </w:r>
                  <w:r w:rsidRPr="00057EAC">
                    <w:rPr>
                      <w:rFonts w:ascii="Times New Roman" w:hAnsi="Times New Roman" w:cs="Times New Roman"/>
                      <w:bCs/>
                      <w:sz w:val="28"/>
                      <w:szCs w:val="28"/>
                    </w:rPr>
                    <w:t xml:space="preserve"> ед.), выездные курсы пов</w:t>
                  </w:r>
                  <w:r>
                    <w:rPr>
                      <w:rFonts w:ascii="Times New Roman" w:hAnsi="Times New Roman" w:cs="Times New Roman"/>
                      <w:bCs/>
                      <w:sz w:val="28"/>
                      <w:szCs w:val="28"/>
                    </w:rPr>
                    <w:t>ышения квалификации по 44-ФЗ (36</w:t>
                  </w:r>
                  <w:r w:rsidRPr="00057EAC">
                    <w:rPr>
                      <w:rFonts w:ascii="Times New Roman" w:hAnsi="Times New Roman" w:cs="Times New Roman"/>
                      <w:bCs/>
                      <w:sz w:val="28"/>
                      <w:szCs w:val="28"/>
                    </w:rPr>
                    <w:t xml:space="preserve"> чел.).</w:t>
                  </w:r>
                </w:p>
                <w:p w:rsidR="004502DD" w:rsidRDefault="00777191" w:rsidP="005C728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3C10EE" w:rsidRPr="00680998" w:rsidRDefault="0061279D" w:rsidP="005C7284">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3C10EE">
                    <w:rPr>
                      <w:rFonts w:ascii="Times New Roman" w:hAnsi="Times New Roman" w:cs="Times New Roman"/>
                      <w:b/>
                      <w:bCs/>
                      <w:sz w:val="28"/>
                      <w:szCs w:val="28"/>
                    </w:rPr>
                    <w:t xml:space="preserve">4) </w:t>
                  </w:r>
                  <w:r w:rsidR="003C10EE" w:rsidRPr="00680998">
                    <w:rPr>
                      <w:rFonts w:ascii="Times New Roman" w:hAnsi="Times New Roman" w:cs="Times New Roman"/>
                      <w:b/>
                      <w:bCs/>
                      <w:sz w:val="28"/>
                      <w:szCs w:val="28"/>
                    </w:rPr>
                    <w:t xml:space="preserve">Анализ деятельности администрации муниципального образования город Новотроицк по трансформации экономики муниципального образования город Новотроицк в инновационный социально ориентированный тип развития (малого и среднего предпринимательства, увеличение инвестиционной привлекательности) </w:t>
                  </w:r>
                </w:p>
                <w:p w:rsidR="003C10EE" w:rsidRDefault="003C10EE" w:rsidP="005C7284">
                  <w:pPr>
                    <w:spacing w:after="0" w:line="240" w:lineRule="auto"/>
                    <w:jc w:val="center"/>
                    <w:rPr>
                      <w:rFonts w:ascii="Times New Roman" w:hAnsi="Times New Roman" w:cs="Times New Roman"/>
                      <w:b/>
                      <w:bCs/>
                      <w:sz w:val="28"/>
                      <w:szCs w:val="28"/>
                    </w:rPr>
                  </w:pP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Малое и среднее предпринимательство - один из значимых инструментов перспективного развития муниципального образования город Новотроицк.</w:t>
                  </w:r>
                </w:p>
                <w:p w:rsidR="002D2B1C" w:rsidRPr="00656F5C" w:rsidRDefault="002D2B1C" w:rsidP="002D2B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итогам 2018 года</w:t>
                  </w:r>
                  <w:r w:rsidRPr="00C60005">
                    <w:rPr>
                      <w:rFonts w:ascii="Times New Roman" w:hAnsi="Times New Roman" w:cs="Times New Roman"/>
                      <w:sz w:val="28"/>
                      <w:szCs w:val="28"/>
                    </w:rPr>
                    <w:t xml:space="preserve"> на территории муниципального образования город Новотроицк осуществляют свою деятельность </w:t>
                  </w:r>
                  <w:r>
                    <w:rPr>
                      <w:rFonts w:ascii="Times New Roman" w:hAnsi="Times New Roman" w:cs="Times New Roman"/>
                      <w:sz w:val="28"/>
                      <w:szCs w:val="28"/>
                    </w:rPr>
                    <w:t xml:space="preserve">5 </w:t>
                  </w:r>
                  <w:r w:rsidRPr="00C60005">
                    <w:rPr>
                      <w:rFonts w:ascii="Times New Roman" w:hAnsi="Times New Roman" w:cs="Times New Roman"/>
                      <w:sz w:val="28"/>
                      <w:szCs w:val="28"/>
                    </w:rPr>
                    <w:t xml:space="preserve">средних предприятий,  55 </w:t>
                  </w:r>
                  <w:r>
                    <w:rPr>
                      <w:rFonts w:ascii="Times New Roman" w:hAnsi="Times New Roman" w:cs="Times New Roman"/>
                      <w:sz w:val="28"/>
                      <w:szCs w:val="28"/>
                    </w:rPr>
                    <w:t xml:space="preserve"> малых предприятий,</w:t>
                  </w:r>
                  <w:r w:rsidRPr="00C60005">
                    <w:rPr>
                      <w:rFonts w:ascii="Times New Roman" w:hAnsi="Times New Roman" w:cs="Times New Roman"/>
                      <w:sz w:val="28"/>
                      <w:szCs w:val="28"/>
                    </w:rPr>
                    <w:t xml:space="preserve"> 599 </w:t>
                  </w:r>
                  <w:proofErr w:type="spellStart"/>
                  <w:r>
                    <w:rPr>
                      <w:rFonts w:ascii="Times New Roman" w:hAnsi="Times New Roman" w:cs="Times New Roman"/>
                      <w:sz w:val="28"/>
                      <w:szCs w:val="28"/>
                    </w:rPr>
                    <w:t>микропредприятий</w:t>
                  </w:r>
                  <w:proofErr w:type="spellEnd"/>
                  <w:r>
                    <w:rPr>
                      <w:rFonts w:ascii="Times New Roman" w:hAnsi="Times New Roman" w:cs="Times New Roman"/>
                      <w:sz w:val="28"/>
                      <w:szCs w:val="28"/>
                    </w:rPr>
                    <w:t xml:space="preserve"> и </w:t>
                  </w:r>
                  <w:r w:rsidRPr="00C60005">
                    <w:rPr>
                      <w:rFonts w:ascii="Times New Roman" w:hAnsi="Times New Roman" w:cs="Times New Roman"/>
                      <w:sz w:val="28"/>
                      <w:szCs w:val="28"/>
                    </w:rPr>
                    <w:t xml:space="preserve">1 442 -индивидуальных предпринимателей. Ими обеспечивается занятость населения более 6,8 тысяч человек. </w:t>
                  </w:r>
                </w:p>
                <w:p w:rsidR="002D2B1C"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sz w:val="28"/>
                      <w:szCs w:val="28"/>
                    </w:rPr>
                    <w:t>Объем производства продукции по сре</w:t>
                  </w:r>
                  <w:r>
                    <w:rPr>
                      <w:rFonts w:ascii="Times New Roman" w:hAnsi="Times New Roman"/>
                      <w:sz w:val="28"/>
                      <w:szCs w:val="28"/>
                    </w:rPr>
                    <w:t xml:space="preserve">дним предприятиям составил     </w:t>
                  </w:r>
                  <w:r w:rsidRPr="00C60005">
                    <w:rPr>
                      <w:rFonts w:ascii="Times New Roman" w:hAnsi="Times New Roman"/>
                      <w:sz w:val="28"/>
                      <w:szCs w:val="28"/>
                    </w:rPr>
                    <w:t>1</w:t>
                  </w:r>
                  <w:r>
                    <w:rPr>
                      <w:rFonts w:ascii="Times New Roman" w:hAnsi="Times New Roman"/>
                      <w:sz w:val="28"/>
                      <w:szCs w:val="28"/>
                    </w:rPr>
                    <w:t xml:space="preserve"> </w:t>
                  </w:r>
                  <w:r w:rsidRPr="00C60005">
                    <w:rPr>
                      <w:rFonts w:ascii="Times New Roman" w:hAnsi="Times New Roman"/>
                      <w:sz w:val="28"/>
                      <w:szCs w:val="28"/>
                    </w:rPr>
                    <w:t xml:space="preserve">682,89 млн. руб., или 1,42% </w:t>
                  </w:r>
                  <w:r w:rsidRPr="00C60005">
                    <w:rPr>
                      <w:rFonts w:ascii="Times New Roman" w:hAnsi="Times New Roman" w:cs="Times New Roman"/>
                      <w:sz w:val="28"/>
                      <w:szCs w:val="28"/>
                    </w:rPr>
                    <w:t xml:space="preserve">от общего </w:t>
                  </w:r>
                  <w:r>
                    <w:rPr>
                      <w:rFonts w:ascii="Times New Roman" w:hAnsi="Times New Roman" w:cs="Times New Roman"/>
                      <w:sz w:val="28"/>
                      <w:szCs w:val="28"/>
                    </w:rPr>
                    <w:t xml:space="preserve">объема произведенной продукции; </w:t>
                  </w:r>
                  <w:r w:rsidRPr="00C60005">
                    <w:rPr>
                      <w:rFonts w:ascii="Times New Roman" w:hAnsi="Times New Roman" w:cs="Times New Roman"/>
                      <w:sz w:val="28"/>
                      <w:szCs w:val="28"/>
                    </w:rPr>
                    <w:t xml:space="preserve"> по малым предприятиям </w:t>
                  </w:r>
                  <w:r>
                    <w:rPr>
                      <w:rFonts w:ascii="Times New Roman" w:hAnsi="Times New Roman" w:cs="Times New Roman"/>
                      <w:sz w:val="28"/>
                      <w:szCs w:val="28"/>
                    </w:rPr>
                    <w:t xml:space="preserve">объем производства </w:t>
                  </w:r>
                  <w:r w:rsidRPr="00C60005">
                    <w:rPr>
                      <w:rFonts w:ascii="Times New Roman" w:hAnsi="Times New Roman" w:cs="Times New Roman"/>
                      <w:sz w:val="28"/>
                      <w:szCs w:val="28"/>
                    </w:rPr>
                    <w:t>составил 2</w:t>
                  </w:r>
                  <w:r>
                    <w:rPr>
                      <w:rFonts w:ascii="Times New Roman" w:hAnsi="Times New Roman" w:cs="Times New Roman"/>
                      <w:sz w:val="28"/>
                      <w:szCs w:val="28"/>
                    </w:rPr>
                    <w:t xml:space="preserve"> </w:t>
                  </w:r>
                  <w:r w:rsidRPr="00C60005">
                    <w:rPr>
                      <w:rFonts w:ascii="Times New Roman" w:hAnsi="Times New Roman" w:cs="Times New Roman"/>
                      <w:sz w:val="28"/>
                      <w:szCs w:val="28"/>
                    </w:rPr>
                    <w:t>103,51 млн. руб., или 2,21% от общего объема произведенной продукции, О</w:t>
                  </w:r>
                  <w:bookmarkStart w:id="8" w:name="_GoBack"/>
                  <w:bookmarkEnd w:id="8"/>
                  <w:r w:rsidRPr="00C60005">
                    <w:rPr>
                      <w:rFonts w:ascii="Times New Roman" w:hAnsi="Times New Roman" w:cs="Times New Roman"/>
                      <w:sz w:val="28"/>
                      <w:szCs w:val="28"/>
                    </w:rPr>
                    <w:t xml:space="preserve">бъем производства продукции по </w:t>
                  </w:r>
                  <w:proofErr w:type="spellStart"/>
                  <w:r w:rsidRPr="00C60005">
                    <w:rPr>
                      <w:rFonts w:ascii="Times New Roman" w:hAnsi="Times New Roman" w:cs="Times New Roman"/>
                      <w:sz w:val="28"/>
                      <w:szCs w:val="28"/>
                    </w:rPr>
                    <w:t>микропредприятиям</w:t>
                  </w:r>
                  <w:proofErr w:type="spellEnd"/>
                  <w:r w:rsidRPr="00C60005">
                    <w:rPr>
                      <w:rFonts w:ascii="Times New Roman" w:hAnsi="Times New Roman" w:cs="Times New Roman"/>
                      <w:sz w:val="28"/>
                      <w:szCs w:val="28"/>
                    </w:rPr>
                    <w:t xml:space="preserve"> составил 4 247 млн. руб., или 3,88% от общего</w:t>
                  </w:r>
                  <w:r>
                    <w:rPr>
                      <w:rFonts w:ascii="Times New Roman" w:hAnsi="Times New Roman" w:cs="Times New Roman"/>
                      <w:sz w:val="28"/>
                      <w:szCs w:val="28"/>
                    </w:rPr>
                    <w:t xml:space="preserve"> объема произведенной продукции. </w:t>
                  </w:r>
                  <w:r w:rsidRPr="00C60005">
                    <w:rPr>
                      <w:rFonts w:ascii="Times New Roman" w:hAnsi="Times New Roman" w:cs="Times New Roman"/>
                      <w:sz w:val="28"/>
                      <w:szCs w:val="28"/>
                    </w:rPr>
                    <w:t xml:space="preserve"> </w:t>
                  </w:r>
                </w:p>
                <w:p w:rsidR="002D2B1C"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xml:space="preserve">В рамках муниципальной программы «Экономическое развитие муниципального  образования город Новотроицк на 2015-2020 годы» в состав которой вошла подпрограмма «Развитие малого и среднего предпринимательства» были предусмотрены мероприятия по возмещению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 и возмещение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w:t>
                  </w:r>
                  <w:r w:rsidRPr="00C60005">
                    <w:rPr>
                      <w:rFonts w:ascii="Times New Roman" w:hAnsi="Times New Roman" w:cs="Times New Roman"/>
                      <w:sz w:val="28"/>
                      <w:szCs w:val="28"/>
                    </w:rPr>
                    <w:lastRenderedPageBreak/>
                    <w:t>времяпрепровождения детей дошкольного возраста и иных подобных видов деятельности</w:t>
                  </w:r>
                  <w:r>
                    <w:rPr>
                      <w:rFonts w:ascii="Times New Roman" w:hAnsi="Times New Roman" w:cs="Times New Roman"/>
                      <w:sz w:val="28"/>
                      <w:szCs w:val="28"/>
                    </w:rPr>
                    <w:t>. По результатам участия в конкурсе на предоставление субсидии из областного бюджета Новотроицк получил 3,6 млн. рублей на реализацию указанных мероприятий.</w:t>
                  </w:r>
                </w:p>
                <w:p w:rsidR="002D2B1C" w:rsidRPr="00C60005" w:rsidRDefault="002D2B1C" w:rsidP="002D2B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Благодаря полученной субсидии администрацией Новотроицка оказана финансовая поддержка 3 субъектам МСП. </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xml:space="preserve">Работал Общественный совет по инвестиционному климату и развитию малого и среднего предпринимательства при администрации муниципального образования город Новотроицк, членами которого являются </w:t>
                  </w:r>
                  <w:r>
                    <w:rPr>
                      <w:rFonts w:ascii="Times New Roman" w:hAnsi="Times New Roman" w:cs="Times New Roman"/>
                      <w:sz w:val="28"/>
                      <w:szCs w:val="28"/>
                    </w:rPr>
                    <w:t xml:space="preserve">также и </w:t>
                  </w:r>
                  <w:r w:rsidRPr="00C60005">
                    <w:rPr>
                      <w:rFonts w:ascii="Times New Roman" w:hAnsi="Times New Roman" w:cs="Times New Roman"/>
                      <w:sz w:val="28"/>
                      <w:szCs w:val="28"/>
                    </w:rPr>
                    <w:t xml:space="preserve">субъекты малого и среднего предпринимательства </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xml:space="preserve">За отчетный период на заседаниях Общественного совета определялись потребности субъектов малого и среднего предпринимательства  и способы реализации данных потребностей, в </w:t>
                  </w:r>
                  <w:proofErr w:type="spellStart"/>
                  <w:r w:rsidRPr="00C60005">
                    <w:rPr>
                      <w:rFonts w:ascii="Times New Roman" w:hAnsi="Times New Roman" w:cs="Times New Roman"/>
                      <w:sz w:val="28"/>
                      <w:szCs w:val="28"/>
                    </w:rPr>
                    <w:t>т.ч</w:t>
                  </w:r>
                  <w:proofErr w:type="spellEnd"/>
                  <w:r w:rsidRPr="00C60005">
                    <w:rPr>
                      <w:rFonts w:ascii="Times New Roman" w:hAnsi="Times New Roman" w:cs="Times New Roman"/>
                      <w:sz w:val="28"/>
                      <w:szCs w:val="28"/>
                    </w:rPr>
                    <w:t>. рассматривался вопрос по внедрению показателей Дорожной карты «Поддержка малого и среднего предпринимательств» в рамках целевых моделей упрощения процедур ведения бизнеса и повышения инвестиционной привлекательности в муниципальном образовании город Новотроицк.</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xml:space="preserve">В </w:t>
                  </w:r>
                  <w:proofErr w:type="spellStart"/>
                  <w:r w:rsidRPr="00C60005">
                    <w:rPr>
                      <w:rFonts w:ascii="Times New Roman" w:hAnsi="Times New Roman" w:cs="Times New Roman"/>
                      <w:sz w:val="28"/>
                      <w:szCs w:val="28"/>
                    </w:rPr>
                    <w:t>г.Новотроицке</w:t>
                  </w:r>
                  <w:proofErr w:type="spellEnd"/>
                  <w:r w:rsidRPr="00C60005">
                    <w:rPr>
                      <w:rFonts w:ascii="Times New Roman" w:hAnsi="Times New Roman" w:cs="Times New Roman"/>
                      <w:sz w:val="28"/>
                      <w:szCs w:val="28"/>
                    </w:rPr>
                    <w:t xml:space="preserve"> активно функционировали специализированные организации инфраструктуры, такие как: филиал «Торгово-промышленная палата», МКК «Фонд поддержки  предпринимательства города Новотроицка», НО «Гарантийный фонд для субъектов малого и среднего предпринимательства Оренбургской области». </w:t>
                  </w:r>
                </w:p>
                <w:p w:rsidR="002D2B1C"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xml:space="preserve">В 2018 году Фондом поддержки предпринимательства города Новотроицка </w:t>
                  </w:r>
                  <w:r w:rsidRPr="00026660">
                    <w:rPr>
                      <w:rFonts w:ascii="Times New Roman" w:hAnsi="Times New Roman" w:cs="Times New Roman"/>
                      <w:sz w:val="28"/>
                      <w:szCs w:val="28"/>
                    </w:rPr>
                    <w:t>заключено 15 договоров займа, на общую сумму 12</w:t>
                  </w:r>
                  <w:r>
                    <w:rPr>
                      <w:rFonts w:ascii="Times New Roman" w:hAnsi="Times New Roman" w:cs="Times New Roman"/>
                      <w:sz w:val="28"/>
                      <w:szCs w:val="28"/>
                    </w:rPr>
                    <w:t xml:space="preserve"> </w:t>
                  </w:r>
                  <w:r w:rsidRPr="00026660">
                    <w:rPr>
                      <w:rFonts w:ascii="Times New Roman" w:hAnsi="Times New Roman" w:cs="Times New Roman"/>
                      <w:sz w:val="28"/>
                      <w:szCs w:val="28"/>
                    </w:rPr>
                    <w:t>229 450 рублей</w:t>
                  </w:r>
                  <w:r>
                    <w:rPr>
                      <w:rFonts w:ascii="Times New Roman" w:hAnsi="Times New Roman" w:cs="Times New Roman"/>
                      <w:sz w:val="28"/>
                      <w:szCs w:val="28"/>
                    </w:rPr>
                    <w:t>.</w:t>
                  </w:r>
                  <w:r w:rsidRPr="00026660">
                    <w:rPr>
                      <w:rFonts w:ascii="Times New Roman" w:hAnsi="Times New Roman" w:cs="Times New Roman"/>
                      <w:sz w:val="28"/>
                      <w:szCs w:val="28"/>
                    </w:rPr>
                    <w:t xml:space="preserve"> Общая сумм</w:t>
                  </w:r>
                  <w:r>
                    <w:rPr>
                      <w:rFonts w:ascii="Times New Roman" w:hAnsi="Times New Roman" w:cs="Times New Roman"/>
                      <w:sz w:val="28"/>
                      <w:szCs w:val="28"/>
                    </w:rPr>
                    <w:t xml:space="preserve">а действующих займов  на 1 января </w:t>
                  </w:r>
                  <w:r w:rsidRPr="00026660">
                    <w:rPr>
                      <w:rFonts w:ascii="Times New Roman" w:hAnsi="Times New Roman" w:cs="Times New Roman"/>
                      <w:sz w:val="28"/>
                      <w:szCs w:val="28"/>
                    </w:rPr>
                    <w:t>2019 состав</w:t>
                  </w:r>
                  <w:r>
                    <w:rPr>
                      <w:rFonts w:ascii="Times New Roman" w:hAnsi="Times New Roman" w:cs="Times New Roman"/>
                      <w:sz w:val="28"/>
                      <w:szCs w:val="28"/>
                    </w:rPr>
                    <w:t>ила</w:t>
                  </w:r>
                  <w:r w:rsidRPr="00026660">
                    <w:rPr>
                      <w:rFonts w:ascii="Times New Roman" w:hAnsi="Times New Roman" w:cs="Times New Roman"/>
                      <w:sz w:val="28"/>
                      <w:szCs w:val="28"/>
                    </w:rPr>
                    <w:t xml:space="preserve"> – 21 555 116,57 рублей, в количестве 33 займов</w:t>
                  </w:r>
                  <w:r>
                    <w:rPr>
                      <w:rFonts w:ascii="Times New Roman" w:hAnsi="Times New Roman" w:cs="Times New Roman"/>
                      <w:sz w:val="28"/>
                      <w:szCs w:val="28"/>
                    </w:rPr>
                    <w:t>.</w:t>
                  </w:r>
                </w:p>
                <w:p w:rsidR="002D2B1C" w:rsidRPr="008270B2" w:rsidRDefault="002D2B1C" w:rsidP="002D2B1C">
                  <w:pPr>
                    <w:spacing w:after="0" w:line="240" w:lineRule="auto"/>
                    <w:ind w:firstLine="709"/>
                    <w:jc w:val="both"/>
                    <w:rPr>
                      <w:rFonts w:ascii="Times New Roman" w:hAnsi="Times New Roman" w:cs="Times New Roman"/>
                      <w:sz w:val="28"/>
                      <w:szCs w:val="28"/>
                    </w:rPr>
                  </w:pPr>
                  <w:r w:rsidRPr="008270B2">
                    <w:rPr>
                      <w:rFonts w:ascii="Times New Roman" w:hAnsi="Times New Roman" w:cs="Times New Roman"/>
                      <w:sz w:val="28"/>
                      <w:szCs w:val="28"/>
                    </w:rPr>
                    <w:t>Структура выданных займов по отраслям деятельности заемщиков, полученных в 2018 году, представлены следующим образом:</w:t>
                  </w:r>
                </w:p>
                <w:p w:rsidR="002D2B1C" w:rsidRPr="008270B2" w:rsidRDefault="002D2B1C" w:rsidP="002D2B1C">
                  <w:pPr>
                    <w:spacing w:after="0" w:line="240" w:lineRule="auto"/>
                    <w:ind w:firstLine="709"/>
                    <w:jc w:val="both"/>
                    <w:rPr>
                      <w:rFonts w:ascii="Times New Roman" w:hAnsi="Times New Roman" w:cs="Times New Roman"/>
                      <w:sz w:val="28"/>
                      <w:szCs w:val="28"/>
                    </w:rPr>
                  </w:pPr>
                </w:p>
                <w:p w:rsidR="002D2B1C" w:rsidRPr="008270B2" w:rsidRDefault="002D2B1C" w:rsidP="002D2B1C">
                  <w:pPr>
                    <w:spacing w:after="0" w:line="240" w:lineRule="auto"/>
                    <w:ind w:firstLine="709"/>
                    <w:jc w:val="both"/>
                    <w:rPr>
                      <w:rFonts w:ascii="Times New Roman" w:hAnsi="Times New Roman" w:cs="Times New Roman"/>
                      <w:sz w:val="28"/>
                      <w:szCs w:val="28"/>
                    </w:rPr>
                  </w:pPr>
                  <w:r w:rsidRPr="002D2B1C">
                    <w:rPr>
                      <w:rFonts w:ascii="Times New Roman" w:hAnsi="Times New Roman" w:cs="Times New Roman"/>
                      <w:noProof/>
                      <w:sz w:val="28"/>
                      <w:szCs w:val="28"/>
                    </w:rPr>
                    <w:object w:dxaOrig="7901" w:dyaOrig="2592">
                      <v:shape id="Объект 1" o:spid="_x0000_i1030" type="#_x0000_t75" style="width:409.8pt;height:137.4pt;visibility:visible" o:ole="">
                        <v:imagedata r:id="rId16" o:title="" croptop="-3161f" cropbottom="-809f" cropleft="-2306f" cropright="-174f"/>
                      </v:shape>
                      <o:OLEObject Type="Embed" ProgID="Excel.Sheet.8" ShapeID="Объект 1" DrawAspect="Content" ObjectID="_1615287379" r:id="rId17">
                        <o:FieldCodes>\s</o:FieldCodes>
                      </o:OLEObject>
                    </w:object>
                  </w:r>
                </w:p>
                <w:p w:rsidR="002D2B1C" w:rsidRDefault="003951C4" w:rsidP="002D2B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D2B1C" w:rsidRPr="008270B2">
                    <w:rPr>
                      <w:rFonts w:ascii="Times New Roman" w:hAnsi="Times New Roman" w:cs="Times New Roman"/>
                      <w:sz w:val="28"/>
                      <w:szCs w:val="28"/>
                    </w:rPr>
                    <w:t xml:space="preserve">3% заемщиков, воспользовавшихся в 2018 году услугами Фонда, являются индивидуальными предпринимателями, 27% - юридическими лицами, различных </w:t>
                  </w:r>
                  <w:r w:rsidR="002D2B1C">
                    <w:rPr>
                      <w:rFonts w:ascii="Times New Roman" w:hAnsi="Times New Roman" w:cs="Times New Roman"/>
                      <w:sz w:val="28"/>
                      <w:szCs w:val="28"/>
                    </w:rPr>
                    <w:t xml:space="preserve">организационно - правовых форм. </w:t>
                  </w:r>
                </w:p>
                <w:p w:rsidR="002D2B1C" w:rsidRDefault="002D2B1C" w:rsidP="002D2B1C">
                  <w:pPr>
                    <w:spacing w:after="0" w:line="240" w:lineRule="auto"/>
                    <w:ind w:firstLine="709"/>
                    <w:jc w:val="both"/>
                    <w:rPr>
                      <w:rFonts w:ascii="Times New Roman" w:hAnsi="Times New Roman" w:cs="Times New Roman"/>
                      <w:sz w:val="28"/>
                      <w:szCs w:val="28"/>
                    </w:rPr>
                  </w:pPr>
                  <w:r w:rsidRPr="008270B2">
                    <w:rPr>
                      <w:rFonts w:ascii="Times New Roman" w:hAnsi="Times New Roman" w:cs="Times New Roman"/>
                      <w:sz w:val="28"/>
                      <w:szCs w:val="28"/>
                    </w:rPr>
                    <w:t xml:space="preserve">Субъектами малого и среднего предпринимательства, получившими финансовую поддержку Фонда, планируется создание 52 новых рабочих мест </w:t>
                  </w:r>
                  <w:r w:rsidRPr="008270B2">
                    <w:rPr>
                      <w:rFonts w:ascii="Times New Roman" w:hAnsi="Times New Roman" w:cs="Times New Roman"/>
                      <w:sz w:val="28"/>
                      <w:szCs w:val="28"/>
                    </w:rPr>
                    <w:lastRenderedPageBreak/>
                    <w:t>и сохранение 66 рабочих мест.</w:t>
                  </w:r>
                </w:p>
                <w:p w:rsidR="002D2B1C" w:rsidRPr="008270B2" w:rsidRDefault="002D2B1C" w:rsidP="002D2B1C">
                  <w:pPr>
                    <w:spacing w:after="0" w:line="240" w:lineRule="auto"/>
                    <w:ind w:firstLine="709"/>
                    <w:jc w:val="both"/>
                    <w:rPr>
                      <w:rFonts w:ascii="Times New Roman" w:hAnsi="Times New Roman" w:cs="Times New Roman"/>
                      <w:sz w:val="28"/>
                      <w:szCs w:val="28"/>
                    </w:rPr>
                  </w:pPr>
                </w:p>
                <w:p w:rsidR="002D2B1C" w:rsidRPr="00C60005" w:rsidRDefault="002D2B1C" w:rsidP="002D2B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Администрацией муниципального образования город Новотроицк совместно с организациями, образующими инфраструктуру поддержки  в</w:t>
                  </w:r>
                  <w:r w:rsidRPr="00C60005">
                    <w:rPr>
                      <w:rFonts w:ascii="Times New Roman" w:hAnsi="Times New Roman" w:cs="Times New Roman"/>
                      <w:sz w:val="28"/>
                      <w:szCs w:val="28"/>
                    </w:rPr>
                    <w:t xml:space="preserve"> мае 2018 года организована</w:t>
                  </w:r>
                  <w:r>
                    <w:rPr>
                      <w:rFonts w:ascii="Times New Roman" w:hAnsi="Times New Roman" w:cs="Times New Roman"/>
                      <w:sz w:val="28"/>
                      <w:szCs w:val="28"/>
                    </w:rPr>
                    <w:t xml:space="preserve"> и проведена </w:t>
                  </w:r>
                  <w:r w:rsidRPr="00C60005">
                    <w:rPr>
                      <w:rFonts w:ascii="Times New Roman" w:hAnsi="Times New Roman" w:cs="Times New Roman"/>
                      <w:sz w:val="28"/>
                      <w:szCs w:val="28"/>
                    </w:rPr>
                    <w:t xml:space="preserve"> «Неделя предпринимательства». </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В рамках данного мероприятия были организованы:</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Конкурс рисунков «Я - предприниматель»;</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Открытый урок «Классный час с предпринимателями от родителей учеников»;</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Консультации специалистов администрации муниципального образования город Новотроицк в бизнес-зоне МФЦ;</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Благоустройство «Аллеи предпринимателей»;</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Семинар «Основные технологии по продаже и продвижению товаров в розничной сети»;</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Выставка товаров, работ и услуг предпринимателей;</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Форум «Про бизнес»;</w:t>
                  </w:r>
                </w:p>
                <w:p w:rsidR="002D2B1C" w:rsidRPr="00C60005" w:rsidRDefault="002D2B1C" w:rsidP="002D2B1C">
                  <w:pPr>
                    <w:spacing w:after="0" w:line="240" w:lineRule="auto"/>
                    <w:ind w:firstLine="709"/>
                    <w:jc w:val="both"/>
                    <w:rPr>
                      <w:rFonts w:ascii="Times New Roman" w:hAnsi="Times New Roman" w:cs="Times New Roman"/>
                      <w:sz w:val="28"/>
                      <w:szCs w:val="28"/>
                    </w:rPr>
                  </w:pPr>
                  <w:r w:rsidRPr="00C60005">
                    <w:rPr>
                      <w:rFonts w:ascii="Times New Roman" w:hAnsi="Times New Roman" w:cs="Times New Roman"/>
                      <w:sz w:val="28"/>
                      <w:szCs w:val="28"/>
                    </w:rPr>
                    <w:t>- Стратегическая сесс</w:t>
                  </w:r>
                  <w:r>
                    <w:rPr>
                      <w:rFonts w:ascii="Times New Roman" w:hAnsi="Times New Roman" w:cs="Times New Roman"/>
                      <w:sz w:val="28"/>
                      <w:szCs w:val="28"/>
                    </w:rPr>
                    <w:t>ия для участников третьей акселе</w:t>
                  </w:r>
                  <w:r w:rsidRPr="00C60005">
                    <w:rPr>
                      <w:rFonts w:ascii="Times New Roman" w:hAnsi="Times New Roman" w:cs="Times New Roman"/>
                      <w:sz w:val="28"/>
                      <w:szCs w:val="28"/>
                    </w:rPr>
                    <w:t>рации Программы «Пространство развития);</w:t>
                  </w:r>
                </w:p>
                <w:p w:rsidR="002D2B1C" w:rsidRPr="005A1E20" w:rsidRDefault="002D2B1C" w:rsidP="003951C4">
                  <w:pPr>
                    <w:spacing w:after="0" w:line="240" w:lineRule="auto"/>
                    <w:ind w:firstLine="709"/>
                    <w:jc w:val="both"/>
                    <w:rPr>
                      <w:rFonts w:ascii="Times New Roman" w:hAnsi="Times New Roman"/>
                      <w:sz w:val="28"/>
                    </w:rPr>
                  </w:pPr>
                  <w:r w:rsidRPr="00C60005">
                    <w:rPr>
                      <w:rFonts w:ascii="Times New Roman" w:hAnsi="Times New Roman" w:cs="Times New Roman"/>
                      <w:sz w:val="28"/>
                      <w:szCs w:val="28"/>
                    </w:rPr>
                    <w:t>-  </w:t>
                  </w:r>
                  <w:proofErr w:type="spellStart"/>
                  <w:r w:rsidRPr="00C60005">
                    <w:rPr>
                      <w:rFonts w:ascii="Times New Roman" w:hAnsi="Times New Roman" w:cs="Times New Roman"/>
                      <w:sz w:val="28"/>
                      <w:szCs w:val="28"/>
                    </w:rPr>
                    <w:t>Краш</w:t>
                  </w:r>
                  <w:proofErr w:type="spellEnd"/>
                  <w:r w:rsidRPr="00C60005">
                    <w:rPr>
                      <w:rFonts w:ascii="Times New Roman" w:hAnsi="Times New Roman" w:cs="Times New Roman"/>
                      <w:sz w:val="28"/>
                      <w:szCs w:val="28"/>
                    </w:rPr>
                    <w:t>-тест для участников третьей акселерации Программы «Пространство развития».</w:t>
                  </w:r>
                </w:p>
                <w:p w:rsidR="002D2B1C" w:rsidRPr="00C419D8" w:rsidRDefault="002D2B1C" w:rsidP="002D2B1C">
                  <w:pPr>
                    <w:pStyle w:val="af7"/>
                    <w:shd w:val="clear" w:color="auto" w:fill="FFFFFF"/>
                    <w:ind w:firstLine="709"/>
                    <w:jc w:val="both"/>
                    <w:rPr>
                      <w:rFonts w:ascii="Times New Roman" w:eastAsia="Calibri" w:hAnsi="Times New Roman" w:cs="Times New Roman"/>
                      <w:sz w:val="28"/>
                      <w:szCs w:val="28"/>
                    </w:rPr>
                  </w:pPr>
                </w:p>
                <w:p w:rsidR="002D2B1C" w:rsidRDefault="002D2B1C" w:rsidP="002D2B1C">
                  <w:pPr>
                    <w:pStyle w:val="af7"/>
                    <w:shd w:val="clear" w:color="auto" w:fill="FFFFFF"/>
                    <w:ind w:firstLine="709"/>
                    <w:jc w:val="both"/>
                    <w:rPr>
                      <w:rFonts w:ascii="Times New Roman" w:eastAsia="Calibri" w:hAnsi="Times New Roman" w:cs="Times New Roman"/>
                      <w:sz w:val="28"/>
                      <w:szCs w:val="28"/>
                    </w:rPr>
                  </w:pPr>
                  <w:r w:rsidRPr="00C419D8">
                    <w:rPr>
                      <w:rFonts w:ascii="Times New Roman" w:eastAsia="Calibri" w:hAnsi="Times New Roman" w:cs="Times New Roman"/>
                      <w:sz w:val="28"/>
                      <w:szCs w:val="28"/>
                    </w:rPr>
                    <w:t xml:space="preserve">На базе </w:t>
                  </w:r>
                  <w:r>
                    <w:rPr>
                      <w:rFonts w:ascii="Times New Roman" w:eastAsia="Calibri" w:hAnsi="Times New Roman" w:cs="Times New Roman"/>
                      <w:sz w:val="28"/>
                      <w:szCs w:val="28"/>
                    </w:rPr>
                    <w:t>Новотроицкого</w:t>
                  </w:r>
                  <w:r w:rsidRPr="00C419D8">
                    <w:rPr>
                      <w:rFonts w:ascii="Times New Roman" w:eastAsia="Calibri" w:hAnsi="Times New Roman" w:cs="Times New Roman"/>
                      <w:sz w:val="28"/>
                      <w:szCs w:val="28"/>
                    </w:rPr>
                    <w:t xml:space="preserve"> филиала </w:t>
                  </w:r>
                  <w:proofErr w:type="spellStart"/>
                  <w:r w:rsidRPr="00C419D8">
                    <w:rPr>
                      <w:rFonts w:ascii="Times New Roman" w:eastAsia="Calibri" w:hAnsi="Times New Roman" w:cs="Times New Roman"/>
                      <w:sz w:val="28"/>
                      <w:szCs w:val="28"/>
                    </w:rPr>
                    <w:t>МИСиС</w:t>
                  </w:r>
                  <w:proofErr w:type="spellEnd"/>
                  <w:r w:rsidRPr="00C419D8">
                    <w:rPr>
                      <w:rFonts w:ascii="Times New Roman" w:eastAsia="Calibri" w:hAnsi="Times New Roman" w:cs="Times New Roman"/>
                      <w:sz w:val="28"/>
                      <w:szCs w:val="28"/>
                    </w:rPr>
                    <w:t xml:space="preserve"> на постоянной основе действует Школа предпринимательства. </w:t>
                  </w:r>
                  <w:r>
                    <w:rPr>
                      <w:rFonts w:ascii="Times New Roman" w:eastAsia="Calibri" w:hAnsi="Times New Roman" w:cs="Times New Roman"/>
                      <w:sz w:val="28"/>
                      <w:szCs w:val="28"/>
                    </w:rPr>
                    <w:t xml:space="preserve">Уникальный проект </w:t>
                  </w:r>
                  <w:r w:rsidRPr="00C419D8">
                    <w:rPr>
                      <w:rFonts w:ascii="Times New Roman" w:eastAsia="Calibri" w:hAnsi="Times New Roman" w:cs="Times New Roman"/>
                      <w:sz w:val="28"/>
                      <w:szCs w:val="28"/>
                    </w:rPr>
                    <w:t>реализуется при поддержке ООО УК «</w:t>
                  </w:r>
                  <w:proofErr w:type="spellStart"/>
                  <w:r w:rsidRPr="00C419D8">
                    <w:rPr>
                      <w:rFonts w:ascii="Times New Roman" w:eastAsia="Calibri" w:hAnsi="Times New Roman" w:cs="Times New Roman"/>
                      <w:sz w:val="28"/>
                      <w:szCs w:val="28"/>
                    </w:rPr>
                    <w:t>Металлоинвест</w:t>
                  </w:r>
                  <w:proofErr w:type="spellEnd"/>
                  <w:r w:rsidRPr="00C419D8">
                    <w:rPr>
                      <w:rFonts w:ascii="Times New Roman" w:eastAsia="Calibri" w:hAnsi="Times New Roman" w:cs="Times New Roman"/>
                      <w:sz w:val="28"/>
                      <w:szCs w:val="28"/>
                    </w:rPr>
                    <w:t>», администрации города и прав</w:t>
                  </w:r>
                  <w:r>
                    <w:rPr>
                      <w:rFonts w:ascii="Times New Roman" w:eastAsia="Calibri" w:hAnsi="Times New Roman" w:cs="Times New Roman"/>
                      <w:sz w:val="28"/>
                      <w:szCs w:val="28"/>
                    </w:rPr>
                    <w:t xml:space="preserve">ительства Оренбургской области. </w:t>
                  </w:r>
                  <w:r w:rsidRPr="00C419D8">
                    <w:rPr>
                      <w:rFonts w:ascii="Times New Roman" w:eastAsia="Calibri" w:hAnsi="Times New Roman" w:cs="Times New Roman"/>
                      <w:sz w:val="28"/>
                      <w:szCs w:val="28"/>
                    </w:rPr>
                    <w:t>Программа Школы предпринимательства построена по принципу</w:t>
                  </w:r>
                  <w:r>
                    <w:rPr>
                      <w:rFonts w:ascii="Times New Roman" w:eastAsia="Calibri" w:hAnsi="Times New Roman" w:cs="Times New Roman"/>
                      <w:sz w:val="28"/>
                      <w:szCs w:val="28"/>
                    </w:rPr>
                    <w:t>:</w:t>
                  </w:r>
                  <w:r w:rsidRPr="00C419D8">
                    <w:rPr>
                      <w:rFonts w:ascii="Times New Roman" w:eastAsia="Calibri" w:hAnsi="Times New Roman" w:cs="Times New Roman"/>
                      <w:sz w:val="28"/>
                      <w:szCs w:val="28"/>
                    </w:rPr>
                    <w:t xml:space="preserve"> «от</w:t>
                  </w:r>
                  <w:r>
                    <w:rPr>
                      <w:rFonts w:ascii="Times New Roman" w:eastAsia="Calibri" w:hAnsi="Times New Roman" w:cs="Times New Roman"/>
                      <w:sz w:val="28"/>
                      <w:szCs w:val="28"/>
                    </w:rPr>
                    <w:t xml:space="preserve"> идеи до работающего бизнеса». О</w:t>
                  </w:r>
                  <w:r w:rsidRPr="00C419D8">
                    <w:rPr>
                      <w:rFonts w:ascii="Times New Roman" w:eastAsia="Calibri" w:hAnsi="Times New Roman" w:cs="Times New Roman"/>
                      <w:sz w:val="28"/>
                      <w:szCs w:val="28"/>
                    </w:rPr>
                    <w:t>бучение начинается с момента формирования концепции собственного дела, составления бизнес-плана, до открытия нового работающего бизнеса. За время работы акселерационной программы обучено порядка 150 человек, 40 приняли решение о реализации своего проекта.</w:t>
                  </w:r>
                </w:p>
                <w:p w:rsidR="002D2B1C" w:rsidRDefault="002D2B1C" w:rsidP="002D2B1C">
                  <w:pPr>
                    <w:pStyle w:val="af7"/>
                    <w:shd w:val="clear" w:color="auto" w:fill="FFFFFF"/>
                    <w:ind w:firstLine="709"/>
                    <w:jc w:val="both"/>
                    <w:rPr>
                      <w:rFonts w:ascii="Times New Roman" w:eastAsia="Calibri" w:hAnsi="Times New Roman" w:cs="Times New Roman"/>
                      <w:sz w:val="28"/>
                      <w:szCs w:val="28"/>
                    </w:rPr>
                  </w:pPr>
                </w:p>
                <w:p w:rsidR="002D2B1C" w:rsidRPr="008270B2" w:rsidRDefault="002D2B1C" w:rsidP="002D2B1C">
                  <w:pPr>
                    <w:spacing w:after="0" w:line="240" w:lineRule="auto"/>
                    <w:ind w:firstLine="709"/>
                    <w:jc w:val="both"/>
                    <w:rPr>
                      <w:rFonts w:ascii="Times New Roman" w:eastAsia="Calibri" w:hAnsi="Times New Roman" w:cs="Times New Roman"/>
                      <w:sz w:val="28"/>
                      <w:szCs w:val="28"/>
                    </w:rPr>
                  </w:pPr>
                  <w:r w:rsidRPr="008270B2">
                    <w:rPr>
                      <w:rFonts w:ascii="Times New Roman" w:eastAsia="Calibri" w:hAnsi="Times New Roman" w:cs="Times New Roman"/>
                      <w:sz w:val="28"/>
                      <w:szCs w:val="28"/>
                    </w:rPr>
                    <w:t>В июне 2018 года в соответствии с планом работы комитета Законодательного Собрания Оренбургской области по экономической политике, промышленности и предпринимательству на 2018 год в администрации муниципального образования город Новотроицк проведено выездное заседание комитета Законодательного Собрания Оренбургской области «О реализации мер поддержки деятельности в муниципальном образовании город Новотроицк».</w:t>
                  </w:r>
                </w:p>
                <w:p w:rsidR="002D2B1C" w:rsidRPr="008270B2" w:rsidRDefault="002D2B1C" w:rsidP="002D2B1C">
                  <w:pPr>
                    <w:spacing w:after="0" w:line="240" w:lineRule="auto"/>
                    <w:ind w:firstLine="709"/>
                    <w:jc w:val="both"/>
                    <w:rPr>
                      <w:rFonts w:ascii="Times New Roman" w:eastAsia="Calibri" w:hAnsi="Times New Roman" w:cs="Times New Roman"/>
                      <w:sz w:val="28"/>
                      <w:szCs w:val="28"/>
                    </w:rPr>
                  </w:pPr>
                  <w:r w:rsidRPr="008270B2">
                    <w:rPr>
                      <w:rFonts w:ascii="Times New Roman" w:eastAsia="Calibri" w:hAnsi="Times New Roman" w:cs="Times New Roman"/>
                      <w:sz w:val="28"/>
                      <w:szCs w:val="28"/>
                    </w:rPr>
                    <w:t>Цель заседания – определение путей совершенствования законодательства Оренбургской области в части создания условий для ведения бизнеса на территории муниципальных образований региона; изучение форм сотрудничества бизнеса, науки и образования и определение перспективных направлений повышения эффективности их взаимодействия.</w:t>
                  </w:r>
                </w:p>
                <w:p w:rsidR="002D2B1C" w:rsidRPr="008270B2" w:rsidRDefault="002D2B1C" w:rsidP="002D2B1C">
                  <w:pPr>
                    <w:spacing w:after="0" w:line="240" w:lineRule="auto"/>
                    <w:ind w:firstLine="709"/>
                    <w:jc w:val="both"/>
                    <w:rPr>
                      <w:rFonts w:ascii="Times New Roman" w:eastAsia="Calibri" w:hAnsi="Times New Roman" w:cs="Times New Roman"/>
                      <w:sz w:val="28"/>
                      <w:szCs w:val="28"/>
                    </w:rPr>
                  </w:pPr>
                  <w:r w:rsidRPr="008270B2">
                    <w:rPr>
                      <w:rFonts w:ascii="Times New Roman" w:eastAsia="Calibri" w:hAnsi="Times New Roman" w:cs="Times New Roman"/>
                      <w:sz w:val="28"/>
                      <w:szCs w:val="28"/>
                    </w:rPr>
                    <w:lastRenderedPageBreak/>
                    <w:t xml:space="preserve">В мероприятии приняли участие представители органов законодательной и исполнительной власти региона, города, бизнеса, Уполномоченного по защите прав предпринимателей в Оренбургской области, организаций инфраструктуры малого и среднего предпринимательства, объединений предпринимателей, школы молодежного предпринимательства. </w:t>
                  </w:r>
                </w:p>
                <w:p w:rsidR="002D2B1C" w:rsidRPr="00C419D8" w:rsidRDefault="002D2B1C" w:rsidP="002D2B1C">
                  <w:pPr>
                    <w:pStyle w:val="af7"/>
                    <w:shd w:val="clear" w:color="auto" w:fill="FFFFFF"/>
                    <w:ind w:firstLine="709"/>
                    <w:jc w:val="both"/>
                    <w:rPr>
                      <w:rFonts w:ascii="Times New Roman" w:eastAsia="Calibri" w:hAnsi="Times New Roman" w:cs="Times New Roman"/>
                      <w:sz w:val="28"/>
                      <w:szCs w:val="28"/>
                    </w:rPr>
                  </w:pPr>
                </w:p>
                <w:p w:rsidR="002D2B1C" w:rsidRPr="00C419D8" w:rsidRDefault="002D2B1C" w:rsidP="002D2B1C">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xml:space="preserve">Приоритетными задачами в социально–экономическом развитии муниципального образования город Новотроицк в ближайшей перспективе определены: </w:t>
                  </w:r>
                </w:p>
                <w:p w:rsidR="002D2B1C" w:rsidRPr="00C419D8" w:rsidRDefault="002D2B1C" w:rsidP="002D2B1C">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осуществление   экономической   политики,   направленной   на устойчивое развитие промышленности, как основы экономики города;</w:t>
                  </w:r>
                </w:p>
                <w:p w:rsidR="002D2B1C" w:rsidRPr="00C419D8" w:rsidRDefault="002D2B1C" w:rsidP="002D2B1C">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развитие предпринимательства во всех сферах деятельности;</w:t>
                  </w:r>
                </w:p>
                <w:p w:rsidR="002D2B1C" w:rsidRPr="00C419D8" w:rsidRDefault="002D2B1C" w:rsidP="002D2B1C">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рост поступлений доходов в бюджеты всех уровней, увеличение реальных доходов населения;</w:t>
                  </w:r>
                </w:p>
                <w:p w:rsidR="002D2B1C" w:rsidRPr="00C419D8" w:rsidRDefault="002D2B1C" w:rsidP="002D2B1C">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xml:space="preserve">- создание новых рабочих мест, путем привлечения инвестиций на территорию муниципального образования город Новотроицк; </w:t>
                  </w:r>
                </w:p>
                <w:p w:rsidR="002D2B1C" w:rsidRPr="00C419D8" w:rsidRDefault="002D2B1C" w:rsidP="002D2B1C">
                  <w:pPr>
                    <w:pStyle w:val="af7"/>
                    <w:shd w:val="clear" w:color="auto" w:fill="FFFFFF"/>
                    <w:ind w:firstLine="708"/>
                    <w:jc w:val="both"/>
                    <w:rPr>
                      <w:rFonts w:ascii="Times New Roman" w:hAnsi="Times New Roman" w:cs="Times New Roman"/>
                      <w:sz w:val="28"/>
                      <w:szCs w:val="28"/>
                    </w:rPr>
                  </w:pPr>
                  <w:r w:rsidRPr="00C419D8">
                    <w:rPr>
                      <w:rFonts w:ascii="Times New Roman" w:hAnsi="Times New Roman" w:cs="Times New Roman"/>
                      <w:sz w:val="28"/>
                      <w:szCs w:val="28"/>
                    </w:rPr>
                    <w:t xml:space="preserve">- обеспечение функционирования всех систем жизнеобеспечения в рабочем режиме и развитие инфраструктуры города; </w:t>
                  </w:r>
                </w:p>
                <w:p w:rsidR="002D2B1C" w:rsidRDefault="002D2B1C" w:rsidP="002D2B1C">
                  <w:pPr>
                    <w:pStyle w:val="af7"/>
                    <w:shd w:val="clear" w:color="auto" w:fill="FFFFFF"/>
                    <w:ind w:firstLine="709"/>
                    <w:jc w:val="both"/>
                    <w:rPr>
                      <w:rFonts w:ascii="Times New Roman" w:eastAsia="Calibri" w:hAnsi="Times New Roman" w:cs="Times New Roman"/>
                      <w:sz w:val="28"/>
                      <w:szCs w:val="28"/>
                    </w:rPr>
                  </w:pPr>
                  <w:r w:rsidRPr="00C419D8">
                    <w:rPr>
                      <w:rFonts w:ascii="Times New Roman" w:hAnsi="Times New Roman" w:cs="Times New Roman"/>
                      <w:sz w:val="28"/>
                      <w:szCs w:val="28"/>
                    </w:rPr>
                    <w:t xml:space="preserve">- проведение социальной политики, направленной на обеспечение </w:t>
                  </w:r>
                  <w:r w:rsidRPr="00C419D8">
                    <w:rPr>
                      <w:rFonts w:ascii="Times New Roman" w:eastAsia="Calibri" w:hAnsi="Times New Roman" w:cs="Times New Roman"/>
                      <w:sz w:val="28"/>
                      <w:szCs w:val="28"/>
                    </w:rPr>
                    <w:t>социальных гарантий в области образования, здравоохранения, социальной защиты малообеспеченных слоев населения, функционирования и развития муниципальных учреждений; строительство жилья.</w:t>
                  </w:r>
                </w:p>
                <w:p w:rsidR="00777191" w:rsidRPr="00680998" w:rsidRDefault="00777191" w:rsidP="005C7284">
                  <w:pPr>
                    <w:spacing w:after="0" w:line="240" w:lineRule="auto"/>
                    <w:ind w:firstLine="709"/>
                    <w:jc w:val="both"/>
                    <w:rPr>
                      <w:rFonts w:ascii="Times New Roman" w:hAnsi="Times New Roman" w:cs="Times New Roman"/>
                      <w:sz w:val="28"/>
                      <w:szCs w:val="28"/>
                    </w:rPr>
                  </w:pPr>
                </w:p>
                <w:p w:rsidR="003C10EE" w:rsidRDefault="003C10EE" w:rsidP="005C7284">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5) Анализ состояния нормативно правового обеспечения деятельности администрации муниципального образования город Новотроицк.</w:t>
                  </w:r>
                </w:p>
                <w:p w:rsidR="007E5263" w:rsidRPr="007F499F" w:rsidRDefault="007E5263" w:rsidP="007E5263">
                  <w:pPr>
                    <w:spacing w:after="0" w:line="240" w:lineRule="auto"/>
                    <w:ind w:firstLine="540"/>
                    <w:jc w:val="both"/>
                    <w:rPr>
                      <w:rFonts w:ascii="Times New Roman" w:hAnsi="Times New Roman" w:cs="Times New Roman"/>
                      <w:sz w:val="28"/>
                      <w:szCs w:val="28"/>
                    </w:rPr>
                  </w:pPr>
                  <w:r w:rsidRPr="007F499F">
                    <w:rPr>
                      <w:rFonts w:ascii="Times New Roman" w:hAnsi="Times New Roman" w:cs="Times New Roman"/>
                      <w:sz w:val="28"/>
                      <w:szCs w:val="28"/>
                    </w:rPr>
                    <w:t>В систему муниципальных правовых актов администрации муниципального образования город Новотроицк входят:</w:t>
                  </w:r>
                </w:p>
                <w:p w:rsidR="007E5263" w:rsidRPr="007F499F" w:rsidRDefault="007E5263" w:rsidP="007E5263">
                  <w:pPr>
                    <w:spacing w:after="0" w:line="240" w:lineRule="auto"/>
                    <w:ind w:firstLine="540"/>
                    <w:jc w:val="both"/>
                    <w:rPr>
                      <w:rFonts w:ascii="Times New Roman" w:hAnsi="Times New Roman" w:cs="Times New Roman"/>
                      <w:sz w:val="28"/>
                      <w:szCs w:val="28"/>
                    </w:rPr>
                  </w:pPr>
                  <w:r w:rsidRPr="007F499F">
                    <w:rPr>
                      <w:rFonts w:ascii="Times New Roman" w:hAnsi="Times New Roman" w:cs="Times New Roman"/>
                      <w:sz w:val="28"/>
                      <w:szCs w:val="28"/>
                    </w:rPr>
                    <w:t>1) устав муниципального образования;</w:t>
                  </w:r>
                </w:p>
                <w:p w:rsidR="007E5263" w:rsidRPr="007F499F" w:rsidRDefault="007E5263" w:rsidP="007E5263">
                  <w:pPr>
                    <w:spacing w:after="0" w:line="240" w:lineRule="auto"/>
                    <w:ind w:firstLine="540"/>
                    <w:jc w:val="both"/>
                    <w:rPr>
                      <w:rFonts w:ascii="Times New Roman" w:hAnsi="Times New Roman" w:cs="Times New Roman"/>
                      <w:sz w:val="28"/>
                      <w:szCs w:val="28"/>
                    </w:rPr>
                  </w:pPr>
                  <w:r w:rsidRPr="007F499F">
                    <w:rPr>
                      <w:rFonts w:ascii="Times New Roman" w:hAnsi="Times New Roman" w:cs="Times New Roman"/>
                      <w:sz w:val="28"/>
                      <w:szCs w:val="28"/>
                    </w:rPr>
                    <w:t>2) правовые акты, принятые на местном референдуме;</w:t>
                  </w:r>
                </w:p>
                <w:p w:rsidR="007E5263" w:rsidRPr="007F499F" w:rsidRDefault="007E5263" w:rsidP="007E5263">
                  <w:pPr>
                    <w:spacing w:after="0" w:line="240" w:lineRule="auto"/>
                    <w:ind w:firstLine="540"/>
                    <w:jc w:val="both"/>
                    <w:rPr>
                      <w:rFonts w:ascii="Times New Roman" w:hAnsi="Times New Roman" w:cs="Times New Roman"/>
                      <w:sz w:val="28"/>
                      <w:szCs w:val="28"/>
                    </w:rPr>
                  </w:pPr>
                  <w:r w:rsidRPr="007F499F">
                    <w:rPr>
                      <w:rFonts w:ascii="Times New Roman" w:hAnsi="Times New Roman" w:cs="Times New Roman"/>
                      <w:sz w:val="28"/>
                      <w:szCs w:val="28"/>
                    </w:rPr>
                    <w:t>3) нормативные и иные правовые акты представительного органа муниципального образования.</w:t>
                  </w:r>
                </w:p>
                <w:p w:rsidR="007E5263" w:rsidRPr="0077261B" w:rsidRDefault="007E5263" w:rsidP="007E5263">
                  <w:pPr>
                    <w:spacing w:after="0" w:line="240" w:lineRule="auto"/>
                    <w:jc w:val="center"/>
                    <w:rPr>
                      <w:rFonts w:ascii="Times New Roman" w:hAnsi="Times New Roman" w:cs="Times New Roman"/>
                      <w:b/>
                      <w:bCs/>
                      <w:sz w:val="26"/>
                      <w:szCs w:val="26"/>
                    </w:rPr>
                  </w:pPr>
                </w:p>
                <w:p w:rsidR="007E5263" w:rsidRPr="0077261B" w:rsidRDefault="007E5263" w:rsidP="007E5263">
                  <w:pPr>
                    <w:numPr>
                      <w:ilvl w:val="0"/>
                      <w:numId w:val="3"/>
                    </w:numPr>
                    <w:spacing w:after="0" w:line="240" w:lineRule="auto"/>
                    <w:jc w:val="center"/>
                    <w:rPr>
                      <w:rFonts w:ascii="Times New Roman" w:hAnsi="Times New Roman" w:cs="Times New Roman"/>
                      <w:sz w:val="28"/>
                      <w:szCs w:val="28"/>
                    </w:rPr>
                  </w:pPr>
                  <w:r w:rsidRPr="0077261B">
                    <w:rPr>
                      <w:rFonts w:ascii="Times New Roman" w:hAnsi="Times New Roman" w:cs="Times New Roman"/>
                      <w:b/>
                      <w:bCs/>
                      <w:sz w:val="28"/>
                      <w:szCs w:val="28"/>
                    </w:rPr>
                    <w:t xml:space="preserve">Правовая экспертиза проектов муниципальных правовых актов </w:t>
                  </w:r>
                </w:p>
                <w:p w:rsidR="007E5263" w:rsidRPr="0077261B" w:rsidRDefault="007E5263" w:rsidP="007E5263">
                  <w:pPr>
                    <w:spacing w:after="0" w:line="240" w:lineRule="auto"/>
                    <w:ind w:firstLine="708"/>
                    <w:jc w:val="both"/>
                    <w:rPr>
                      <w:rFonts w:ascii="Times New Roman" w:hAnsi="Times New Roman" w:cs="Times New Roman"/>
                      <w:sz w:val="28"/>
                      <w:szCs w:val="28"/>
                    </w:rPr>
                  </w:pPr>
                </w:p>
                <w:tbl>
                  <w:tblPr>
                    <w:tblpPr w:leftFromText="180" w:rightFromText="180" w:vertAnchor="text" w:horzAnchor="margin" w:tblpXSpec="center" w:tblpY="1"/>
                    <w:tblOverlap w:val="never"/>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4"/>
                    <w:gridCol w:w="1843"/>
                    <w:gridCol w:w="1843"/>
                  </w:tblGrid>
                  <w:tr w:rsidR="007E5263" w:rsidRPr="0077261B" w:rsidTr="007E5263">
                    <w:trPr>
                      <w:trHeight w:val="252"/>
                    </w:trPr>
                    <w:tc>
                      <w:tcPr>
                        <w:tcW w:w="5534" w:type="dxa"/>
                      </w:tcPr>
                      <w:p w:rsidR="007E5263" w:rsidRPr="0077261B" w:rsidRDefault="007E5263" w:rsidP="007E5263">
                        <w:pPr>
                          <w:spacing w:after="0" w:line="240" w:lineRule="auto"/>
                          <w:jc w:val="center"/>
                          <w:rPr>
                            <w:rFonts w:ascii="Times New Roman" w:hAnsi="Times New Roman" w:cs="Times New Roman"/>
                            <w:b/>
                            <w:sz w:val="28"/>
                            <w:szCs w:val="28"/>
                          </w:rPr>
                        </w:pPr>
                      </w:p>
                      <w:p w:rsidR="007E5263" w:rsidRPr="0077261B" w:rsidRDefault="007E5263" w:rsidP="007E5263">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Правовая  экспертиза</w:t>
                        </w:r>
                      </w:p>
                      <w:p w:rsidR="007E5263" w:rsidRPr="0077261B" w:rsidRDefault="007E5263" w:rsidP="007E5263">
                        <w:pPr>
                          <w:spacing w:after="0" w:line="240" w:lineRule="auto"/>
                          <w:jc w:val="center"/>
                          <w:rPr>
                            <w:rFonts w:ascii="Times New Roman" w:hAnsi="Times New Roman" w:cs="Times New Roman"/>
                            <w:b/>
                            <w:sz w:val="28"/>
                            <w:szCs w:val="28"/>
                          </w:rPr>
                        </w:pPr>
                      </w:p>
                    </w:tc>
                    <w:tc>
                      <w:tcPr>
                        <w:tcW w:w="1843" w:type="dxa"/>
                      </w:tcPr>
                      <w:p w:rsidR="007E5263" w:rsidRPr="0077261B" w:rsidRDefault="007E5263" w:rsidP="007E5263">
                        <w:pPr>
                          <w:spacing w:after="0" w:line="240" w:lineRule="auto"/>
                          <w:jc w:val="center"/>
                          <w:rPr>
                            <w:rFonts w:ascii="Times New Roman" w:hAnsi="Times New Roman" w:cs="Times New Roman"/>
                            <w:b/>
                            <w:sz w:val="28"/>
                            <w:szCs w:val="28"/>
                          </w:rPr>
                        </w:pPr>
                      </w:p>
                      <w:p w:rsidR="007E5263" w:rsidRPr="0077261B" w:rsidRDefault="007E5263" w:rsidP="007E5263">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2017 год</w:t>
                        </w:r>
                      </w:p>
                    </w:tc>
                    <w:tc>
                      <w:tcPr>
                        <w:tcW w:w="1843" w:type="dxa"/>
                      </w:tcPr>
                      <w:p w:rsidR="007E5263" w:rsidRPr="0077261B" w:rsidRDefault="007E5263" w:rsidP="007E5263">
                        <w:pPr>
                          <w:spacing w:after="0" w:line="240" w:lineRule="auto"/>
                          <w:jc w:val="center"/>
                          <w:rPr>
                            <w:rFonts w:ascii="Times New Roman" w:hAnsi="Times New Roman" w:cs="Times New Roman"/>
                            <w:b/>
                            <w:sz w:val="28"/>
                            <w:szCs w:val="28"/>
                          </w:rPr>
                        </w:pPr>
                      </w:p>
                      <w:p w:rsidR="007E5263" w:rsidRPr="0077261B" w:rsidRDefault="007E5263" w:rsidP="007E5263">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w:t>
                        </w:r>
                        <w:r>
                          <w:rPr>
                            <w:rFonts w:ascii="Times New Roman" w:hAnsi="Times New Roman" w:cs="Times New Roman"/>
                            <w:b/>
                            <w:sz w:val="28"/>
                            <w:szCs w:val="28"/>
                          </w:rPr>
                          <w:t>8</w:t>
                        </w:r>
                        <w:r w:rsidRPr="0077261B">
                          <w:rPr>
                            <w:rFonts w:ascii="Times New Roman" w:hAnsi="Times New Roman" w:cs="Times New Roman"/>
                            <w:b/>
                            <w:sz w:val="28"/>
                            <w:szCs w:val="28"/>
                          </w:rPr>
                          <w:t xml:space="preserve"> год</w:t>
                        </w:r>
                      </w:p>
                    </w:tc>
                  </w:tr>
                  <w:tr w:rsidR="007E5263" w:rsidRPr="0077261B" w:rsidTr="007E5263">
                    <w:trPr>
                      <w:trHeight w:val="445"/>
                    </w:trPr>
                    <w:tc>
                      <w:tcPr>
                        <w:tcW w:w="5534" w:type="dxa"/>
                      </w:tcPr>
                      <w:p w:rsidR="007E5263" w:rsidRPr="0077261B" w:rsidRDefault="007E5263" w:rsidP="007E5263">
                        <w:pPr>
                          <w:spacing w:after="0" w:line="240" w:lineRule="auto"/>
                          <w:rPr>
                            <w:rFonts w:ascii="Times New Roman" w:hAnsi="Times New Roman" w:cs="Times New Roman"/>
                            <w:bCs/>
                            <w:sz w:val="28"/>
                            <w:szCs w:val="28"/>
                          </w:rPr>
                        </w:pPr>
                        <w:r w:rsidRPr="0077261B">
                          <w:rPr>
                            <w:rFonts w:ascii="Times New Roman" w:hAnsi="Times New Roman" w:cs="Times New Roman"/>
                            <w:bCs/>
                            <w:sz w:val="28"/>
                            <w:szCs w:val="28"/>
                          </w:rPr>
                          <w:t xml:space="preserve">Постановления администрации    </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3024</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2</w:t>
                        </w:r>
                        <w:r>
                          <w:rPr>
                            <w:rFonts w:ascii="Times New Roman" w:hAnsi="Times New Roman" w:cs="Times New Roman"/>
                            <w:sz w:val="28"/>
                            <w:szCs w:val="28"/>
                          </w:rPr>
                          <w:t>705</w:t>
                        </w:r>
                      </w:p>
                    </w:tc>
                  </w:tr>
                  <w:tr w:rsidR="007E5263" w:rsidRPr="0077261B" w:rsidTr="007E5263">
                    <w:trPr>
                      <w:trHeight w:val="475"/>
                    </w:trPr>
                    <w:tc>
                      <w:tcPr>
                        <w:tcW w:w="5534" w:type="dxa"/>
                      </w:tcPr>
                      <w:p w:rsidR="007E5263" w:rsidRPr="0077261B" w:rsidRDefault="007E5263" w:rsidP="007E5263">
                        <w:pPr>
                          <w:spacing w:after="0" w:line="240" w:lineRule="auto"/>
                          <w:rPr>
                            <w:rFonts w:ascii="Times New Roman" w:hAnsi="Times New Roman" w:cs="Times New Roman"/>
                            <w:sz w:val="28"/>
                            <w:szCs w:val="28"/>
                          </w:rPr>
                        </w:pPr>
                        <w:r w:rsidRPr="0077261B">
                          <w:rPr>
                            <w:rFonts w:ascii="Times New Roman" w:hAnsi="Times New Roman" w:cs="Times New Roman"/>
                            <w:bCs/>
                            <w:sz w:val="28"/>
                            <w:szCs w:val="28"/>
                          </w:rPr>
                          <w:t>Распоряжения администрации (кадры)</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303</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263</w:t>
                        </w:r>
                      </w:p>
                    </w:tc>
                  </w:tr>
                  <w:tr w:rsidR="007E5263" w:rsidRPr="0077261B" w:rsidTr="007E5263">
                    <w:trPr>
                      <w:trHeight w:val="667"/>
                    </w:trPr>
                    <w:tc>
                      <w:tcPr>
                        <w:tcW w:w="5534" w:type="dxa"/>
                      </w:tcPr>
                      <w:p w:rsidR="007E5263" w:rsidRPr="0077261B" w:rsidRDefault="007E5263" w:rsidP="007E5263">
                        <w:pPr>
                          <w:spacing w:after="0" w:line="240" w:lineRule="auto"/>
                          <w:ind w:left="66"/>
                          <w:rPr>
                            <w:rFonts w:ascii="Times New Roman" w:hAnsi="Times New Roman" w:cs="Times New Roman"/>
                            <w:sz w:val="28"/>
                            <w:szCs w:val="28"/>
                          </w:rPr>
                        </w:pPr>
                        <w:r w:rsidRPr="0077261B">
                          <w:rPr>
                            <w:rFonts w:ascii="Times New Roman" w:hAnsi="Times New Roman" w:cs="Times New Roman"/>
                            <w:sz w:val="28"/>
                            <w:szCs w:val="28"/>
                          </w:rPr>
                          <w:lastRenderedPageBreak/>
                          <w:t>Возвращено для устранения замечаний</w:t>
                        </w:r>
                      </w:p>
                      <w:p w:rsidR="007E5263" w:rsidRPr="0077261B" w:rsidRDefault="007E5263" w:rsidP="007E5263">
                        <w:pPr>
                          <w:spacing w:after="0" w:line="240" w:lineRule="auto"/>
                          <w:ind w:left="66"/>
                          <w:rPr>
                            <w:rFonts w:ascii="Times New Roman" w:hAnsi="Times New Roman" w:cs="Times New Roman"/>
                            <w:bCs/>
                            <w:sz w:val="28"/>
                            <w:szCs w:val="28"/>
                          </w:rPr>
                        </w:pPr>
                        <w:r>
                          <w:rPr>
                            <w:rFonts w:ascii="Times New Roman" w:hAnsi="Times New Roman" w:cs="Times New Roman"/>
                            <w:bCs/>
                            <w:sz w:val="28"/>
                            <w:szCs w:val="28"/>
                          </w:rPr>
                          <w:t>(постановления и распоряжени</w:t>
                        </w:r>
                        <w:r w:rsidRPr="0077261B">
                          <w:rPr>
                            <w:rFonts w:ascii="Times New Roman" w:hAnsi="Times New Roman" w:cs="Times New Roman"/>
                            <w:bCs/>
                            <w:sz w:val="28"/>
                            <w:szCs w:val="28"/>
                          </w:rPr>
                          <w:t>я)</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p>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726</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p>
                      <w:p w:rsidR="007E5263" w:rsidRPr="0077261B" w:rsidRDefault="007E5263" w:rsidP="007E5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439</w:t>
                        </w:r>
                      </w:p>
                    </w:tc>
                  </w:tr>
                  <w:tr w:rsidR="007E5263" w:rsidRPr="0077261B" w:rsidTr="007E5263">
                    <w:trPr>
                      <w:trHeight w:val="624"/>
                    </w:trPr>
                    <w:tc>
                      <w:tcPr>
                        <w:tcW w:w="5534" w:type="dxa"/>
                      </w:tcPr>
                      <w:p w:rsidR="007E5263" w:rsidRPr="0077261B" w:rsidRDefault="007E5263" w:rsidP="007E5263">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Составлено проектов</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6</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7E5263" w:rsidRPr="0077261B" w:rsidTr="007E5263">
                    <w:trPr>
                      <w:trHeight w:val="465"/>
                    </w:trPr>
                    <w:tc>
                      <w:tcPr>
                        <w:tcW w:w="5534" w:type="dxa"/>
                        <w:tcBorders>
                          <w:bottom w:val="single" w:sz="4" w:space="0" w:color="auto"/>
                        </w:tcBorders>
                      </w:tcPr>
                      <w:p w:rsidR="007E5263" w:rsidRPr="0077261B" w:rsidRDefault="007E5263" w:rsidP="007E5263">
                        <w:pPr>
                          <w:spacing w:after="0" w:line="240" w:lineRule="auto"/>
                          <w:ind w:left="66"/>
                          <w:rPr>
                            <w:rFonts w:ascii="Times New Roman" w:hAnsi="Times New Roman" w:cs="Times New Roman"/>
                            <w:sz w:val="28"/>
                            <w:szCs w:val="28"/>
                          </w:rPr>
                        </w:pPr>
                        <w:r>
                          <w:rPr>
                            <w:rFonts w:ascii="Times New Roman" w:hAnsi="Times New Roman" w:cs="Times New Roman"/>
                            <w:sz w:val="28"/>
                            <w:szCs w:val="28"/>
                          </w:rPr>
                          <w:t>Решения городского</w:t>
                        </w:r>
                        <w:r w:rsidRPr="0077261B">
                          <w:rPr>
                            <w:rFonts w:ascii="Times New Roman" w:hAnsi="Times New Roman" w:cs="Times New Roman"/>
                            <w:sz w:val="28"/>
                            <w:szCs w:val="28"/>
                          </w:rPr>
                          <w:t xml:space="preserve"> Совета депутатов</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126</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w:t>
                        </w:r>
                        <w:r>
                          <w:rPr>
                            <w:rFonts w:ascii="Times New Roman" w:hAnsi="Times New Roman" w:cs="Times New Roman"/>
                            <w:sz w:val="28"/>
                            <w:szCs w:val="28"/>
                          </w:rPr>
                          <w:t>65</w:t>
                        </w:r>
                      </w:p>
                    </w:tc>
                  </w:tr>
                </w:tbl>
                <w:p w:rsidR="007E5263" w:rsidRPr="0077261B" w:rsidRDefault="007E5263" w:rsidP="007E5263">
                  <w:pPr>
                    <w:spacing w:after="0" w:line="240" w:lineRule="auto"/>
                    <w:jc w:val="center"/>
                    <w:rPr>
                      <w:rFonts w:ascii="Times New Roman" w:hAnsi="Times New Roman" w:cs="Times New Roman"/>
                      <w:b/>
                      <w:sz w:val="28"/>
                      <w:szCs w:val="20"/>
                    </w:rPr>
                  </w:pPr>
                </w:p>
                <w:p w:rsidR="007E5263" w:rsidRPr="0077261B" w:rsidRDefault="007E5263" w:rsidP="007E5263">
                  <w:pPr>
                    <w:numPr>
                      <w:ilvl w:val="0"/>
                      <w:numId w:val="3"/>
                    </w:numPr>
                    <w:spacing w:after="0" w:line="240" w:lineRule="auto"/>
                    <w:jc w:val="center"/>
                    <w:rPr>
                      <w:rFonts w:ascii="Times New Roman" w:hAnsi="Times New Roman" w:cs="Times New Roman"/>
                      <w:sz w:val="28"/>
                      <w:szCs w:val="28"/>
                    </w:rPr>
                  </w:pPr>
                  <w:r w:rsidRPr="0077261B">
                    <w:rPr>
                      <w:rFonts w:ascii="Times New Roman" w:hAnsi="Times New Roman" w:cs="Times New Roman"/>
                      <w:b/>
                      <w:bCs/>
                      <w:sz w:val="28"/>
                      <w:szCs w:val="28"/>
                    </w:rPr>
                    <w:t>Правовая экспертиза проектов договоров (контрактов)</w:t>
                  </w:r>
                </w:p>
                <w:p w:rsidR="007E5263" w:rsidRPr="0077261B" w:rsidRDefault="007E5263" w:rsidP="007E5263">
                  <w:pPr>
                    <w:spacing w:after="0" w:line="240" w:lineRule="auto"/>
                    <w:ind w:left="360"/>
                    <w:jc w:val="both"/>
                    <w:rPr>
                      <w:rFonts w:ascii="Times New Roman" w:hAnsi="Times New Roman" w:cs="Times New Roman"/>
                      <w:b/>
                      <w:bCs/>
                      <w:sz w:val="28"/>
                      <w:szCs w:val="28"/>
                    </w:rPr>
                  </w:pPr>
                </w:p>
                <w:tbl>
                  <w:tblPr>
                    <w:tblpPr w:leftFromText="180" w:rightFromText="180" w:vertAnchor="text" w:tblpX="132" w:tblpY="1"/>
                    <w:tblOverlap w:val="neve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2"/>
                    <w:gridCol w:w="1842"/>
                    <w:gridCol w:w="1843"/>
                  </w:tblGrid>
                  <w:tr w:rsidR="007E5263" w:rsidRPr="0077261B" w:rsidTr="007E5263">
                    <w:tc>
                      <w:tcPr>
                        <w:tcW w:w="5392" w:type="dxa"/>
                      </w:tcPr>
                      <w:p w:rsidR="007E5263" w:rsidRPr="0077261B" w:rsidRDefault="007E5263" w:rsidP="007E5263">
                        <w:pPr>
                          <w:spacing w:after="0" w:line="240" w:lineRule="auto"/>
                          <w:jc w:val="center"/>
                          <w:rPr>
                            <w:rFonts w:ascii="Times New Roman" w:hAnsi="Times New Roman" w:cs="Times New Roman"/>
                            <w:b/>
                            <w:sz w:val="28"/>
                            <w:szCs w:val="28"/>
                          </w:rPr>
                        </w:pPr>
                      </w:p>
                      <w:p w:rsidR="007E5263" w:rsidRPr="0077261B" w:rsidRDefault="007E5263" w:rsidP="007E5263">
                        <w:pPr>
                          <w:spacing w:after="0" w:line="240" w:lineRule="auto"/>
                          <w:jc w:val="center"/>
                          <w:rPr>
                            <w:rFonts w:ascii="Times New Roman" w:hAnsi="Times New Roman" w:cs="Times New Roman"/>
                            <w:b/>
                            <w:sz w:val="28"/>
                            <w:szCs w:val="28"/>
                          </w:rPr>
                        </w:pPr>
                      </w:p>
                    </w:tc>
                    <w:tc>
                      <w:tcPr>
                        <w:tcW w:w="1842" w:type="dxa"/>
                      </w:tcPr>
                      <w:p w:rsidR="007E5263" w:rsidRPr="0077261B" w:rsidRDefault="007E5263" w:rsidP="007E5263">
                        <w:pPr>
                          <w:spacing w:after="0" w:line="240" w:lineRule="auto"/>
                          <w:jc w:val="center"/>
                          <w:rPr>
                            <w:rFonts w:ascii="Times New Roman" w:hAnsi="Times New Roman" w:cs="Times New Roman"/>
                            <w:b/>
                            <w:sz w:val="28"/>
                            <w:szCs w:val="28"/>
                          </w:rPr>
                        </w:pPr>
                      </w:p>
                      <w:p w:rsidR="007E5263" w:rsidRPr="0077261B" w:rsidRDefault="007E5263" w:rsidP="007E5263">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2017 год</w:t>
                        </w:r>
                      </w:p>
                    </w:tc>
                    <w:tc>
                      <w:tcPr>
                        <w:tcW w:w="1843" w:type="dxa"/>
                      </w:tcPr>
                      <w:p w:rsidR="007E5263" w:rsidRPr="0077261B" w:rsidRDefault="007E5263" w:rsidP="007E5263">
                        <w:pPr>
                          <w:spacing w:after="0" w:line="240" w:lineRule="auto"/>
                          <w:jc w:val="center"/>
                          <w:rPr>
                            <w:rFonts w:ascii="Times New Roman" w:hAnsi="Times New Roman" w:cs="Times New Roman"/>
                            <w:b/>
                            <w:sz w:val="28"/>
                            <w:szCs w:val="28"/>
                          </w:rPr>
                        </w:pPr>
                      </w:p>
                      <w:p w:rsidR="007E5263" w:rsidRPr="0077261B" w:rsidRDefault="007E5263" w:rsidP="007E5263">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w:t>
                        </w:r>
                        <w:r>
                          <w:rPr>
                            <w:rFonts w:ascii="Times New Roman" w:hAnsi="Times New Roman" w:cs="Times New Roman"/>
                            <w:b/>
                            <w:sz w:val="28"/>
                            <w:szCs w:val="28"/>
                          </w:rPr>
                          <w:t>8</w:t>
                        </w:r>
                        <w:r w:rsidRPr="0077261B">
                          <w:rPr>
                            <w:rFonts w:ascii="Times New Roman" w:hAnsi="Times New Roman" w:cs="Times New Roman"/>
                            <w:b/>
                            <w:sz w:val="28"/>
                            <w:szCs w:val="28"/>
                          </w:rPr>
                          <w:t xml:space="preserve"> год</w:t>
                        </w:r>
                      </w:p>
                    </w:tc>
                  </w:tr>
                  <w:tr w:rsidR="007E5263" w:rsidRPr="0077261B" w:rsidTr="007E5263">
                    <w:tc>
                      <w:tcPr>
                        <w:tcW w:w="5392" w:type="dxa"/>
                      </w:tcPr>
                      <w:p w:rsidR="007E5263" w:rsidRPr="0077261B" w:rsidRDefault="007E5263" w:rsidP="007E5263">
                        <w:pPr>
                          <w:spacing w:after="0" w:line="240" w:lineRule="auto"/>
                          <w:jc w:val="both"/>
                          <w:rPr>
                            <w:rFonts w:ascii="Times New Roman" w:hAnsi="Times New Roman" w:cs="Times New Roman"/>
                            <w:b/>
                            <w:sz w:val="28"/>
                            <w:szCs w:val="28"/>
                          </w:rPr>
                        </w:pPr>
                        <w:r w:rsidRPr="0077261B">
                          <w:rPr>
                            <w:rFonts w:ascii="Times New Roman" w:hAnsi="Times New Roman" w:cs="Times New Roman"/>
                            <w:b/>
                            <w:sz w:val="28"/>
                            <w:szCs w:val="28"/>
                          </w:rPr>
                          <w:t>Всего,</w:t>
                        </w:r>
                      </w:p>
                    </w:tc>
                    <w:tc>
                      <w:tcPr>
                        <w:tcW w:w="1842"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1868</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1912</w:t>
                        </w:r>
                      </w:p>
                    </w:tc>
                  </w:tr>
                  <w:tr w:rsidR="007E5263" w:rsidRPr="0077261B" w:rsidTr="007E5263">
                    <w:tc>
                      <w:tcPr>
                        <w:tcW w:w="5392" w:type="dxa"/>
                      </w:tcPr>
                      <w:p w:rsidR="007E5263" w:rsidRPr="0077261B" w:rsidRDefault="007E5263" w:rsidP="007E5263">
                        <w:pPr>
                          <w:spacing w:after="0" w:line="240" w:lineRule="auto"/>
                          <w:jc w:val="both"/>
                          <w:rPr>
                            <w:rFonts w:ascii="Times New Roman" w:hAnsi="Times New Roman" w:cs="Times New Roman"/>
                            <w:sz w:val="28"/>
                            <w:szCs w:val="28"/>
                          </w:rPr>
                        </w:pPr>
                        <w:r w:rsidRPr="0077261B">
                          <w:rPr>
                            <w:rFonts w:ascii="Times New Roman" w:hAnsi="Times New Roman" w:cs="Times New Roman"/>
                            <w:sz w:val="28"/>
                            <w:szCs w:val="28"/>
                          </w:rPr>
                          <w:t>в том числе:</w:t>
                        </w:r>
                      </w:p>
                    </w:tc>
                    <w:tc>
                      <w:tcPr>
                        <w:tcW w:w="1842" w:type="dxa"/>
                      </w:tcPr>
                      <w:p w:rsidR="007E5263" w:rsidRPr="0077261B" w:rsidRDefault="007E5263" w:rsidP="007E5263">
                        <w:pPr>
                          <w:spacing w:after="0" w:line="240" w:lineRule="auto"/>
                          <w:jc w:val="center"/>
                          <w:rPr>
                            <w:rFonts w:ascii="Times New Roman" w:hAnsi="Times New Roman" w:cs="Times New Roman"/>
                            <w:sz w:val="28"/>
                            <w:szCs w:val="28"/>
                          </w:rPr>
                        </w:pP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p>
                    </w:tc>
                  </w:tr>
                  <w:tr w:rsidR="007E5263" w:rsidRPr="0077261B" w:rsidTr="007E5263">
                    <w:tc>
                      <w:tcPr>
                        <w:tcW w:w="5392" w:type="dxa"/>
                      </w:tcPr>
                      <w:p w:rsidR="007E5263" w:rsidRPr="0077261B" w:rsidRDefault="007E5263" w:rsidP="007E5263">
                        <w:pPr>
                          <w:spacing w:after="0" w:line="240" w:lineRule="auto"/>
                          <w:jc w:val="both"/>
                          <w:rPr>
                            <w:rFonts w:ascii="Times New Roman" w:hAnsi="Times New Roman" w:cs="Times New Roman"/>
                            <w:sz w:val="28"/>
                            <w:szCs w:val="28"/>
                          </w:rPr>
                        </w:pPr>
                        <w:r w:rsidRPr="0077261B">
                          <w:rPr>
                            <w:rFonts w:ascii="Times New Roman" w:hAnsi="Times New Roman" w:cs="Times New Roman"/>
                            <w:sz w:val="28"/>
                            <w:szCs w:val="28"/>
                          </w:rPr>
                          <w:t>Администрации*</w:t>
                        </w:r>
                      </w:p>
                    </w:tc>
                    <w:tc>
                      <w:tcPr>
                        <w:tcW w:w="1842"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1395</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w:t>
                        </w:r>
                        <w:r>
                          <w:rPr>
                            <w:rFonts w:ascii="Times New Roman" w:hAnsi="Times New Roman" w:cs="Times New Roman"/>
                            <w:sz w:val="28"/>
                            <w:szCs w:val="28"/>
                          </w:rPr>
                          <w:t>545</w:t>
                        </w:r>
                      </w:p>
                    </w:tc>
                  </w:tr>
                  <w:tr w:rsidR="007E5263" w:rsidRPr="0077261B" w:rsidTr="007E5263">
                    <w:tc>
                      <w:tcPr>
                        <w:tcW w:w="5392" w:type="dxa"/>
                      </w:tcPr>
                      <w:p w:rsidR="007E5263" w:rsidRPr="0077261B" w:rsidRDefault="007E5263" w:rsidP="007E5263">
                        <w:pPr>
                          <w:spacing w:after="0" w:line="240" w:lineRule="auto"/>
                          <w:jc w:val="both"/>
                          <w:rPr>
                            <w:rFonts w:ascii="Times New Roman" w:hAnsi="Times New Roman" w:cs="Times New Roman"/>
                            <w:sz w:val="28"/>
                            <w:szCs w:val="28"/>
                          </w:rPr>
                        </w:pPr>
                        <w:r w:rsidRPr="0077261B">
                          <w:rPr>
                            <w:rFonts w:ascii="Times New Roman" w:hAnsi="Times New Roman" w:cs="Times New Roman"/>
                            <w:sz w:val="28"/>
                            <w:szCs w:val="28"/>
                          </w:rPr>
                          <w:t>МАУ, МБУ, МКУ</w:t>
                        </w:r>
                      </w:p>
                    </w:tc>
                    <w:tc>
                      <w:tcPr>
                        <w:tcW w:w="1842"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473</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367</w:t>
                        </w:r>
                      </w:p>
                    </w:tc>
                  </w:tr>
                  <w:tr w:rsidR="007E5263" w:rsidRPr="0077261B" w:rsidTr="007E5263">
                    <w:tc>
                      <w:tcPr>
                        <w:tcW w:w="5392" w:type="dxa"/>
                      </w:tcPr>
                      <w:p w:rsidR="007E5263" w:rsidRPr="0077261B" w:rsidRDefault="007E5263" w:rsidP="007E5263">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Составлено заключений по результатам экспертизы</w:t>
                        </w:r>
                      </w:p>
                    </w:tc>
                    <w:tc>
                      <w:tcPr>
                        <w:tcW w:w="1842" w:type="dxa"/>
                      </w:tcPr>
                      <w:p w:rsidR="007E5263" w:rsidRPr="0077261B" w:rsidRDefault="007E5263" w:rsidP="007E5263">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568</w:t>
                        </w:r>
                      </w:p>
                    </w:tc>
                    <w:tc>
                      <w:tcPr>
                        <w:tcW w:w="1843" w:type="dxa"/>
                      </w:tcPr>
                      <w:p w:rsidR="007E5263" w:rsidRPr="0077261B" w:rsidRDefault="007E5263" w:rsidP="007E52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492</w:t>
                        </w:r>
                      </w:p>
                    </w:tc>
                  </w:tr>
                </w:tbl>
                <w:p w:rsidR="007E5263" w:rsidRPr="0077261B" w:rsidRDefault="007E5263" w:rsidP="007E5263">
                  <w:pPr>
                    <w:spacing w:after="0" w:line="240" w:lineRule="auto"/>
                    <w:ind w:left="360"/>
                    <w:jc w:val="both"/>
                    <w:rPr>
                      <w:rFonts w:ascii="Times New Roman" w:hAnsi="Times New Roman" w:cs="Times New Roman"/>
                      <w:b/>
                      <w:bCs/>
                      <w:sz w:val="28"/>
                      <w:szCs w:val="28"/>
                    </w:rPr>
                  </w:pPr>
                </w:p>
                <w:p w:rsidR="007E5263" w:rsidRPr="007E5263" w:rsidRDefault="007E5263" w:rsidP="007E5263">
                  <w:pPr>
                    <w:numPr>
                      <w:ilvl w:val="0"/>
                      <w:numId w:val="3"/>
                    </w:numPr>
                    <w:spacing w:after="0" w:line="240" w:lineRule="auto"/>
                    <w:jc w:val="center"/>
                    <w:rPr>
                      <w:rFonts w:ascii="Times New Roman" w:hAnsi="Times New Roman" w:cs="Times New Roman"/>
                      <w:b/>
                      <w:sz w:val="28"/>
                      <w:szCs w:val="28"/>
                    </w:rPr>
                  </w:pPr>
                  <w:r w:rsidRPr="0077261B">
                    <w:rPr>
                      <w:rFonts w:ascii="Times New Roman" w:hAnsi="Times New Roman" w:cs="Times New Roman"/>
                      <w:b/>
                      <w:bCs/>
                      <w:sz w:val="28"/>
                      <w:szCs w:val="28"/>
                    </w:rPr>
                    <w:t>Разъяснение</w:t>
                  </w:r>
                  <w:r>
                    <w:rPr>
                      <w:rFonts w:ascii="Times New Roman" w:hAnsi="Times New Roman" w:cs="Times New Roman"/>
                      <w:b/>
                      <w:sz w:val="28"/>
                      <w:szCs w:val="28"/>
                    </w:rPr>
                    <w:t xml:space="preserve"> норм законодательства:</w:t>
                  </w:r>
                </w:p>
                <w:p w:rsidR="007E5263" w:rsidRDefault="007E5263" w:rsidP="007E5263">
                  <w:pPr>
                    <w:spacing w:after="0" w:line="240" w:lineRule="auto"/>
                    <w:ind w:left="1080"/>
                    <w:jc w:val="center"/>
                    <w:rPr>
                      <w:rFonts w:ascii="Times New Roman" w:hAnsi="Times New Roman" w:cs="Times New Roman"/>
                      <w:b/>
                      <w:bCs/>
                      <w:sz w:val="28"/>
                      <w:szCs w:val="28"/>
                    </w:rPr>
                  </w:pPr>
                </w:p>
                <w:p w:rsidR="007E5263" w:rsidRPr="0077261B" w:rsidRDefault="007E5263" w:rsidP="007E5263">
                  <w:pPr>
                    <w:spacing w:after="0" w:line="240" w:lineRule="auto"/>
                    <w:ind w:left="1080"/>
                    <w:jc w:val="center"/>
                    <w:rPr>
                      <w:rFonts w:ascii="Times New Roman" w:hAnsi="Times New Roman" w:cs="Times New Roman"/>
                      <w:b/>
                      <w:bCs/>
                      <w:sz w:val="28"/>
                      <w:szCs w:val="28"/>
                    </w:rPr>
                  </w:pPr>
                  <w:r w:rsidRPr="0077261B">
                    <w:rPr>
                      <w:rFonts w:ascii="Times New Roman" w:hAnsi="Times New Roman" w:cs="Times New Roman"/>
                      <w:b/>
                      <w:bCs/>
                      <w:sz w:val="28"/>
                      <w:szCs w:val="28"/>
                    </w:rPr>
                    <w:t>По обращениям физических лиц</w:t>
                  </w:r>
                </w:p>
                <w:p w:rsidR="007E5263" w:rsidRPr="0077261B" w:rsidRDefault="007E5263" w:rsidP="007E5263">
                  <w:pPr>
                    <w:spacing w:after="0" w:line="240" w:lineRule="auto"/>
                    <w:ind w:left="360"/>
                    <w:jc w:val="center"/>
                    <w:rPr>
                      <w:rFonts w:ascii="Times New Roman" w:hAnsi="Times New Roman" w:cs="Times New Roman"/>
                      <w:b/>
                      <w:bCs/>
                      <w:sz w:val="28"/>
                      <w:szCs w:val="28"/>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7"/>
                    <w:gridCol w:w="1732"/>
                    <w:gridCol w:w="1843"/>
                  </w:tblGrid>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b/>
                            <w:bCs/>
                            <w:sz w:val="28"/>
                            <w:szCs w:val="28"/>
                          </w:rPr>
                        </w:pPr>
                      </w:p>
                    </w:tc>
                    <w:tc>
                      <w:tcPr>
                        <w:tcW w:w="1732" w:type="dxa"/>
                      </w:tcPr>
                      <w:p w:rsidR="007E5263" w:rsidRPr="0077261B" w:rsidRDefault="007E5263" w:rsidP="00D4356F">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2017</w:t>
                        </w:r>
                      </w:p>
                    </w:tc>
                    <w:tc>
                      <w:tcPr>
                        <w:tcW w:w="1843" w:type="dxa"/>
                      </w:tcPr>
                      <w:p w:rsidR="007E5263" w:rsidRPr="0077261B" w:rsidRDefault="007E5263" w:rsidP="00D4356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2018</w:t>
                        </w:r>
                      </w:p>
                      <w:p w:rsidR="007E5263" w:rsidRPr="0077261B" w:rsidRDefault="007E5263" w:rsidP="00D4356F">
                        <w:pPr>
                          <w:spacing w:after="0" w:line="240" w:lineRule="auto"/>
                          <w:jc w:val="center"/>
                          <w:rPr>
                            <w:rFonts w:ascii="Times New Roman" w:hAnsi="Times New Roman" w:cs="Times New Roman"/>
                            <w:b/>
                            <w:sz w:val="28"/>
                            <w:szCs w:val="28"/>
                          </w:rPr>
                        </w:pP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b/>
                            <w:bCs/>
                            <w:sz w:val="28"/>
                            <w:szCs w:val="28"/>
                          </w:rPr>
                        </w:pPr>
                      </w:p>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b/>
                            <w:bCs/>
                            <w:sz w:val="28"/>
                            <w:szCs w:val="28"/>
                          </w:rPr>
                          <w:t>Всего физическим лицам</w:t>
                        </w:r>
                      </w:p>
                    </w:tc>
                    <w:tc>
                      <w:tcPr>
                        <w:tcW w:w="1732" w:type="dxa"/>
                      </w:tcPr>
                      <w:p w:rsidR="007E5263" w:rsidRPr="0077261B" w:rsidRDefault="007E5263" w:rsidP="00D4356F">
                        <w:pPr>
                          <w:spacing w:after="0" w:line="240" w:lineRule="auto"/>
                          <w:jc w:val="center"/>
                          <w:rPr>
                            <w:rFonts w:ascii="Times New Roman" w:hAnsi="Times New Roman" w:cs="Times New Roman"/>
                            <w:b/>
                            <w:bCs/>
                            <w:sz w:val="28"/>
                            <w:szCs w:val="28"/>
                          </w:rPr>
                        </w:pPr>
                      </w:p>
                      <w:p w:rsidR="007E5263" w:rsidRPr="0077261B" w:rsidRDefault="007E5263" w:rsidP="00D4356F">
                        <w:pPr>
                          <w:spacing w:after="0" w:line="240" w:lineRule="auto"/>
                          <w:jc w:val="center"/>
                          <w:rPr>
                            <w:rFonts w:ascii="Times New Roman" w:hAnsi="Times New Roman" w:cs="Times New Roman"/>
                            <w:b/>
                            <w:bCs/>
                            <w:sz w:val="28"/>
                            <w:szCs w:val="28"/>
                          </w:rPr>
                        </w:pPr>
                        <w:r w:rsidRPr="0077261B">
                          <w:rPr>
                            <w:rFonts w:ascii="Times New Roman" w:hAnsi="Times New Roman" w:cs="Times New Roman"/>
                            <w:b/>
                            <w:bCs/>
                            <w:sz w:val="28"/>
                            <w:szCs w:val="28"/>
                          </w:rPr>
                          <w:t>23</w:t>
                        </w:r>
                      </w:p>
                    </w:tc>
                    <w:tc>
                      <w:tcPr>
                        <w:tcW w:w="1843" w:type="dxa"/>
                      </w:tcPr>
                      <w:p w:rsidR="007E5263" w:rsidRPr="0077261B" w:rsidRDefault="007E5263" w:rsidP="00D4356F">
                        <w:pPr>
                          <w:spacing w:after="0" w:line="240" w:lineRule="auto"/>
                          <w:jc w:val="center"/>
                          <w:rPr>
                            <w:rFonts w:ascii="Times New Roman" w:hAnsi="Times New Roman" w:cs="Times New Roman"/>
                            <w:b/>
                            <w:bCs/>
                            <w:sz w:val="28"/>
                            <w:szCs w:val="28"/>
                          </w:rPr>
                        </w:pPr>
                      </w:p>
                      <w:p w:rsidR="007E5263" w:rsidRPr="0077261B" w:rsidRDefault="007E5263" w:rsidP="00D4356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20</w:t>
                        </w:r>
                      </w:p>
                    </w:tc>
                  </w:tr>
                  <w:tr w:rsidR="007E5263" w:rsidRPr="0077261B" w:rsidTr="007E5263">
                    <w:trPr>
                      <w:trHeight w:val="517"/>
                    </w:trPr>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 xml:space="preserve">В </w:t>
                        </w:r>
                        <w:proofErr w:type="spellStart"/>
                        <w:r w:rsidRPr="0077261B">
                          <w:rPr>
                            <w:rFonts w:ascii="Times New Roman" w:hAnsi="Times New Roman" w:cs="Times New Roman"/>
                            <w:sz w:val="28"/>
                            <w:szCs w:val="28"/>
                          </w:rPr>
                          <w:t>т.ч</w:t>
                        </w:r>
                        <w:proofErr w:type="spellEnd"/>
                        <w:r w:rsidRPr="0077261B">
                          <w:rPr>
                            <w:rFonts w:ascii="Times New Roman" w:hAnsi="Times New Roman" w:cs="Times New Roman"/>
                            <w:sz w:val="28"/>
                            <w:szCs w:val="28"/>
                          </w:rPr>
                          <w:t>.:</w:t>
                        </w:r>
                      </w:p>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 xml:space="preserve">Жилищные правоотношения </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9</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Тарифы</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Имущественные правоотношения</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3</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Pr>
                            <w:rFonts w:ascii="Times New Roman" w:hAnsi="Times New Roman" w:cs="Times New Roman"/>
                            <w:sz w:val="28"/>
                            <w:szCs w:val="28"/>
                          </w:rPr>
                          <w:t>Финансовые вопросы</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 xml:space="preserve">Коммунальное хозяйство, транспорт </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Земельные правоотношения</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2</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E5263" w:rsidRPr="0077261B" w:rsidTr="007E5263">
                    <w:trPr>
                      <w:trHeight w:val="361"/>
                    </w:trPr>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Архитектура и капитальное строительство</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2</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Образование</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 xml:space="preserve">Здравоохранение </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Социальная защита, пенсия, льготы</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Публичные мероприятия (пикеты и пр.)</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E5263" w:rsidRPr="0077261B" w:rsidTr="007E5263">
                    <w:tc>
                      <w:tcPr>
                        <w:tcW w:w="5497"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 xml:space="preserve">Иные </w:t>
                        </w:r>
                      </w:p>
                    </w:tc>
                    <w:tc>
                      <w:tcPr>
                        <w:tcW w:w="1732"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5</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bl>
                <w:p w:rsidR="007E5263" w:rsidRPr="0077261B" w:rsidRDefault="007E5263" w:rsidP="007E5263">
                  <w:pPr>
                    <w:spacing w:after="0" w:line="240" w:lineRule="auto"/>
                    <w:ind w:left="567"/>
                    <w:jc w:val="center"/>
                    <w:rPr>
                      <w:rFonts w:ascii="Times New Roman" w:hAnsi="Times New Roman" w:cs="Times New Roman"/>
                      <w:noProof/>
                      <w:sz w:val="28"/>
                      <w:szCs w:val="28"/>
                    </w:rPr>
                  </w:pPr>
                </w:p>
                <w:p w:rsidR="007E5263" w:rsidRPr="0077261B" w:rsidRDefault="007E5263" w:rsidP="007E5263">
                  <w:pPr>
                    <w:spacing w:after="0" w:line="240" w:lineRule="auto"/>
                    <w:ind w:left="360"/>
                    <w:jc w:val="center"/>
                    <w:rPr>
                      <w:rFonts w:ascii="Times New Roman" w:hAnsi="Times New Roman" w:cs="Times New Roman"/>
                      <w:b/>
                      <w:bCs/>
                      <w:sz w:val="28"/>
                      <w:szCs w:val="28"/>
                    </w:rPr>
                  </w:pPr>
                  <w:r w:rsidRPr="0077261B">
                    <w:rPr>
                      <w:rFonts w:ascii="Times New Roman" w:hAnsi="Times New Roman" w:cs="Times New Roman"/>
                      <w:b/>
                      <w:bCs/>
                      <w:sz w:val="28"/>
                      <w:szCs w:val="28"/>
                    </w:rPr>
                    <w:t xml:space="preserve">Правовые заключения в связи с запросами </w:t>
                  </w:r>
                </w:p>
                <w:p w:rsidR="007E5263" w:rsidRPr="0077261B" w:rsidRDefault="007E5263" w:rsidP="007E5263">
                  <w:pPr>
                    <w:spacing w:after="0" w:line="240" w:lineRule="auto"/>
                    <w:ind w:left="360"/>
                    <w:jc w:val="center"/>
                    <w:rPr>
                      <w:rFonts w:ascii="Times New Roman" w:hAnsi="Times New Roman" w:cs="Times New Roman"/>
                      <w:b/>
                      <w:bCs/>
                      <w:sz w:val="28"/>
                      <w:szCs w:val="28"/>
                    </w:rPr>
                  </w:pPr>
                  <w:r w:rsidRPr="0077261B">
                    <w:rPr>
                      <w:rFonts w:ascii="Times New Roman" w:hAnsi="Times New Roman" w:cs="Times New Roman"/>
                      <w:b/>
                      <w:bCs/>
                      <w:sz w:val="28"/>
                      <w:szCs w:val="28"/>
                    </w:rPr>
                    <w:t>структурных подразделений</w:t>
                  </w:r>
                </w:p>
                <w:p w:rsidR="007E5263" w:rsidRPr="0077261B" w:rsidRDefault="007E5263" w:rsidP="007E5263">
                  <w:pPr>
                    <w:spacing w:after="0" w:line="240" w:lineRule="auto"/>
                    <w:ind w:left="-426" w:right="-365" w:firstLine="426"/>
                    <w:jc w:val="center"/>
                    <w:rPr>
                      <w:rFonts w:ascii="Times New Roman" w:hAnsi="Times New Roman" w:cs="Times New Roman"/>
                      <w:b/>
                      <w:bCs/>
                      <w:sz w:val="28"/>
                      <w:szCs w:val="28"/>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8"/>
                    <w:gridCol w:w="1701"/>
                    <w:gridCol w:w="1843"/>
                  </w:tblGrid>
                  <w:tr w:rsidR="007E5263" w:rsidRPr="0077261B" w:rsidTr="007E5263">
                    <w:tc>
                      <w:tcPr>
                        <w:tcW w:w="5528" w:type="dxa"/>
                      </w:tcPr>
                      <w:p w:rsidR="007E5263" w:rsidRPr="0077261B" w:rsidRDefault="007E5263" w:rsidP="00D4356F">
                        <w:pPr>
                          <w:spacing w:after="0" w:line="240" w:lineRule="auto"/>
                          <w:jc w:val="both"/>
                          <w:rPr>
                            <w:rFonts w:ascii="Times New Roman" w:hAnsi="Times New Roman" w:cs="Times New Roman"/>
                            <w:b/>
                            <w:sz w:val="28"/>
                            <w:szCs w:val="28"/>
                          </w:rPr>
                        </w:pPr>
                      </w:p>
                    </w:tc>
                    <w:tc>
                      <w:tcPr>
                        <w:tcW w:w="1701" w:type="dxa"/>
                      </w:tcPr>
                      <w:p w:rsidR="007E5263" w:rsidRPr="0077261B" w:rsidRDefault="007E5263" w:rsidP="00D4356F">
                        <w:pPr>
                          <w:spacing w:after="0" w:line="240" w:lineRule="auto"/>
                          <w:jc w:val="center"/>
                          <w:rPr>
                            <w:rFonts w:ascii="Times New Roman" w:hAnsi="Times New Roman" w:cs="Times New Roman"/>
                            <w:b/>
                            <w:bCs/>
                            <w:sz w:val="28"/>
                            <w:szCs w:val="28"/>
                          </w:rPr>
                        </w:pPr>
                        <w:r w:rsidRPr="0077261B">
                          <w:rPr>
                            <w:rFonts w:ascii="Times New Roman" w:hAnsi="Times New Roman" w:cs="Times New Roman"/>
                            <w:b/>
                            <w:bCs/>
                            <w:sz w:val="28"/>
                            <w:szCs w:val="28"/>
                          </w:rPr>
                          <w:t>2017</w:t>
                        </w:r>
                      </w:p>
                    </w:tc>
                    <w:tc>
                      <w:tcPr>
                        <w:tcW w:w="1843" w:type="dxa"/>
                      </w:tcPr>
                      <w:p w:rsidR="007E5263" w:rsidRPr="0077261B" w:rsidRDefault="007E5263" w:rsidP="00D4356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2018</w:t>
                        </w:r>
                      </w:p>
                    </w:tc>
                  </w:tr>
                  <w:tr w:rsidR="007E5263" w:rsidRPr="0077261B" w:rsidTr="007E5263">
                    <w:tc>
                      <w:tcPr>
                        <w:tcW w:w="5528" w:type="dxa"/>
                      </w:tcPr>
                      <w:p w:rsidR="007E5263" w:rsidRPr="0077261B" w:rsidRDefault="007E5263" w:rsidP="00D4356F">
                        <w:pPr>
                          <w:spacing w:after="0" w:line="240" w:lineRule="auto"/>
                          <w:jc w:val="both"/>
                          <w:rPr>
                            <w:rFonts w:ascii="Times New Roman" w:hAnsi="Times New Roman" w:cs="Times New Roman"/>
                            <w:b/>
                            <w:sz w:val="28"/>
                            <w:szCs w:val="28"/>
                          </w:rPr>
                        </w:pPr>
                        <w:r w:rsidRPr="0077261B">
                          <w:rPr>
                            <w:rFonts w:ascii="Times New Roman" w:hAnsi="Times New Roman" w:cs="Times New Roman"/>
                            <w:b/>
                            <w:sz w:val="28"/>
                            <w:szCs w:val="28"/>
                          </w:rPr>
                          <w:t xml:space="preserve">Всего </w:t>
                        </w:r>
                      </w:p>
                    </w:tc>
                    <w:tc>
                      <w:tcPr>
                        <w:tcW w:w="1701" w:type="dxa"/>
                      </w:tcPr>
                      <w:p w:rsidR="007E5263" w:rsidRPr="0077261B" w:rsidRDefault="007E5263" w:rsidP="00D4356F">
                        <w:pPr>
                          <w:spacing w:after="0" w:line="240" w:lineRule="auto"/>
                          <w:jc w:val="center"/>
                          <w:rPr>
                            <w:rFonts w:ascii="Times New Roman" w:hAnsi="Times New Roman" w:cs="Times New Roman"/>
                            <w:b/>
                            <w:bCs/>
                            <w:sz w:val="28"/>
                            <w:szCs w:val="28"/>
                          </w:rPr>
                        </w:pPr>
                        <w:r w:rsidRPr="0077261B">
                          <w:rPr>
                            <w:rFonts w:ascii="Times New Roman" w:hAnsi="Times New Roman" w:cs="Times New Roman"/>
                            <w:b/>
                            <w:bCs/>
                            <w:sz w:val="28"/>
                            <w:szCs w:val="28"/>
                          </w:rPr>
                          <w:t>106</w:t>
                        </w:r>
                      </w:p>
                    </w:tc>
                    <w:tc>
                      <w:tcPr>
                        <w:tcW w:w="1843" w:type="dxa"/>
                      </w:tcPr>
                      <w:p w:rsidR="007E5263" w:rsidRPr="0077261B" w:rsidRDefault="007E5263" w:rsidP="00D4356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102</w:t>
                        </w:r>
                      </w:p>
                    </w:tc>
                  </w:tr>
                  <w:tr w:rsidR="007E5263" w:rsidRPr="0077261B" w:rsidTr="007E5263">
                    <w:tc>
                      <w:tcPr>
                        <w:tcW w:w="5528" w:type="dxa"/>
                      </w:tcPr>
                      <w:p w:rsidR="007E5263" w:rsidRPr="0077261B" w:rsidRDefault="007E5263" w:rsidP="00D4356F">
                        <w:pPr>
                          <w:spacing w:after="0" w:line="240" w:lineRule="auto"/>
                          <w:jc w:val="both"/>
                          <w:rPr>
                            <w:rFonts w:ascii="Times New Roman" w:hAnsi="Times New Roman" w:cs="Times New Roman"/>
                            <w:sz w:val="28"/>
                            <w:szCs w:val="28"/>
                          </w:rPr>
                        </w:pPr>
                        <w:r w:rsidRPr="0077261B">
                          <w:rPr>
                            <w:rFonts w:ascii="Times New Roman" w:hAnsi="Times New Roman" w:cs="Times New Roman"/>
                            <w:sz w:val="28"/>
                            <w:szCs w:val="28"/>
                          </w:rPr>
                          <w:t>в том числе:</w:t>
                        </w:r>
                      </w:p>
                    </w:tc>
                    <w:tc>
                      <w:tcPr>
                        <w:tcW w:w="1701" w:type="dxa"/>
                      </w:tcPr>
                      <w:p w:rsidR="007E5263" w:rsidRPr="0077261B" w:rsidRDefault="007E5263" w:rsidP="00D4356F">
                        <w:pPr>
                          <w:spacing w:after="0" w:line="240" w:lineRule="auto"/>
                          <w:jc w:val="center"/>
                          <w:rPr>
                            <w:rFonts w:ascii="Times New Roman" w:hAnsi="Times New Roman" w:cs="Times New Roman"/>
                            <w:bCs/>
                            <w:sz w:val="28"/>
                            <w:szCs w:val="28"/>
                          </w:rPr>
                        </w:pPr>
                      </w:p>
                    </w:tc>
                    <w:tc>
                      <w:tcPr>
                        <w:tcW w:w="1843" w:type="dxa"/>
                      </w:tcPr>
                      <w:p w:rsidR="007E5263" w:rsidRPr="0077261B" w:rsidRDefault="007E5263" w:rsidP="00D4356F">
                        <w:pPr>
                          <w:spacing w:after="0" w:line="240" w:lineRule="auto"/>
                          <w:jc w:val="center"/>
                          <w:rPr>
                            <w:rFonts w:ascii="Times New Roman" w:hAnsi="Times New Roman" w:cs="Times New Roman"/>
                            <w:bCs/>
                            <w:sz w:val="28"/>
                            <w:szCs w:val="28"/>
                          </w:rPr>
                        </w:pP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финансовые вопросы</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размещение муниципального заказа</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8</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по вопросам торговли и предпринимательства</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 xml:space="preserve">жилищные вопросы </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2</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тарифы</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имущественные вопросы</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11</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коммунальное хозяйство, транспорт</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8</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земельные вопросы</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18</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архитектура и капитальное строительство</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10</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трудовые, муниципальная служба</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15</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в сфере образования</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в сфере здравоохранения</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в сфере социальной защиты</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2</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вопросы местного значения и деятельности структурных подразделений</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10</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судебный процесс</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7</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о статусе НПА, отмены или принятия НПА</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вопросы о погребении и похоронном деле</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7E5263" w:rsidRPr="0077261B" w:rsidTr="007E5263">
                    <w:tc>
                      <w:tcPr>
                        <w:tcW w:w="5528" w:type="dxa"/>
                      </w:tcPr>
                      <w:p w:rsidR="007E5263" w:rsidRPr="0077261B" w:rsidRDefault="007E5263" w:rsidP="00D4356F">
                        <w:pPr>
                          <w:spacing w:after="0" w:line="240" w:lineRule="auto"/>
                          <w:rPr>
                            <w:rFonts w:ascii="Times New Roman" w:hAnsi="Times New Roman" w:cs="Times New Roman"/>
                            <w:sz w:val="28"/>
                            <w:szCs w:val="28"/>
                          </w:rPr>
                        </w:pPr>
                        <w:r w:rsidRPr="0077261B">
                          <w:rPr>
                            <w:rFonts w:ascii="Times New Roman" w:hAnsi="Times New Roman" w:cs="Times New Roman"/>
                            <w:sz w:val="28"/>
                            <w:szCs w:val="28"/>
                          </w:rPr>
                          <w:t>Иные</w:t>
                        </w:r>
                      </w:p>
                    </w:tc>
                    <w:tc>
                      <w:tcPr>
                        <w:tcW w:w="1701" w:type="dxa"/>
                      </w:tcPr>
                      <w:p w:rsidR="007E5263" w:rsidRPr="0077261B" w:rsidRDefault="007E5263" w:rsidP="00D4356F">
                        <w:pPr>
                          <w:spacing w:after="0" w:line="240" w:lineRule="auto"/>
                          <w:jc w:val="center"/>
                          <w:rPr>
                            <w:rFonts w:ascii="Times New Roman" w:hAnsi="Times New Roman" w:cs="Times New Roman"/>
                            <w:sz w:val="28"/>
                            <w:szCs w:val="28"/>
                          </w:rPr>
                        </w:pPr>
                        <w:r w:rsidRPr="0077261B">
                          <w:rPr>
                            <w:rFonts w:ascii="Times New Roman" w:hAnsi="Times New Roman" w:cs="Times New Roman"/>
                            <w:sz w:val="28"/>
                            <w:szCs w:val="28"/>
                          </w:rPr>
                          <w:t>13</w:t>
                        </w:r>
                      </w:p>
                    </w:tc>
                    <w:tc>
                      <w:tcPr>
                        <w:tcW w:w="1843" w:type="dxa"/>
                      </w:tcPr>
                      <w:p w:rsidR="007E5263" w:rsidRPr="0077261B" w:rsidRDefault="007E5263" w:rsidP="00D435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r>
                </w:tbl>
                <w:p w:rsidR="007E5263" w:rsidRPr="0077261B" w:rsidRDefault="007E5263" w:rsidP="007E5263">
                  <w:pPr>
                    <w:spacing w:after="0" w:line="240" w:lineRule="auto"/>
                    <w:ind w:left="-426" w:right="-365" w:firstLine="426"/>
                    <w:jc w:val="center"/>
                    <w:rPr>
                      <w:rFonts w:ascii="Times New Roman" w:hAnsi="Times New Roman" w:cs="Times New Roman"/>
                      <w:b/>
                      <w:bCs/>
                      <w:sz w:val="28"/>
                      <w:szCs w:val="20"/>
                    </w:rPr>
                  </w:pPr>
                </w:p>
                <w:p w:rsidR="007E5263" w:rsidRPr="0077261B" w:rsidRDefault="007E5263" w:rsidP="007E5263">
                  <w:pPr>
                    <w:spacing w:after="0" w:line="240" w:lineRule="auto"/>
                    <w:ind w:left="-426" w:right="-365" w:firstLine="426"/>
                    <w:jc w:val="center"/>
                    <w:rPr>
                      <w:rFonts w:ascii="Times New Roman" w:hAnsi="Times New Roman" w:cs="Times New Roman"/>
                      <w:b/>
                      <w:bCs/>
                      <w:sz w:val="28"/>
                      <w:szCs w:val="28"/>
                    </w:rPr>
                  </w:pPr>
                  <w:r>
                    <w:rPr>
                      <w:rFonts w:ascii="Times New Roman" w:hAnsi="Times New Roman" w:cs="Times New Roman"/>
                      <w:b/>
                      <w:bCs/>
                      <w:sz w:val="28"/>
                      <w:szCs w:val="28"/>
                    </w:rPr>
                    <w:t>Представления и протесты</w:t>
                  </w:r>
                  <w:r w:rsidRPr="0077261B">
                    <w:rPr>
                      <w:rFonts w:ascii="Times New Roman" w:hAnsi="Times New Roman" w:cs="Times New Roman"/>
                      <w:b/>
                      <w:bCs/>
                      <w:sz w:val="28"/>
                      <w:szCs w:val="28"/>
                    </w:rPr>
                    <w:t xml:space="preserve"> прокуратуры г. Новотроицка </w:t>
                  </w:r>
                </w:p>
                <w:p w:rsidR="007E5263" w:rsidRPr="0077261B" w:rsidRDefault="007E5263" w:rsidP="007E5263">
                  <w:pPr>
                    <w:spacing w:after="0" w:line="240" w:lineRule="auto"/>
                    <w:ind w:left="-426" w:right="-365" w:firstLine="426"/>
                    <w:jc w:val="center"/>
                    <w:rPr>
                      <w:rFonts w:ascii="Times New Roman" w:hAnsi="Times New Roman" w:cs="Times New Roman"/>
                      <w:b/>
                      <w:bCs/>
                      <w:sz w:val="28"/>
                      <w:szCs w:val="28"/>
                    </w:rPr>
                  </w:pPr>
                </w:p>
                <w:tbl>
                  <w:tblPr>
                    <w:tblW w:w="907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8"/>
                    <w:gridCol w:w="1701"/>
                    <w:gridCol w:w="1843"/>
                  </w:tblGrid>
                  <w:tr w:rsidR="007E5263" w:rsidRPr="0077261B" w:rsidTr="007E5263">
                    <w:tc>
                      <w:tcPr>
                        <w:tcW w:w="5528" w:type="dxa"/>
                      </w:tcPr>
                      <w:p w:rsidR="007E5263" w:rsidRPr="0077261B" w:rsidRDefault="007E5263" w:rsidP="00D4356F">
                        <w:pPr>
                          <w:spacing w:after="0" w:line="240" w:lineRule="auto"/>
                          <w:ind w:right="-365"/>
                          <w:jc w:val="center"/>
                          <w:rPr>
                            <w:rFonts w:ascii="Times New Roman" w:hAnsi="Times New Roman" w:cs="Times New Roman"/>
                            <w:b/>
                            <w:bCs/>
                            <w:sz w:val="28"/>
                            <w:szCs w:val="28"/>
                          </w:rPr>
                        </w:pPr>
                      </w:p>
                      <w:p w:rsidR="007E5263" w:rsidRPr="0077261B" w:rsidRDefault="007E5263" w:rsidP="00D4356F">
                        <w:pPr>
                          <w:spacing w:after="0" w:line="240" w:lineRule="auto"/>
                          <w:ind w:right="-365"/>
                          <w:jc w:val="center"/>
                          <w:rPr>
                            <w:rFonts w:ascii="Times New Roman" w:hAnsi="Times New Roman" w:cs="Times New Roman"/>
                            <w:b/>
                            <w:bCs/>
                            <w:sz w:val="28"/>
                            <w:szCs w:val="28"/>
                          </w:rPr>
                        </w:pPr>
                        <w:r w:rsidRPr="0077261B">
                          <w:rPr>
                            <w:rFonts w:ascii="Times New Roman" w:hAnsi="Times New Roman" w:cs="Times New Roman"/>
                            <w:b/>
                            <w:bCs/>
                            <w:sz w:val="28"/>
                            <w:szCs w:val="28"/>
                          </w:rPr>
                          <w:t>Представления</w:t>
                        </w:r>
                      </w:p>
                      <w:p w:rsidR="007E5263" w:rsidRPr="0077261B" w:rsidRDefault="007E5263" w:rsidP="00D4356F">
                        <w:pPr>
                          <w:spacing w:after="0" w:line="240" w:lineRule="auto"/>
                          <w:ind w:right="-365"/>
                          <w:jc w:val="center"/>
                          <w:rPr>
                            <w:rFonts w:ascii="Times New Roman" w:hAnsi="Times New Roman" w:cs="Times New Roman"/>
                            <w:b/>
                            <w:bCs/>
                            <w:sz w:val="28"/>
                            <w:szCs w:val="28"/>
                          </w:rPr>
                        </w:pPr>
                      </w:p>
                    </w:tc>
                    <w:tc>
                      <w:tcPr>
                        <w:tcW w:w="1701" w:type="dxa"/>
                      </w:tcPr>
                      <w:p w:rsidR="007E5263" w:rsidRPr="0077261B" w:rsidRDefault="007E5263" w:rsidP="00D4356F">
                        <w:pPr>
                          <w:spacing w:after="0" w:line="240" w:lineRule="auto"/>
                          <w:jc w:val="center"/>
                          <w:rPr>
                            <w:rFonts w:ascii="Times New Roman" w:hAnsi="Times New Roman" w:cs="Times New Roman"/>
                            <w:b/>
                            <w:sz w:val="28"/>
                            <w:szCs w:val="28"/>
                          </w:rPr>
                        </w:pPr>
                      </w:p>
                      <w:p w:rsidR="007E5263" w:rsidRPr="0077261B" w:rsidRDefault="007E5263" w:rsidP="00D4356F">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2017 год</w:t>
                        </w:r>
                      </w:p>
                    </w:tc>
                    <w:tc>
                      <w:tcPr>
                        <w:tcW w:w="1843" w:type="dxa"/>
                      </w:tcPr>
                      <w:p w:rsidR="007E5263" w:rsidRPr="0077261B" w:rsidRDefault="007E5263" w:rsidP="00D4356F">
                        <w:pPr>
                          <w:spacing w:after="0" w:line="240" w:lineRule="auto"/>
                          <w:jc w:val="center"/>
                          <w:rPr>
                            <w:rFonts w:ascii="Times New Roman" w:hAnsi="Times New Roman" w:cs="Times New Roman"/>
                            <w:b/>
                            <w:sz w:val="28"/>
                            <w:szCs w:val="28"/>
                          </w:rPr>
                        </w:pPr>
                      </w:p>
                      <w:p w:rsidR="007E5263" w:rsidRPr="0077261B" w:rsidRDefault="007E5263" w:rsidP="00D4356F">
                        <w:pPr>
                          <w:spacing w:after="0" w:line="240" w:lineRule="auto"/>
                          <w:ind w:right="-365"/>
                          <w:rPr>
                            <w:rFonts w:ascii="Times New Roman" w:hAnsi="Times New Roman" w:cs="Times New Roman"/>
                            <w:b/>
                            <w:bCs/>
                            <w:sz w:val="28"/>
                            <w:szCs w:val="28"/>
                          </w:rPr>
                        </w:pPr>
                        <w:r w:rsidRPr="0077261B">
                          <w:rPr>
                            <w:rFonts w:ascii="Times New Roman" w:hAnsi="Times New Roman" w:cs="Times New Roman"/>
                            <w:b/>
                            <w:sz w:val="28"/>
                            <w:szCs w:val="28"/>
                          </w:rPr>
                          <w:t xml:space="preserve">      201</w:t>
                        </w:r>
                        <w:r>
                          <w:rPr>
                            <w:rFonts w:ascii="Times New Roman" w:hAnsi="Times New Roman" w:cs="Times New Roman"/>
                            <w:b/>
                            <w:sz w:val="28"/>
                            <w:szCs w:val="28"/>
                          </w:rPr>
                          <w:t>8</w:t>
                        </w:r>
                        <w:r w:rsidRPr="0077261B">
                          <w:rPr>
                            <w:rFonts w:ascii="Times New Roman" w:hAnsi="Times New Roman" w:cs="Times New Roman"/>
                            <w:b/>
                            <w:sz w:val="28"/>
                            <w:szCs w:val="28"/>
                          </w:rPr>
                          <w:t xml:space="preserve"> год</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Всего</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16</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17</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Удовлетворено</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16</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17</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Удовлетворено частично</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0</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0</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Отказано в удовлетворении</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0</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0</w:t>
                        </w:r>
                      </w:p>
                    </w:tc>
                  </w:tr>
                </w:tbl>
                <w:p w:rsidR="007E5263" w:rsidRPr="0077261B" w:rsidRDefault="007E5263" w:rsidP="007E5263">
                  <w:pPr>
                    <w:spacing w:after="0" w:line="240" w:lineRule="auto"/>
                    <w:ind w:left="-426" w:right="-365" w:firstLine="426"/>
                    <w:jc w:val="center"/>
                    <w:rPr>
                      <w:rFonts w:ascii="Times New Roman" w:hAnsi="Times New Roman" w:cs="Times New Roman"/>
                      <w:sz w:val="28"/>
                      <w:szCs w:val="28"/>
                    </w:rPr>
                  </w:pPr>
                </w:p>
                <w:p w:rsidR="007E5263" w:rsidRPr="0077261B" w:rsidRDefault="007E5263" w:rsidP="007E5263">
                  <w:pPr>
                    <w:spacing w:after="0" w:line="240" w:lineRule="auto"/>
                    <w:ind w:left="-426" w:right="-365" w:firstLine="426"/>
                    <w:jc w:val="center"/>
                    <w:rPr>
                      <w:rFonts w:ascii="Times New Roman" w:hAnsi="Times New Roman" w:cs="Times New Roman"/>
                      <w:sz w:val="28"/>
                      <w:szCs w:val="28"/>
                    </w:rPr>
                  </w:pPr>
                </w:p>
                <w:tbl>
                  <w:tblPr>
                    <w:tblW w:w="907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8"/>
                    <w:gridCol w:w="1701"/>
                    <w:gridCol w:w="1843"/>
                  </w:tblGrid>
                  <w:tr w:rsidR="007E5263" w:rsidRPr="0077261B" w:rsidTr="007E5263">
                    <w:tc>
                      <w:tcPr>
                        <w:tcW w:w="5528" w:type="dxa"/>
                      </w:tcPr>
                      <w:p w:rsidR="007E5263" w:rsidRPr="0077261B" w:rsidRDefault="007E5263" w:rsidP="00D4356F">
                        <w:pPr>
                          <w:spacing w:after="0" w:line="240" w:lineRule="auto"/>
                          <w:ind w:right="-365"/>
                          <w:jc w:val="center"/>
                          <w:rPr>
                            <w:rFonts w:ascii="Times New Roman" w:hAnsi="Times New Roman" w:cs="Times New Roman"/>
                            <w:b/>
                            <w:bCs/>
                            <w:sz w:val="28"/>
                            <w:szCs w:val="28"/>
                          </w:rPr>
                        </w:pPr>
                      </w:p>
                      <w:p w:rsidR="007E5263" w:rsidRPr="0077261B" w:rsidRDefault="007E5263" w:rsidP="00D4356F">
                        <w:pPr>
                          <w:spacing w:after="0" w:line="240" w:lineRule="auto"/>
                          <w:ind w:right="-365"/>
                          <w:jc w:val="center"/>
                          <w:rPr>
                            <w:rFonts w:ascii="Times New Roman" w:hAnsi="Times New Roman" w:cs="Times New Roman"/>
                            <w:b/>
                            <w:bCs/>
                            <w:sz w:val="28"/>
                            <w:szCs w:val="28"/>
                          </w:rPr>
                        </w:pPr>
                        <w:r w:rsidRPr="0077261B">
                          <w:rPr>
                            <w:rFonts w:ascii="Times New Roman" w:hAnsi="Times New Roman" w:cs="Times New Roman"/>
                            <w:b/>
                            <w:bCs/>
                            <w:sz w:val="28"/>
                            <w:szCs w:val="28"/>
                          </w:rPr>
                          <w:t>Протесты</w:t>
                        </w:r>
                      </w:p>
                      <w:p w:rsidR="007E5263" w:rsidRPr="0077261B" w:rsidRDefault="007E5263" w:rsidP="00D4356F">
                        <w:pPr>
                          <w:spacing w:after="0" w:line="240" w:lineRule="auto"/>
                          <w:ind w:right="-365"/>
                          <w:jc w:val="center"/>
                          <w:rPr>
                            <w:rFonts w:ascii="Times New Roman" w:hAnsi="Times New Roman" w:cs="Times New Roman"/>
                            <w:b/>
                            <w:bCs/>
                            <w:sz w:val="28"/>
                            <w:szCs w:val="28"/>
                          </w:rPr>
                        </w:pPr>
                      </w:p>
                    </w:tc>
                    <w:tc>
                      <w:tcPr>
                        <w:tcW w:w="1701" w:type="dxa"/>
                      </w:tcPr>
                      <w:p w:rsidR="007E5263" w:rsidRPr="0077261B" w:rsidRDefault="007E5263" w:rsidP="00D4356F">
                        <w:pPr>
                          <w:spacing w:after="0" w:line="240" w:lineRule="auto"/>
                          <w:jc w:val="center"/>
                          <w:rPr>
                            <w:rFonts w:ascii="Times New Roman" w:hAnsi="Times New Roman" w:cs="Times New Roman"/>
                            <w:b/>
                            <w:sz w:val="28"/>
                            <w:szCs w:val="28"/>
                          </w:rPr>
                        </w:pPr>
                      </w:p>
                      <w:p w:rsidR="007E5263" w:rsidRPr="0077261B" w:rsidRDefault="007E5263" w:rsidP="00D4356F">
                        <w:pPr>
                          <w:spacing w:after="0" w:line="240" w:lineRule="auto"/>
                          <w:jc w:val="center"/>
                          <w:rPr>
                            <w:rFonts w:ascii="Times New Roman" w:hAnsi="Times New Roman" w:cs="Times New Roman"/>
                            <w:b/>
                            <w:sz w:val="28"/>
                            <w:szCs w:val="28"/>
                          </w:rPr>
                        </w:pPr>
                        <w:r w:rsidRPr="0077261B">
                          <w:rPr>
                            <w:rFonts w:ascii="Times New Roman" w:hAnsi="Times New Roman" w:cs="Times New Roman"/>
                            <w:b/>
                            <w:sz w:val="28"/>
                            <w:szCs w:val="28"/>
                          </w:rPr>
                          <w:t>2017 год</w:t>
                        </w:r>
                      </w:p>
                    </w:tc>
                    <w:tc>
                      <w:tcPr>
                        <w:tcW w:w="1843" w:type="dxa"/>
                      </w:tcPr>
                      <w:p w:rsidR="007E5263" w:rsidRPr="0077261B" w:rsidRDefault="007E5263" w:rsidP="00D4356F">
                        <w:pPr>
                          <w:spacing w:after="0" w:line="240" w:lineRule="auto"/>
                          <w:jc w:val="center"/>
                          <w:rPr>
                            <w:rFonts w:ascii="Times New Roman" w:hAnsi="Times New Roman" w:cs="Times New Roman"/>
                            <w:b/>
                            <w:sz w:val="28"/>
                            <w:szCs w:val="28"/>
                          </w:rPr>
                        </w:pPr>
                      </w:p>
                      <w:p w:rsidR="007E5263" w:rsidRPr="0077261B" w:rsidRDefault="007E5263" w:rsidP="00D4356F">
                        <w:pPr>
                          <w:spacing w:after="0" w:line="240" w:lineRule="auto"/>
                          <w:ind w:right="-365"/>
                          <w:rPr>
                            <w:rFonts w:ascii="Times New Roman" w:hAnsi="Times New Roman" w:cs="Times New Roman"/>
                            <w:b/>
                            <w:bCs/>
                            <w:sz w:val="28"/>
                            <w:szCs w:val="28"/>
                          </w:rPr>
                        </w:pPr>
                        <w:r>
                          <w:rPr>
                            <w:rFonts w:ascii="Times New Roman" w:hAnsi="Times New Roman" w:cs="Times New Roman"/>
                            <w:b/>
                            <w:sz w:val="28"/>
                            <w:szCs w:val="28"/>
                          </w:rPr>
                          <w:t xml:space="preserve">    2018</w:t>
                        </w:r>
                        <w:r w:rsidRPr="0077261B">
                          <w:rPr>
                            <w:rFonts w:ascii="Times New Roman" w:hAnsi="Times New Roman" w:cs="Times New Roman"/>
                            <w:b/>
                            <w:sz w:val="28"/>
                            <w:szCs w:val="28"/>
                          </w:rPr>
                          <w:t xml:space="preserve"> год</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Всего</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14</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56</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Удовлетворено</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14</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56</w:t>
                        </w:r>
                      </w:p>
                    </w:tc>
                  </w:tr>
                  <w:tr w:rsidR="007E5263" w:rsidRPr="0077261B" w:rsidTr="007E5263">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t>Удовлетворено частично</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0</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0</w:t>
                        </w:r>
                      </w:p>
                    </w:tc>
                  </w:tr>
                  <w:tr w:rsidR="007E5263" w:rsidRPr="0077261B" w:rsidTr="007E5263">
                    <w:trPr>
                      <w:trHeight w:val="70"/>
                    </w:trPr>
                    <w:tc>
                      <w:tcPr>
                        <w:tcW w:w="5528" w:type="dxa"/>
                      </w:tcPr>
                      <w:p w:rsidR="007E5263" w:rsidRPr="0077261B" w:rsidRDefault="007E5263" w:rsidP="00D4356F">
                        <w:pPr>
                          <w:spacing w:after="0" w:line="240" w:lineRule="auto"/>
                          <w:ind w:right="-365"/>
                          <w:rPr>
                            <w:rFonts w:ascii="Times New Roman" w:hAnsi="Times New Roman" w:cs="Times New Roman"/>
                            <w:bCs/>
                            <w:sz w:val="28"/>
                            <w:szCs w:val="28"/>
                          </w:rPr>
                        </w:pPr>
                        <w:r w:rsidRPr="0077261B">
                          <w:rPr>
                            <w:rFonts w:ascii="Times New Roman" w:hAnsi="Times New Roman" w:cs="Times New Roman"/>
                            <w:bCs/>
                            <w:sz w:val="28"/>
                            <w:szCs w:val="28"/>
                          </w:rPr>
                          <w:lastRenderedPageBreak/>
                          <w:t>Отказано в удовлетворении</w:t>
                        </w:r>
                      </w:p>
                    </w:tc>
                    <w:tc>
                      <w:tcPr>
                        <w:tcW w:w="1701" w:type="dxa"/>
                      </w:tcPr>
                      <w:p w:rsidR="007E5263" w:rsidRPr="0077261B" w:rsidRDefault="007E5263" w:rsidP="00D4356F">
                        <w:pPr>
                          <w:spacing w:after="0" w:line="240" w:lineRule="auto"/>
                          <w:ind w:right="-365"/>
                          <w:jc w:val="center"/>
                          <w:rPr>
                            <w:rFonts w:ascii="Times New Roman" w:hAnsi="Times New Roman" w:cs="Times New Roman"/>
                            <w:bCs/>
                            <w:sz w:val="28"/>
                            <w:szCs w:val="28"/>
                          </w:rPr>
                        </w:pPr>
                        <w:r w:rsidRPr="0077261B">
                          <w:rPr>
                            <w:rFonts w:ascii="Times New Roman" w:hAnsi="Times New Roman" w:cs="Times New Roman"/>
                            <w:bCs/>
                            <w:sz w:val="28"/>
                            <w:szCs w:val="28"/>
                          </w:rPr>
                          <w:t>0</w:t>
                        </w:r>
                      </w:p>
                    </w:tc>
                    <w:tc>
                      <w:tcPr>
                        <w:tcW w:w="1843" w:type="dxa"/>
                      </w:tcPr>
                      <w:p w:rsidR="007E5263" w:rsidRPr="00BC4641" w:rsidRDefault="007E5263" w:rsidP="00D4356F">
                        <w:pPr>
                          <w:spacing w:after="0" w:line="240" w:lineRule="auto"/>
                          <w:ind w:right="-365"/>
                          <w:jc w:val="center"/>
                          <w:rPr>
                            <w:rFonts w:ascii="Times New Roman" w:hAnsi="Times New Roman" w:cs="Times New Roman"/>
                            <w:bCs/>
                            <w:sz w:val="28"/>
                            <w:szCs w:val="28"/>
                          </w:rPr>
                        </w:pPr>
                        <w:r w:rsidRPr="00BC4641">
                          <w:rPr>
                            <w:rFonts w:ascii="Times New Roman" w:hAnsi="Times New Roman" w:cs="Times New Roman"/>
                            <w:bCs/>
                            <w:sz w:val="28"/>
                            <w:szCs w:val="28"/>
                          </w:rPr>
                          <w:t>0</w:t>
                        </w:r>
                      </w:p>
                    </w:tc>
                  </w:tr>
                </w:tbl>
                <w:p w:rsidR="00A13225" w:rsidRDefault="00A13225" w:rsidP="005C7284">
                  <w:pPr>
                    <w:spacing w:after="0" w:line="240" w:lineRule="auto"/>
                    <w:ind w:firstLine="540"/>
                    <w:jc w:val="both"/>
                  </w:pPr>
                </w:p>
                <w:p w:rsidR="003C10EE" w:rsidRDefault="003C10EE" w:rsidP="005C7284">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6) Анализ эффективности деятельности по исполнению собственных полномочий администрации муниципального образования город Новотроицк, основные проблемы по исполнению:</w:t>
                  </w:r>
                </w:p>
                <w:p w:rsidR="003C10EE" w:rsidRDefault="003C10EE" w:rsidP="005C7284">
                  <w:pPr>
                    <w:spacing w:after="0" w:line="240" w:lineRule="auto"/>
                    <w:ind w:firstLine="540"/>
                    <w:jc w:val="both"/>
                    <w:rPr>
                      <w:rFonts w:ascii="Times New Roman" w:hAnsi="Times New Roman" w:cs="Times New Roman"/>
                      <w:sz w:val="18"/>
                      <w:szCs w:val="18"/>
                    </w:rPr>
                  </w:pP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Анализ эффективности деятельности по исполнению собственных полномочий позволяет сделать следующие выводы:</w:t>
                  </w:r>
                </w:p>
                <w:p w:rsidR="003C10EE" w:rsidRDefault="00D22ACF"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2018 году, как и в предыдущем, о</w:t>
                  </w:r>
                  <w:r w:rsidR="003C10EE">
                    <w:rPr>
                      <w:rFonts w:ascii="Times New Roman" w:hAnsi="Times New Roman" w:cs="Times New Roman"/>
                      <w:sz w:val="28"/>
                      <w:szCs w:val="28"/>
                    </w:rPr>
                    <w:t>сновной проблемой в реализации</w:t>
                  </w:r>
                  <w:r w:rsidR="003C10EE" w:rsidRPr="00D21144">
                    <w:rPr>
                      <w:rFonts w:ascii="Times New Roman" w:hAnsi="Times New Roman" w:cs="Times New Roman"/>
                      <w:sz w:val="28"/>
                      <w:szCs w:val="28"/>
                    </w:rPr>
                    <w:t xml:space="preserve"> </w:t>
                  </w:r>
                  <w:r w:rsidR="003C10EE">
                    <w:rPr>
                      <w:rFonts w:ascii="Times New Roman" w:hAnsi="Times New Roman" w:cs="Times New Roman"/>
                      <w:sz w:val="28"/>
                      <w:szCs w:val="28"/>
                    </w:rPr>
                    <w:t xml:space="preserve">администрацией муниципального образования город Новотроицк Федерального закона от 06.10.2003 №131-ФЗ «Об общих принципах организации местного самоуправления в Российской Федерации» можно назвать недостаточность финансовых средств местного бюджета для исполнения собственных полномочий. </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Переданные Законами Оренбургской области </w:t>
                  </w:r>
                  <w:r w:rsidRPr="007E500B">
                    <w:rPr>
                      <w:rFonts w:ascii="Times New Roman" w:hAnsi="Times New Roman" w:cs="Times New Roman"/>
                      <w:sz w:val="28"/>
                      <w:szCs w:val="28"/>
                    </w:rPr>
                    <w:t xml:space="preserve"> </w:t>
                  </w:r>
                  <w:r>
                    <w:rPr>
                      <w:rFonts w:ascii="Times New Roman" w:hAnsi="Times New Roman" w:cs="Times New Roman"/>
                      <w:sz w:val="28"/>
                      <w:szCs w:val="28"/>
                    </w:rPr>
                    <w:t>полномочия в полном объеме выполнены и профинансированы.</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Существует ряд вопросов, требующих особого внимания из-за отсутствия четкого разграничения полномочий в сферах деятельности органов государственной власти и органов местного самоуправления. К таковым вопросам относятся, например, предупреждение и ликвидация чрезвычайных ситуаций, гражданская оборона, деятельность аварийно-спасательных служб и формирований.</w:t>
                  </w:r>
                </w:p>
                <w:p w:rsidR="003C10EE" w:rsidRDefault="003C10EE" w:rsidP="005C728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Анализируя эффективность деятельности по исполнению собственных полномочий, можно сказать, что в сравнении с предшествующими годами в этой области сделан большой шаг. Положения Федерального закона № 131-ФЗ в части территориальной организаци</w:t>
                  </w:r>
                  <w:r w:rsidR="008A4A3F">
                    <w:rPr>
                      <w:rFonts w:ascii="Times New Roman" w:hAnsi="Times New Roman" w:cs="Times New Roman"/>
                      <w:sz w:val="28"/>
                      <w:szCs w:val="28"/>
                    </w:rPr>
                    <w:t>и местного самоуправления в 2018</w:t>
                  </w:r>
                  <w:r>
                    <w:rPr>
                      <w:rFonts w:ascii="Times New Roman" w:hAnsi="Times New Roman" w:cs="Times New Roman"/>
                      <w:sz w:val="28"/>
                      <w:szCs w:val="28"/>
                    </w:rPr>
                    <w:t xml:space="preserve"> году корректировались с учетом выявившихся пробелов либо потребностей практики. Повышается ответственность органов местного самоуправления</w:t>
                  </w:r>
                  <w:r w:rsidRPr="008218ED">
                    <w:rPr>
                      <w:rFonts w:ascii="Times New Roman" w:hAnsi="Times New Roman" w:cs="Times New Roman"/>
                      <w:sz w:val="28"/>
                      <w:szCs w:val="28"/>
                    </w:rPr>
                    <w:t xml:space="preserve"> </w:t>
                  </w:r>
                  <w:r>
                    <w:rPr>
                      <w:rFonts w:ascii="Times New Roman" w:hAnsi="Times New Roman" w:cs="Times New Roman"/>
                      <w:sz w:val="28"/>
                      <w:szCs w:val="28"/>
                    </w:rPr>
                    <w:t>за эффективное исполнение своих полномочий перед населением.</w:t>
                  </w:r>
                </w:p>
                <w:p w:rsidR="00777191" w:rsidRDefault="00777191" w:rsidP="005C7284">
                  <w:pPr>
                    <w:spacing w:after="0" w:line="240" w:lineRule="auto"/>
                    <w:ind w:firstLine="540"/>
                    <w:jc w:val="both"/>
                    <w:rPr>
                      <w:rFonts w:ascii="Times New Roman" w:hAnsi="Times New Roman" w:cs="Times New Roman"/>
                      <w:sz w:val="28"/>
                      <w:szCs w:val="28"/>
                    </w:rPr>
                  </w:pPr>
                </w:p>
                <w:p w:rsidR="003C10EE" w:rsidRDefault="003C10EE" w:rsidP="005C7284">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7) Анализ эффективности управления администрацией муниципального образования город Новотроицк муниципальной собственностью:</w:t>
                  </w:r>
                </w:p>
                <w:p w:rsidR="00637BCD" w:rsidRDefault="00637BCD" w:rsidP="005C7284">
                  <w:pPr>
                    <w:spacing w:after="0" w:line="240" w:lineRule="auto"/>
                    <w:ind w:firstLine="540"/>
                    <w:jc w:val="both"/>
                    <w:rPr>
                      <w:rFonts w:ascii="Times New Roman" w:hAnsi="Times New Roman" w:cs="Times New Roman"/>
                      <w:b/>
                      <w:bCs/>
                      <w:sz w:val="28"/>
                      <w:szCs w:val="28"/>
                    </w:rPr>
                  </w:pPr>
                </w:p>
                <w:p w:rsidR="00597C01" w:rsidRPr="00A4175E" w:rsidRDefault="00637BCD" w:rsidP="00597C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7C01" w:rsidRPr="00A4175E">
                    <w:rPr>
                      <w:rFonts w:ascii="Times New Roman" w:hAnsi="Times New Roman" w:cs="Times New Roman"/>
                      <w:sz w:val="28"/>
                      <w:szCs w:val="28"/>
                    </w:rPr>
                    <w:t xml:space="preserve">Основные цели и задачи КУМИ  - это эффективное использование объектов муниципальной собственности, выполнение мероприятий по распоряжению земельными участками, защита и контроль имущественных интересов муниципального образования город Новотроицк. </w:t>
                  </w:r>
                </w:p>
                <w:p w:rsidR="00597C01" w:rsidRPr="00A4175E" w:rsidRDefault="00597C01" w:rsidP="00597C01">
                  <w:pPr>
                    <w:spacing w:after="0" w:line="240" w:lineRule="auto"/>
                    <w:jc w:val="both"/>
                    <w:rPr>
                      <w:rFonts w:ascii="Times New Roman" w:hAnsi="Times New Roman" w:cs="Times New Roman"/>
                      <w:sz w:val="28"/>
                      <w:szCs w:val="28"/>
                    </w:rPr>
                  </w:pPr>
                </w:p>
                <w:p w:rsidR="00597C01" w:rsidRPr="00A4175E" w:rsidRDefault="00597C01" w:rsidP="00597C0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A4175E">
                    <w:rPr>
                      <w:rFonts w:ascii="Times New Roman" w:hAnsi="Times New Roman" w:cs="Times New Roman"/>
                      <w:b/>
                      <w:bCs/>
                      <w:sz w:val="28"/>
                      <w:szCs w:val="28"/>
                    </w:rPr>
                    <w:t>Доходы, получаемые в виде арендной платы за земельные участки, государственная собственность на которые не разграничена, а так же средства от продажи на заключение договоров аренды указанных земельных участков:</w:t>
                  </w:r>
                </w:p>
                <w:p w:rsidR="00597C01" w:rsidRPr="00A4175E" w:rsidRDefault="00597C01" w:rsidP="00597C01">
                  <w:pPr>
                    <w:spacing w:after="0" w:line="240" w:lineRule="auto"/>
                    <w:jc w:val="both"/>
                    <w:rPr>
                      <w:rFonts w:ascii="Times New Roman" w:hAnsi="Times New Roman" w:cs="Times New Roman"/>
                      <w:b/>
                      <w:bCs/>
                      <w:sz w:val="28"/>
                      <w:szCs w:val="28"/>
                    </w:rPr>
                  </w:pPr>
                </w:p>
                <w:tbl>
                  <w:tblPr>
                    <w:tblW w:w="0" w:type="auto"/>
                    <w:tblBorders>
                      <w:top w:val="single" w:sz="4" w:space="0" w:color="000000"/>
                      <w:left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1"/>
                  </w:tblGrid>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p>
                    </w:tc>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7</w:t>
                        </w:r>
                        <w:r w:rsidRPr="00A4175E">
                          <w:rPr>
                            <w:rFonts w:ascii="Times New Roman" w:hAnsi="Times New Roman" w:cs="Times New Roman"/>
                            <w:bCs/>
                            <w:sz w:val="28"/>
                            <w:szCs w:val="28"/>
                          </w:rPr>
                          <w:t>/</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c>
                      <w:tcPr>
                        <w:tcW w:w="3191" w:type="dxa"/>
                      </w:tcPr>
                      <w:p w:rsidR="00597C01" w:rsidRPr="00A4175E" w:rsidRDefault="00597C01" w:rsidP="00277978">
                        <w:pPr>
                          <w:spacing w:after="0" w:line="240" w:lineRule="auto"/>
                          <w:ind w:right="110"/>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8</w:t>
                        </w:r>
                        <w:r w:rsidRPr="00A4175E">
                          <w:rPr>
                            <w:rFonts w:ascii="Times New Roman" w:hAnsi="Times New Roman" w:cs="Times New Roman"/>
                            <w:bCs/>
                            <w:sz w:val="28"/>
                            <w:szCs w:val="28"/>
                          </w:rPr>
                          <w:t>/</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r>
                  <w:tr w:rsidR="00597C01" w:rsidRPr="00A4175E" w:rsidTr="00277978">
                    <w:trPr>
                      <w:trHeight w:val="409"/>
                    </w:trPr>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план</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w:t>
                        </w:r>
                        <w:r>
                          <w:rPr>
                            <w:rFonts w:ascii="Times New Roman" w:hAnsi="Times New Roman" w:cs="Times New Roman"/>
                            <w:b/>
                            <w:bCs/>
                            <w:sz w:val="28"/>
                            <w:szCs w:val="28"/>
                          </w:rPr>
                          <w:t>2</w:t>
                        </w:r>
                        <w:r w:rsidRPr="00A4175E">
                          <w:rPr>
                            <w:rFonts w:ascii="Times New Roman" w:hAnsi="Times New Roman" w:cs="Times New Roman"/>
                            <w:b/>
                            <w:bCs/>
                            <w:sz w:val="28"/>
                            <w:szCs w:val="28"/>
                          </w:rPr>
                          <w:t xml:space="preserve"> 000</w:t>
                        </w:r>
                        <w:r>
                          <w:rPr>
                            <w:rFonts w:ascii="Times New Roman" w:hAnsi="Times New Roman" w:cs="Times New Roman"/>
                            <w:b/>
                            <w:bCs/>
                            <w:sz w:val="28"/>
                            <w:szCs w:val="28"/>
                          </w:rPr>
                          <w:t xml:space="preserve">, 00 </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w:t>
                        </w:r>
                        <w:r>
                          <w:rPr>
                            <w:rFonts w:ascii="Times New Roman" w:hAnsi="Times New Roman" w:cs="Times New Roman"/>
                            <w:b/>
                            <w:bCs/>
                            <w:sz w:val="28"/>
                            <w:szCs w:val="28"/>
                          </w:rPr>
                          <w:t>1</w:t>
                        </w:r>
                        <w:r w:rsidRPr="00A4175E">
                          <w:rPr>
                            <w:rFonts w:ascii="Times New Roman" w:hAnsi="Times New Roman" w:cs="Times New Roman"/>
                            <w:b/>
                            <w:bCs/>
                            <w:sz w:val="28"/>
                            <w:szCs w:val="28"/>
                          </w:rPr>
                          <w:t xml:space="preserve"> 000, 00</w:t>
                        </w:r>
                        <w:r>
                          <w:rPr>
                            <w:rFonts w:ascii="Times New Roman" w:hAnsi="Times New Roman" w:cs="Times New Roman"/>
                            <w:b/>
                            <w:bCs/>
                            <w:sz w:val="28"/>
                            <w:szCs w:val="28"/>
                          </w:rPr>
                          <w:t xml:space="preserve"> </w:t>
                        </w:r>
                      </w:p>
                    </w:tc>
                  </w:tr>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факт</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w:t>
                        </w:r>
                        <w:r>
                          <w:rPr>
                            <w:rFonts w:ascii="Times New Roman" w:hAnsi="Times New Roman" w:cs="Times New Roman"/>
                            <w:b/>
                            <w:bCs/>
                            <w:sz w:val="28"/>
                            <w:szCs w:val="28"/>
                          </w:rPr>
                          <w:t>2</w:t>
                        </w:r>
                        <w:r w:rsidRPr="00A4175E">
                          <w:rPr>
                            <w:rFonts w:ascii="Times New Roman" w:hAnsi="Times New Roman" w:cs="Times New Roman"/>
                            <w:b/>
                            <w:bCs/>
                            <w:sz w:val="28"/>
                            <w:szCs w:val="28"/>
                          </w:rPr>
                          <w:t> </w:t>
                        </w:r>
                        <w:r>
                          <w:rPr>
                            <w:rFonts w:ascii="Times New Roman" w:hAnsi="Times New Roman" w:cs="Times New Roman"/>
                            <w:b/>
                            <w:bCs/>
                            <w:sz w:val="28"/>
                            <w:szCs w:val="28"/>
                          </w:rPr>
                          <w:t>210</w:t>
                        </w:r>
                        <w:r w:rsidRPr="00A4175E">
                          <w:rPr>
                            <w:rFonts w:ascii="Times New Roman" w:hAnsi="Times New Roman" w:cs="Times New Roman"/>
                            <w:b/>
                            <w:bCs/>
                            <w:sz w:val="28"/>
                            <w:szCs w:val="28"/>
                          </w:rPr>
                          <w:t xml:space="preserve">, </w:t>
                        </w:r>
                        <w:r>
                          <w:rPr>
                            <w:rFonts w:ascii="Times New Roman" w:hAnsi="Times New Roman" w:cs="Times New Roman"/>
                            <w:b/>
                            <w:bCs/>
                            <w:sz w:val="28"/>
                            <w:szCs w:val="28"/>
                          </w:rPr>
                          <w:t>48</w:t>
                        </w:r>
                        <w:r w:rsidRPr="00A4175E">
                          <w:rPr>
                            <w:rFonts w:ascii="Times New Roman" w:hAnsi="Times New Roman" w:cs="Times New Roman"/>
                            <w:b/>
                            <w:bCs/>
                            <w:sz w:val="28"/>
                            <w:szCs w:val="28"/>
                          </w:rPr>
                          <w:t xml:space="preserve"> </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w:t>
                        </w:r>
                        <w:r>
                          <w:rPr>
                            <w:rFonts w:ascii="Times New Roman" w:hAnsi="Times New Roman" w:cs="Times New Roman"/>
                            <w:b/>
                            <w:bCs/>
                            <w:sz w:val="28"/>
                            <w:szCs w:val="28"/>
                          </w:rPr>
                          <w:t>1</w:t>
                        </w:r>
                        <w:r w:rsidRPr="00A4175E">
                          <w:rPr>
                            <w:rFonts w:ascii="Times New Roman" w:hAnsi="Times New Roman" w:cs="Times New Roman"/>
                            <w:b/>
                            <w:bCs/>
                            <w:sz w:val="28"/>
                            <w:szCs w:val="28"/>
                          </w:rPr>
                          <w:t> </w:t>
                        </w:r>
                        <w:r>
                          <w:rPr>
                            <w:rFonts w:ascii="Times New Roman" w:hAnsi="Times New Roman" w:cs="Times New Roman"/>
                            <w:b/>
                            <w:bCs/>
                            <w:sz w:val="28"/>
                            <w:szCs w:val="28"/>
                          </w:rPr>
                          <w:t>337, 28</w:t>
                        </w:r>
                      </w:p>
                    </w:tc>
                  </w:tr>
                </w:tbl>
                <w:p w:rsidR="00597C01" w:rsidRPr="00A4175E" w:rsidRDefault="00597C01" w:rsidP="00597C01">
                  <w:pPr>
                    <w:spacing w:after="0" w:line="240" w:lineRule="auto"/>
                    <w:jc w:val="both"/>
                    <w:rPr>
                      <w:rFonts w:ascii="Times New Roman" w:hAnsi="Times New Roman" w:cs="Times New Roman"/>
                      <w:b/>
                      <w:bCs/>
                      <w:sz w:val="28"/>
                      <w:szCs w:val="28"/>
                    </w:rPr>
                  </w:pPr>
                  <w:r w:rsidRPr="00A4175E">
                    <w:rPr>
                      <w:rFonts w:ascii="Times New Roman" w:hAnsi="Times New Roman" w:cs="Times New Roman"/>
                      <w:bCs/>
                      <w:sz w:val="28"/>
                      <w:szCs w:val="28"/>
                    </w:rPr>
                    <w:t xml:space="preserve">       </w:t>
                  </w:r>
                  <w:r w:rsidRPr="00A4175E">
                    <w:rPr>
                      <w:rFonts w:ascii="Times New Roman" w:hAnsi="Times New Roman" w:cs="Times New Roman"/>
                      <w:b/>
                      <w:bCs/>
                      <w:sz w:val="28"/>
                      <w:szCs w:val="28"/>
                    </w:rPr>
                    <w:t xml:space="preserve">     </w:t>
                  </w:r>
                </w:p>
                <w:p w:rsidR="00597C01" w:rsidRPr="00A4175E" w:rsidRDefault="00597C01" w:rsidP="00597C0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A4175E">
                    <w:rPr>
                      <w:rFonts w:ascii="Times New Roman" w:hAnsi="Times New Roman" w:cs="Times New Roman"/>
                      <w:b/>
                      <w:bCs/>
                      <w:sz w:val="28"/>
                      <w:szCs w:val="28"/>
                    </w:rPr>
                    <w:t>Доходы, получаемые в виде арендной платы за земельные участки, государств</w:t>
                  </w:r>
                  <w:r w:rsidR="00637BCD">
                    <w:rPr>
                      <w:rFonts w:ascii="Times New Roman" w:hAnsi="Times New Roman" w:cs="Times New Roman"/>
                      <w:b/>
                      <w:bCs/>
                      <w:sz w:val="28"/>
                      <w:szCs w:val="28"/>
                    </w:rPr>
                    <w:t xml:space="preserve">енная собственность на которые </w:t>
                  </w:r>
                  <w:r w:rsidRPr="00A4175E">
                    <w:rPr>
                      <w:rFonts w:ascii="Times New Roman" w:hAnsi="Times New Roman" w:cs="Times New Roman"/>
                      <w:b/>
                      <w:bCs/>
                      <w:sz w:val="28"/>
                      <w:szCs w:val="28"/>
                    </w:rPr>
                    <w:t>разграничена, а так же средства от продажи на заключение договоров аренды указанных земельных участков: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1"/>
                  </w:tblGrid>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p>
                    </w:tc>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7</w:t>
                        </w:r>
                        <w:r w:rsidRPr="00A4175E">
                          <w:rPr>
                            <w:rFonts w:ascii="Times New Roman" w:hAnsi="Times New Roman" w:cs="Times New Roman"/>
                            <w:bCs/>
                            <w:sz w:val="28"/>
                            <w:szCs w:val="28"/>
                          </w:rPr>
                          <w:t xml:space="preserve">/ </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c>
                      <w:tcPr>
                        <w:tcW w:w="3191"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8</w:t>
                        </w:r>
                        <w:r w:rsidRPr="00A4175E">
                          <w:rPr>
                            <w:rFonts w:ascii="Times New Roman" w:hAnsi="Times New Roman" w:cs="Times New Roman"/>
                            <w:bCs/>
                            <w:sz w:val="28"/>
                            <w:szCs w:val="28"/>
                          </w:rPr>
                          <w:t>/</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r>
                  <w:tr w:rsidR="00597C01" w:rsidRPr="00A4175E" w:rsidTr="00277978">
                    <w:trPr>
                      <w:trHeight w:val="409"/>
                    </w:trPr>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план</w:t>
                        </w:r>
                      </w:p>
                      <w:p w:rsidR="00597C01" w:rsidRPr="00A4175E" w:rsidRDefault="00597C01" w:rsidP="00277978">
                        <w:pPr>
                          <w:spacing w:after="0" w:line="240" w:lineRule="auto"/>
                          <w:jc w:val="both"/>
                          <w:rPr>
                            <w:rFonts w:ascii="Times New Roman" w:hAnsi="Times New Roman" w:cs="Times New Roman"/>
                            <w:b/>
                            <w:bCs/>
                            <w:sz w:val="28"/>
                            <w:szCs w:val="28"/>
                          </w:rPr>
                        </w:pP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200</w:t>
                        </w:r>
                        <w:r w:rsidRPr="00A4175E">
                          <w:rPr>
                            <w:rFonts w:ascii="Times New Roman" w:hAnsi="Times New Roman" w:cs="Times New Roman"/>
                            <w:b/>
                            <w:bCs/>
                            <w:sz w:val="28"/>
                            <w:szCs w:val="28"/>
                          </w:rPr>
                          <w:t>,00</w:t>
                        </w:r>
                      </w:p>
                      <w:p w:rsidR="00597C01" w:rsidRPr="00A4175E" w:rsidRDefault="00597C01" w:rsidP="00277978">
                        <w:pPr>
                          <w:spacing w:after="0" w:line="240" w:lineRule="auto"/>
                          <w:jc w:val="both"/>
                          <w:rPr>
                            <w:rFonts w:ascii="Times New Roman" w:hAnsi="Times New Roman" w:cs="Times New Roman"/>
                            <w:b/>
                            <w:bCs/>
                            <w:sz w:val="28"/>
                            <w:szCs w:val="28"/>
                          </w:rPr>
                        </w:pP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300</w:t>
                        </w:r>
                        <w:r w:rsidRPr="00A4175E">
                          <w:rPr>
                            <w:rFonts w:ascii="Times New Roman" w:hAnsi="Times New Roman" w:cs="Times New Roman"/>
                            <w:b/>
                            <w:bCs/>
                            <w:sz w:val="28"/>
                            <w:szCs w:val="28"/>
                          </w:rPr>
                          <w:t>, 00</w:t>
                        </w:r>
                      </w:p>
                    </w:tc>
                  </w:tr>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факт</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11</w:t>
                        </w:r>
                        <w:r>
                          <w:rPr>
                            <w:rFonts w:ascii="Times New Roman" w:hAnsi="Times New Roman" w:cs="Times New Roman"/>
                            <w:b/>
                            <w:bCs/>
                            <w:sz w:val="28"/>
                            <w:szCs w:val="28"/>
                          </w:rPr>
                          <w:t>5,84</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339,87</w:t>
                        </w:r>
                      </w:p>
                    </w:tc>
                  </w:tr>
                </w:tbl>
                <w:p w:rsidR="00597C01" w:rsidRPr="00A4175E" w:rsidRDefault="00597C01" w:rsidP="00597C0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637BCD">
                    <w:rPr>
                      <w:rFonts w:ascii="Times New Roman" w:hAnsi="Times New Roman" w:cs="Times New Roman"/>
                      <w:b/>
                      <w:bCs/>
                      <w:sz w:val="28"/>
                      <w:szCs w:val="28"/>
                    </w:rPr>
                    <w:t xml:space="preserve"> </w:t>
                  </w:r>
                  <w:r w:rsidRPr="00A4175E">
                    <w:rPr>
                      <w:rFonts w:ascii="Times New Roman" w:hAnsi="Times New Roman" w:cs="Times New Roman"/>
                      <w:b/>
                      <w:bCs/>
                      <w:sz w:val="28"/>
                      <w:szCs w:val="28"/>
                    </w:rPr>
                    <w:t xml:space="preserve">Доходы от реализации иного имущества, находящегося в собственности 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том числе оплата по ФЗ-№159):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1"/>
                  </w:tblGrid>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p>
                    </w:tc>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7</w:t>
                        </w:r>
                        <w:r w:rsidRPr="00A4175E">
                          <w:rPr>
                            <w:rFonts w:ascii="Times New Roman" w:hAnsi="Times New Roman" w:cs="Times New Roman"/>
                            <w:bCs/>
                            <w:sz w:val="28"/>
                            <w:szCs w:val="28"/>
                          </w:rPr>
                          <w:t xml:space="preserve">/ </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c>
                      <w:tcPr>
                        <w:tcW w:w="3191" w:type="dxa"/>
                      </w:tcPr>
                      <w:p w:rsidR="00597C01" w:rsidRPr="00A4175E" w:rsidRDefault="00597C01" w:rsidP="00277978">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2018</w:t>
                        </w:r>
                        <w:r w:rsidRPr="00A4175E">
                          <w:rPr>
                            <w:rFonts w:ascii="Times New Roman" w:hAnsi="Times New Roman" w:cs="Times New Roman"/>
                            <w:bCs/>
                            <w:sz w:val="28"/>
                            <w:szCs w:val="28"/>
                          </w:rPr>
                          <w:t>/</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r>
                  <w:tr w:rsidR="00597C01" w:rsidRPr="00A4175E" w:rsidTr="00277978">
                    <w:trPr>
                      <w:trHeight w:val="333"/>
                    </w:trPr>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план</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7 339,95</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3 000,00</w:t>
                        </w:r>
                      </w:p>
                    </w:tc>
                  </w:tr>
                  <w:tr w:rsidR="00597C01" w:rsidRPr="00A4175E" w:rsidTr="00277978">
                    <w:trPr>
                      <w:trHeight w:val="399"/>
                    </w:trPr>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факт</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7 351,21</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2 616,73</w:t>
                        </w:r>
                      </w:p>
                    </w:tc>
                  </w:tr>
                </w:tbl>
                <w:p w:rsidR="00597C01" w:rsidRPr="00A4175E" w:rsidRDefault="00597C01" w:rsidP="00597C01">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 xml:space="preserve">   </w:t>
                  </w:r>
                  <w:r w:rsidR="00637BCD">
                    <w:rPr>
                      <w:rFonts w:ascii="Times New Roman" w:hAnsi="Times New Roman" w:cs="Times New Roman"/>
                      <w:bCs/>
                      <w:sz w:val="28"/>
                      <w:szCs w:val="28"/>
                    </w:rPr>
                    <w:t xml:space="preserve">      </w:t>
                  </w:r>
                  <w:r w:rsidRPr="00A4175E">
                    <w:rPr>
                      <w:rFonts w:ascii="Times New Roman" w:hAnsi="Times New Roman" w:cs="Times New Roman"/>
                      <w:bCs/>
                      <w:sz w:val="28"/>
                      <w:szCs w:val="28"/>
                    </w:rPr>
                    <w:t xml:space="preserve"> План не выполнен из-за отсутствия заявлений от физических и юридических лиц  на </w:t>
                  </w:r>
                  <w:r>
                    <w:rPr>
                      <w:rFonts w:ascii="Times New Roman" w:hAnsi="Times New Roman" w:cs="Times New Roman"/>
                      <w:bCs/>
                      <w:sz w:val="28"/>
                      <w:szCs w:val="28"/>
                    </w:rPr>
                    <w:t>приватизацию помещений</w:t>
                  </w:r>
                  <w:r w:rsidR="00637BCD">
                    <w:rPr>
                      <w:rFonts w:ascii="Times New Roman" w:hAnsi="Times New Roman" w:cs="Times New Roman"/>
                      <w:bCs/>
                      <w:sz w:val="28"/>
                      <w:szCs w:val="28"/>
                    </w:rPr>
                    <w:t>.</w:t>
                  </w:r>
                </w:p>
                <w:p w:rsidR="00637BCD" w:rsidRDefault="00597C01" w:rsidP="00597C0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597C01" w:rsidRPr="00A4175E" w:rsidRDefault="00637BCD" w:rsidP="00597C01">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597C01" w:rsidRPr="00A4175E">
                    <w:rPr>
                      <w:rFonts w:ascii="Times New Roman" w:hAnsi="Times New Roman" w:cs="Times New Roman"/>
                      <w:b/>
                      <w:bCs/>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1"/>
                  </w:tblGrid>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p>
                    </w:tc>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7</w:t>
                        </w:r>
                        <w:r w:rsidRPr="00A4175E">
                          <w:rPr>
                            <w:rFonts w:ascii="Times New Roman" w:hAnsi="Times New Roman" w:cs="Times New Roman"/>
                            <w:bCs/>
                            <w:sz w:val="28"/>
                            <w:szCs w:val="28"/>
                          </w:rPr>
                          <w:t>/</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c>
                      <w:tcPr>
                        <w:tcW w:w="3191"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8</w:t>
                        </w:r>
                        <w:r w:rsidRPr="00A4175E">
                          <w:rPr>
                            <w:rFonts w:ascii="Times New Roman" w:hAnsi="Times New Roman" w:cs="Times New Roman"/>
                            <w:bCs/>
                            <w:sz w:val="28"/>
                            <w:szCs w:val="28"/>
                          </w:rPr>
                          <w:t xml:space="preserve">/ </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r>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план</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1 000,00</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6 400,00</w:t>
                        </w:r>
                      </w:p>
                    </w:tc>
                  </w:tr>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факт</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1 086,73</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6 403,42</w:t>
                        </w:r>
                      </w:p>
                    </w:tc>
                  </w:tr>
                </w:tbl>
                <w:p w:rsidR="00597C01" w:rsidRDefault="00597C01" w:rsidP="00597C01">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A4175E">
                    <w:rPr>
                      <w:rFonts w:ascii="Times New Roman" w:hAnsi="Times New Roman" w:cs="Times New Roman"/>
                      <w:bCs/>
                      <w:sz w:val="28"/>
                      <w:szCs w:val="28"/>
                    </w:rPr>
                    <w:t>План выполнен в связи с поступлением заявлений от юридических лиц на приобретение земельных участков в собственность.</w:t>
                  </w:r>
                </w:p>
                <w:p w:rsidR="00637BCD" w:rsidRPr="00A4175E" w:rsidRDefault="00637BCD" w:rsidP="00597C01">
                  <w:pPr>
                    <w:spacing w:after="0" w:line="240" w:lineRule="auto"/>
                    <w:jc w:val="both"/>
                    <w:rPr>
                      <w:rFonts w:ascii="Times New Roman" w:hAnsi="Times New Roman" w:cs="Times New Roman"/>
                      <w:bCs/>
                      <w:sz w:val="28"/>
                      <w:szCs w:val="28"/>
                    </w:rPr>
                  </w:pPr>
                </w:p>
                <w:p w:rsidR="00597C01" w:rsidRPr="00A4175E" w:rsidRDefault="00597C01" w:rsidP="00597C01">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Pr="00A4175E">
                    <w:rPr>
                      <w:rFonts w:ascii="Times New Roman" w:hAnsi="Times New Roman" w:cs="Times New Roman"/>
                      <w:b/>
                      <w:bCs/>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w:t>
                  </w:r>
                </w:p>
                <w:p w:rsidR="00597C01" w:rsidRPr="00A4175E" w:rsidRDefault="00597C01" w:rsidP="00597C01">
                  <w:pPr>
                    <w:spacing w:after="0" w:line="240" w:lineRule="auto"/>
                    <w:jc w:val="both"/>
                    <w:rPr>
                      <w:rFonts w:ascii="Times New Roman" w:hAnsi="Times New Roman" w:cs="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1"/>
                  </w:tblGrid>
                  <w:tr w:rsidR="00597C01" w:rsidRPr="00A4175E" w:rsidTr="00277978">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p>
                    </w:tc>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7</w:t>
                        </w:r>
                        <w:r w:rsidRPr="00A4175E">
                          <w:rPr>
                            <w:rFonts w:ascii="Times New Roman" w:hAnsi="Times New Roman" w:cs="Times New Roman"/>
                            <w:bCs/>
                            <w:sz w:val="28"/>
                            <w:szCs w:val="28"/>
                          </w:rPr>
                          <w:t xml:space="preserve">/ </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c>
                      <w:tcPr>
                        <w:tcW w:w="3191"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201</w:t>
                        </w:r>
                        <w:r>
                          <w:rPr>
                            <w:rFonts w:ascii="Times New Roman" w:hAnsi="Times New Roman" w:cs="Times New Roman"/>
                            <w:bCs/>
                            <w:sz w:val="28"/>
                            <w:szCs w:val="28"/>
                          </w:rPr>
                          <w:t>8</w:t>
                        </w:r>
                        <w:r w:rsidRPr="00A4175E">
                          <w:rPr>
                            <w:rFonts w:ascii="Times New Roman" w:hAnsi="Times New Roman" w:cs="Times New Roman"/>
                            <w:bCs/>
                            <w:sz w:val="28"/>
                            <w:szCs w:val="28"/>
                          </w:rPr>
                          <w:t>/</w:t>
                        </w:r>
                        <w:proofErr w:type="spellStart"/>
                        <w:r w:rsidRPr="00A4175E">
                          <w:rPr>
                            <w:rFonts w:ascii="Times New Roman" w:hAnsi="Times New Roman" w:cs="Times New Roman"/>
                            <w:bCs/>
                            <w:sz w:val="28"/>
                            <w:szCs w:val="28"/>
                          </w:rPr>
                          <w:t>тыс.руб</w:t>
                        </w:r>
                        <w:proofErr w:type="spellEnd"/>
                        <w:r w:rsidRPr="00A4175E">
                          <w:rPr>
                            <w:rFonts w:ascii="Times New Roman" w:hAnsi="Times New Roman" w:cs="Times New Roman"/>
                            <w:bCs/>
                            <w:sz w:val="28"/>
                            <w:szCs w:val="28"/>
                          </w:rPr>
                          <w:t>.</w:t>
                        </w:r>
                      </w:p>
                    </w:tc>
                  </w:tr>
                  <w:tr w:rsidR="00597C01" w:rsidRPr="00A4175E" w:rsidTr="00277978">
                    <w:trPr>
                      <w:trHeight w:val="409"/>
                    </w:trPr>
                    <w:tc>
                      <w:tcPr>
                        <w:tcW w:w="3190" w:type="dxa"/>
                      </w:tcPr>
                      <w:p w:rsidR="00597C01" w:rsidRPr="00A4175E" w:rsidRDefault="00597C01" w:rsidP="00277978">
                        <w:pPr>
                          <w:spacing w:after="0" w:line="240" w:lineRule="auto"/>
                          <w:jc w:val="both"/>
                          <w:rPr>
                            <w:rFonts w:ascii="Times New Roman" w:hAnsi="Times New Roman" w:cs="Times New Roman"/>
                            <w:bCs/>
                            <w:sz w:val="28"/>
                            <w:szCs w:val="28"/>
                          </w:rPr>
                        </w:pPr>
                        <w:r w:rsidRPr="00A4175E">
                          <w:rPr>
                            <w:rFonts w:ascii="Times New Roman" w:hAnsi="Times New Roman" w:cs="Times New Roman"/>
                            <w:bCs/>
                            <w:sz w:val="28"/>
                            <w:szCs w:val="28"/>
                          </w:rPr>
                          <w:t>план</w:t>
                        </w:r>
                      </w:p>
                    </w:tc>
                    <w:tc>
                      <w:tcPr>
                        <w:tcW w:w="3190" w:type="dxa"/>
                      </w:tcPr>
                      <w:p w:rsidR="00597C01" w:rsidRPr="00A4175E" w:rsidRDefault="00597C01" w:rsidP="00277978">
                        <w:pPr>
                          <w:spacing w:after="0" w:line="240" w:lineRule="auto"/>
                          <w:jc w:val="both"/>
                          <w:rPr>
                            <w:rFonts w:ascii="Times New Roman" w:hAnsi="Times New Roman" w:cs="Times New Roman"/>
                            <w:b/>
                            <w:bCs/>
                            <w:sz w:val="28"/>
                            <w:szCs w:val="28"/>
                          </w:rPr>
                        </w:pPr>
                        <w:r w:rsidRPr="00A4175E">
                          <w:rPr>
                            <w:rFonts w:ascii="Times New Roman" w:hAnsi="Times New Roman" w:cs="Times New Roman"/>
                            <w:b/>
                            <w:bCs/>
                            <w:sz w:val="28"/>
                            <w:szCs w:val="28"/>
                          </w:rPr>
                          <w:t>7 600</w:t>
                        </w:r>
                        <w:r>
                          <w:rPr>
                            <w:rFonts w:ascii="Times New Roman" w:hAnsi="Times New Roman" w:cs="Times New Roman"/>
                            <w:b/>
                            <w:bCs/>
                            <w:sz w:val="28"/>
                            <w:szCs w:val="28"/>
                          </w:rPr>
                          <w:t>, 00</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11 500, 00 </w:t>
                        </w:r>
                      </w:p>
                    </w:tc>
                  </w:tr>
                  <w:tr w:rsidR="00597C01" w:rsidRPr="00A4175E" w:rsidTr="00277978">
                    <w:tc>
                      <w:tcPr>
                        <w:tcW w:w="3190" w:type="dxa"/>
                      </w:tcPr>
                      <w:p w:rsidR="00597C01" w:rsidRPr="00A4175E" w:rsidRDefault="00597C01" w:rsidP="00277978">
                        <w:pPr>
                          <w:spacing w:after="0" w:line="240" w:lineRule="auto"/>
                          <w:rPr>
                            <w:rFonts w:ascii="Times New Roman" w:hAnsi="Times New Roman" w:cs="Times New Roman"/>
                            <w:bCs/>
                            <w:sz w:val="28"/>
                            <w:szCs w:val="28"/>
                          </w:rPr>
                        </w:pPr>
                        <w:r w:rsidRPr="00A4175E">
                          <w:rPr>
                            <w:rFonts w:ascii="Times New Roman" w:hAnsi="Times New Roman" w:cs="Times New Roman"/>
                            <w:bCs/>
                            <w:sz w:val="28"/>
                            <w:szCs w:val="28"/>
                          </w:rPr>
                          <w:lastRenderedPageBreak/>
                          <w:t>факт</w:t>
                        </w:r>
                      </w:p>
                    </w:tc>
                    <w:tc>
                      <w:tcPr>
                        <w:tcW w:w="3190" w:type="dxa"/>
                      </w:tcPr>
                      <w:p w:rsidR="00597C01" w:rsidRPr="00A4175E" w:rsidRDefault="00597C01" w:rsidP="00277978">
                        <w:pPr>
                          <w:spacing w:after="0" w:line="240" w:lineRule="auto"/>
                          <w:rPr>
                            <w:rFonts w:ascii="Times New Roman" w:hAnsi="Times New Roman" w:cs="Times New Roman"/>
                            <w:b/>
                            <w:bCs/>
                            <w:sz w:val="28"/>
                            <w:szCs w:val="28"/>
                          </w:rPr>
                        </w:pPr>
                        <w:r w:rsidRPr="00A4175E">
                          <w:rPr>
                            <w:rFonts w:ascii="Times New Roman" w:hAnsi="Times New Roman" w:cs="Times New Roman"/>
                            <w:b/>
                            <w:bCs/>
                            <w:sz w:val="28"/>
                            <w:szCs w:val="28"/>
                          </w:rPr>
                          <w:t>8 960, 52</w:t>
                        </w:r>
                      </w:p>
                    </w:tc>
                    <w:tc>
                      <w:tcPr>
                        <w:tcW w:w="3191" w:type="dxa"/>
                      </w:tcPr>
                      <w:p w:rsidR="00597C01" w:rsidRPr="00A4175E" w:rsidRDefault="00597C01" w:rsidP="00277978">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11 782</w:t>
                        </w:r>
                        <w:r w:rsidRPr="00A4175E">
                          <w:rPr>
                            <w:rFonts w:ascii="Times New Roman" w:hAnsi="Times New Roman" w:cs="Times New Roman"/>
                            <w:b/>
                            <w:bCs/>
                            <w:sz w:val="28"/>
                            <w:szCs w:val="28"/>
                          </w:rPr>
                          <w:t xml:space="preserve">, </w:t>
                        </w:r>
                        <w:r>
                          <w:rPr>
                            <w:rFonts w:ascii="Times New Roman" w:hAnsi="Times New Roman" w:cs="Times New Roman"/>
                            <w:b/>
                            <w:bCs/>
                            <w:sz w:val="28"/>
                            <w:szCs w:val="28"/>
                          </w:rPr>
                          <w:t xml:space="preserve">33 </w:t>
                        </w:r>
                      </w:p>
                    </w:tc>
                  </w:tr>
                </w:tbl>
                <w:p w:rsidR="00597C01" w:rsidRDefault="00597C01" w:rsidP="00597C01">
                  <w:pPr>
                    <w:spacing w:after="0" w:line="240" w:lineRule="auto"/>
                    <w:jc w:val="both"/>
                    <w:rPr>
                      <w:rFonts w:ascii="Times New Roman" w:hAnsi="Times New Roman" w:cs="Times New Roman"/>
                      <w:sz w:val="28"/>
                      <w:szCs w:val="28"/>
                    </w:rPr>
                  </w:pPr>
                  <w:r w:rsidRPr="00A4175E">
                    <w:rPr>
                      <w:rFonts w:ascii="Times New Roman" w:hAnsi="Times New Roman" w:cs="Times New Roman"/>
                      <w:sz w:val="28"/>
                      <w:szCs w:val="28"/>
                    </w:rPr>
                    <w:t xml:space="preserve">       </w:t>
                  </w:r>
                  <w:r w:rsidR="00637BCD">
                    <w:rPr>
                      <w:rFonts w:ascii="Times New Roman" w:hAnsi="Times New Roman" w:cs="Times New Roman"/>
                      <w:sz w:val="28"/>
                      <w:szCs w:val="28"/>
                    </w:rPr>
                    <w:t xml:space="preserve"> </w:t>
                  </w:r>
                  <w:r w:rsidRPr="00A4175E">
                    <w:rPr>
                      <w:rFonts w:ascii="Times New Roman" w:hAnsi="Times New Roman" w:cs="Times New Roman"/>
                      <w:sz w:val="28"/>
                      <w:szCs w:val="28"/>
                    </w:rPr>
                    <w:t xml:space="preserve">  Выполнение плана связано с заключением новых договоров на аренду муниципальных помещений.</w:t>
                  </w:r>
                </w:p>
                <w:p w:rsidR="00637BCD" w:rsidRDefault="00597C01" w:rsidP="00597C01">
                  <w:pPr>
                    <w:spacing w:after="0" w:line="240" w:lineRule="auto"/>
                    <w:jc w:val="both"/>
                    <w:rPr>
                      <w:rFonts w:ascii="Times New Roman" w:hAnsi="Times New Roman" w:cs="Times New Roman"/>
                      <w:sz w:val="28"/>
                      <w:szCs w:val="28"/>
                    </w:rPr>
                  </w:pPr>
                  <w:r w:rsidRPr="00A4175E">
                    <w:rPr>
                      <w:rFonts w:ascii="Times New Roman" w:hAnsi="Times New Roman" w:cs="Times New Roman"/>
                      <w:sz w:val="28"/>
                      <w:szCs w:val="28"/>
                    </w:rPr>
                    <w:t xml:space="preserve">       </w:t>
                  </w:r>
                </w:p>
                <w:p w:rsidR="00597C01" w:rsidRDefault="00637BCD" w:rsidP="00597C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7C01" w:rsidRPr="00A4175E">
                    <w:rPr>
                      <w:rFonts w:ascii="Times New Roman" w:hAnsi="Times New Roman" w:cs="Times New Roman"/>
                      <w:sz w:val="28"/>
                      <w:szCs w:val="28"/>
                    </w:rPr>
                    <w:t xml:space="preserve"> </w:t>
                  </w:r>
                  <w:r>
                    <w:rPr>
                      <w:rFonts w:ascii="Times New Roman" w:hAnsi="Times New Roman" w:cs="Times New Roman"/>
                      <w:sz w:val="28"/>
                      <w:szCs w:val="28"/>
                    </w:rPr>
                    <w:t xml:space="preserve"> </w:t>
                  </w:r>
                  <w:r w:rsidR="00597C01" w:rsidRPr="00A4175E">
                    <w:rPr>
                      <w:rFonts w:ascii="Times New Roman" w:hAnsi="Times New Roman" w:cs="Times New Roman"/>
                      <w:sz w:val="28"/>
                      <w:szCs w:val="28"/>
                    </w:rPr>
                    <w:t xml:space="preserve"> В 201</w:t>
                  </w:r>
                  <w:r w:rsidR="00597C01">
                    <w:rPr>
                      <w:rFonts w:ascii="Times New Roman" w:hAnsi="Times New Roman" w:cs="Times New Roman"/>
                      <w:sz w:val="28"/>
                      <w:szCs w:val="28"/>
                    </w:rPr>
                    <w:t>8</w:t>
                  </w:r>
                  <w:r w:rsidR="00597C01" w:rsidRPr="00A4175E">
                    <w:rPr>
                      <w:rFonts w:ascii="Times New Roman" w:hAnsi="Times New Roman" w:cs="Times New Roman"/>
                      <w:sz w:val="28"/>
                      <w:szCs w:val="28"/>
                    </w:rPr>
                    <w:t xml:space="preserve"> году приобретено для детей сирот, и детей оставшихся без попечения родителей  -  15  квартир на сумму </w:t>
                  </w:r>
                  <w:r w:rsidR="00597C01">
                    <w:rPr>
                      <w:rFonts w:ascii="Times New Roman" w:hAnsi="Times New Roman" w:cs="Times New Roman"/>
                      <w:sz w:val="28"/>
                      <w:szCs w:val="28"/>
                    </w:rPr>
                    <w:t>9 858</w:t>
                  </w:r>
                  <w:r w:rsidR="00597C01" w:rsidRPr="00A4175E">
                    <w:rPr>
                      <w:rFonts w:ascii="Times New Roman" w:hAnsi="Times New Roman" w:cs="Times New Roman"/>
                      <w:sz w:val="28"/>
                      <w:szCs w:val="28"/>
                    </w:rPr>
                    <w:t xml:space="preserve">, </w:t>
                  </w:r>
                  <w:r w:rsidR="00597C01">
                    <w:rPr>
                      <w:rFonts w:ascii="Times New Roman" w:hAnsi="Times New Roman" w:cs="Times New Roman"/>
                      <w:sz w:val="28"/>
                      <w:szCs w:val="28"/>
                    </w:rPr>
                    <w:t>27</w:t>
                  </w:r>
                  <w:r w:rsidR="00597C01" w:rsidRPr="00A4175E">
                    <w:rPr>
                      <w:rFonts w:ascii="Times New Roman" w:hAnsi="Times New Roman" w:cs="Times New Roman"/>
                      <w:sz w:val="28"/>
                      <w:szCs w:val="28"/>
                    </w:rPr>
                    <w:t xml:space="preserve"> тыс. рублей. </w:t>
                  </w:r>
                </w:p>
                <w:p w:rsidR="00597C01" w:rsidRPr="00A4175E" w:rsidRDefault="00597C01" w:rsidP="00597C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4175E">
                    <w:rPr>
                      <w:rFonts w:ascii="Times New Roman" w:hAnsi="Times New Roman" w:cs="Times New Roman"/>
                      <w:sz w:val="28"/>
                      <w:szCs w:val="28"/>
                    </w:rPr>
                    <w:t xml:space="preserve">Также  приобретено </w:t>
                  </w:r>
                  <w:r>
                    <w:rPr>
                      <w:rFonts w:ascii="Times New Roman" w:hAnsi="Times New Roman" w:cs="Times New Roman"/>
                      <w:sz w:val="28"/>
                      <w:szCs w:val="28"/>
                    </w:rPr>
                    <w:t>3</w:t>
                  </w:r>
                  <w:r w:rsidRPr="00A4175E">
                    <w:rPr>
                      <w:rFonts w:ascii="Times New Roman" w:hAnsi="Times New Roman" w:cs="Times New Roman"/>
                      <w:sz w:val="28"/>
                      <w:szCs w:val="28"/>
                    </w:rPr>
                    <w:t xml:space="preserve"> квартиры для иной категории граждан на сумму</w:t>
                  </w:r>
                  <w:r>
                    <w:rPr>
                      <w:rFonts w:ascii="Times New Roman" w:hAnsi="Times New Roman" w:cs="Times New Roman"/>
                      <w:sz w:val="28"/>
                      <w:szCs w:val="28"/>
                    </w:rPr>
                    <w:t xml:space="preserve"> </w:t>
                  </w:r>
                  <w:r w:rsidRPr="00A4175E">
                    <w:rPr>
                      <w:rFonts w:ascii="Times New Roman" w:hAnsi="Times New Roman" w:cs="Times New Roman"/>
                      <w:sz w:val="28"/>
                      <w:szCs w:val="28"/>
                    </w:rPr>
                    <w:t xml:space="preserve"> </w:t>
                  </w:r>
                  <w:r>
                    <w:rPr>
                      <w:rFonts w:ascii="Times New Roman" w:hAnsi="Times New Roman" w:cs="Times New Roman"/>
                      <w:sz w:val="28"/>
                      <w:szCs w:val="28"/>
                    </w:rPr>
                    <w:t>2 137</w:t>
                  </w:r>
                  <w:r w:rsidRPr="00A4175E">
                    <w:rPr>
                      <w:rFonts w:ascii="Times New Roman" w:hAnsi="Times New Roman" w:cs="Times New Roman"/>
                      <w:sz w:val="28"/>
                      <w:szCs w:val="28"/>
                    </w:rPr>
                    <w:t>,</w:t>
                  </w:r>
                  <w:r>
                    <w:rPr>
                      <w:rFonts w:ascii="Times New Roman" w:hAnsi="Times New Roman" w:cs="Times New Roman"/>
                      <w:sz w:val="28"/>
                      <w:szCs w:val="28"/>
                    </w:rPr>
                    <w:t>76</w:t>
                  </w:r>
                  <w:r w:rsidRPr="00A4175E">
                    <w:rPr>
                      <w:rFonts w:ascii="Times New Roman" w:hAnsi="Times New Roman" w:cs="Times New Roman"/>
                      <w:sz w:val="28"/>
                      <w:szCs w:val="28"/>
                    </w:rPr>
                    <w:t xml:space="preserve"> тыс. рублей.             </w:t>
                  </w:r>
                </w:p>
                <w:p w:rsidR="00597C01" w:rsidRDefault="00597C01" w:rsidP="00597C01">
                  <w:pPr>
                    <w:pStyle w:val="aff8"/>
                    <w:jc w:val="both"/>
                    <w:rPr>
                      <w:rFonts w:ascii="Times New Roman" w:hAnsi="Times New Roman"/>
                      <w:sz w:val="28"/>
                      <w:szCs w:val="28"/>
                    </w:rPr>
                  </w:pPr>
                  <w:r>
                    <w:rPr>
                      <w:rFonts w:ascii="Times New Roman" w:hAnsi="Times New Roman"/>
                      <w:sz w:val="28"/>
                      <w:szCs w:val="28"/>
                    </w:rPr>
                    <w:t xml:space="preserve">        </w:t>
                  </w:r>
                  <w:r w:rsidR="00637BCD">
                    <w:rPr>
                      <w:rFonts w:ascii="Times New Roman" w:hAnsi="Times New Roman"/>
                      <w:sz w:val="28"/>
                      <w:szCs w:val="28"/>
                    </w:rPr>
                    <w:t xml:space="preserve"> </w:t>
                  </w:r>
                  <w:r>
                    <w:rPr>
                      <w:rFonts w:ascii="Times New Roman" w:hAnsi="Times New Roman"/>
                      <w:sz w:val="28"/>
                      <w:szCs w:val="28"/>
                    </w:rPr>
                    <w:t xml:space="preserve"> Заключено  в 2018</w:t>
                  </w:r>
                  <w:r w:rsidRPr="00A4175E">
                    <w:rPr>
                      <w:rFonts w:ascii="Times New Roman" w:hAnsi="Times New Roman"/>
                      <w:sz w:val="28"/>
                      <w:szCs w:val="28"/>
                    </w:rPr>
                    <w:t xml:space="preserve"> году </w:t>
                  </w:r>
                  <w:r>
                    <w:rPr>
                      <w:rFonts w:ascii="Times New Roman" w:hAnsi="Times New Roman"/>
                      <w:sz w:val="28"/>
                      <w:szCs w:val="28"/>
                    </w:rPr>
                    <w:t>8</w:t>
                  </w:r>
                  <w:r w:rsidRPr="00A4175E">
                    <w:rPr>
                      <w:rFonts w:ascii="Times New Roman" w:hAnsi="Times New Roman"/>
                      <w:sz w:val="28"/>
                      <w:szCs w:val="28"/>
                    </w:rPr>
                    <w:t>0 договоров приватизации, 1</w:t>
                  </w:r>
                  <w:r>
                    <w:rPr>
                      <w:rFonts w:ascii="Times New Roman" w:hAnsi="Times New Roman"/>
                      <w:sz w:val="28"/>
                      <w:szCs w:val="28"/>
                    </w:rPr>
                    <w:t xml:space="preserve">71 договоров социального найма. </w:t>
                  </w:r>
                </w:p>
                <w:p w:rsidR="00597C01" w:rsidRDefault="00597C01" w:rsidP="00597C01">
                  <w:pPr>
                    <w:pStyle w:val="aff8"/>
                    <w:jc w:val="both"/>
                    <w:rPr>
                      <w:rFonts w:ascii="Times New Roman" w:hAnsi="Times New Roman"/>
                      <w:sz w:val="28"/>
                      <w:szCs w:val="28"/>
                    </w:rPr>
                  </w:pPr>
                  <w:r>
                    <w:rPr>
                      <w:rFonts w:ascii="Times New Roman" w:hAnsi="Times New Roman"/>
                      <w:sz w:val="28"/>
                      <w:szCs w:val="28"/>
                    </w:rPr>
                    <w:t xml:space="preserve">        </w:t>
                  </w:r>
                  <w:r w:rsidR="00637BCD">
                    <w:rPr>
                      <w:rFonts w:ascii="Times New Roman" w:hAnsi="Times New Roman"/>
                      <w:sz w:val="28"/>
                      <w:szCs w:val="28"/>
                    </w:rPr>
                    <w:t xml:space="preserve"> </w:t>
                  </w:r>
                  <w:r>
                    <w:rPr>
                      <w:rFonts w:ascii="Times New Roman" w:hAnsi="Times New Roman"/>
                      <w:sz w:val="28"/>
                      <w:szCs w:val="28"/>
                    </w:rPr>
                    <w:t xml:space="preserve"> Принято 95 заявлений</w:t>
                  </w:r>
                  <w:r w:rsidRPr="00A4175E">
                    <w:rPr>
                      <w:rFonts w:ascii="Times New Roman" w:hAnsi="Times New Roman"/>
                      <w:sz w:val="28"/>
                      <w:szCs w:val="28"/>
                    </w:rPr>
                    <w:t xml:space="preserve"> на рассмотрение жилищно-бытовой комиссии по улучшению ж</w:t>
                  </w:r>
                  <w:r>
                    <w:rPr>
                      <w:rFonts w:ascii="Times New Roman" w:hAnsi="Times New Roman"/>
                      <w:sz w:val="28"/>
                      <w:szCs w:val="28"/>
                    </w:rPr>
                    <w:t xml:space="preserve">илищных условий граждан. </w:t>
                  </w:r>
                </w:p>
                <w:p w:rsidR="00597C01" w:rsidRPr="00A4175E" w:rsidRDefault="00597C01" w:rsidP="00597C01">
                  <w:pPr>
                    <w:pStyle w:val="aff8"/>
                    <w:jc w:val="both"/>
                    <w:rPr>
                      <w:rFonts w:ascii="Times New Roman" w:hAnsi="Times New Roman"/>
                      <w:sz w:val="28"/>
                      <w:szCs w:val="28"/>
                    </w:rPr>
                  </w:pPr>
                  <w:r>
                    <w:rPr>
                      <w:rFonts w:ascii="Times New Roman" w:hAnsi="Times New Roman"/>
                      <w:sz w:val="28"/>
                      <w:szCs w:val="28"/>
                    </w:rPr>
                    <w:t xml:space="preserve">          Выдан 1 государственный жилищный сертификат на приобретение </w:t>
                  </w:r>
                  <w:r w:rsidRPr="00F00180">
                    <w:rPr>
                      <w:rFonts w:ascii="Times New Roman" w:hAnsi="Times New Roman"/>
                      <w:sz w:val="28"/>
                      <w:szCs w:val="28"/>
                    </w:rPr>
                    <w:t xml:space="preserve">жилья </w:t>
                  </w:r>
                  <w:r>
                    <w:rPr>
                      <w:rFonts w:ascii="Times New Roman" w:hAnsi="Times New Roman"/>
                      <w:sz w:val="28"/>
                      <w:szCs w:val="28"/>
                    </w:rPr>
                    <w:t xml:space="preserve">гражданам, выехавшим из  районов Крайнего Севера  и приравненных к ним местностям </w:t>
                  </w:r>
                  <w:r w:rsidRPr="00F00180">
                    <w:rPr>
                      <w:rFonts w:ascii="Times New Roman" w:hAnsi="Times New Roman"/>
                      <w:sz w:val="28"/>
                      <w:szCs w:val="28"/>
                    </w:rPr>
                    <w:t xml:space="preserve">за счет </w:t>
                  </w:r>
                  <w:r>
                    <w:rPr>
                      <w:rFonts w:ascii="Times New Roman" w:hAnsi="Times New Roman"/>
                      <w:sz w:val="28"/>
                      <w:szCs w:val="28"/>
                    </w:rPr>
                    <w:t xml:space="preserve">федерального бюджета на </w:t>
                  </w:r>
                  <w:r w:rsidRPr="00F00180">
                    <w:rPr>
                      <w:rFonts w:ascii="Times New Roman" w:hAnsi="Times New Roman"/>
                      <w:sz w:val="28"/>
                      <w:szCs w:val="28"/>
                    </w:rPr>
                    <w:t xml:space="preserve"> сумму </w:t>
                  </w:r>
                  <w:r>
                    <w:rPr>
                      <w:rFonts w:ascii="Times New Roman" w:hAnsi="Times New Roman"/>
                      <w:sz w:val="28"/>
                      <w:szCs w:val="28"/>
                    </w:rPr>
                    <w:t>1 271,70 тыс.</w:t>
                  </w:r>
                  <w:r w:rsidRPr="00F00180">
                    <w:rPr>
                      <w:rFonts w:ascii="Times New Roman" w:hAnsi="Times New Roman"/>
                      <w:sz w:val="28"/>
                      <w:szCs w:val="28"/>
                    </w:rPr>
                    <w:t xml:space="preserve"> рублей.</w:t>
                  </w:r>
                </w:p>
                <w:p w:rsidR="00597C01" w:rsidRPr="009D1E20" w:rsidRDefault="00597C01" w:rsidP="00597C01">
                  <w:pPr>
                    <w:pStyle w:val="aff8"/>
                    <w:jc w:val="both"/>
                    <w:rPr>
                      <w:rFonts w:ascii="Times New Roman" w:hAnsi="Times New Roman"/>
                      <w:sz w:val="28"/>
                      <w:szCs w:val="28"/>
                    </w:rPr>
                  </w:pPr>
                  <w:r w:rsidRPr="00A4175E">
                    <w:rPr>
                      <w:rFonts w:ascii="Times New Roman" w:hAnsi="Times New Roman"/>
                      <w:sz w:val="28"/>
                      <w:szCs w:val="28"/>
                    </w:rPr>
                    <w:t xml:space="preserve">       </w:t>
                  </w:r>
                  <w:r>
                    <w:rPr>
                      <w:rFonts w:ascii="Times New Roman" w:hAnsi="Times New Roman"/>
                      <w:sz w:val="28"/>
                      <w:szCs w:val="28"/>
                    </w:rPr>
                    <w:t xml:space="preserve"> </w:t>
                  </w:r>
                  <w:r w:rsidRPr="00A4175E">
                    <w:rPr>
                      <w:rFonts w:ascii="Times New Roman" w:hAnsi="Times New Roman"/>
                      <w:sz w:val="28"/>
                      <w:szCs w:val="28"/>
                    </w:rPr>
                    <w:t xml:space="preserve"> </w:t>
                  </w:r>
                  <w:r>
                    <w:rPr>
                      <w:rFonts w:ascii="Times New Roman" w:hAnsi="Times New Roman"/>
                      <w:sz w:val="28"/>
                      <w:szCs w:val="28"/>
                    </w:rPr>
                    <w:t xml:space="preserve"> </w:t>
                  </w:r>
                  <w:r w:rsidRPr="00F00180">
                    <w:rPr>
                      <w:rFonts w:ascii="Times New Roman" w:hAnsi="Times New Roman"/>
                      <w:sz w:val="28"/>
                      <w:szCs w:val="28"/>
                    </w:rPr>
                    <w:t xml:space="preserve">В рамках исполнения Закона Оренбургской области Закон Оренбургской области от 22.09.2011 г. </w:t>
                  </w:r>
                  <w:r>
                    <w:rPr>
                      <w:rFonts w:ascii="Times New Roman" w:hAnsi="Times New Roman"/>
                      <w:sz w:val="28"/>
                      <w:szCs w:val="28"/>
                    </w:rPr>
                    <w:t>№</w:t>
                  </w:r>
                  <w:r w:rsidRPr="00F00180">
                    <w:rPr>
                      <w:rFonts w:ascii="Times New Roman" w:hAnsi="Times New Roman"/>
                      <w:sz w:val="28"/>
                      <w:szCs w:val="28"/>
                    </w:rPr>
                    <w:t xml:space="preserve"> 413/90-V-ОЗ "О бесплатном предоставлении на территории Оренбургской области земельных участков гражданам, имеющим трех и более детей" в 201</w:t>
                  </w:r>
                  <w:r>
                    <w:rPr>
                      <w:rFonts w:ascii="Times New Roman" w:hAnsi="Times New Roman"/>
                      <w:sz w:val="28"/>
                      <w:szCs w:val="28"/>
                    </w:rPr>
                    <w:t>8</w:t>
                  </w:r>
                  <w:r w:rsidRPr="00F00180">
                    <w:rPr>
                      <w:rFonts w:ascii="Times New Roman" w:hAnsi="Times New Roman"/>
                      <w:sz w:val="28"/>
                      <w:szCs w:val="28"/>
                    </w:rPr>
                    <w:t xml:space="preserve"> году</w:t>
                  </w:r>
                  <w:r>
                    <w:rPr>
                      <w:rFonts w:ascii="Times New Roman" w:hAnsi="Times New Roman"/>
                      <w:sz w:val="28"/>
                      <w:szCs w:val="28"/>
                    </w:rPr>
                    <w:t xml:space="preserve"> нуждающиеся в предоставлении </w:t>
                  </w:r>
                  <w:r w:rsidRPr="00F00180">
                    <w:rPr>
                      <w:rFonts w:ascii="Times New Roman" w:hAnsi="Times New Roman"/>
                      <w:sz w:val="28"/>
                      <w:szCs w:val="28"/>
                    </w:rPr>
                    <w:t xml:space="preserve">  земельных участков многодетны</w:t>
                  </w:r>
                  <w:r>
                    <w:rPr>
                      <w:rFonts w:ascii="Times New Roman" w:hAnsi="Times New Roman"/>
                      <w:sz w:val="28"/>
                      <w:szCs w:val="28"/>
                    </w:rPr>
                    <w:t>е</w:t>
                  </w:r>
                  <w:r w:rsidRPr="00F00180">
                    <w:rPr>
                      <w:rFonts w:ascii="Times New Roman" w:hAnsi="Times New Roman"/>
                      <w:sz w:val="28"/>
                      <w:szCs w:val="28"/>
                    </w:rPr>
                    <w:t xml:space="preserve"> семь</w:t>
                  </w:r>
                  <w:r>
                    <w:rPr>
                      <w:rFonts w:ascii="Times New Roman" w:hAnsi="Times New Roman"/>
                      <w:sz w:val="28"/>
                      <w:szCs w:val="28"/>
                    </w:rPr>
                    <w:t xml:space="preserve">и </w:t>
                  </w:r>
                  <w:r w:rsidRPr="009D1E20">
                    <w:rPr>
                      <w:rFonts w:ascii="Times New Roman" w:hAnsi="Times New Roman"/>
                      <w:sz w:val="28"/>
                      <w:szCs w:val="28"/>
                    </w:rPr>
                    <w:t xml:space="preserve">отсутствовали. </w:t>
                  </w:r>
                </w:p>
                <w:p w:rsidR="00597C01" w:rsidRPr="009D1E20" w:rsidRDefault="00597C01" w:rsidP="00597C01">
                  <w:pPr>
                    <w:spacing w:after="0" w:line="240" w:lineRule="auto"/>
                    <w:jc w:val="both"/>
                    <w:rPr>
                      <w:rFonts w:ascii="Times New Roman" w:hAnsi="Times New Roman" w:cs="Times New Roman"/>
                      <w:sz w:val="28"/>
                      <w:szCs w:val="28"/>
                    </w:rPr>
                  </w:pPr>
                  <w:r w:rsidRPr="009D1E2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D1E20">
                    <w:rPr>
                      <w:rFonts w:ascii="Times New Roman" w:hAnsi="Times New Roman" w:cs="Times New Roman"/>
                      <w:sz w:val="28"/>
                      <w:szCs w:val="28"/>
                    </w:rPr>
                    <w:t xml:space="preserve">  Оформлена в муни</w:t>
                  </w:r>
                  <w:r>
                    <w:rPr>
                      <w:rFonts w:ascii="Times New Roman" w:hAnsi="Times New Roman" w:cs="Times New Roman"/>
                      <w:sz w:val="28"/>
                      <w:szCs w:val="28"/>
                    </w:rPr>
                    <w:t xml:space="preserve">ципальную собственность выморочная квартира, </w:t>
                  </w:r>
                  <w:r w:rsidRPr="009D1E20">
                    <w:rPr>
                      <w:rFonts w:ascii="Times New Roman" w:hAnsi="Times New Roman" w:cs="Times New Roman"/>
                      <w:sz w:val="28"/>
                      <w:szCs w:val="28"/>
                    </w:rPr>
                    <w:t>расположенная по адресу: г. Новотроицк, пр. Комсомольский, д. 48, кв. 218</w:t>
                  </w:r>
                  <w:r>
                    <w:rPr>
                      <w:rFonts w:ascii="Times New Roman" w:hAnsi="Times New Roman" w:cs="Times New Roman"/>
                      <w:sz w:val="28"/>
                      <w:szCs w:val="28"/>
                    </w:rPr>
                    <w:t>.</w:t>
                  </w:r>
                </w:p>
                <w:p w:rsidR="00597C01" w:rsidRPr="008F283F" w:rsidRDefault="00597C01" w:rsidP="00597C01">
                  <w:pPr>
                    <w:pStyle w:val="a9"/>
                    <w:jc w:val="both"/>
                    <w:rPr>
                      <w:rFonts w:ascii="Times New Roman" w:hAnsi="Times New Roman" w:cs="Times New Roman"/>
                      <w:lang w:val="ru-RU"/>
                    </w:rPr>
                  </w:pPr>
                  <w:r>
                    <w:rPr>
                      <w:rFonts w:ascii="Times New Roman" w:hAnsi="Times New Roman" w:cs="Times New Roman"/>
                      <w:lang w:val="ru-RU"/>
                    </w:rPr>
                    <w:t xml:space="preserve">         В 2018 году </w:t>
                  </w:r>
                  <w:r w:rsidRPr="008F283F">
                    <w:rPr>
                      <w:rFonts w:ascii="Times New Roman" w:hAnsi="Times New Roman" w:cs="Times New Roman"/>
                      <w:lang w:val="ru-RU"/>
                    </w:rPr>
                    <w:t xml:space="preserve">по договорам </w:t>
                  </w:r>
                  <w:r>
                    <w:rPr>
                      <w:rFonts w:ascii="Times New Roman" w:hAnsi="Times New Roman" w:cs="Times New Roman"/>
                      <w:lang w:val="ru-RU"/>
                    </w:rPr>
                    <w:t>коммерческого найма было предоставлено 3 квартиры.</w:t>
                  </w:r>
                </w:p>
                <w:p w:rsidR="0004565D" w:rsidRDefault="0004565D" w:rsidP="005C7284">
                  <w:pPr>
                    <w:spacing w:after="0" w:line="240" w:lineRule="auto"/>
                    <w:ind w:firstLine="540"/>
                    <w:jc w:val="both"/>
                    <w:rPr>
                      <w:rFonts w:ascii="Times New Roman" w:hAnsi="Times New Roman" w:cs="Times New Roman"/>
                      <w:b/>
                      <w:bCs/>
                      <w:sz w:val="28"/>
                      <w:szCs w:val="28"/>
                    </w:rPr>
                  </w:pPr>
                </w:p>
                <w:p w:rsidR="003C10EE" w:rsidRDefault="003C10EE" w:rsidP="005C7284">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8) Об исполнении поручений городского Совета по предыдущему отчету и иных поручений городского Совета, адресованных администрации муниципального образования город Новотроицк за отчетный период.</w:t>
                  </w:r>
                </w:p>
                <w:p w:rsidR="00C7222E" w:rsidRDefault="00C7222E" w:rsidP="005C7284">
                  <w:pPr>
                    <w:tabs>
                      <w:tab w:val="left" w:pos="0"/>
                    </w:tabs>
                    <w:spacing w:after="0" w:line="240" w:lineRule="auto"/>
                    <w:ind w:left="-11"/>
                    <w:jc w:val="both"/>
                    <w:rPr>
                      <w:rFonts w:ascii="Times New Roman" w:hAnsi="Times New Roman" w:cs="Times New Roman"/>
                      <w:b/>
                      <w:bCs/>
                      <w:sz w:val="28"/>
                      <w:szCs w:val="28"/>
                    </w:rPr>
                  </w:pPr>
                </w:p>
                <w:p w:rsidR="00C52F76" w:rsidRDefault="003C10EE" w:rsidP="005C7284">
                  <w:pPr>
                    <w:tabs>
                      <w:tab w:val="left" w:pos="0"/>
                    </w:tabs>
                    <w:spacing w:after="0" w:line="240" w:lineRule="auto"/>
                    <w:ind w:left="-11"/>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sz w:val="28"/>
                      <w:szCs w:val="28"/>
                    </w:rPr>
                    <w:t>В решении городского Совета депутатов муниципального об</w:t>
                  </w:r>
                  <w:r w:rsidR="00850BA7">
                    <w:rPr>
                      <w:rFonts w:ascii="Times New Roman" w:hAnsi="Times New Roman" w:cs="Times New Roman"/>
                      <w:sz w:val="28"/>
                      <w:szCs w:val="28"/>
                    </w:rPr>
                    <w:t>разования город Новотроицк № 426 от 24 апреля 2018</w:t>
                  </w:r>
                  <w:r>
                    <w:rPr>
                      <w:rFonts w:ascii="Times New Roman" w:hAnsi="Times New Roman" w:cs="Times New Roman"/>
                      <w:sz w:val="28"/>
                      <w:szCs w:val="28"/>
                    </w:rPr>
                    <w:t xml:space="preserve"> года «Об отчете главы муниципального образования город Новотроицк 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w:t>
                  </w:r>
                  <w:r w:rsidR="00850BA7">
                    <w:rPr>
                      <w:rFonts w:ascii="Times New Roman" w:hAnsi="Times New Roman" w:cs="Times New Roman"/>
                      <w:sz w:val="28"/>
                      <w:szCs w:val="28"/>
                    </w:rPr>
                    <w:t>одским Советом депутатов за 2017</w:t>
                  </w:r>
                  <w:r>
                    <w:rPr>
                      <w:rFonts w:ascii="Times New Roman" w:hAnsi="Times New Roman" w:cs="Times New Roman"/>
                      <w:sz w:val="28"/>
                      <w:szCs w:val="28"/>
                    </w:rPr>
                    <w:t xml:space="preserve"> год» была прописана  рекомендация следующего содержания: </w:t>
                  </w:r>
                </w:p>
                <w:p w:rsidR="00850BA7" w:rsidRDefault="00C52F76" w:rsidP="005C7284">
                  <w:pPr>
                    <w:tabs>
                      <w:tab w:val="left" w:pos="0"/>
                    </w:tabs>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 xml:space="preserve">          </w:t>
                  </w:r>
                  <w:r w:rsidR="003C10EE">
                    <w:rPr>
                      <w:rFonts w:ascii="Times New Roman" w:hAnsi="Times New Roman" w:cs="Times New Roman"/>
                      <w:sz w:val="28"/>
                      <w:szCs w:val="28"/>
                    </w:rPr>
                    <w:t xml:space="preserve">«Рекомендовать </w:t>
                  </w:r>
                  <w:r w:rsidR="00850BA7">
                    <w:rPr>
                      <w:rFonts w:ascii="Times New Roman" w:hAnsi="Times New Roman" w:cs="Times New Roman"/>
                      <w:sz w:val="28"/>
                      <w:szCs w:val="28"/>
                    </w:rPr>
                    <w:t xml:space="preserve">исполняющему полномочия главы </w:t>
                  </w:r>
                  <w:r w:rsidR="003C10EE">
                    <w:rPr>
                      <w:rFonts w:ascii="Times New Roman" w:hAnsi="Times New Roman" w:cs="Times New Roman"/>
                      <w:sz w:val="28"/>
                      <w:szCs w:val="28"/>
                    </w:rPr>
                    <w:t xml:space="preserve">муниципального образования город Новотроицк </w:t>
                  </w:r>
                  <w:r w:rsidR="00850BA7">
                    <w:rPr>
                      <w:rFonts w:ascii="Times New Roman" w:hAnsi="Times New Roman" w:cs="Times New Roman"/>
                      <w:sz w:val="28"/>
                      <w:szCs w:val="28"/>
                    </w:rPr>
                    <w:t xml:space="preserve"> Филиппову И.А.:</w:t>
                  </w:r>
                </w:p>
                <w:p w:rsidR="00850BA7" w:rsidRDefault="00850BA7" w:rsidP="005C7284">
                  <w:pPr>
                    <w:tabs>
                      <w:tab w:val="left" w:pos="0"/>
                    </w:tabs>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 xml:space="preserve">           1) предоставить в городской Совет депутатов в срок до 16 июля 2018 </w:t>
                  </w:r>
                  <w:r>
                    <w:rPr>
                      <w:rFonts w:ascii="Times New Roman" w:hAnsi="Times New Roman" w:cs="Times New Roman"/>
                      <w:sz w:val="28"/>
                      <w:szCs w:val="28"/>
                    </w:rPr>
                    <w:lastRenderedPageBreak/>
                    <w:t>года информацию о перспективах использования подземного перехода в районе остановки «Городской рынок»;</w:t>
                  </w:r>
                </w:p>
                <w:p w:rsidR="00850BA7" w:rsidRDefault="00850BA7" w:rsidP="005C7284">
                  <w:pPr>
                    <w:tabs>
                      <w:tab w:val="left" w:pos="0"/>
                    </w:tabs>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 xml:space="preserve">           2) рассмотреть возможность обустройства остановочных площадок трамвайной остановки «Городской рынок» в случае если дальнейшее использование</w:t>
                  </w:r>
                  <w:r w:rsidR="00C52F76">
                    <w:rPr>
                      <w:rFonts w:ascii="Times New Roman" w:hAnsi="Times New Roman" w:cs="Times New Roman"/>
                      <w:sz w:val="28"/>
                      <w:szCs w:val="28"/>
                    </w:rPr>
                    <w:t xml:space="preserve"> подземного перехода, указанного в пункте 1 настоящей части, будет признано нецелесообразным».</w:t>
                  </w:r>
                </w:p>
                <w:p w:rsidR="00DD78E1" w:rsidRPr="004553A2" w:rsidRDefault="00DD78E1" w:rsidP="005C7284">
                  <w:pPr>
                    <w:tabs>
                      <w:tab w:val="left" w:pos="0"/>
                    </w:tabs>
                    <w:spacing w:after="0" w:line="240" w:lineRule="auto"/>
                    <w:ind w:left="-11"/>
                    <w:jc w:val="both"/>
                    <w:rPr>
                      <w:rFonts w:ascii="Times New Roman" w:hAnsi="Times New Roman" w:cs="Times New Roman"/>
                      <w:b/>
                      <w:sz w:val="28"/>
                      <w:szCs w:val="28"/>
                    </w:rPr>
                  </w:pPr>
                  <w:r>
                    <w:rPr>
                      <w:rFonts w:ascii="Times New Roman" w:hAnsi="Times New Roman" w:cs="Times New Roman"/>
                      <w:sz w:val="28"/>
                      <w:szCs w:val="28"/>
                    </w:rPr>
                    <w:t xml:space="preserve">           </w:t>
                  </w:r>
                  <w:r w:rsidR="003C10EE" w:rsidRPr="004553A2">
                    <w:rPr>
                      <w:rFonts w:ascii="Times New Roman" w:hAnsi="Times New Roman" w:cs="Times New Roman"/>
                      <w:b/>
                      <w:sz w:val="28"/>
                      <w:szCs w:val="28"/>
                    </w:rPr>
                    <w:t>Решен</w:t>
                  </w:r>
                  <w:r w:rsidRPr="004553A2">
                    <w:rPr>
                      <w:rFonts w:ascii="Times New Roman" w:hAnsi="Times New Roman" w:cs="Times New Roman"/>
                      <w:b/>
                      <w:sz w:val="28"/>
                      <w:szCs w:val="28"/>
                    </w:rPr>
                    <w:t>ие находится в работе. Была выполнена следующая работа:</w:t>
                  </w:r>
                </w:p>
                <w:p w:rsidR="00DD78E1" w:rsidRDefault="003C10EE" w:rsidP="00DD78E1">
                  <w:pPr>
                    <w:suppressAutoHyphens/>
                    <w:spacing w:after="0" w:line="240" w:lineRule="auto"/>
                    <w:ind w:firstLine="720"/>
                    <w:jc w:val="both"/>
                    <w:rPr>
                      <w:rFonts w:ascii="Times New Roman" w:hAnsi="Times New Roman" w:cs="Times New Roman"/>
                      <w:bCs/>
                      <w:sz w:val="28"/>
                      <w:szCs w:val="28"/>
                    </w:rPr>
                  </w:pPr>
                  <w:r w:rsidRPr="00DD78E1">
                    <w:rPr>
                      <w:rFonts w:ascii="Times New Roman" w:hAnsi="Times New Roman" w:cs="Times New Roman"/>
                      <w:sz w:val="28"/>
                      <w:szCs w:val="28"/>
                    </w:rPr>
                    <w:t xml:space="preserve"> </w:t>
                  </w:r>
                  <w:r w:rsidR="00DD78E1" w:rsidRPr="00DD78E1">
                    <w:rPr>
                      <w:rFonts w:ascii="Times New Roman" w:hAnsi="Times New Roman" w:cs="Times New Roman"/>
                      <w:bCs/>
                      <w:sz w:val="28"/>
                      <w:szCs w:val="28"/>
                    </w:rPr>
                    <w:t>В 2018 году произведено техническое о</w:t>
                  </w:r>
                  <w:r w:rsidR="007A4DF7">
                    <w:rPr>
                      <w:rFonts w:ascii="Times New Roman" w:hAnsi="Times New Roman" w:cs="Times New Roman"/>
                      <w:bCs/>
                      <w:sz w:val="28"/>
                      <w:szCs w:val="28"/>
                    </w:rPr>
                    <w:t>бследование подземного перехода с участием специализированной организации.</w:t>
                  </w:r>
                  <w:r w:rsidR="00DD78E1" w:rsidRPr="00DD78E1">
                    <w:rPr>
                      <w:rFonts w:ascii="Times New Roman" w:hAnsi="Times New Roman" w:cs="Times New Roman"/>
                      <w:bCs/>
                      <w:sz w:val="28"/>
                      <w:szCs w:val="28"/>
                    </w:rPr>
                    <w:t xml:space="preserve"> </w:t>
                  </w:r>
                </w:p>
                <w:p w:rsidR="007A4DF7" w:rsidRDefault="00DD78E1" w:rsidP="00DD78E1">
                  <w:pPr>
                    <w:suppressAutoHyphens/>
                    <w:spacing w:after="0" w:line="240" w:lineRule="auto"/>
                    <w:ind w:firstLine="720"/>
                    <w:jc w:val="both"/>
                    <w:rPr>
                      <w:rFonts w:ascii="Times New Roman" w:hAnsi="Times New Roman" w:cs="Times New Roman"/>
                      <w:bCs/>
                      <w:sz w:val="28"/>
                      <w:szCs w:val="28"/>
                    </w:rPr>
                  </w:pPr>
                  <w:r w:rsidRPr="00DD78E1">
                    <w:rPr>
                      <w:rFonts w:ascii="Times New Roman" w:hAnsi="Times New Roman" w:cs="Times New Roman"/>
                      <w:bCs/>
                      <w:sz w:val="28"/>
                      <w:szCs w:val="28"/>
                    </w:rPr>
                    <w:t xml:space="preserve">Согласно заключению технического обследования от 25.10.2018 </w:t>
                  </w:r>
                  <w:r>
                    <w:rPr>
                      <w:rFonts w:ascii="Times New Roman" w:hAnsi="Times New Roman" w:cs="Times New Roman"/>
                      <w:bCs/>
                      <w:sz w:val="28"/>
                      <w:szCs w:val="28"/>
                    </w:rPr>
                    <w:t xml:space="preserve">        </w:t>
                  </w:r>
                  <w:r w:rsidRPr="00DD78E1">
                    <w:rPr>
                      <w:rFonts w:ascii="Times New Roman" w:hAnsi="Times New Roman" w:cs="Times New Roman"/>
                      <w:bCs/>
                      <w:sz w:val="28"/>
                      <w:szCs w:val="28"/>
                    </w:rPr>
                    <w:t xml:space="preserve"> № 044-2018/</w:t>
                  </w:r>
                  <w:proofErr w:type="spellStart"/>
                  <w:r w:rsidRPr="00DD78E1">
                    <w:rPr>
                      <w:rFonts w:ascii="Times New Roman" w:hAnsi="Times New Roman" w:cs="Times New Roman"/>
                      <w:bCs/>
                      <w:sz w:val="28"/>
                      <w:szCs w:val="28"/>
                    </w:rPr>
                    <w:t>ЗиС</w:t>
                  </w:r>
                  <w:proofErr w:type="spellEnd"/>
                  <w:r>
                    <w:rPr>
                      <w:rFonts w:ascii="Times New Roman" w:hAnsi="Times New Roman" w:cs="Times New Roman"/>
                      <w:bCs/>
                      <w:sz w:val="28"/>
                      <w:szCs w:val="28"/>
                    </w:rPr>
                    <w:t xml:space="preserve"> </w:t>
                  </w:r>
                  <w:r w:rsidRPr="00DD78E1">
                    <w:rPr>
                      <w:rFonts w:ascii="Times New Roman" w:hAnsi="Times New Roman" w:cs="Times New Roman"/>
                      <w:bCs/>
                      <w:sz w:val="28"/>
                      <w:szCs w:val="28"/>
                    </w:rPr>
                    <w:t xml:space="preserve"> общее состояние подземной части сооружения оц</w:t>
                  </w:r>
                  <w:r w:rsidR="007A4DF7">
                    <w:rPr>
                      <w:rFonts w:ascii="Times New Roman" w:hAnsi="Times New Roman" w:cs="Times New Roman"/>
                      <w:bCs/>
                      <w:sz w:val="28"/>
                      <w:szCs w:val="28"/>
                    </w:rPr>
                    <w:t xml:space="preserve">енивается как «работоспособное». Состояние </w:t>
                  </w:r>
                  <w:r w:rsidRPr="00DD78E1">
                    <w:rPr>
                      <w:rFonts w:ascii="Times New Roman" w:hAnsi="Times New Roman" w:cs="Times New Roman"/>
                      <w:bCs/>
                      <w:sz w:val="28"/>
                      <w:szCs w:val="28"/>
                    </w:rPr>
                    <w:t xml:space="preserve">выходов как «аварийное». </w:t>
                  </w:r>
                </w:p>
                <w:p w:rsidR="00DD78E1" w:rsidRPr="00DD78E1" w:rsidRDefault="00DD78E1" w:rsidP="00DD78E1">
                  <w:pPr>
                    <w:suppressAutoHyphens/>
                    <w:spacing w:after="0" w:line="240" w:lineRule="auto"/>
                    <w:ind w:firstLine="720"/>
                    <w:jc w:val="both"/>
                    <w:rPr>
                      <w:rFonts w:ascii="Times New Roman" w:hAnsi="Times New Roman" w:cs="Times New Roman"/>
                      <w:bCs/>
                      <w:sz w:val="28"/>
                      <w:szCs w:val="28"/>
                    </w:rPr>
                  </w:pPr>
                  <w:r w:rsidRPr="00DD78E1">
                    <w:rPr>
                      <w:rFonts w:ascii="Times New Roman" w:hAnsi="Times New Roman" w:cs="Times New Roman"/>
                      <w:bCs/>
                      <w:sz w:val="28"/>
                      <w:szCs w:val="28"/>
                    </w:rPr>
                    <w:t xml:space="preserve">Все поврежденные конструкции находятся в </w:t>
                  </w:r>
                  <w:proofErr w:type="spellStart"/>
                  <w:r w:rsidRPr="00DD78E1">
                    <w:rPr>
                      <w:rFonts w:ascii="Times New Roman" w:hAnsi="Times New Roman" w:cs="Times New Roman"/>
                      <w:bCs/>
                      <w:sz w:val="28"/>
                      <w:szCs w:val="28"/>
                    </w:rPr>
                    <w:t>ремонтопригодном</w:t>
                  </w:r>
                  <w:proofErr w:type="spellEnd"/>
                  <w:r w:rsidRPr="00DD78E1">
                    <w:rPr>
                      <w:rFonts w:ascii="Times New Roman" w:hAnsi="Times New Roman" w:cs="Times New Roman"/>
                      <w:bCs/>
                      <w:sz w:val="28"/>
                      <w:szCs w:val="28"/>
                    </w:rPr>
                    <w:t xml:space="preserve"> состоянии. </w:t>
                  </w:r>
                  <w:r w:rsidR="007A4DF7">
                    <w:rPr>
                      <w:rFonts w:ascii="Times New Roman" w:hAnsi="Times New Roman" w:cs="Times New Roman"/>
                      <w:bCs/>
                      <w:sz w:val="28"/>
                      <w:szCs w:val="28"/>
                    </w:rPr>
                    <w:t xml:space="preserve">Администрацией получены </w:t>
                  </w:r>
                  <w:r w:rsidRPr="00DD78E1">
                    <w:rPr>
                      <w:rFonts w:ascii="Times New Roman" w:hAnsi="Times New Roman" w:cs="Times New Roman"/>
                      <w:bCs/>
                      <w:sz w:val="28"/>
                      <w:szCs w:val="28"/>
                    </w:rPr>
                    <w:t>рекомендации по ремонту сооружения.</w:t>
                  </w:r>
                </w:p>
                <w:p w:rsidR="00170297" w:rsidRDefault="00DD78E1" w:rsidP="00C7222E">
                  <w:pPr>
                    <w:suppressAutoHyphens/>
                    <w:spacing w:after="0" w:line="240" w:lineRule="auto"/>
                    <w:ind w:firstLine="709"/>
                    <w:jc w:val="both"/>
                    <w:rPr>
                      <w:rFonts w:ascii="Times New Roman" w:hAnsi="Times New Roman" w:cs="Times New Roman"/>
                      <w:bCs/>
                      <w:sz w:val="28"/>
                      <w:szCs w:val="28"/>
                    </w:rPr>
                  </w:pPr>
                  <w:r w:rsidRPr="00DD78E1">
                    <w:rPr>
                      <w:rFonts w:ascii="Times New Roman" w:hAnsi="Times New Roman" w:cs="Times New Roman"/>
                      <w:bCs/>
                      <w:sz w:val="28"/>
                      <w:szCs w:val="28"/>
                    </w:rPr>
                    <w:t>Для определения сметной стоимости ремонта необходимо разработать проектно-сметную документацию. Согласно собранным коммерческим предложениям стоимость составит 99 500 (девяносто девять тысяч пятьсот) рублей.</w:t>
                  </w:r>
                  <w:r w:rsidR="00C7222E">
                    <w:rPr>
                      <w:rFonts w:ascii="Times New Roman" w:hAnsi="Times New Roman" w:cs="Times New Roman"/>
                      <w:bCs/>
                      <w:sz w:val="28"/>
                      <w:szCs w:val="28"/>
                    </w:rPr>
                    <w:t xml:space="preserve"> </w:t>
                  </w:r>
                </w:p>
                <w:p w:rsidR="00694F2E" w:rsidRDefault="00C7222E" w:rsidP="00694F2E">
                  <w:pPr>
                    <w:suppressAutoHyphen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Вопрос остается на контроле в 2019 году.</w:t>
                  </w:r>
                </w:p>
                <w:p w:rsidR="003C10EE" w:rsidRPr="008542C5" w:rsidRDefault="003C10EE" w:rsidP="00694F2E">
                  <w:pPr>
                    <w:suppressAutoHyphens/>
                    <w:spacing w:after="0" w:line="240" w:lineRule="auto"/>
                    <w:ind w:firstLine="709"/>
                    <w:jc w:val="both"/>
                    <w:rPr>
                      <w:rFonts w:ascii="Times New Roman" w:hAnsi="Times New Roman" w:cs="Times New Roman"/>
                      <w:b/>
                      <w:bCs/>
                      <w:i/>
                      <w:color w:val="000000"/>
                      <w:sz w:val="28"/>
                      <w:szCs w:val="28"/>
                      <w:shd w:val="clear" w:color="auto" w:fill="FFFFFF"/>
                    </w:rPr>
                  </w:pPr>
                  <w:r w:rsidRPr="008542C5">
                    <w:rPr>
                      <w:rFonts w:ascii="Times New Roman" w:hAnsi="Times New Roman" w:cs="Times New Roman"/>
                      <w:b/>
                      <w:bCs/>
                      <w:i/>
                      <w:color w:val="000000"/>
                      <w:sz w:val="28"/>
                      <w:szCs w:val="28"/>
                      <w:shd w:val="clear" w:color="auto" w:fill="FFFFFF"/>
                    </w:rPr>
                    <w:t>Решение иных вопросов, поставленных городским Советом депутатов перед главой муниципального образования город Новотроицк.</w:t>
                  </w:r>
                </w:p>
                <w:p w:rsidR="003C10EE" w:rsidRPr="008542C5" w:rsidRDefault="003C10EE" w:rsidP="005C7284">
                  <w:pPr>
                    <w:tabs>
                      <w:tab w:val="left" w:pos="3402"/>
                    </w:tabs>
                    <w:spacing w:after="0" w:line="240" w:lineRule="auto"/>
                    <w:ind w:left="-11"/>
                    <w:rPr>
                      <w:rFonts w:ascii="Times New Roman" w:hAnsi="Times New Roman" w:cs="Times New Roman"/>
                      <w:b/>
                      <w:bCs/>
                      <w:i/>
                      <w:color w:val="000000"/>
                      <w:sz w:val="28"/>
                      <w:szCs w:val="28"/>
                      <w:shd w:val="clear" w:color="auto" w:fill="FFFFFF"/>
                    </w:rPr>
                  </w:pPr>
                </w:p>
                <w:p w:rsidR="003C10EE" w:rsidRPr="001B2765" w:rsidRDefault="001B2765" w:rsidP="001B2765">
                  <w:pPr>
                    <w:tabs>
                      <w:tab w:val="left" w:pos="0"/>
                    </w:tabs>
                    <w:spacing w:after="0" w:line="240" w:lineRule="auto"/>
                    <w:ind w:left="-11"/>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xml:space="preserve">         </w:t>
                  </w:r>
                  <w:r w:rsidR="005D4BD0" w:rsidRPr="001B2765">
                    <w:rPr>
                      <w:rFonts w:ascii="Times New Roman" w:hAnsi="Times New Roman" w:cs="Times New Roman"/>
                      <w:bCs/>
                      <w:color w:val="000000"/>
                      <w:sz w:val="28"/>
                      <w:szCs w:val="28"/>
                      <w:shd w:val="clear" w:color="auto" w:fill="FFFFFF"/>
                    </w:rPr>
                    <w:t>Вопросы, имеющие статус «Депутатский</w:t>
                  </w:r>
                  <w:r w:rsidR="003C10EE" w:rsidRPr="001B2765">
                    <w:rPr>
                      <w:rFonts w:ascii="Times New Roman" w:hAnsi="Times New Roman" w:cs="Times New Roman"/>
                      <w:bCs/>
                      <w:color w:val="000000"/>
                      <w:sz w:val="28"/>
                      <w:szCs w:val="28"/>
                      <w:shd w:val="clear" w:color="auto" w:fill="FFFFFF"/>
                    </w:rPr>
                    <w:t xml:space="preserve"> за</w:t>
                  </w:r>
                  <w:r w:rsidR="005D4BD0" w:rsidRPr="001B2765">
                    <w:rPr>
                      <w:rFonts w:ascii="Times New Roman" w:hAnsi="Times New Roman" w:cs="Times New Roman"/>
                      <w:bCs/>
                      <w:color w:val="000000"/>
                      <w:sz w:val="28"/>
                      <w:szCs w:val="28"/>
                      <w:shd w:val="clear" w:color="auto" w:fill="FFFFFF"/>
                    </w:rPr>
                    <w:t>прос»</w:t>
                  </w:r>
                  <w:r w:rsidR="003C10EE" w:rsidRPr="001B2765">
                    <w:rPr>
                      <w:rFonts w:ascii="Times New Roman" w:hAnsi="Times New Roman" w:cs="Times New Roman"/>
                      <w:bCs/>
                      <w:color w:val="000000"/>
                      <w:sz w:val="28"/>
                      <w:szCs w:val="28"/>
                      <w:shd w:val="clear" w:color="auto" w:fill="FFFFFF"/>
                    </w:rPr>
                    <w:t>, рассматриваемые ранее и перешедшие</w:t>
                  </w:r>
                  <w:r w:rsidR="005D4BD0" w:rsidRPr="001B2765">
                    <w:rPr>
                      <w:rFonts w:ascii="Times New Roman" w:hAnsi="Times New Roman" w:cs="Times New Roman"/>
                      <w:bCs/>
                      <w:color w:val="000000"/>
                      <w:sz w:val="28"/>
                      <w:szCs w:val="28"/>
                      <w:shd w:val="clear" w:color="auto" w:fill="FFFFFF"/>
                    </w:rPr>
                    <w:t xml:space="preserve"> для исполнения</w:t>
                  </w:r>
                  <w:r w:rsidR="003C10EE" w:rsidRPr="001B2765">
                    <w:rPr>
                      <w:rFonts w:ascii="Times New Roman" w:hAnsi="Times New Roman" w:cs="Times New Roman"/>
                      <w:bCs/>
                      <w:color w:val="000000"/>
                      <w:sz w:val="28"/>
                      <w:szCs w:val="28"/>
                      <w:shd w:val="clear" w:color="auto" w:fill="FFFFFF"/>
                    </w:rPr>
                    <w:t xml:space="preserve"> </w:t>
                  </w:r>
                  <w:r w:rsidR="00C7222E" w:rsidRPr="001B2765">
                    <w:rPr>
                      <w:rFonts w:ascii="Times New Roman" w:hAnsi="Times New Roman" w:cs="Times New Roman"/>
                      <w:bCs/>
                      <w:color w:val="000000"/>
                      <w:sz w:val="28"/>
                      <w:szCs w:val="28"/>
                      <w:shd w:val="clear" w:color="auto" w:fill="FFFFFF"/>
                    </w:rPr>
                    <w:t>на 2018</w:t>
                  </w:r>
                  <w:r w:rsidR="003C10EE" w:rsidRPr="001B2765">
                    <w:rPr>
                      <w:rFonts w:ascii="Times New Roman" w:hAnsi="Times New Roman" w:cs="Times New Roman"/>
                      <w:bCs/>
                      <w:color w:val="000000"/>
                      <w:sz w:val="28"/>
                      <w:szCs w:val="28"/>
                      <w:shd w:val="clear" w:color="auto" w:fill="FFFFFF"/>
                    </w:rPr>
                    <w:t xml:space="preserve"> год:</w:t>
                  </w:r>
                </w:p>
                <w:p w:rsidR="00C7222E" w:rsidRPr="005D4BD0" w:rsidRDefault="00C7222E" w:rsidP="005C7284">
                  <w:pPr>
                    <w:tabs>
                      <w:tab w:val="left" w:pos="0"/>
                    </w:tabs>
                    <w:spacing w:after="0" w:line="240" w:lineRule="auto"/>
                    <w:ind w:left="-11"/>
                    <w:jc w:val="center"/>
                    <w:rPr>
                      <w:rFonts w:ascii="Times New Roman" w:hAnsi="Times New Roman" w:cs="Times New Roman"/>
                      <w:b/>
                      <w:bCs/>
                      <w:color w:val="000000"/>
                      <w:sz w:val="28"/>
                      <w:szCs w:val="28"/>
                      <w:shd w:val="clear" w:color="auto" w:fill="FFFFFF"/>
                    </w:rPr>
                  </w:pPr>
                </w:p>
                <w:p w:rsidR="00C7222E" w:rsidRDefault="003C10EE" w:rsidP="005C7284">
                  <w:pPr>
                    <w:spacing w:after="0" w:line="240" w:lineRule="auto"/>
                    <w:ind w:left="-11"/>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sidR="00321FC4" w:rsidRPr="00321FC4">
                    <w:rPr>
                      <w:rFonts w:ascii="Times New Roman" w:hAnsi="Times New Roman" w:cs="Times New Roman"/>
                      <w:color w:val="000000"/>
                      <w:sz w:val="28"/>
                      <w:szCs w:val="28"/>
                    </w:rPr>
                    <w:t>1</w:t>
                  </w:r>
                  <w:r w:rsidRPr="00321FC4">
                    <w:rPr>
                      <w:rFonts w:ascii="Times New Roman" w:hAnsi="Times New Roman" w:cs="Times New Roman"/>
                      <w:b/>
                      <w:bCs/>
                      <w:color w:val="000000"/>
                      <w:sz w:val="28"/>
                      <w:szCs w:val="28"/>
                    </w:rPr>
                    <w:t>.</w:t>
                  </w:r>
                  <w:r>
                    <w:rPr>
                      <w:rFonts w:ascii="Times New Roman" w:hAnsi="Times New Roman" w:cs="Times New Roman"/>
                      <w:b/>
                      <w:bCs/>
                      <w:color w:val="000000"/>
                      <w:sz w:val="24"/>
                      <w:szCs w:val="24"/>
                    </w:rPr>
                    <w:t xml:space="preserve"> </w:t>
                  </w:r>
                  <w:r>
                    <w:rPr>
                      <w:rFonts w:ascii="Times New Roman" w:hAnsi="Times New Roman" w:cs="Times New Roman"/>
                      <w:b/>
                      <w:bCs/>
                      <w:sz w:val="28"/>
                      <w:szCs w:val="28"/>
                    </w:rPr>
                    <w:t>№ 459 от 28 ноября 2013 года «О признании обращения депутата городского Совета по избирательному округу № 13 Белов</w:t>
                  </w:r>
                  <w:r w:rsidR="00BB63A3">
                    <w:rPr>
                      <w:rFonts w:ascii="Times New Roman" w:hAnsi="Times New Roman" w:cs="Times New Roman"/>
                      <w:b/>
                      <w:bCs/>
                      <w:sz w:val="28"/>
                      <w:szCs w:val="28"/>
                    </w:rPr>
                    <w:t>а А.Н. депутатским запросом»:</w:t>
                  </w:r>
                  <w:r>
                    <w:rPr>
                      <w:rFonts w:ascii="Times New Roman" w:hAnsi="Times New Roman" w:cs="Times New Roman"/>
                      <w:color w:val="000000"/>
                      <w:sz w:val="24"/>
                      <w:szCs w:val="24"/>
                    </w:rPr>
                    <w:t xml:space="preserve"> </w:t>
                  </w:r>
                </w:p>
                <w:p w:rsidR="003C10EE" w:rsidRPr="00C7222E" w:rsidRDefault="003C10EE" w:rsidP="005C7284">
                  <w:pPr>
                    <w:spacing w:after="0" w:line="240" w:lineRule="auto"/>
                    <w:ind w:left="-11"/>
                    <w:jc w:val="both"/>
                    <w:rPr>
                      <w:rFonts w:ascii="Times New Roman" w:hAnsi="Times New Roman" w:cs="Times New Roman"/>
                      <w:color w:val="000000"/>
                      <w:sz w:val="24"/>
                      <w:szCs w:val="24"/>
                      <w:shd w:val="clear" w:color="auto" w:fill="FFFFFF"/>
                    </w:rPr>
                  </w:pPr>
                  <w:r w:rsidRPr="005D4BD0">
                    <w:rPr>
                      <w:rFonts w:ascii="Times New Roman" w:hAnsi="Times New Roman" w:cs="Times New Roman"/>
                      <w:color w:val="FF0000"/>
                      <w:sz w:val="28"/>
                      <w:szCs w:val="28"/>
                    </w:rPr>
                    <w:tab/>
                  </w:r>
                  <w:r w:rsidRPr="005D4BD0">
                    <w:rPr>
                      <w:rFonts w:ascii="Times New Roman" w:hAnsi="Times New Roman" w:cs="Times New Roman"/>
                      <w:color w:val="FF0000"/>
                      <w:sz w:val="28"/>
                      <w:szCs w:val="28"/>
                    </w:rPr>
                    <w:tab/>
                  </w:r>
                  <w:r w:rsidR="00BB63A3" w:rsidRPr="00BB63A3">
                    <w:rPr>
                      <w:rFonts w:ascii="Times New Roman" w:hAnsi="Times New Roman" w:cs="Times New Roman"/>
                      <w:sz w:val="28"/>
                      <w:szCs w:val="28"/>
                    </w:rPr>
                    <w:t>«</w:t>
                  </w:r>
                  <w:r w:rsidRPr="005D4BD0">
                    <w:rPr>
                      <w:rFonts w:ascii="Times New Roman" w:hAnsi="Times New Roman" w:cs="Times New Roman"/>
                      <w:sz w:val="28"/>
                      <w:szCs w:val="28"/>
                    </w:rPr>
                    <w:t xml:space="preserve">Рекомендовать главе муниципального образования город Новотроицк в срок до 30 декабря 2015 года представить в городской Совет депутатов информацию о перспективах развития поселка </w:t>
                  </w:r>
                  <w:proofErr w:type="spellStart"/>
                  <w:r w:rsidRPr="005D4BD0">
                    <w:rPr>
                      <w:rFonts w:ascii="Times New Roman" w:hAnsi="Times New Roman" w:cs="Times New Roman"/>
                      <w:sz w:val="28"/>
                      <w:szCs w:val="28"/>
                    </w:rPr>
                    <w:t>Аккермановка</w:t>
                  </w:r>
                  <w:proofErr w:type="spellEnd"/>
                  <w:r w:rsidRPr="005D4BD0">
                    <w:rPr>
                      <w:rFonts w:ascii="Times New Roman" w:hAnsi="Times New Roman" w:cs="Times New Roman"/>
                      <w:sz w:val="28"/>
                      <w:szCs w:val="28"/>
                    </w:rPr>
                    <w:t>, в части потребности мест в детских садах с учетом демографической си</w:t>
                  </w:r>
                  <w:r w:rsidR="00BB63A3">
                    <w:rPr>
                      <w:rFonts w:ascii="Times New Roman" w:hAnsi="Times New Roman" w:cs="Times New Roman"/>
                      <w:sz w:val="28"/>
                      <w:szCs w:val="28"/>
                    </w:rPr>
                    <w:t>туации и мнения местных жителей».</w:t>
                  </w:r>
                </w:p>
                <w:p w:rsidR="00BB63A3" w:rsidRPr="005D4BD0" w:rsidRDefault="00C7222E" w:rsidP="00BB63A3">
                  <w:pPr>
                    <w:spacing w:after="0" w:line="240" w:lineRule="auto"/>
                    <w:ind w:firstLine="54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BB63A3" w:rsidRPr="005D4BD0">
                    <w:rPr>
                      <w:rFonts w:ascii="Times New Roman" w:hAnsi="Times New Roman" w:cs="Times New Roman"/>
                      <w:sz w:val="28"/>
                      <w:szCs w:val="28"/>
                      <w:shd w:val="clear" w:color="auto" w:fill="FFFFFF"/>
                    </w:rPr>
                    <w:t xml:space="preserve">Вопрос отработан. Письмом  от 16.03.2015 № 01-01-10-919 в городской Совет депутатов направлены итоги проведенного в п. </w:t>
                  </w:r>
                  <w:proofErr w:type="spellStart"/>
                  <w:r w:rsidR="00BB63A3" w:rsidRPr="005D4BD0">
                    <w:rPr>
                      <w:rFonts w:ascii="Times New Roman" w:hAnsi="Times New Roman" w:cs="Times New Roman"/>
                      <w:sz w:val="28"/>
                      <w:szCs w:val="28"/>
                      <w:shd w:val="clear" w:color="auto" w:fill="FFFFFF"/>
                    </w:rPr>
                    <w:t>Аккермановка</w:t>
                  </w:r>
                  <w:proofErr w:type="spellEnd"/>
                  <w:r w:rsidR="00BB63A3" w:rsidRPr="005D4BD0">
                    <w:rPr>
                      <w:rFonts w:ascii="Times New Roman" w:hAnsi="Times New Roman" w:cs="Times New Roman"/>
                      <w:sz w:val="28"/>
                      <w:szCs w:val="28"/>
                      <w:shd w:val="clear" w:color="auto" w:fill="FFFFFF"/>
                    </w:rPr>
                    <w:t xml:space="preserve"> мониторинга количества детей и потребности в дошкольных учреждениях.</w:t>
                  </w:r>
                </w:p>
                <w:p w:rsidR="003C10EE" w:rsidRPr="005D4BD0" w:rsidRDefault="003C10EE" w:rsidP="005C7284">
                  <w:pPr>
                    <w:spacing w:after="0" w:line="240" w:lineRule="auto"/>
                    <w:ind w:left="-11"/>
                    <w:jc w:val="both"/>
                    <w:rPr>
                      <w:rFonts w:ascii="Times New Roman" w:hAnsi="Times New Roman" w:cs="Times New Roman"/>
                      <w:b/>
                      <w:bCs/>
                      <w:sz w:val="28"/>
                      <w:szCs w:val="28"/>
                    </w:rPr>
                  </w:pPr>
                  <w:r w:rsidRPr="005D4BD0">
                    <w:rPr>
                      <w:rFonts w:ascii="Times New Roman" w:hAnsi="Times New Roman" w:cs="Times New Roman"/>
                      <w:b/>
                      <w:bCs/>
                      <w:sz w:val="28"/>
                      <w:szCs w:val="28"/>
                    </w:rPr>
                    <w:tab/>
                  </w:r>
                  <w:r w:rsidRPr="005D4BD0">
                    <w:rPr>
                      <w:rFonts w:ascii="Times New Roman" w:hAnsi="Times New Roman" w:cs="Times New Roman"/>
                      <w:b/>
                      <w:bCs/>
                      <w:sz w:val="28"/>
                      <w:szCs w:val="28"/>
                    </w:rPr>
                    <w:tab/>
                    <w:t xml:space="preserve">Ход исполнения решения рассмотрен в марте 2015 года. </w:t>
                  </w:r>
                </w:p>
                <w:p w:rsidR="003C10EE" w:rsidRDefault="003C10EE" w:rsidP="005C7284">
                  <w:pPr>
                    <w:spacing w:after="0" w:line="240" w:lineRule="auto"/>
                    <w:ind w:left="-11"/>
                    <w:jc w:val="both"/>
                    <w:rPr>
                      <w:rFonts w:ascii="Times New Roman" w:hAnsi="Times New Roman" w:cs="Times New Roman"/>
                      <w:b/>
                      <w:bCs/>
                      <w:sz w:val="28"/>
                      <w:szCs w:val="28"/>
                    </w:rPr>
                  </w:pPr>
                  <w:r w:rsidRPr="005D4BD0">
                    <w:rPr>
                      <w:rFonts w:ascii="Times New Roman" w:hAnsi="Times New Roman" w:cs="Times New Roman"/>
                      <w:b/>
                      <w:bCs/>
                      <w:sz w:val="28"/>
                      <w:szCs w:val="28"/>
                    </w:rPr>
                    <w:t xml:space="preserve">   </w:t>
                  </w:r>
                  <w:r w:rsidRPr="005D4BD0">
                    <w:rPr>
                      <w:rFonts w:ascii="Times New Roman" w:hAnsi="Times New Roman" w:cs="Times New Roman"/>
                      <w:b/>
                      <w:bCs/>
                      <w:sz w:val="28"/>
                      <w:szCs w:val="28"/>
                    </w:rPr>
                    <w:tab/>
                    <w:t>Ход исполнения решения рассмотрен в январе 2016 года.</w:t>
                  </w:r>
                </w:p>
                <w:p w:rsidR="003C10EE" w:rsidRPr="005D4BD0" w:rsidRDefault="003C10EE" w:rsidP="005D4BD0">
                  <w:pPr>
                    <w:spacing w:after="0" w:line="240" w:lineRule="auto"/>
                    <w:ind w:left="-11"/>
                    <w:jc w:val="both"/>
                    <w:rPr>
                      <w:rFonts w:ascii="Times New Roman" w:hAnsi="Times New Roman" w:cs="Times New Roman"/>
                      <w:color w:val="000000"/>
                      <w:sz w:val="28"/>
                      <w:szCs w:val="28"/>
                      <w:shd w:val="clear" w:color="auto" w:fill="FFFFFF"/>
                    </w:rPr>
                  </w:pPr>
                  <w:r w:rsidRPr="005D4BD0">
                    <w:rPr>
                      <w:rFonts w:ascii="Times New Roman" w:hAnsi="Times New Roman" w:cs="Times New Roman"/>
                      <w:b/>
                      <w:bCs/>
                      <w:sz w:val="28"/>
                      <w:szCs w:val="28"/>
                    </w:rPr>
                    <w:tab/>
                  </w:r>
                  <w:r w:rsidRPr="005D4BD0">
                    <w:rPr>
                      <w:rFonts w:ascii="Times New Roman" w:hAnsi="Times New Roman" w:cs="Times New Roman"/>
                      <w:b/>
                      <w:bCs/>
                      <w:sz w:val="28"/>
                      <w:szCs w:val="28"/>
                    </w:rPr>
                    <w:tab/>
                    <w:t>Вопрос оставлен на контроле.</w:t>
                  </w:r>
                </w:p>
                <w:p w:rsidR="00777191" w:rsidRDefault="00777191" w:rsidP="005C7284">
                  <w:pPr>
                    <w:spacing w:after="0" w:line="240" w:lineRule="auto"/>
                    <w:ind w:firstLine="540"/>
                    <w:jc w:val="both"/>
                    <w:rPr>
                      <w:rFonts w:ascii="Times New Roman" w:hAnsi="Times New Roman" w:cs="Times New Roman"/>
                      <w:color w:val="000000"/>
                      <w:sz w:val="28"/>
                      <w:szCs w:val="28"/>
                      <w:shd w:val="clear" w:color="auto" w:fill="FFFFFF"/>
                    </w:rPr>
                  </w:pPr>
                </w:p>
                <w:p w:rsidR="00F66125" w:rsidRPr="00C23647" w:rsidRDefault="00F66125" w:rsidP="00F66125">
                  <w:pPr>
                    <w:spacing w:after="0" w:line="240" w:lineRule="auto"/>
                    <w:ind w:left="-11"/>
                    <w:jc w:val="both"/>
                    <w:rPr>
                      <w:rFonts w:ascii="Times New Roman" w:hAnsi="Times New Roman" w:cs="Times New Roman"/>
                      <w:b/>
                      <w:sz w:val="28"/>
                    </w:rPr>
                  </w:pPr>
                  <w:r>
                    <w:rPr>
                      <w:rFonts w:ascii="Times New Roman" w:hAnsi="Times New Roman" w:cs="Times New Roman"/>
                      <w:b/>
                      <w:sz w:val="28"/>
                    </w:rPr>
                    <w:t xml:space="preserve">          </w:t>
                  </w:r>
                  <w:r w:rsidR="00321FC4">
                    <w:rPr>
                      <w:rFonts w:ascii="Times New Roman" w:hAnsi="Times New Roman" w:cs="Times New Roman"/>
                      <w:b/>
                      <w:sz w:val="28"/>
                    </w:rPr>
                    <w:t xml:space="preserve">2. </w:t>
                  </w:r>
                  <w:r>
                    <w:rPr>
                      <w:rFonts w:ascii="Times New Roman" w:hAnsi="Times New Roman" w:cs="Times New Roman"/>
                      <w:b/>
                      <w:sz w:val="28"/>
                    </w:rPr>
                    <w:t xml:space="preserve">Решение № 112 от 26 апреля 2016 года «О признании обращения депутатов городского Совета по избирательным округам № 19, 20 </w:t>
                  </w:r>
                  <w:r>
                    <w:rPr>
                      <w:rFonts w:ascii="Times New Roman" w:hAnsi="Times New Roman" w:cs="Times New Roman"/>
                      <w:b/>
                      <w:sz w:val="28"/>
                    </w:rPr>
                    <w:lastRenderedPageBreak/>
                    <w:t xml:space="preserve">Некрасова В.Г., </w:t>
                  </w:r>
                  <w:proofErr w:type="spellStart"/>
                  <w:r>
                    <w:rPr>
                      <w:rFonts w:ascii="Times New Roman" w:hAnsi="Times New Roman" w:cs="Times New Roman"/>
                      <w:b/>
                      <w:sz w:val="28"/>
                    </w:rPr>
                    <w:t>Картамышева</w:t>
                  </w:r>
                  <w:proofErr w:type="spellEnd"/>
                  <w:r>
                    <w:rPr>
                      <w:rFonts w:ascii="Times New Roman" w:hAnsi="Times New Roman" w:cs="Times New Roman"/>
                      <w:b/>
                      <w:sz w:val="28"/>
                    </w:rPr>
                    <w:t xml:space="preserve"> А.Г.  депутатским запросом».</w:t>
                  </w:r>
                  <w:r>
                    <w:rPr>
                      <w:rFonts w:ascii="Times New Roman" w:hAnsi="Times New Roman" w:cs="Times New Roman"/>
                      <w:color w:val="000000"/>
                      <w:sz w:val="24"/>
                    </w:rPr>
                    <w:t xml:space="preserve"> </w:t>
                  </w:r>
                </w:p>
                <w:p w:rsidR="00F66125" w:rsidRPr="00F66125" w:rsidRDefault="00F66125" w:rsidP="00F66125">
                  <w:pPr>
                    <w:spacing w:after="0" w:line="240" w:lineRule="auto"/>
                    <w:ind w:left="-11"/>
                    <w:jc w:val="both"/>
                    <w:rPr>
                      <w:rFonts w:ascii="Times New Roman" w:hAnsi="Times New Roman" w:cs="Times New Roman"/>
                      <w:color w:val="000000"/>
                      <w:sz w:val="28"/>
                      <w:szCs w:val="28"/>
                    </w:rPr>
                  </w:pPr>
                  <w:r>
                    <w:rPr>
                      <w:rFonts w:ascii="Times New Roman" w:hAnsi="Times New Roman" w:cs="Times New Roman"/>
                      <w:color w:val="000000"/>
                      <w:sz w:val="24"/>
                    </w:rPr>
                    <w:tab/>
                  </w:r>
                  <w:r>
                    <w:rPr>
                      <w:rFonts w:ascii="Times New Roman" w:hAnsi="Times New Roman" w:cs="Times New Roman"/>
                      <w:color w:val="000000"/>
                      <w:sz w:val="24"/>
                    </w:rPr>
                    <w:tab/>
                  </w:r>
                  <w:r w:rsidRPr="00F66125">
                    <w:rPr>
                      <w:rFonts w:ascii="Times New Roman" w:hAnsi="Times New Roman" w:cs="Times New Roman"/>
                      <w:color w:val="000000"/>
                      <w:sz w:val="28"/>
                      <w:szCs w:val="28"/>
                    </w:rPr>
                    <w:t xml:space="preserve">Принято решение: </w:t>
                  </w:r>
                </w:p>
                <w:p w:rsidR="00F66125" w:rsidRPr="00F66125" w:rsidRDefault="00F66125" w:rsidP="00F66125">
                  <w:pPr>
                    <w:spacing w:after="0" w:line="240" w:lineRule="auto"/>
                    <w:ind w:left="-11"/>
                    <w:jc w:val="both"/>
                    <w:rPr>
                      <w:rFonts w:ascii="Times New Roman" w:hAnsi="Times New Roman" w:cs="Times New Roman"/>
                      <w:sz w:val="28"/>
                      <w:szCs w:val="28"/>
                    </w:rPr>
                  </w:pPr>
                  <w:r w:rsidRPr="00F66125">
                    <w:rPr>
                      <w:rFonts w:ascii="Times New Roman" w:hAnsi="Times New Roman" w:cs="Times New Roman"/>
                      <w:sz w:val="28"/>
                      <w:szCs w:val="28"/>
                    </w:rPr>
                    <w:tab/>
                  </w:r>
                  <w:r w:rsidRPr="00F66125">
                    <w:rPr>
                      <w:rFonts w:ascii="Times New Roman" w:hAnsi="Times New Roman" w:cs="Times New Roman"/>
                      <w:sz w:val="28"/>
                      <w:szCs w:val="28"/>
                    </w:rPr>
                    <w:tab/>
                    <w:t xml:space="preserve">Рекомендовать главе муниципального образования город Новотроицк </w:t>
                  </w:r>
                  <w:proofErr w:type="spellStart"/>
                  <w:r w:rsidRPr="00F66125">
                    <w:rPr>
                      <w:rFonts w:ascii="Times New Roman" w:hAnsi="Times New Roman" w:cs="Times New Roman"/>
                      <w:sz w:val="28"/>
                      <w:szCs w:val="28"/>
                    </w:rPr>
                    <w:t>Араскину</w:t>
                  </w:r>
                  <w:proofErr w:type="spellEnd"/>
                  <w:r w:rsidRPr="00F66125">
                    <w:rPr>
                      <w:rFonts w:ascii="Times New Roman" w:hAnsi="Times New Roman" w:cs="Times New Roman"/>
                      <w:sz w:val="28"/>
                      <w:szCs w:val="28"/>
                    </w:rPr>
                    <w:t xml:space="preserve"> Ю.Г.:</w:t>
                  </w:r>
                </w:p>
                <w:p w:rsidR="00F66125" w:rsidRPr="00F66125" w:rsidRDefault="00F66125" w:rsidP="00F66125">
                  <w:pPr>
                    <w:spacing w:after="0" w:line="240" w:lineRule="auto"/>
                    <w:ind w:left="-11"/>
                    <w:jc w:val="both"/>
                    <w:rPr>
                      <w:rFonts w:ascii="Times New Roman" w:hAnsi="Times New Roman" w:cs="Times New Roman"/>
                      <w:sz w:val="28"/>
                      <w:szCs w:val="28"/>
                    </w:rPr>
                  </w:pPr>
                  <w:r w:rsidRPr="00F66125">
                    <w:rPr>
                      <w:rFonts w:ascii="Times New Roman" w:hAnsi="Times New Roman" w:cs="Times New Roman"/>
                      <w:sz w:val="28"/>
                      <w:szCs w:val="28"/>
                    </w:rPr>
                    <w:tab/>
                    <w:t xml:space="preserve"> </w:t>
                  </w:r>
                  <w:r w:rsidRPr="00F66125">
                    <w:rPr>
                      <w:rFonts w:ascii="Times New Roman" w:hAnsi="Times New Roman" w:cs="Times New Roman"/>
                      <w:sz w:val="28"/>
                      <w:szCs w:val="28"/>
                    </w:rPr>
                    <w:tab/>
                    <w:t xml:space="preserve">1) Обеспечить блокирование доступа во внутренние помещения объекта незавершенного строительства, расположенного по адресу: </w:t>
                  </w:r>
                  <w:proofErr w:type="spellStart"/>
                  <w:r w:rsidRPr="00F66125">
                    <w:rPr>
                      <w:rFonts w:ascii="Times New Roman" w:hAnsi="Times New Roman" w:cs="Times New Roman"/>
                      <w:sz w:val="28"/>
                      <w:szCs w:val="28"/>
                    </w:rPr>
                    <w:t>г.Новотроицк</w:t>
                  </w:r>
                  <w:proofErr w:type="spellEnd"/>
                  <w:r w:rsidRPr="00F66125">
                    <w:rPr>
                      <w:rFonts w:ascii="Times New Roman" w:hAnsi="Times New Roman" w:cs="Times New Roman"/>
                      <w:sz w:val="28"/>
                      <w:szCs w:val="28"/>
                    </w:rPr>
                    <w:t>, проспект Металлургов, 16 а;</w:t>
                  </w:r>
                </w:p>
                <w:p w:rsidR="00F66125" w:rsidRPr="00F66125" w:rsidRDefault="00F66125" w:rsidP="00F66125">
                  <w:pPr>
                    <w:spacing w:after="0" w:line="240" w:lineRule="auto"/>
                    <w:ind w:left="-11"/>
                    <w:jc w:val="both"/>
                    <w:rPr>
                      <w:rFonts w:ascii="Times New Roman" w:hAnsi="Times New Roman" w:cs="Times New Roman"/>
                      <w:sz w:val="28"/>
                      <w:szCs w:val="28"/>
                    </w:rPr>
                  </w:pPr>
                  <w:r w:rsidRPr="00F66125">
                    <w:rPr>
                      <w:rFonts w:ascii="Times New Roman" w:hAnsi="Times New Roman" w:cs="Times New Roman"/>
                      <w:sz w:val="28"/>
                      <w:szCs w:val="28"/>
                    </w:rPr>
                    <w:tab/>
                  </w:r>
                  <w:r w:rsidRPr="00F66125">
                    <w:rPr>
                      <w:rFonts w:ascii="Times New Roman" w:hAnsi="Times New Roman" w:cs="Times New Roman"/>
                      <w:sz w:val="28"/>
                      <w:szCs w:val="28"/>
                    </w:rPr>
                    <w:tab/>
                    <w:t xml:space="preserve">2) Обеспечить освещение территории по периметру объекта незавершенного строительства, расположенного по адресу: </w:t>
                  </w:r>
                  <w:proofErr w:type="spellStart"/>
                  <w:r w:rsidRPr="00F66125">
                    <w:rPr>
                      <w:rFonts w:ascii="Times New Roman" w:hAnsi="Times New Roman" w:cs="Times New Roman"/>
                      <w:sz w:val="28"/>
                      <w:szCs w:val="28"/>
                    </w:rPr>
                    <w:t>г.Новотроицк</w:t>
                  </w:r>
                  <w:proofErr w:type="spellEnd"/>
                  <w:r w:rsidRPr="00F66125">
                    <w:rPr>
                      <w:rFonts w:ascii="Times New Roman" w:hAnsi="Times New Roman" w:cs="Times New Roman"/>
                      <w:sz w:val="28"/>
                      <w:szCs w:val="28"/>
                    </w:rPr>
                    <w:t>, проспект Металлургов, 16 а, в вечернее и ночное время суток.</w:t>
                  </w:r>
                </w:p>
                <w:p w:rsidR="00F66125" w:rsidRPr="00F66125" w:rsidRDefault="00F66125" w:rsidP="00F66125">
                  <w:pPr>
                    <w:spacing w:after="0" w:line="240" w:lineRule="auto"/>
                    <w:ind w:left="-11"/>
                    <w:jc w:val="both"/>
                    <w:rPr>
                      <w:rFonts w:ascii="Times New Roman" w:hAnsi="Times New Roman" w:cs="Times New Roman"/>
                      <w:sz w:val="28"/>
                      <w:szCs w:val="28"/>
                    </w:rPr>
                  </w:pPr>
                  <w:r w:rsidRPr="00F66125">
                    <w:rPr>
                      <w:rFonts w:ascii="Times New Roman" w:hAnsi="Times New Roman" w:cs="Times New Roman"/>
                      <w:sz w:val="28"/>
                      <w:szCs w:val="28"/>
                    </w:rPr>
                    <w:tab/>
                  </w:r>
                  <w:r w:rsidRPr="00F66125">
                    <w:rPr>
                      <w:rFonts w:ascii="Times New Roman" w:hAnsi="Times New Roman" w:cs="Times New Roman"/>
                      <w:sz w:val="28"/>
                      <w:szCs w:val="28"/>
                    </w:rPr>
                    <w:tab/>
                    <w:t>По первой части вопрос отработан, в 2016 году проемы здания заложены блоками.</w:t>
                  </w:r>
                </w:p>
                <w:p w:rsidR="00BB63A3" w:rsidRDefault="00F66125" w:rsidP="00F66125">
                  <w:pPr>
                    <w:spacing w:after="0" w:line="240" w:lineRule="auto"/>
                    <w:ind w:left="-11"/>
                    <w:jc w:val="both"/>
                    <w:rPr>
                      <w:rFonts w:ascii="Times New Roman" w:hAnsi="Times New Roman" w:cs="Times New Roman"/>
                      <w:sz w:val="28"/>
                      <w:szCs w:val="28"/>
                    </w:rPr>
                  </w:pPr>
                  <w:r w:rsidRPr="00F66125">
                    <w:rPr>
                      <w:rFonts w:ascii="Times New Roman" w:hAnsi="Times New Roman" w:cs="Times New Roman"/>
                      <w:sz w:val="28"/>
                      <w:szCs w:val="28"/>
                    </w:rPr>
                    <w:tab/>
                  </w:r>
                  <w:r w:rsidRPr="00F66125">
                    <w:rPr>
                      <w:rFonts w:ascii="Times New Roman" w:hAnsi="Times New Roman" w:cs="Times New Roman"/>
                      <w:sz w:val="28"/>
                      <w:szCs w:val="28"/>
                    </w:rPr>
                    <w:tab/>
                  </w:r>
                  <w:r w:rsidR="00C30C0E">
                    <w:rPr>
                      <w:rFonts w:ascii="Times New Roman" w:hAnsi="Times New Roman" w:cs="Times New Roman"/>
                      <w:sz w:val="28"/>
                      <w:szCs w:val="28"/>
                    </w:rPr>
                    <w:t xml:space="preserve">По второй части отработан, </w:t>
                  </w:r>
                  <w:r w:rsidR="00BB63A3">
                    <w:rPr>
                      <w:rFonts w:ascii="Times New Roman" w:hAnsi="Times New Roman" w:cs="Times New Roman"/>
                      <w:sz w:val="28"/>
                      <w:szCs w:val="28"/>
                    </w:rPr>
                    <w:t>о</w:t>
                  </w:r>
                  <w:r w:rsidRPr="00F66125">
                    <w:rPr>
                      <w:rFonts w:ascii="Times New Roman" w:hAnsi="Times New Roman" w:cs="Times New Roman"/>
                      <w:sz w:val="28"/>
                      <w:szCs w:val="28"/>
                    </w:rPr>
                    <w:t>свещение</w:t>
                  </w:r>
                  <w:r w:rsidR="00BB63A3">
                    <w:rPr>
                      <w:rFonts w:ascii="Times New Roman" w:hAnsi="Times New Roman" w:cs="Times New Roman"/>
                      <w:sz w:val="28"/>
                      <w:szCs w:val="28"/>
                    </w:rPr>
                    <w:t xml:space="preserve"> </w:t>
                  </w:r>
                  <w:r w:rsidR="001B2765">
                    <w:rPr>
                      <w:rFonts w:ascii="Times New Roman" w:hAnsi="Times New Roman" w:cs="Times New Roman"/>
                      <w:sz w:val="28"/>
                      <w:szCs w:val="28"/>
                    </w:rPr>
                    <w:t>выполнено в два этапа:</w:t>
                  </w:r>
                  <w:r w:rsidR="00BB63A3">
                    <w:rPr>
                      <w:rFonts w:ascii="Times New Roman" w:hAnsi="Times New Roman" w:cs="Times New Roman"/>
                      <w:sz w:val="28"/>
                      <w:szCs w:val="28"/>
                    </w:rPr>
                    <w:t xml:space="preserve"> в августе и октябре 2018 года.</w:t>
                  </w:r>
                </w:p>
                <w:p w:rsidR="00BB63A3" w:rsidRDefault="00BB63A3" w:rsidP="00F66125">
                  <w:pPr>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 xml:space="preserve">          В 2018 году проводились мероприятия по подготовке объекта к продаже.</w:t>
                  </w:r>
                </w:p>
                <w:p w:rsidR="00F66125" w:rsidRPr="00F66125" w:rsidRDefault="00F66125" w:rsidP="00F66125">
                  <w:pPr>
                    <w:spacing w:after="0" w:line="240" w:lineRule="auto"/>
                    <w:ind w:left="-11"/>
                    <w:jc w:val="both"/>
                    <w:rPr>
                      <w:rFonts w:ascii="Times New Roman" w:hAnsi="Times New Roman" w:cs="Times New Roman"/>
                      <w:b/>
                      <w:sz w:val="28"/>
                      <w:szCs w:val="28"/>
                    </w:rPr>
                  </w:pPr>
                  <w:r w:rsidRPr="00F66125">
                    <w:rPr>
                      <w:rFonts w:ascii="Times New Roman" w:hAnsi="Times New Roman" w:cs="Times New Roman"/>
                      <w:b/>
                      <w:sz w:val="28"/>
                      <w:szCs w:val="28"/>
                    </w:rPr>
                    <w:tab/>
                  </w:r>
                  <w:r w:rsidRPr="00F66125">
                    <w:rPr>
                      <w:rFonts w:ascii="Times New Roman" w:hAnsi="Times New Roman" w:cs="Times New Roman"/>
                      <w:b/>
                      <w:sz w:val="28"/>
                      <w:szCs w:val="28"/>
                    </w:rPr>
                    <w:tab/>
                    <w:t>Вопрос оставлен на контроле.</w:t>
                  </w:r>
                </w:p>
                <w:p w:rsidR="001B2765" w:rsidRDefault="00F66125" w:rsidP="00872D9B">
                  <w:pPr>
                    <w:spacing w:after="0" w:line="240" w:lineRule="auto"/>
                    <w:ind w:left="-11"/>
                    <w:jc w:val="both"/>
                    <w:rPr>
                      <w:rFonts w:ascii="Times New Roman" w:hAnsi="Times New Roman" w:cs="Times New Roman"/>
                      <w:b/>
                      <w:color w:val="000000"/>
                      <w:sz w:val="24"/>
                      <w:shd w:val="clear" w:color="auto" w:fill="FFFFFF"/>
                    </w:rPr>
                  </w:pPr>
                  <w:r>
                    <w:rPr>
                      <w:rFonts w:ascii="Times New Roman" w:hAnsi="Times New Roman" w:cs="Times New Roman"/>
                      <w:b/>
                      <w:color w:val="000000"/>
                      <w:sz w:val="24"/>
                      <w:shd w:val="clear" w:color="auto" w:fill="FFFFFF"/>
                    </w:rPr>
                    <w:tab/>
                  </w:r>
                  <w:r>
                    <w:rPr>
                      <w:rFonts w:ascii="Times New Roman" w:hAnsi="Times New Roman" w:cs="Times New Roman"/>
                      <w:b/>
                      <w:color w:val="000000"/>
                      <w:sz w:val="24"/>
                      <w:shd w:val="clear" w:color="auto" w:fill="FFFFFF"/>
                    </w:rPr>
                    <w:tab/>
                  </w:r>
                </w:p>
                <w:p w:rsidR="004A78D7" w:rsidRPr="00872D9B" w:rsidRDefault="001B2765" w:rsidP="00872D9B">
                  <w:pPr>
                    <w:spacing w:after="0" w:line="240" w:lineRule="auto"/>
                    <w:ind w:left="-11"/>
                    <w:jc w:val="both"/>
                    <w:rPr>
                      <w:rFonts w:ascii="Times New Roman" w:hAnsi="Times New Roman" w:cs="Times New Roman"/>
                      <w:color w:val="000000"/>
                      <w:sz w:val="24"/>
                      <w:shd w:val="clear" w:color="auto" w:fill="FFFFFF"/>
                    </w:rPr>
                  </w:pPr>
                  <w:r>
                    <w:rPr>
                      <w:rFonts w:ascii="Times New Roman" w:hAnsi="Times New Roman" w:cs="Times New Roman"/>
                      <w:b/>
                      <w:color w:val="000000"/>
                      <w:sz w:val="24"/>
                      <w:shd w:val="clear" w:color="auto" w:fill="FFFFFF"/>
                    </w:rPr>
                    <w:t xml:space="preserve">            </w:t>
                  </w:r>
                  <w:r w:rsidR="004A78D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 2018</w:t>
                  </w:r>
                  <w:r w:rsidR="00CE05AB">
                    <w:rPr>
                      <w:rFonts w:ascii="Times New Roman" w:hAnsi="Times New Roman" w:cs="Times New Roman"/>
                      <w:color w:val="000000"/>
                      <w:sz w:val="28"/>
                      <w:szCs w:val="28"/>
                      <w:shd w:val="clear" w:color="auto" w:fill="FFFFFF"/>
                    </w:rPr>
                    <w:t xml:space="preserve"> году выполнены поручения депутатов </w:t>
                  </w:r>
                  <w:r w:rsidR="003C10EE" w:rsidRPr="004A78D7">
                    <w:rPr>
                      <w:rFonts w:ascii="Times New Roman" w:hAnsi="Times New Roman" w:cs="Times New Roman"/>
                      <w:color w:val="000000"/>
                      <w:sz w:val="28"/>
                      <w:szCs w:val="28"/>
                      <w:shd w:val="clear" w:color="auto" w:fill="FFFFFF"/>
                    </w:rPr>
                    <w:t>г</w:t>
                  </w:r>
                  <w:r w:rsidR="003C10EE" w:rsidRPr="004A78D7">
                    <w:rPr>
                      <w:rFonts w:ascii="Times New Roman" w:hAnsi="Times New Roman" w:cs="Times New Roman"/>
                      <w:sz w:val="28"/>
                      <w:szCs w:val="28"/>
                      <w:shd w:val="clear" w:color="auto" w:fill="FFFFFF"/>
                    </w:rPr>
                    <w:t xml:space="preserve">ородского Совета депутатов муниципального образования город </w:t>
                  </w:r>
                  <w:r w:rsidR="00CE05AB">
                    <w:rPr>
                      <w:rFonts w:ascii="Times New Roman" w:hAnsi="Times New Roman" w:cs="Times New Roman"/>
                      <w:sz w:val="28"/>
                      <w:szCs w:val="28"/>
                      <w:shd w:val="clear" w:color="auto" w:fill="FFFFFF"/>
                    </w:rPr>
                    <w:t xml:space="preserve">Новотроицк </w:t>
                  </w:r>
                  <w:r>
                    <w:rPr>
                      <w:rFonts w:ascii="Times New Roman" w:hAnsi="Times New Roman" w:cs="Times New Roman"/>
                      <w:sz w:val="28"/>
                      <w:szCs w:val="28"/>
                      <w:shd w:val="clear" w:color="auto" w:fill="FFFFFF"/>
                    </w:rPr>
                    <w:t>в рамках решения  № 320</w:t>
                  </w:r>
                  <w:r w:rsidR="004A78D7">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от 27 сентября 2017</w:t>
                  </w:r>
                  <w:r w:rsidR="004A78D7">
                    <w:rPr>
                      <w:rFonts w:ascii="Times New Roman" w:hAnsi="Times New Roman" w:cs="Times New Roman"/>
                      <w:sz w:val="28"/>
                      <w:szCs w:val="28"/>
                    </w:rPr>
                    <w:t xml:space="preserve"> года</w:t>
                  </w:r>
                  <w:r w:rsidR="004A78D7" w:rsidRPr="004A78D7">
                    <w:rPr>
                      <w:rFonts w:ascii="Times New Roman" w:hAnsi="Times New Roman" w:cs="Times New Roman"/>
                      <w:sz w:val="28"/>
                      <w:szCs w:val="28"/>
                    </w:rPr>
                    <w:t xml:space="preserve"> «О наказах избирателей, р</w:t>
                  </w:r>
                  <w:r>
                    <w:rPr>
                      <w:rFonts w:ascii="Times New Roman" w:hAnsi="Times New Roman" w:cs="Times New Roman"/>
                      <w:sz w:val="28"/>
                      <w:szCs w:val="28"/>
                    </w:rPr>
                    <w:t>екомендуемых к выполнению в 2018</w:t>
                  </w:r>
                  <w:r w:rsidR="004A78D7" w:rsidRPr="004A78D7">
                    <w:rPr>
                      <w:rFonts w:ascii="Times New Roman" w:hAnsi="Times New Roman" w:cs="Times New Roman"/>
                      <w:sz w:val="28"/>
                      <w:szCs w:val="28"/>
                    </w:rPr>
                    <w:t xml:space="preserve"> году».</w:t>
                  </w:r>
                </w:p>
                <w:p w:rsidR="005C1960" w:rsidRDefault="005C1960" w:rsidP="00A867D5">
                  <w:pPr>
                    <w:spacing w:after="0" w:line="240" w:lineRule="auto"/>
                    <w:jc w:val="center"/>
                    <w:rPr>
                      <w:rFonts w:ascii="Times New Roman" w:hAnsi="Times New Roman" w:cs="Times New Roman"/>
                      <w:b/>
                      <w:sz w:val="28"/>
                      <w:szCs w:val="28"/>
                    </w:rPr>
                  </w:pPr>
                </w:p>
                <w:p w:rsidR="00A867D5" w:rsidRDefault="00A867D5" w:rsidP="00A867D5">
                  <w:pPr>
                    <w:spacing w:after="0" w:line="240" w:lineRule="auto"/>
                    <w:jc w:val="center"/>
                    <w:rPr>
                      <w:rFonts w:ascii="Times New Roman" w:hAnsi="Times New Roman" w:cs="Times New Roman"/>
                      <w:b/>
                      <w:sz w:val="28"/>
                      <w:szCs w:val="28"/>
                    </w:rPr>
                  </w:pPr>
                  <w:r w:rsidRPr="00A867D5">
                    <w:rPr>
                      <w:rFonts w:ascii="Times New Roman" w:hAnsi="Times New Roman" w:cs="Times New Roman"/>
                      <w:b/>
                      <w:sz w:val="28"/>
                      <w:szCs w:val="28"/>
                    </w:rPr>
                    <w:t>Выпол</w:t>
                  </w:r>
                  <w:r w:rsidR="00F63FEC">
                    <w:rPr>
                      <w:rFonts w:ascii="Times New Roman" w:hAnsi="Times New Roman" w:cs="Times New Roman"/>
                      <w:b/>
                      <w:sz w:val="28"/>
                      <w:szCs w:val="28"/>
                    </w:rPr>
                    <w:t>нение наказов избирателей в 2018</w:t>
                  </w:r>
                  <w:r w:rsidRPr="00A867D5">
                    <w:rPr>
                      <w:rFonts w:ascii="Times New Roman" w:hAnsi="Times New Roman" w:cs="Times New Roman"/>
                      <w:b/>
                      <w:sz w:val="28"/>
                      <w:szCs w:val="28"/>
                    </w:rPr>
                    <w:t xml:space="preserve"> году</w:t>
                  </w:r>
                </w:p>
                <w:p w:rsidR="00F63FEC" w:rsidRDefault="00F63FEC" w:rsidP="00A867D5">
                  <w:pPr>
                    <w:spacing w:after="0" w:line="240" w:lineRule="auto"/>
                    <w:jc w:val="center"/>
                    <w:rPr>
                      <w:rFonts w:ascii="Times New Roman" w:hAnsi="Times New Roman" w:cs="Times New Roman"/>
                      <w:b/>
                      <w:sz w:val="28"/>
                      <w:szCs w:val="28"/>
                    </w:rPr>
                  </w:pPr>
                </w:p>
                <w:tbl>
                  <w:tblPr>
                    <w:tblW w:w="9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590"/>
                    <w:gridCol w:w="5670"/>
                    <w:gridCol w:w="1418"/>
                  </w:tblGrid>
                  <w:tr w:rsidR="00925D62" w:rsidRPr="00925D62" w:rsidTr="00925D62">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п/п</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w:t>
                        </w:r>
                      </w:p>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избиратель-</w:t>
                        </w:r>
                      </w:p>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proofErr w:type="spellStart"/>
                        <w:r w:rsidRPr="00925D62">
                          <w:rPr>
                            <w:rFonts w:ascii="Times New Roman" w:hAnsi="Times New Roman" w:cs="Times New Roman"/>
                            <w:b/>
                            <w:sz w:val="24"/>
                            <w:szCs w:val="24"/>
                          </w:rPr>
                          <w:t>ного</w:t>
                        </w:r>
                        <w:proofErr w:type="spellEnd"/>
                        <w:r w:rsidRPr="00925D62">
                          <w:rPr>
                            <w:rFonts w:ascii="Times New Roman" w:hAnsi="Times New Roman" w:cs="Times New Roman"/>
                            <w:b/>
                            <w:sz w:val="24"/>
                            <w:szCs w:val="24"/>
                          </w:rPr>
                          <w:t xml:space="preserve"> округа</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xml:space="preserve">Наименование объекта, </w:t>
                        </w:r>
                      </w:p>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место его расположения,</w:t>
                        </w:r>
                      </w:p>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xml:space="preserve"> вид работ по выполнению наказа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Объем финансирования (руб.)</w:t>
                        </w:r>
                      </w:p>
                    </w:tc>
                  </w:tr>
                  <w:tr w:rsidR="00925D62" w:rsidRPr="00925D62" w:rsidTr="00925D62">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«Гимназия № 1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ремонт оконных проемов помещений здания школы по адресу: улица Советская, дом № 38а</w:t>
                        </w:r>
                        <w:r w:rsidRPr="00925D62">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149 940,0 </w:t>
                        </w:r>
                      </w:p>
                    </w:tc>
                  </w:tr>
                  <w:tr w:rsidR="00925D62" w:rsidRPr="00925D62" w:rsidTr="00925D62">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культуры «Дворец культуры металлургов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w:t>
                        </w:r>
                        <w:r w:rsidRPr="00925D62">
                          <w:rPr>
                            <w:rFonts w:ascii="Times New Roman" w:hAnsi="Times New Roman" w:cs="Times New Roman"/>
                            <w:i/>
                            <w:sz w:val="24"/>
                            <w:szCs w:val="24"/>
                            <w:u w:val="single"/>
                          </w:rPr>
                          <w:t>на приобретение  танцевальной и сценической обуви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p>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50 000,0 </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 2 «Огонек"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 xml:space="preserve">на ремонт помещения прачечной в здании учреждения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 99 999,7 </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w:t>
                        </w:r>
                        <w:r w:rsidRPr="00925D62">
                          <w:rPr>
                            <w:rFonts w:ascii="Times New Roman" w:hAnsi="Times New Roman" w:cs="Times New Roman"/>
                            <w:sz w:val="24"/>
                            <w:szCs w:val="24"/>
                          </w:rPr>
                          <w:lastRenderedPageBreak/>
                          <w:t xml:space="preserve">учреждению "Детский сад № 6 «Белочка»   г. Новотроицка Оренбургской области» </w:t>
                        </w:r>
                        <w:r w:rsidRPr="00925D62">
                          <w:rPr>
                            <w:rFonts w:ascii="Times New Roman" w:hAnsi="Times New Roman" w:cs="Times New Roman"/>
                            <w:i/>
                            <w:sz w:val="24"/>
                            <w:szCs w:val="24"/>
                            <w:u w:val="single"/>
                          </w:rPr>
                          <w:t xml:space="preserve">на ремонт оконных проемов помещений здания учреждения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lastRenderedPageBreak/>
                          <w:t xml:space="preserve">99 569,0 </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lastRenderedPageBreak/>
                          <w:t>5.</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3</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 38 «Искорка»  комбинированного  вида               г. Новотроицка Оренбургской области» ул. Фрунзе, д.10 </w:t>
                        </w:r>
                        <w:r w:rsidRPr="00925D62">
                          <w:rPr>
                            <w:rFonts w:ascii="Times New Roman" w:hAnsi="Times New Roman" w:cs="Times New Roman"/>
                            <w:i/>
                            <w:sz w:val="24"/>
                            <w:szCs w:val="24"/>
                            <w:u w:val="single"/>
                          </w:rPr>
                          <w:t>на ремонт оконных проемов помещений здания учреждения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99 822,0</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p>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3</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 17 «Чебурашка» общеразвивающего вида с приоритетным осуществлением физического развития воспитанников                г. Новотроицка Оренбургской области»,  ул. Фрунзе, д.10 </w:t>
                        </w:r>
                        <w:r w:rsidRPr="00925D62">
                          <w:rPr>
                            <w:rFonts w:ascii="Times New Roman" w:hAnsi="Times New Roman" w:cs="Times New Roman"/>
                            <w:i/>
                            <w:sz w:val="24"/>
                            <w:szCs w:val="24"/>
                            <w:u w:val="single"/>
                          </w:rPr>
                          <w:t>на ремонт оконных проемов помещений здания учреждения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p>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99 822,0</w:t>
                        </w:r>
                      </w:p>
                      <w:p w:rsidR="00F63FEC" w:rsidRPr="00925D62" w:rsidRDefault="00F63FEC" w:rsidP="00925D62">
                        <w:pPr>
                          <w:spacing w:after="0" w:line="240" w:lineRule="auto"/>
                          <w:rPr>
                            <w:rFonts w:ascii="Times New Roman" w:hAnsi="Times New Roman" w:cs="Times New Roman"/>
                            <w:b/>
                            <w:sz w:val="24"/>
                            <w:szCs w:val="24"/>
                          </w:rPr>
                        </w:pPr>
                      </w:p>
                      <w:p w:rsidR="00F63FEC" w:rsidRPr="00925D62" w:rsidRDefault="00F63FEC" w:rsidP="00925D62">
                        <w:pPr>
                          <w:spacing w:after="0" w:line="240" w:lineRule="auto"/>
                          <w:rPr>
                            <w:rFonts w:ascii="Times New Roman" w:hAnsi="Times New Roman" w:cs="Times New Roman"/>
                            <w:b/>
                            <w:sz w:val="24"/>
                            <w:szCs w:val="24"/>
                          </w:rPr>
                        </w:pPr>
                      </w:p>
                    </w:tc>
                  </w:tr>
                  <w:tr w:rsidR="00925D62" w:rsidRPr="00925D62" w:rsidTr="00925D62">
                    <w:trPr>
                      <w:trHeight w:val="1167"/>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7.</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4</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детского игрового оборудования</w:t>
                        </w:r>
                        <w:r w:rsidRPr="00925D62">
                          <w:rPr>
                            <w:rFonts w:ascii="Times New Roman" w:hAnsi="Times New Roman" w:cs="Times New Roman"/>
                            <w:sz w:val="24"/>
                            <w:szCs w:val="24"/>
                          </w:rPr>
                          <w:t xml:space="preserve"> в районе домов:     № 4 и № 6  площадь Ленина, № 1 и № 3 по переулку 8-е Марта, № 43 по улице Пушкина города Новотроицка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p>
                      <w:p w:rsidR="00F63FEC" w:rsidRPr="00925D62" w:rsidRDefault="005C1960"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179 573,9</w:t>
                        </w:r>
                      </w:p>
                    </w:tc>
                  </w:tr>
                  <w:tr w:rsidR="00925D62" w:rsidRPr="00925D62" w:rsidTr="00925D62">
                    <w:trPr>
                      <w:trHeight w:val="946"/>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8.</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17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приобретение 3</w:t>
                        </w:r>
                        <w:r w:rsidRPr="00925D62">
                          <w:rPr>
                            <w:rFonts w:ascii="Times New Roman" w:hAnsi="Times New Roman" w:cs="Times New Roman"/>
                            <w:i/>
                            <w:sz w:val="24"/>
                            <w:szCs w:val="24"/>
                            <w:u w:val="single"/>
                            <w:lang w:val="en-US"/>
                          </w:rPr>
                          <w:t>D</w:t>
                        </w:r>
                        <w:r w:rsidRPr="00925D62">
                          <w:rPr>
                            <w:rFonts w:ascii="Times New Roman" w:hAnsi="Times New Roman" w:cs="Times New Roman"/>
                            <w:i/>
                            <w:sz w:val="24"/>
                            <w:szCs w:val="24"/>
                            <w:u w:val="single"/>
                          </w:rPr>
                          <w:t xml:space="preserve"> принтера и  расходных материалов для кабинета информатики.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120 000,0 </w:t>
                        </w:r>
                      </w:p>
                      <w:p w:rsidR="00F63FEC" w:rsidRPr="00925D62" w:rsidRDefault="00F63FEC" w:rsidP="00925D62">
                        <w:pPr>
                          <w:spacing w:after="0" w:line="240" w:lineRule="auto"/>
                          <w:rPr>
                            <w:rFonts w:ascii="Times New Roman" w:hAnsi="Times New Roman" w:cs="Times New Roman"/>
                            <w:sz w:val="24"/>
                            <w:szCs w:val="24"/>
                          </w:rPr>
                        </w:pP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946"/>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культуры «Дворец культуры металлургов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w:t>
                        </w:r>
                        <w:r w:rsidRPr="00925D62">
                          <w:rPr>
                            <w:rFonts w:ascii="Times New Roman" w:hAnsi="Times New Roman" w:cs="Times New Roman"/>
                            <w:i/>
                            <w:sz w:val="24"/>
                            <w:szCs w:val="24"/>
                            <w:u w:val="single"/>
                          </w:rPr>
                          <w:t>на приобретение танцевальной и сценической обуви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80 000,0  </w:t>
                        </w:r>
                      </w:p>
                      <w:p w:rsidR="00F63FEC" w:rsidRPr="00925D62" w:rsidRDefault="00F63FEC" w:rsidP="00925D62">
                        <w:pPr>
                          <w:spacing w:after="0" w:line="240" w:lineRule="auto"/>
                          <w:rPr>
                            <w:rFonts w:ascii="Times New Roman" w:hAnsi="Times New Roman" w:cs="Times New Roman"/>
                            <w:b/>
                            <w:sz w:val="24"/>
                            <w:szCs w:val="24"/>
                          </w:rPr>
                        </w:pPr>
                      </w:p>
                    </w:tc>
                  </w:tr>
                  <w:tr w:rsidR="00925D62" w:rsidRPr="00925D62" w:rsidTr="00925D62">
                    <w:trPr>
                      <w:trHeight w:val="86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10.</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6</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спортивного  оборудования</w:t>
                        </w:r>
                        <w:r w:rsidRPr="00925D62">
                          <w:rPr>
                            <w:rFonts w:ascii="Times New Roman" w:hAnsi="Times New Roman" w:cs="Times New Roman"/>
                            <w:sz w:val="24"/>
                            <w:szCs w:val="24"/>
                          </w:rPr>
                          <w:t xml:space="preserve"> в районе  дома № 16 по улице Комарова города Новотроицка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5C1960"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179 573,9</w:t>
                        </w:r>
                        <w:r w:rsidR="00F63FEC" w:rsidRPr="00925D62">
                          <w:rPr>
                            <w:rFonts w:ascii="Times New Roman" w:hAnsi="Times New Roman" w:cs="Times New Roman"/>
                            <w:sz w:val="24"/>
                            <w:szCs w:val="24"/>
                          </w:rPr>
                          <w:t xml:space="preserve"> </w:t>
                        </w:r>
                      </w:p>
                    </w:tc>
                  </w:tr>
                  <w:tr w:rsidR="00925D62" w:rsidRPr="00925D62" w:rsidTr="00925D62">
                    <w:trPr>
                      <w:trHeight w:val="416"/>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11.</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7</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Ремонт ограждения городского старого кладбища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5C1960"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199 900,0</w:t>
                        </w:r>
                        <w:r w:rsidR="00F63FEC" w:rsidRPr="00925D62">
                          <w:rPr>
                            <w:rFonts w:ascii="Times New Roman" w:hAnsi="Times New Roman" w:cs="Times New Roman"/>
                            <w:sz w:val="24"/>
                            <w:szCs w:val="24"/>
                          </w:rPr>
                          <w:t xml:space="preserve"> </w:t>
                        </w:r>
                      </w:p>
                    </w:tc>
                  </w:tr>
                  <w:tr w:rsidR="00925D62" w:rsidRPr="00925D62" w:rsidTr="00925D62">
                    <w:trPr>
                      <w:trHeight w:val="416"/>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8</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18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ремонт актового зала школы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  199 999,0 </w:t>
                        </w:r>
                      </w:p>
                    </w:tc>
                  </w:tr>
                  <w:tr w:rsidR="00925D62" w:rsidRPr="00925D62" w:rsidTr="00925D62">
                    <w:trPr>
                      <w:trHeight w:val="6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13.</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9</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«Центр развития творчества детей и юношества города Новотроицка Оренбургской области» </w:t>
                        </w:r>
                        <w:r w:rsidRPr="00925D62">
                          <w:rPr>
                            <w:rFonts w:ascii="Times New Roman" w:hAnsi="Times New Roman" w:cs="Times New Roman"/>
                            <w:i/>
                            <w:sz w:val="24"/>
                            <w:szCs w:val="24"/>
                            <w:u w:val="single"/>
                          </w:rPr>
                          <w:t>на приобретение спортивного оборудования и инвентаря для клуба «САМБО-78»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p>
                      <w:p w:rsidR="00F63FEC" w:rsidRPr="00925D62" w:rsidRDefault="005C1960"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  149 999,3</w:t>
                        </w:r>
                        <w:r w:rsidR="00F63FEC" w:rsidRPr="00925D62">
                          <w:rPr>
                            <w:rFonts w:ascii="Times New Roman" w:hAnsi="Times New Roman" w:cs="Times New Roman"/>
                            <w:sz w:val="24"/>
                            <w:szCs w:val="24"/>
                          </w:rPr>
                          <w:t xml:space="preserve"> </w:t>
                        </w:r>
                      </w:p>
                    </w:tc>
                  </w:tr>
                  <w:tr w:rsidR="00925D62" w:rsidRPr="00925D62" w:rsidTr="00925D62">
                    <w:trPr>
                      <w:trHeight w:val="6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xml:space="preserve">№ 9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пешеходных ограждений</w:t>
                        </w:r>
                        <w:r w:rsidRPr="00925D62">
                          <w:rPr>
                            <w:rFonts w:ascii="Times New Roman" w:hAnsi="Times New Roman" w:cs="Times New Roman"/>
                            <w:sz w:val="24"/>
                            <w:szCs w:val="24"/>
                          </w:rPr>
                          <w:t xml:space="preserve"> на территории муниципального </w:t>
                        </w:r>
                        <w:r w:rsidRPr="00925D62">
                          <w:rPr>
                            <w:rFonts w:ascii="Times New Roman" w:hAnsi="Times New Roman" w:cs="Times New Roman"/>
                            <w:sz w:val="24"/>
                            <w:szCs w:val="24"/>
                          </w:rPr>
                          <w:lastRenderedPageBreak/>
                          <w:t>образования город Новотроицк в районе дома № 12 по улице Гагарина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lastRenderedPageBreak/>
                          <w:t xml:space="preserve">50 000,0 </w:t>
                        </w:r>
                      </w:p>
                    </w:tc>
                  </w:tr>
                  <w:tr w:rsidR="00925D62" w:rsidRPr="00925D62" w:rsidTr="00925D62">
                    <w:trPr>
                      <w:trHeight w:val="6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lastRenderedPageBreak/>
                          <w:t>15.</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xml:space="preserve">№ 10 </w:t>
                        </w:r>
                      </w:p>
                      <w:p w:rsidR="00F63FEC" w:rsidRPr="00925D62" w:rsidRDefault="00F63FEC" w:rsidP="00925D62">
                        <w:pPr>
                          <w:tabs>
                            <w:tab w:val="left" w:pos="7890"/>
                          </w:tabs>
                          <w:spacing w:after="0" w:line="240" w:lineRule="auto"/>
                          <w:jc w:val="center"/>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пешеходных ограждений</w:t>
                        </w:r>
                        <w:r w:rsidRPr="00925D62">
                          <w:rPr>
                            <w:rFonts w:ascii="Times New Roman" w:hAnsi="Times New Roman" w:cs="Times New Roman"/>
                            <w:sz w:val="24"/>
                            <w:szCs w:val="24"/>
                          </w:rPr>
                          <w:t xml:space="preserve"> на территории муниципального образования город Новотроицк в районе дома № 12 по улице Гагарина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60 000,0 </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6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детей  «Детско-юношеская спортивная школа «Спартак», улица Пушкина, дом № 28 </w:t>
                        </w:r>
                        <w:r w:rsidRPr="00925D62">
                          <w:rPr>
                            <w:rFonts w:ascii="Times New Roman" w:hAnsi="Times New Roman" w:cs="Times New Roman"/>
                            <w:i/>
                            <w:sz w:val="24"/>
                            <w:szCs w:val="24"/>
                            <w:u w:val="single"/>
                          </w:rPr>
                          <w:t xml:space="preserve">на поставку системы  охранной сигнализации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76 200,0 </w:t>
                        </w:r>
                      </w:p>
                    </w:tc>
                  </w:tr>
                  <w:tr w:rsidR="00925D62" w:rsidRPr="00925D62" w:rsidTr="00925D62">
                    <w:trPr>
                      <w:trHeight w:val="6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17.</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детей  «Детско-юношеская спортивная школа «Спартак», улица Пушкина, дом № 28 </w:t>
                        </w:r>
                        <w:r w:rsidRPr="00925D62">
                          <w:rPr>
                            <w:rFonts w:ascii="Times New Roman" w:hAnsi="Times New Roman" w:cs="Times New Roman"/>
                            <w:i/>
                            <w:sz w:val="24"/>
                            <w:szCs w:val="24"/>
                            <w:u w:val="single"/>
                          </w:rPr>
                          <w:t>на приобретение спортивного оборудования и инвентаря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63 800,00</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649"/>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18.</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11</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 15 "Родничок"  общеразвивающего вида с приоритетным осуществлением  физического развития воспитанников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 xml:space="preserve">на приобретение и установку спортивного  оборудования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199 998,0 </w:t>
                        </w:r>
                      </w:p>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b/>
                            <w:sz w:val="24"/>
                            <w:szCs w:val="24"/>
                          </w:rPr>
                          <w:t xml:space="preserve"> </w:t>
                        </w:r>
                      </w:p>
                      <w:p w:rsidR="00F63FEC" w:rsidRPr="00925D62" w:rsidRDefault="00F63FEC" w:rsidP="00925D62">
                        <w:pPr>
                          <w:spacing w:after="0" w:line="240" w:lineRule="auto"/>
                          <w:rPr>
                            <w:rFonts w:ascii="Times New Roman" w:hAnsi="Times New Roman" w:cs="Times New Roman"/>
                            <w:b/>
                            <w:sz w:val="24"/>
                            <w:szCs w:val="24"/>
                          </w:rPr>
                        </w:pPr>
                      </w:p>
                    </w:tc>
                  </w:tr>
                  <w:tr w:rsidR="00925D62" w:rsidRPr="00925D62" w:rsidTr="00925D62">
                    <w:trPr>
                      <w:trHeight w:val="565"/>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19.</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12</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спортивного оборудования и детской   песочницы</w:t>
                        </w:r>
                        <w:r w:rsidRPr="00925D62">
                          <w:rPr>
                            <w:rFonts w:ascii="Times New Roman" w:hAnsi="Times New Roman" w:cs="Times New Roman"/>
                            <w:sz w:val="24"/>
                            <w:szCs w:val="24"/>
                          </w:rPr>
                          <w:t xml:space="preserve"> на земельном участке  в районе домов № 6 и № 8 по улице </w:t>
                        </w:r>
                        <w:proofErr w:type="spellStart"/>
                        <w:r w:rsidRPr="00925D62">
                          <w:rPr>
                            <w:rFonts w:ascii="Times New Roman" w:hAnsi="Times New Roman" w:cs="Times New Roman"/>
                            <w:sz w:val="24"/>
                            <w:szCs w:val="24"/>
                          </w:rPr>
                          <w:t>Винокурова</w:t>
                        </w:r>
                        <w:proofErr w:type="spellEnd"/>
                        <w:r w:rsidRPr="00925D62">
                          <w:rPr>
                            <w:rFonts w:ascii="Times New Roman" w:hAnsi="Times New Roman" w:cs="Times New Roman"/>
                            <w:sz w:val="24"/>
                            <w:szCs w:val="24"/>
                          </w:rPr>
                          <w:t xml:space="preserve"> города Новотроицка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lang w:eastAsia="x-none"/>
                          </w:rPr>
                        </w:pPr>
                        <w:r w:rsidRPr="00925D62">
                          <w:rPr>
                            <w:rFonts w:ascii="Times New Roman" w:hAnsi="Times New Roman" w:cs="Times New Roman"/>
                          </w:rPr>
                          <w:t xml:space="preserve">Не исполнено. </w:t>
                        </w:r>
                        <w:r w:rsidRPr="00925D62">
                          <w:rPr>
                            <w:rFonts w:ascii="Times New Roman" w:hAnsi="Times New Roman" w:cs="Times New Roman"/>
                            <w:lang w:eastAsia="x-none"/>
                          </w:rPr>
                          <w:t xml:space="preserve"> </w:t>
                        </w:r>
                      </w:p>
                      <w:p w:rsidR="00F63FEC" w:rsidRPr="00925D62" w:rsidRDefault="005C1960" w:rsidP="00925D62">
                        <w:pPr>
                          <w:spacing w:after="0" w:line="240" w:lineRule="auto"/>
                          <w:ind w:right="-108"/>
                          <w:rPr>
                            <w:rFonts w:ascii="Times New Roman" w:hAnsi="Times New Roman" w:cs="Times New Roman"/>
                            <w:sz w:val="24"/>
                            <w:szCs w:val="24"/>
                          </w:rPr>
                        </w:pPr>
                        <w:r w:rsidRPr="00925D62">
                          <w:rPr>
                            <w:rFonts w:ascii="Times New Roman" w:hAnsi="Times New Roman" w:cs="Times New Roman"/>
                            <w:lang w:eastAsia="x-none"/>
                          </w:rPr>
                          <w:t>Срок исполнения</w:t>
                        </w:r>
                        <w:r w:rsidR="00F63FEC" w:rsidRPr="00925D62">
                          <w:rPr>
                            <w:rFonts w:ascii="Times New Roman" w:hAnsi="Times New Roman" w:cs="Times New Roman"/>
                            <w:lang w:eastAsia="x-none"/>
                          </w:rPr>
                          <w:t xml:space="preserve"> до 01.07.2019</w:t>
                        </w:r>
                      </w:p>
                    </w:tc>
                  </w:tr>
                  <w:tr w:rsidR="00925D62" w:rsidRPr="00925D62" w:rsidTr="00925D62">
                    <w:trPr>
                      <w:trHeight w:val="565"/>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20.</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12</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спортивного оборудования и детской   песочницы</w:t>
                        </w:r>
                        <w:r w:rsidRPr="00925D62">
                          <w:rPr>
                            <w:rFonts w:ascii="Times New Roman" w:hAnsi="Times New Roman" w:cs="Times New Roman"/>
                            <w:sz w:val="24"/>
                            <w:szCs w:val="24"/>
                          </w:rPr>
                          <w:t xml:space="preserve"> на земельном участке  в районе домов № 134 и № 138 по улице Советская города Новотроицка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 49 382, 84 </w:t>
                        </w:r>
                      </w:p>
                    </w:tc>
                  </w:tr>
                  <w:tr w:rsidR="00925D62" w:rsidRPr="00925D62" w:rsidTr="00925D62">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21.</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13</w:t>
                        </w:r>
                      </w:p>
                      <w:p w:rsidR="00F63FEC" w:rsidRPr="00925D62" w:rsidRDefault="00F63FEC" w:rsidP="00925D62">
                        <w:pPr>
                          <w:tabs>
                            <w:tab w:val="left" w:pos="1704"/>
                            <w:tab w:val="left" w:pos="7890"/>
                          </w:tabs>
                          <w:spacing w:after="0" w:line="240" w:lineRule="auto"/>
                          <w:rPr>
                            <w:rFonts w:ascii="Times New Roman" w:hAnsi="Times New Roman" w:cs="Times New Roman"/>
                            <w:b/>
                            <w:sz w:val="24"/>
                            <w:szCs w:val="24"/>
                          </w:rPr>
                        </w:pPr>
                        <w:r w:rsidRPr="00925D62">
                          <w:rPr>
                            <w:rFonts w:ascii="Times New Roman" w:hAnsi="Times New Roman" w:cs="Times New Roman"/>
                            <w:b/>
                            <w:sz w:val="24"/>
                            <w:szCs w:val="24"/>
                          </w:rPr>
                          <w:tab/>
                        </w:r>
                      </w:p>
                      <w:p w:rsidR="00F63FEC" w:rsidRPr="00925D62" w:rsidRDefault="00F63FEC" w:rsidP="00925D62">
                        <w:pPr>
                          <w:tabs>
                            <w:tab w:val="left" w:pos="7890"/>
                          </w:tabs>
                          <w:spacing w:after="0" w:line="240" w:lineRule="auto"/>
                          <w:jc w:val="center"/>
                          <w:rPr>
                            <w:rFonts w:ascii="Times New Roman" w:hAnsi="Times New Roman" w:cs="Times New Roman"/>
                            <w:sz w:val="24"/>
                            <w:szCs w:val="24"/>
                          </w:rPr>
                        </w:pPr>
                      </w:p>
                      <w:p w:rsidR="00F63FEC" w:rsidRPr="00925D62" w:rsidRDefault="00F63FEC" w:rsidP="00925D62">
                        <w:pPr>
                          <w:tabs>
                            <w:tab w:val="left" w:pos="7890"/>
                          </w:tabs>
                          <w:spacing w:after="0" w:line="240" w:lineRule="auto"/>
                          <w:jc w:val="center"/>
                          <w:rPr>
                            <w:rFonts w:ascii="Times New Roman"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«Основная общеобразовательная школа № 2  поселка </w:t>
                        </w:r>
                        <w:proofErr w:type="spellStart"/>
                        <w:r w:rsidRPr="00925D62">
                          <w:rPr>
                            <w:rFonts w:ascii="Times New Roman" w:hAnsi="Times New Roman" w:cs="Times New Roman"/>
                            <w:sz w:val="24"/>
                            <w:szCs w:val="24"/>
                          </w:rPr>
                          <w:t>Аккермановка</w:t>
                        </w:r>
                        <w:proofErr w:type="spellEnd"/>
                        <w:r w:rsidRPr="00925D62">
                          <w:rPr>
                            <w:rFonts w:ascii="Times New Roman" w:hAnsi="Times New Roman" w:cs="Times New Roman"/>
                            <w:sz w:val="24"/>
                            <w:szCs w:val="24"/>
                          </w:rPr>
                          <w:t xml:space="preserve"> муниципального   образования    город</w:t>
                        </w:r>
                        <w:r w:rsidR="005C1960" w:rsidRPr="00925D62">
                          <w:rPr>
                            <w:rFonts w:ascii="Times New Roman" w:hAnsi="Times New Roman" w:cs="Times New Roman"/>
                            <w:sz w:val="24"/>
                            <w:szCs w:val="24"/>
                          </w:rPr>
                          <w:t xml:space="preserve"> </w:t>
                        </w:r>
                        <w:r w:rsidRPr="00925D62">
                          <w:rPr>
                            <w:rFonts w:ascii="Times New Roman" w:hAnsi="Times New Roman" w:cs="Times New Roman"/>
                            <w:sz w:val="24"/>
                            <w:szCs w:val="24"/>
                          </w:rPr>
                          <w:t xml:space="preserve"> Новотроицк Оренбургской области» </w:t>
                        </w:r>
                        <w:r w:rsidRPr="00925D62">
                          <w:rPr>
                            <w:rFonts w:ascii="Times New Roman" w:hAnsi="Times New Roman" w:cs="Times New Roman"/>
                            <w:i/>
                            <w:sz w:val="24"/>
                            <w:szCs w:val="24"/>
                            <w:u w:val="single"/>
                          </w:rPr>
                          <w:t>на приведение  территории общеобразовательного учреждения в соответствие требованиям к содержанию школьных дворов</w:t>
                        </w:r>
                        <w:r w:rsidRPr="00925D62">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199 999,66 </w:t>
                        </w:r>
                      </w:p>
                    </w:tc>
                  </w:tr>
                  <w:tr w:rsidR="00925D62" w:rsidRPr="00925D62" w:rsidTr="00925D62">
                    <w:trPr>
                      <w:trHeight w:val="140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22.</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7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ремонт оконных проемов помещений здания школы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200 000,00 </w:t>
                        </w:r>
                      </w:p>
                    </w:tc>
                  </w:tr>
                  <w:tr w:rsidR="00925D62" w:rsidRPr="00925D62" w:rsidTr="00925D62">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23.</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w:t>
                        </w:r>
                        <w:r w:rsidRPr="00925D62">
                          <w:rPr>
                            <w:rFonts w:ascii="Times New Roman" w:hAnsi="Times New Roman" w:cs="Times New Roman"/>
                            <w:sz w:val="24"/>
                            <w:szCs w:val="24"/>
                          </w:rPr>
                          <w:lastRenderedPageBreak/>
                          <w:t xml:space="preserve">«Средняя общеобразовательная школа № 13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приобретение в  кабинет ОБЖ  мебели и оборудования и оформление кабинета ОБЖ в соответствии с установленными требованиями</w:t>
                        </w:r>
                        <w:r w:rsidRPr="00925D62">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lastRenderedPageBreak/>
                          <w:t xml:space="preserve">199 908,00 </w:t>
                        </w:r>
                      </w:p>
                    </w:tc>
                  </w:tr>
                  <w:tr w:rsidR="00925D62" w:rsidRPr="00925D62" w:rsidTr="00925D62">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lastRenderedPageBreak/>
                          <w:t>24.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16</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5 села Пригорное муниципального образования город Новотроицк Оренбургской области» </w:t>
                        </w:r>
                        <w:r w:rsidRPr="00925D62">
                          <w:rPr>
                            <w:rFonts w:ascii="Times New Roman" w:hAnsi="Times New Roman" w:cs="Times New Roman"/>
                            <w:i/>
                            <w:sz w:val="24"/>
                            <w:szCs w:val="24"/>
                            <w:u w:val="single"/>
                          </w:rPr>
                          <w:t>на ремонт оконных проемов  помещений здания  школы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199 982,72 </w:t>
                        </w:r>
                      </w:p>
                      <w:p w:rsidR="00F63FEC" w:rsidRPr="00925D62" w:rsidRDefault="00F63FEC" w:rsidP="00925D62">
                        <w:pPr>
                          <w:tabs>
                            <w:tab w:val="left" w:pos="7890"/>
                          </w:tabs>
                          <w:spacing w:after="0" w:line="240" w:lineRule="auto"/>
                          <w:rPr>
                            <w:rFonts w:ascii="Times New Roman" w:hAnsi="Times New Roman" w:cs="Times New Roman"/>
                            <w:b/>
                            <w:sz w:val="24"/>
                            <w:szCs w:val="24"/>
                          </w:rPr>
                        </w:pPr>
                      </w:p>
                    </w:tc>
                  </w:tr>
                  <w:tr w:rsidR="00925D62" w:rsidRPr="00925D62" w:rsidTr="00925D62">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25.</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17</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«Центр развития творчества детей и юношества города Новотроицка Оренбургской области» </w:t>
                        </w:r>
                        <w:r w:rsidRPr="00925D62">
                          <w:rPr>
                            <w:rFonts w:ascii="Times New Roman" w:hAnsi="Times New Roman" w:cs="Times New Roman"/>
                            <w:i/>
                            <w:sz w:val="24"/>
                            <w:szCs w:val="24"/>
                            <w:u w:val="single"/>
                          </w:rPr>
                          <w:t>на приобретение цифровой, звуковой и оргтехники для городской школьной лиги «КВН»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99 980,0 руб. </w:t>
                        </w:r>
                      </w:p>
                    </w:tc>
                  </w:tr>
                  <w:tr w:rsidR="00925D62" w:rsidRPr="00925D62" w:rsidTr="00925D62">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26.</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17</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«Центр развития творчества детей и юношества города Новотроицка Оренбургской области» </w:t>
                        </w:r>
                        <w:r w:rsidRPr="00925D62">
                          <w:rPr>
                            <w:rFonts w:ascii="Times New Roman" w:hAnsi="Times New Roman" w:cs="Times New Roman"/>
                            <w:i/>
                            <w:sz w:val="24"/>
                            <w:szCs w:val="24"/>
                            <w:u w:val="single"/>
                          </w:rPr>
                          <w:t>на приобретение цифровой, звуковой и оргтехники для клуба «САМБО-78»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99 856,0 </w:t>
                        </w:r>
                      </w:p>
                    </w:tc>
                  </w:tr>
                  <w:tr w:rsidR="00925D62" w:rsidRPr="00925D62" w:rsidTr="00925D62">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27.</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18</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22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ремонт туалетных комнат в учреждении</w:t>
                        </w:r>
                        <w:r w:rsidRPr="00925D62">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199 969,10  </w:t>
                        </w:r>
                      </w:p>
                    </w:tc>
                  </w:tr>
                  <w:tr w:rsidR="00925D62" w:rsidRPr="00925D62" w:rsidTr="00925D62">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28.</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19</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детей  «Детско-юношеская спортивная школа «Спартак», улица Пушкина, дом     № 28 </w:t>
                        </w:r>
                        <w:r w:rsidRPr="00925D62">
                          <w:rPr>
                            <w:rFonts w:ascii="Times New Roman" w:hAnsi="Times New Roman" w:cs="Times New Roman"/>
                            <w:i/>
                            <w:sz w:val="24"/>
                            <w:szCs w:val="24"/>
                            <w:u w:val="single"/>
                          </w:rPr>
                          <w:t>на приобретение видеотехники,  оргтехники и звукового оборудования для организации и проведения соревнований</w:t>
                        </w:r>
                        <w:r w:rsidRPr="00925D62">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200 000,0 </w:t>
                        </w:r>
                      </w:p>
                    </w:tc>
                  </w:tr>
                  <w:tr w:rsidR="00925D62" w:rsidRPr="00925D62" w:rsidTr="00925D62">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29.</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4 села Хабарное муниципального образования город Новотроицк Оренбургской области» </w:t>
                        </w:r>
                        <w:r w:rsidRPr="00925D62">
                          <w:rPr>
                            <w:rFonts w:ascii="Times New Roman" w:hAnsi="Times New Roman" w:cs="Times New Roman"/>
                            <w:i/>
                            <w:sz w:val="24"/>
                            <w:szCs w:val="24"/>
                            <w:u w:val="single"/>
                          </w:rPr>
                          <w:t>на ремонт центральной входной группы школы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50 000,0 </w:t>
                        </w:r>
                      </w:p>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b/>
                            <w:sz w:val="24"/>
                            <w:szCs w:val="24"/>
                          </w:rPr>
                          <w:t xml:space="preserve"> </w:t>
                        </w:r>
                      </w:p>
                      <w:p w:rsidR="00F63FEC" w:rsidRPr="00925D62" w:rsidRDefault="00F63FEC" w:rsidP="00925D62">
                        <w:pPr>
                          <w:tabs>
                            <w:tab w:val="left" w:pos="7890"/>
                          </w:tabs>
                          <w:spacing w:after="0" w:line="240" w:lineRule="auto"/>
                          <w:rPr>
                            <w:rFonts w:ascii="Times New Roman" w:hAnsi="Times New Roman" w:cs="Times New Roman"/>
                            <w:sz w:val="24"/>
                            <w:szCs w:val="24"/>
                          </w:rPr>
                        </w:pPr>
                      </w:p>
                    </w:tc>
                  </w:tr>
                  <w:tr w:rsidR="00925D62" w:rsidRPr="00925D62" w:rsidTr="00925D62">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30.</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"Солнышко" села Хабарное   муниципального образования  город Новотроицк Оренбургской области»  </w:t>
                        </w:r>
                        <w:r w:rsidRPr="00925D62">
                          <w:rPr>
                            <w:rFonts w:ascii="Times New Roman" w:hAnsi="Times New Roman" w:cs="Times New Roman"/>
                            <w:i/>
                            <w:sz w:val="24"/>
                            <w:szCs w:val="24"/>
                            <w:u w:val="single"/>
                          </w:rPr>
                          <w:t>на установку приточно-вытяжной вентиляции в пищеблоке учреждения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b/>
                            <w:sz w:val="24"/>
                            <w:szCs w:val="24"/>
                          </w:rPr>
                        </w:pPr>
                        <w:r w:rsidRPr="00925D62">
                          <w:rPr>
                            <w:rFonts w:ascii="Times New Roman" w:hAnsi="Times New Roman" w:cs="Times New Roman"/>
                            <w:sz w:val="24"/>
                            <w:szCs w:val="24"/>
                          </w:rPr>
                          <w:t xml:space="preserve">50 000,0 </w:t>
                        </w:r>
                      </w:p>
                      <w:p w:rsidR="00F63FEC" w:rsidRPr="00925D62" w:rsidRDefault="00F63FEC" w:rsidP="00925D62">
                        <w:pPr>
                          <w:tabs>
                            <w:tab w:val="left" w:pos="7890"/>
                          </w:tabs>
                          <w:spacing w:after="0" w:line="240" w:lineRule="auto"/>
                          <w:rPr>
                            <w:rFonts w:ascii="Times New Roman" w:hAnsi="Times New Roman" w:cs="Times New Roman"/>
                            <w:b/>
                            <w:sz w:val="24"/>
                            <w:szCs w:val="24"/>
                          </w:rPr>
                        </w:pPr>
                      </w:p>
                    </w:tc>
                  </w:tr>
                  <w:tr w:rsidR="00925D62" w:rsidRPr="00925D62" w:rsidTr="00925D62">
                    <w:trPr>
                      <w:trHeight w:val="557"/>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lastRenderedPageBreak/>
                          <w:t>31.</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20</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Ремонт автодороги города Новотроицка от магазина «</w:t>
                        </w:r>
                        <w:proofErr w:type="spellStart"/>
                        <w:r w:rsidRPr="00925D62">
                          <w:rPr>
                            <w:rFonts w:ascii="Times New Roman" w:hAnsi="Times New Roman" w:cs="Times New Roman"/>
                            <w:i/>
                            <w:sz w:val="24"/>
                            <w:szCs w:val="24"/>
                            <w:u w:val="single"/>
                          </w:rPr>
                          <w:t>Родакс</w:t>
                        </w:r>
                        <w:proofErr w:type="spellEnd"/>
                        <w:r w:rsidRPr="00925D62">
                          <w:rPr>
                            <w:rFonts w:ascii="Times New Roman" w:hAnsi="Times New Roman" w:cs="Times New Roman"/>
                            <w:i/>
                            <w:sz w:val="24"/>
                            <w:szCs w:val="24"/>
                            <w:u w:val="single"/>
                          </w:rPr>
                          <w:t>»</w:t>
                        </w:r>
                        <w:r w:rsidRPr="00925D62">
                          <w:rPr>
                            <w:rFonts w:ascii="Times New Roman" w:hAnsi="Times New Roman" w:cs="Times New Roman"/>
                            <w:sz w:val="24"/>
                            <w:szCs w:val="24"/>
                          </w:rPr>
                          <w:t xml:space="preserve"> к муниципальному </w:t>
                        </w:r>
                        <w:proofErr w:type="spellStart"/>
                        <w:r w:rsidRPr="00925D62">
                          <w:rPr>
                            <w:rFonts w:ascii="Times New Roman" w:hAnsi="Times New Roman" w:cs="Times New Roman"/>
                            <w:sz w:val="24"/>
                            <w:szCs w:val="24"/>
                          </w:rPr>
                          <w:t>общеобразователь</w:t>
                        </w:r>
                        <w:proofErr w:type="spellEnd"/>
                        <w:r w:rsidRPr="00925D62">
                          <w:rPr>
                            <w:rFonts w:ascii="Times New Roman" w:hAnsi="Times New Roman" w:cs="Times New Roman"/>
                            <w:sz w:val="24"/>
                            <w:szCs w:val="24"/>
                          </w:rPr>
                          <w:t xml:space="preserve">-ному автономному учреждению «Средняя общеобразовательная школа № 23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(ремонт пешеходной дорожки) </w:t>
                        </w:r>
                      </w:p>
                      <w:p w:rsidR="005C1960" w:rsidRPr="00925D62" w:rsidRDefault="005C1960" w:rsidP="00925D62">
                        <w:pPr>
                          <w:spacing w:after="0" w:line="240" w:lineRule="auto"/>
                          <w:jc w:val="both"/>
                          <w:rPr>
                            <w:rFonts w:ascii="Times New Roman" w:hAnsi="Times New Roman" w:cs="Times New Roman"/>
                            <w:sz w:val="24"/>
                            <w:szCs w:val="24"/>
                          </w:rPr>
                        </w:pPr>
                      </w:p>
                      <w:p w:rsidR="005C1960" w:rsidRPr="00925D62" w:rsidRDefault="005C1960"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(Дополнительно выполнены работы за счет спонсорской  помощи подрядчика ориентировочно на сумму 50 000,0 руб.)</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95 000,0 </w:t>
                        </w:r>
                      </w:p>
                      <w:p w:rsidR="00F63FEC" w:rsidRPr="00925D62" w:rsidRDefault="00F63FEC" w:rsidP="00925D62">
                        <w:pPr>
                          <w:tabs>
                            <w:tab w:val="left" w:pos="7890"/>
                          </w:tabs>
                          <w:spacing w:after="0" w:line="240" w:lineRule="auto"/>
                          <w:rPr>
                            <w:rFonts w:ascii="Times New Roman" w:hAnsi="Times New Roman" w:cs="Times New Roman"/>
                            <w:sz w:val="24"/>
                            <w:szCs w:val="24"/>
                          </w:rPr>
                        </w:pPr>
                      </w:p>
                      <w:p w:rsidR="00F63FEC" w:rsidRPr="00925D62" w:rsidRDefault="00F63FEC" w:rsidP="00925D62">
                        <w:pPr>
                          <w:tabs>
                            <w:tab w:val="left" w:pos="7890"/>
                          </w:tabs>
                          <w:spacing w:after="0" w:line="240" w:lineRule="auto"/>
                          <w:rPr>
                            <w:rFonts w:ascii="Times New Roman" w:hAnsi="Times New Roman" w:cs="Times New Roman"/>
                            <w:sz w:val="24"/>
                            <w:szCs w:val="24"/>
                          </w:rPr>
                        </w:pPr>
                      </w:p>
                    </w:tc>
                  </w:tr>
                  <w:tr w:rsidR="00925D62" w:rsidRPr="00925D62" w:rsidTr="00925D62">
                    <w:trPr>
                      <w:trHeight w:val="557"/>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32.</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21</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i/>
                            <w:sz w:val="24"/>
                            <w:szCs w:val="24"/>
                            <w:u w:val="single"/>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 13 "Малышка"  общеразвивающего вида с приоритетным осуществлением  раз-вития воспитанников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 </w:t>
                        </w:r>
                        <w:r w:rsidRPr="00925D62">
                          <w:rPr>
                            <w:rFonts w:ascii="Times New Roman" w:hAnsi="Times New Roman" w:cs="Times New Roman"/>
                            <w:i/>
                            <w:sz w:val="24"/>
                            <w:szCs w:val="24"/>
                            <w:u w:val="single"/>
                          </w:rPr>
                          <w:t>на приобретение спальных модульных кроватей, шкафчиков и  лавок для раздевалки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150 000,0 </w:t>
                        </w:r>
                      </w:p>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b/>
                            <w:sz w:val="24"/>
                            <w:szCs w:val="24"/>
                          </w:rPr>
                          <w:t xml:space="preserve"> </w:t>
                        </w:r>
                      </w:p>
                      <w:p w:rsidR="00F63FEC" w:rsidRPr="00925D62" w:rsidRDefault="00F63FEC" w:rsidP="00925D62">
                        <w:pPr>
                          <w:spacing w:after="0" w:line="240" w:lineRule="auto"/>
                          <w:rPr>
                            <w:rFonts w:ascii="Times New Roman" w:hAnsi="Times New Roman" w:cs="Times New Roman"/>
                            <w:sz w:val="24"/>
                            <w:szCs w:val="24"/>
                          </w:rPr>
                        </w:pPr>
                      </w:p>
                    </w:tc>
                  </w:tr>
                  <w:tr w:rsidR="00925D62" w:rsidRPr="00925D62" w:rsidTr="00925D62">
                    <w:trPr>
                      <w:trHeight w:val="296"/>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33.</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21</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детей  «Детско-юношеская спортивная школа «Спартак», улица Пушкина, дом     № 28 </w:t>
                        </w:r>
                        <w:r w:rsidRPr="00925D62">
                          <w:rPr>
                            <w:rFonts w:ascii="Times New Roman" w:hAnsi="Times New Roman" w:cs="Times New Roman"/>
                            <w:i/>
                            <w:sz w:val="24"/>
                            <w:szCs w:val="24"/>
                            <w:u w:val="single"/>
                          </w:rPr>
                          <w:t>на выполнение мероприятий  по утеплению фасада здания школы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 24 999,00 </w:t>
                        </w:r>
                      </w:p>
                      <w:p w:rsidR="00F63FEC" w:rsidRPr="00925D62" w:rsidRDefault="00F63FEC" w:rsidP="00925D62">
                        <w:pPr>
                          <w:spacing w:after="0" w:line="240" w:lineRule="auto"/>
                          <w:rPr>
                            <w:rFonts w:ascii="Times New Roman" w:hAnsi="Times New Roman" w:cs="Times New Roman"/>
                            <w:sz w:val="24"/>
                            <w:szCs w:val="24"/>
                          </w:rPr>
                        </w:pPr>
                      </w:p>
                      <w:p w:rsidR="00F63FEC" w:rsidRPr="00925D62" w:rsidRDefault="00F63FEC" w:rsidP="00925D62">
                        <w:pPr>
                          <w:spacing w:after="0" w:line="240" w:lineRule="auto"/>
                          <w:rPr>
                            <w:rFonts w:ascii="Times New Roman" w:hAnsi="Times New Roman" w:cs="Times New Roman"/>
                            <w:b/>
                            <w:sz w:val="24"/>
                            <w:szCs w:val="24"/>
                          </w:rPr>
                        </w:pPr>
                      </w:p>
                    </w:tc>
                  </w:tr>
                  <w:tr w:rsidR="00925D62" w:rsidRPr="00925D62" w:rsidTr="00925D62">
                    <w:trPr>
                      <w:trHeight w:val="296"/>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34.</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21</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автономному учреждению дополнительного образования детей  «Детско-юношеская спортивная школа «Спартак» </w:t>
                        </w:r>
                        <w:r w:rsidRPr="00925D62">
                          <w:rPr>
                            <w:rFonts w:ascii="Times New Roman" w:hAnsi="Times New Roman" w:cs="Times New Roman"/>
                            <w:i/>
                            <w:sz w:val="24"/>
                            <w:szCs w:val="24"/>
                            <w:u w:val="single"/>
                          </w:rPr>
                          <w:t>на покупку и установку системы видеонаблюдения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25 000,00 </w:t>
                        </w:r>
                      </w:p>
                    </w:tc>
                  </w:tr>
                  <w:tr w:rsidR="00925D62" w:rsidRPr="00925D62" w:rsidTr="00925D62">
                    <w:trPr>
                      <w:trHeight w:val="254"/>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35.</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22</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 xml:space="preserve">Ремонт пешеходного тротуара вдоль жилого </w:t>
                        </w:r>
                        <w:r w:rsidRPr="00925D62">
                          <w:rPr>
                            <w:rFonts w:ascii="Times New Roman" w:hAnsi="Times New Roman" w:cs="Times New Roman"/>
                            <w:sz w:val="24"/>
                            <w:szCs w:val="24"/>
                          </w:rPr>
                          <w:t xml:space="preserve">  дома    № 9 по улице Мира города Новотроицка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195 000,0 </w:t>
                        </w:r>
                      </w:p>
                    </w:tc>
                  </w:tr>
                  <w:tr w:rsidR="00925D62" w:rsidRPr="00925D62" w:rsidTr="00925D62">
                    <w:trPr>
                      <w:trHeight w:val="19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36.</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23</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spacing w:after="0" w:line="240" w:lineRule="auto"/>
                          <w:jc w:val="both"/>
                          <w:rPr>
                            <w:rFonts w:ascii="Times New Roman" w:hAnsi="Times New Roman" w:cs="Times New Roman"/>
                            <w:sz w:val="24"/>
                            <w:szCs w:val="24"/>
                          </w:rPr>
                        </w:pPr>
                        <w:r w:rsidRPr="00925D62">
                          <w:rPr>
                            <w:rFonts w:ascii="Times New Roman" w:hAnsi="Times New Roman" w:cs="Times New Roman"/>
                            <w:i/>
                            <w:sz w:val="24"/>
                            <w:szCs w:val="24"/>
                            <w:u w:val="single"/>
                          </w:rPr>
                          <w:t>Приобретение и установка  детского игрового оборудования</w:t>
                        </w:r>
                        <w:r w:rsidRPr="00925D62">
                          <w:rPr>
                            <w:rFonts w:ascii="Times New Roman" w:hAnsi="Times New Roman" w:cs="Times New Roman"/>
                            <w:sz w:val="24"/>
                            <w:szCs w:val="24"/>
                          </w:rPr>
                          <w:t xml:space="preserve"> в районе  домов    № 44, № 46, № 48  по улице Ломоносова города Новотроицка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179 573,96 </w:t>
                        </w:r>
                      </w:p>
                    </w:tc>
                  </w:tr>
                  <w:tr w:rsidR="00925D62" w:rsidRPr="00925D62" w:rsidTr="00925D62">
                    <w:trPr>
                      <w:trHeight w:val="19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37.</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24</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i/>
                            <w:sz w:val="24"/>
                            <w:szCs w:val="24"/>
                            <w:u w:val="single"/>
                          </w:rPr>
                        </w:pPr>
                        <w:r w:rsidRPr="00925D62">
                          <w:rPr>
                            <w:rFonts w:ascii="Times New Roman" w:hAnsi="Times New Roman" w:cs="Times New Roman"/>
                            <w:i/>
                            <w:sz w:val="24"/>
                            <w:szCs w:val="24"/>
                            <w:u w:val="single"/>
                          </w:rPr>
                          <w:t>Ремонт пешеходного мостика через речку «Известковый лог», 12 м.</w:t>
                        </w:r>
                      </w:p>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Адрес (местоположения) имущества: район МОАУ «СОШ № 16 </w:t>
                        </w:r>
                        <w:proofErr w:type="spellStart"/>
                        <w:r w:rsidRPr="00925D62">
                          <w:rPr>
                            <w:rFonts w:ascii="Times New Roman" w:hAnsi="Times New Roman" w:cs="Times New Roman"/>
                            <w:sz w:val="24"/>
                            <w:szCs w:val="24"/>
                          </w:rPr>
                          <w:t>г.Новотроицка</w:t>
                        </w:r>
                        <w:proofErr w:type="spellEnd"/>
                        <w:r w:rsidRPr="00925D62">
                          <w:rPr>
                            <w:rFonts w:ascii="Times New Roman" w:hAnsi="Times New Roman" w:cs="Times New Roman"/>
                            <w:sz w:val="24"/>
                            <w:szCs w:val="24"/>
                          </w:rPr>
                          <w:t xml:space="preserve"> Оренбургской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180 000,0 </w:t>
                        </w:r>
                      </w:p>
                    </w:tc>
                  </w:tr>
                  <w:tr w:rsidR="00925D62" w:rsidRPr="00925D62" w:rsidTr="00925D62">
                    <w:trPr>
                      <w:trHeight w:val="494"/>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38.</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1185"/>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 xml:space="preserve">Выделение целевой субсидии муниципальному дошкольному образовательному автономному учреждению "Детский сад  № 26 «Теремок»   сельского поселка </w:t>
                        </w:r>
                        <w:proofErr w:type="spellStart"/>
                        <w:r w:rsidRPr="00925D62">
                          <w:rPr>
                            <w:rFonts w:ascii="Times New Roman" w:hAnsi="Times New Roman" w:cs="Times New Roman"/>
                            <w:sz w:val="24"/>
                            <w:szCs w:val="24"/>
                          </w:rPr>
                          <w:t>Новорудный</w:t>
                        </w:r>
                        <w:proofErr w:type="spellEnd"/>
                        <w:r w:rsidRPr="00925D62">
                          <w:rPr>
                            <w:rFonts w:ascii="Times New Roman" w:hAnsi="Times New Roman" w:cs="Times New Roman"/>
                            <w:sz w:val="24"/>
                            <w:szCs w:val="24"/>
                          </w:rPr>
                          <w:t xml:space="preserve"> муниципального образования город Новотроицк Оренбургской области» </w:t>
                        </w:r>
                        <w:r w:rsidRPr="00925D62">
                          <w:rPr>
                            <w:rFonts w:ascii="Times New Roman" w:hAnsi="Times New Roman" w:cs="Times New Roman"/>
                            <w:i/>
                            <w:sz w:val="24"/>
                            <w:szCs w:val="24"/>
                            <w:u w:val="single"/>
                          </w:rPr>
                          <w:t>на ремонт оконных проемов помещений</w:t>
                        </w:r>
                        <w:r w:rsidRPr="00925D62">
                          <w:rPr>
                            <w:rFonts w:ascii="Times New Roman" w:hAnsi="Times New Roman" w:cs="Times New Roman"/>
                            <w:sz w:val="24"/>
                            <w:szCs w:val="24"/>
                            <w:u w:val="single"/>
                          </w:rPr>
                          <w:t xml:space="preserve"> здания школы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70 000,0 </w:t>
                        </w:r>
                      </w:p>
                    </w:tc>
                  </w:tr>
                  <w:tr w:rsidR="00925D62" w:rsidRPr="00925D62" w:rsidTr="00925D62">
                    <w:trPr>
                      <w:trHeight w:val="494"/>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both"/>
                          <w:rPr>
                            <w:rFonts w:ascii="Times New Roman" w:hAnsi="Times New Roman" w:cs="Times New Roman"/>
                            <w:sz w:val="24"/>
                            <w:szCs w:val="24"/>
                          </w:rPr>
                        </w:pPr>
                        <w:r w:rsidRPr="00925D62">
                          <w:rPr>
                            <w:rFonts w:ascii="Times New Roman" w:hAnsi="Times New Roman" w:cs="Times New Roman"/>
                            <w:sz w:val="24"/>
                            <w:szCs w:val="24"/>
                          </w:rPr>
                          <w:t>39.</w:t>
                        </w:r>
                      </w:p>
                    </w:tc>
                    <w:tc>
                      <w:tcPr>
                        <w:tcW w:w="159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25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63FEC" w:rsidRPr="00925D62" w:rsidRDefault="00F63FEC" w:rsidP="00925D62">
                        <w:pPr>
                          <w:tabs>
                            <w:tab w:val="left" w:pos="1185"/>
                          </w:tabs>
                          <w:spacing w:after="0" w:line="240" w:lineRule="auto"/>
                          <w:jc w:val="both"/>
                          <w:rPr>
                            <w:rFonts w:ascii="Times New Roman" w:hAnsi="Times New Roman" w:cs="Times New Roman"/>
                            <w:color w:val="181818"/>
                            <w:sz w:val="24"/>
                            <w:szCs w:val="24"/>
                          </w:rPr>
                        </w:pPr>
                        <w:r w:rsidRPr="00925D62">
                          <w:rPr>
                            <w:rFonts w:ascii="Times New Roman" w:hAnsi="Times New Roman" w:cs="Times New Roman"/>
                            <w:i/>
                            <w:sz w:val="24"/>
                            <w:szCs w:val="24"/>
                            <w:u w:val="single"/>
                          </w:rPr>
                          <w:t>Приобретение и установка оборудования для  детской игровой площадки</w:t>
                        </w:r>
                        <w:r w:rsidRPr="00925D62">
                          <w:rPr>
                            <w:rFonts w:ascii="Times New Roman" w:hAnsi="Times New Roman" w:cs="Times New Roman"/>
                            <w:sz w:val="24"/>
                            <w:szCs w:val="24"/>
                          </w:rPr>
                          <w:t xml:space="preserve"> в районе домов № 1 и № 2 по улице Клубной поселка </w:t>
                        </w:r>
                        <w:proofErr w:type="spellStart"/>
                        <w:r w:rsidRPr="00925D62">
                          <w:rPr>
                            <w:rFonts w:ascii="Times New Roman" w:hAnsi="Times New Roman" w:cs="Times New Roman"/>
                            <w:sz w:val="24"/>
                            <w:szCs w:val="24"/>
                          </w:rPr>
                          <w:t>Новорудный</w:t>
                        </w:r>
                        <w:proofErr w:type="spellEnd"/>
                        <w:r w:rsidRPr="00925D62">
                          <w:rPr>
                            <w:rFonts w:ascii="Times New Roman" w:hAnsi="Times New Roman" w:cs="Times New Roman"/>
                            <w:sz w:val="24"/>
                            <w:szCs w:val="24"/>
                          </w:rPr>
                          <w:t xml:space="preserve"> муниципального образования город Новотроицк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spacing w:after="0" w:line="240" w:lineRule="auto"/>
                          <w:rPr>
                            <w:rFonts w:ascii="Times New Roman" w:hAnsi="Times New Roman" w:cs="Times New Roman"/>
                            <w:sz w:val="24"/>
                            <w:szCs w:val="24"/>
                          </w:rPr>
                        </w:pPr>
                        <w:r w:rsidRPr="00925D62">
                          <w:rPr>
                            <w:rFonts w:ascii="Times New Roman" w:hAnsi="Times New Roman" w:cs="Times New Roman"/>
                            <w:sz w:val="24"/>
                            <w:szCs w:val="24"/>
                          </w:rPr>
                          <w:t xml:space="preserve">116 723,09 </w:t>
                        </w:r>
                      </w:p>
                    </w:tc>
                  </w:tr>
                  <w:tr w:rsidR="00925D62" w:rsidRPr="00925D62" w:rsidTr="00925D62">
                    <w:trPr>
                      <w:trHeight w:val="494"/>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sz w:val="24"/>
                            <w:szCs w:val="24"/>
                          </w:rPr>
                        </w:pP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7890"/>
                          </w:tabs>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 xml:space="preserve">ИТОГО: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63FEC" w:rsidRPr="00925D62" w:rsidRDefault="00F63FEC" w:rsidP="00925D62">
                        <w:pPr>
                          <w:tabs>
                            <w:tab w:val="left" w:pos="1185"/>
                          </w:tabs>
                          <w:spacing w:after="0" w:line="240" w:lineRule="auto"/>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63FEC" w:rsidRPr="00925D62" w:rsidRDefault="005C1960" w:rsidP="00925D62">
                        <w:pPr>
                          <w:spacing w:after="0" w:line="240" w:lineRule="auto"/>
                          <w:jc w:val="center"/>
                          <w:rPr>
                            <w:rFonts w:ascii="Times New Roman" w:hAnsi="Times New Roman" w:cs="Times New Roman"/>
                            <w:b/>
                            <w:sz w:val="24"/>
                            <w:szCs w:val="24"/>
                          </w:rPr>
                        </w:pPr>
                        <w:r w:rsidRPr="00925D62">
                          <w:rPr>
                            <w:rFonts w:ascii="Times New Roman" w:hAnsi="Times New Roman" w:cs="Times New Roman"/>
                            <w:b/>
                            <w:sz w:val="24"/>
                            <w:szCs w:val="24"/>
                          </w:rPr>
                          <w:t>4</w:t>
                        </w:r>
                        <w:r w:rsidR="00077403" w:rsidRPr="00925D62">
                          <w:rPr>
                            <w:rFonts w:ascii="Times New Roman" w:hAnsi="Times New Roman" w:cs="Times New Roman"/>
                            <w:b/>
                            <w:sz w:val="24"/>
                            <w:szCs w:val="24"/>
                          </w:rPr>
                          <w:t> </w:t>
                        </w:r>
                        <w:r w:rsidRPr="00925D62">
                          <w:rPr>
                            <w:rFonts w:ascii="Times New Roman" w:hAnsi="Times New Roman" w:cs="Times New Roman"/>
                            <w:b/>
                            <w:sz w:val="24"/>
                            <w:szCs w:val="24"/>
                          </w:rPr>
                          <w:t>743</w:t>
                        </w:r>
                        <w:r w:rsidR="00077403" w:rsidRPr="00925D62">
                          <w:rPr>
                            <w:rFonts w:ascii="Times New Roman" w:hAnsi="Times New Roman" w:cs="Times New Roman"/>
                            <w:b/>
                            <w:sz w:val="24"/>
                            <w:szCs w:val="24"/>
                          </w:rPr>
                          <w:t xml:space="preserve"> </w:t>
                        </w:r>
                        <w:r w:rsidRPr="00925D62">
                          <w:rPr>
                            <w:rFonts w:ascii="Times New Roman" w:hAnsi="Times New Roman" w:cs="Times New Roman"/>
                            <w:b/>
                            <w:sz w:val="24"/>
                            <w:szCs w:val="24"/>
                          </w:rPr>
                          <w:t>571,3</w:t>
                        </w:r>
                      </w:p>
                    </w:tc>
                  </w:tr>
                </w:tbl>
                <w:p w:rsidR="00F63FEC" w:rsidRPr="005C1960" w:rsidRDefault="00F63FEC" w:rsidP="00F63FEC">
                  <w:pPr>
                    <w:spacing w:after="0" w:line="240" w:lineRule="auto"/>
                    <w:ind w:right="-314"/>
                    <w:jc w:val="both"/>
                    <w:rPr>
                      <w:rFonts w:ascii="Times New Roman" w:hAnsi="Times New Roman" w:cs="Times New Roman"/>
                      <w:b/>
                      <w:sz w:val="24"/>
                      <w:szCs w:val="24"/>
                    </w:rPr>
                  </w:pPr>
                </w:p>
                <w:p w:rsidR="003C10EE" w:rsidRPr="00A867D5" w:rsidRDefault="00A867D5" w:rsidP="00535AB5">
                  <w:pPr>
                    <w:tabs>
                      <w:tab w:val="left" w:pos="284"/>
                      <w:tab w:val="left" w:pos="709"/>
                    </w:tabs>
                    <w:spacing w:after="0" w:line="240" w:lineRule="auto"/>
                    <w:ind w:left="2"/>
                    <w:jc w:val="both"/>
                    <w:rPr>
                      <w:rFonts w:ascii="Times New Roman" w:hAnsi="Times New Roman" w:cs="Times New Roman"/>
                      <w:sz w:val="24"/>
                      <w:szCs w:val="24"/>
                    </w:rPr>
                  </w:pPr>
                  <w:r>
                    <w:rPr>
                      <w:rFonts w:ascii="Times New Roman" w:hAnsi="Times New Roman" w:cs="Times New Roman"/>
                      <w:sz w:val="24"/>
                      <w:szCs w:val="24"/>
                    </w:rPr>
                    <w:t xml:space="preserve">       </w:t>
                  </w:r>
                  <w:r w:rsidR="003C10EE">
                    <w:rPr>
                      <w:rFonts w:ascii="Times New Roman" w:hAnsi="Times New Roman" w:cs="Times New Roman"/>
                      <w:color w:val="000000"/>
                      <w:sz w:val="28"/>
                      <w:szCs w:val="28"/>
                      <w:shd w:val="clear" w:color="auto" w:fill="FFFFFF"/>
                    </w:rPr>
                    <w:t>Иные поручения городского Совета депутатов находятся на контроле в постоянной работе.</w:t>
                  </w:r>
                </w:p>
                <w:p w:rsidR="00777191" w:rsidRDefault="00777191" w:rsidP="005C7284">
                  <w:pPr>
                    <w:spacing w:after="0" w:line="240" w:lineRule="auto"/>
                    <w:ind w:firstLine="540"/>
                    <w:jc w:val="both"/>
                    <w:rPr>
                      <w:rFonts w:ascii="Times New Roman" w:hAnsi="Times New Roman" w:cs="Times New Roman"/>
                      <w:color w:val="000000"/>
                      <w:sz w:val="28"/>
                      <w:szCs w:val="28"/>
                      <w:shd w:val="clear" w:color="auto" w:fill="FFFFFF"/>
                    </w:rPr>
                  </w:pPr>
                </w:p>
                <w:p w:rsidR="003C10EE" w:rsidRPr="004B176B" w:rsidRDefault="003C10EE" w:rsidP="005C7284">
                  <w:pPr>
                    <w:spacing w:after="0" w:line="240" w:lineRule="auto"/>
                    <w:ind w:firstLine="540"/>
                    <w:jc w:val="both"/>
                    <w:rPr>
                      <w:rFonts w:ascii="Times New Roman" w:hAnsi="Times New Roman" w:cs="Times New Roman"/>
                      <w:b/>
                      <w:bCs/>
                      <w:sz w:val="28"/>
                      <w:szCs w:val="28"/>
                      <w:shd w:val="clear" w:color="auto" w:fill="FFFFFF"/>
                    </w:rPr>
                  </w:pPr>
                  <w:r w:rsidRPr="004B176B">
                    <w:rPr>
                      <w:rFonts w:ascii="Times New Roman" w:hAnsi="Times New Roman" w:cs="Times New Roman"/>
                      <w:b/>
                      <w:bCs/>
                      <w:sz w:val="28"/>
                      <w:szCs w:val="28"/>
                      <w:shd w:val="clear" w:color="auto" w:fill="FFFFFF"/>
                    </w:rPr>
                    <w:t>9) анализ деятельности администрации муниципального образования город Новотроицк, не позволившей решить в полном объеме основные задачи, стоявшие перед администрацией муниципального образования.</w:t>
                  </w:r>
                </w:p>
                <w:p w:rsidR="003C10EE" w:rsidRPr="004B176B" w:rsidRDefault="003C10EE"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отчетном</w:t>
                  </w:r>
                  <w:r w:rsidRPr="004B176B">
                    <w:rPr>
                      <w:rFonts w:ascii="Times New Roman" w:hAnsi="Times New Roman" w:cs="Times New Roman"/>
                      <w:sz w:val="28"/>
                      <w:szCs w:val="28"/>
                    </w:rPr>
                    <w:t xml:space="preserve"> </w:t>
                  </w:r>
                  <w:r w:rsidR="00694F2E">
                    <w:rPr>
                      <w:rFonts w:ascii="Times New Roman" w:hAnsi="Times New Roman" w:cs="Times New Roman"/>
                      <w:sz w:val="28"/>
                      <w:szCs w:val="28"/>
                    </w:rPr>
                    <w:t xml:space="preserve">2018 году </w:t>
                  </w:r>
                  <w:r>
                    <w:rPr>
                      <w:rFonts w:ascii="Times New Roman" w:hAnsi="Times New Roman" w:cs="Times New Roman"/>
                      <w:sz w:val="28"/>
                      <w:szCs w:val="28"/>
                    </w:rPr>
                    <w:t>администрацией</w:t>
                  </w:r>
                  <w:r w:rsidRPr="004B176B">
                    <w:rPr>
                      <w:rFonts w:ascii="Times New Roman" w:hAnsi="Times New Roman" w:cs="Times New Roman"/>
                      <w:sz w:val="28"/>
                      <w:szCs w:val="28"/>
                    </w:rPr>
                    <w:t xml:space="preserve"> муниципального образования город Новотроицк совместно с городским Советом депутатов муниципального образования город Новотроицк  продела</w:t>
                  </w:r>
                  <w:r>
                    <w:rPr>
                      <w:rFonts w:ascii="Times New Roman" w:hAnsi="Times New Roman" w:cs="Times New Roman"/>
                      <w:sz w:val="28"/>
                      <w:szCs w:val="28"/>
                    </w:rPr>
                    <w:t xml:space="preserve">на </w:t>
                  </w:r>
                  <w:r w:rsidR="00694F2E">
                    <w:rPr>
                      <w:rFonts w:ascii="Times New Roman" w:hAnsi="Times New Roman" w:cs="Times New Roman"/>
                      <w:sz w:val="28"/>
                      <w:szCs w:val="28"/>
                    </w:rPr>
                    <w:t xml:space="preserve">большая </w:t>
                  </w:r>
                  <w:r>
                    <w:rPr>
                      <w:rFonts w:ascii="Times New Roman" w:hAnsi="Times New Roman" w:cs="Times New Roman"/>
                      <w:sz w:val="28"/>
                      <w:szCs w:val="28"/>
                    </w:rPr>
                    <w:t xml:space="preserve"> работа по решению вопросов местного значения.</w:t>
                  </w:r>
                  <w:r w:rsidRPr="004B176B">
                    <w:rPr>
                      <w:rFonts w:ascii="Times New Roman" w:hAnsi="Times New Roman" w:cs="Times New Roman"/>
                      <w:sz w:val="28"/>
                      <w:szCs w:val="28"/>
                    </w:rPr>
                    <w:t xml:space="preserve"> </w:t>
                  </w:r>
                </w:p>
                <w:p w:rsidR="00B129A7" w:rsidRDefault="003C10EE" w:rsidP="005C7284">
                  <w:pPr>
                    <w:spacing w:after="0" w:line="240" w:lineRule="auto"/>
                    <w:jc w:val="both"/>
                    <w:rPr>
                      <w:rFonts w:ascii="Times New Roman" w:hAnsi="Times New Roman" w:cs="Times New Roman"/>
                      <w:sz w:val="28"/>
                      <w:szCs w:val="28"/>
                    </w:rPr>
                  </w:pPr>
                  <w:r w:rsidRPr="004B176B">
                    <w:rPr>
                      <w:rFonts w:ascii="Times New Roman" w:hAnsi="Times New Roman" w:cs="Times New Roman"/>
                      <w:sz w:val="28"/>
                      <w:szCs w:val="28"/>
                    </w:rPr>
                    <w:tab/>
                  </w:r>
                  <w:r w:rsidR="00694F2E">
                    <w:rPr>
                      <w:rFonts w:ascii="Times New Roman" w:hAnsi="Times New Roman" w:cs="Times New Roman"/>
                      <w:sz w:val="28"/>
                      <w:szCs w:val="28"/>
                    </w:rPr>
                    <w:t>Расходы местного бюджета осуществлялись с учетом поэтапной адаптации бюджетной системы</w:t>
                  </w:r>
                  <w:r w:rsidR="00B129A7">
                    <w:rPr>
                      <w:rFonts w:ascii="Times New Roman" w:hAnsi="Times New Roman" w:cs="Times New Roman"/>
                      <w:sz w:val="28"/>
                      <w:szCs w:val="28"/>
                    </w:rPr>
                    <w:t xml:space="preserve"> к сокращению реальных бюджетных расходов  и переходу к режиму жесткой экономии бюджетных средств, предполагающему достижение максимально возможного экономического эффекта  от каждого бюджетного рубля. </w:t>
                  </w:r>
                </w:p>
                <w:p w:rsidR="00777191" w:rsidRPr="004B176B" w:rsidRDefault="00B129A7"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Важным показателем, характеризующим эффективное расходование бюджетных средств, является отсутствие просроченной задолженности по состоянию на 01.01.2019.</w:t>
                  </w:r>
                </w:p>
                <w:p w:rsidR="003C10EE" w:rsidRDefault="002D3184"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2018</w:t>
                  </w:r>
                  <w:r w:rsidR="003C10EE" w:rsidRPr="004B176B">
                    <w:rPr>
                      <w:rFonts w:ascii="Times New Roman" w:hAnsi="Times New Roman" w:cs="Times New Roman"/>
                      <w:sz w:val="28"/>
                      <w:szCs w:val="28"/>
                    </w:rPr>
                    <w:t xml:space="preserve"> году </w:t>
                  </w:r>
                  <w:r w:rsidR="001E177E">
                    <w:rPr>
                      <w:rFonts w:ascii="Times New Roman" w:hAnsi="Times New Roman" w:cs="Times New Roman"/>
                      <w:sz w:val="28"/>
                      <w:szCs w:val="28"/>
                    </w:rPr>
                    <w:t>отмечались случаи нестабильной</w:t>
                  </w:r>
                  <w:r w:rsidR="003C10EE">
                    <w:rPr>
                      <w:rFonts w:ascii="Times New Roman" w:hAnsi="Times New Roman" w:cs="Times New Roman"/>
                      <w:sz w:val="28"/>
                      <w:szCs w:val="28"/>
                    </w:rPr>
                    <w:t xml:space="preserve">  </w:t>
                  </w:r>
                  <w:r w:rsidR="001E177E">
                    <w:rPr>
                      <w:rFonts w:ascii="Times New Roman" w:hAnsi="Times New Roman" w:cs="Times New Roman"/>
                      <w:sz w:val="28"/>
                      <w:szCs w:val="28"/>
                    </w:rPr>
                    <w:t>ситуации</w:t>
                  </w:r>
                  <w:r w:rsidR="003C10EE" w:rsidRPr="004B176B">
                    <w:rPr>
                      <w:rFonts w:ascii="Times New Roman" w:hAnsi="Times New Roman" w:cs="Times New Roman"/>
                      <w:sz w:val="28"/>
                      <w:szCs w:val="28"/>
                    </w:rPr>
                    <w:t xml:space="preserve"> на рынке труда.</w:t>
                  </w:r>
                </w:p>
                <w:p w:rsidR="001E177E" w:rsidRDefault="001E177E" w:rsidP="001E177E">
                  <w:pPr>
                    <w:spacing w:after="0" w:line="240" w:lineRule="auto"/>
                    <w:ind w:firstLine="567"/>
                    <w:jc w:val="both"/>
                    <w:rPr>
                      <w:rFonts w:ascii="Times New Roman" w:eastAsia="Calibri" w:hAnsi="Times New Roman" w:cs="Times New Roman"/>
                      <w:sz w:val="28"/>
                      <w:szCs w:val="28"/>
                      <w:lang w:eastAsia="en-US"/>
                    </w:rPr>
                  </w:pPr>
                  <w:r w:rsidRPr="001E177E">
                    <w:rPr>
                      <w:rFonts w:ascii="Times New Roman" w:eastAsia="Calibri" w:hAnsi="Times New Roman" w:cs="Times New Roman"/>
                      <w:sz w:val="28"/>
                      <w:szCs w:val="28"/>
                      <w:lang w:eastAsia="en-US"/>
                    </w:rPr>
                    <w:t>По сведениям ГКУ «Центр занятости на</w:t>
                  </w:r>
                  <w:r w:rsidR="000F7A66">
                    <w:rPr>
                      <w:rFonts w:ascii="Times New Roman" w:eastAsia="Calibri" w:hAnsi="Times New Roman" w:cs="Times New Roman"/>
                      <w:sz w:val="28"/>
                      <w:szCs w:val="28"/>
                      <w:lang w:eastAsia="en-US"/>
                    </w:rPr>
                    <w:t>селения города Новотроицка» на 3</w:t>
                  </w:r>
                  <w:r w:rsidR="002D3184">
                    <w:rPr>
                      <w:rFonts w:ascii="Times New Roman" w:eastAsia="Calibri" w:hAnsi="Times New Roman" w:cs="Times New Roman"/>
                      <w:sz w:val="28"/>
                      <w:szCs w:val="28"/>
                      <w:lang w:eastAsia="en-US"/>
                    </w:rPr>
                    <w:t>1.12.2018</w:t>
                  </w:r>
                  <w:r w:rsidRPr="001E177E">
                    <w:rPr>
                      <w:rFonts w:ascii="Times New Roman" w:eastAsia="Calibri" w:hAnsi="Times New Roman" w:cs="Times New Roman"/>
                      <w:sz w:val="28"/>
                      <w:szCs w:val="28"/>
                      <w:lang w:eastAsia="en-US"/>
                    </w:rPr>
                    <w:t>:</w:t>
                  </w:r>
                </w:p>
                <w:p w:rsidR="002D3184" w:rsidRPr="002D3184" w:rsidRDefault="002D3184" w:rsidP="002D3184">
                  <w:pPr>
                    <w:spacing w:after="0" w:line="240" w:lineRule="auto"/>
                    <w:ind w:firstLine="567"/>
                    <w:jc w:val="both"/>
                    <w:rPr>
                      <w:rFonts w:ascii="Times New Roman" w:eastAsia="Calibri" w:hAnsi="Times New Roman" w:cs="Times New Roman"/>
                      <w:sz w:val="28"/>
                      <w:szCs w:val="28"/>
                      <w:lang w:eastAsia="en-US"/>
                    </w:rPr>
                  </w:pPr>
                  <w:r w:rsidRPr="002D3184">
                    <w:rPr>
                      <w:rFonts w:ascii="Times New Roman" w:eastAsia="Calibri" w:hAnsi="Times New Roman" w:cs="Times New Roman"/>
                      <w:sz w:val="28"/>
                      <w:szCs w:val="28"/>
                      <w:lang w:eastAsia="en-US"/>
                    </w:rPr>
                    <w:t>- 29 предприятий подали сведения о сокращении 625 чел.</w:t>
                  </w:r>
                </w:p>
                <w:p w:rsidR="002D3184" w:rsidRPr="002D3184" w:rsidRDefault="002D3184" w:rsidP="002D3184">
                  <w:pPr>
                    <w:spacing w:after="0" w:line="240" w:lineRule="auto"/>
                    <w:ind w:firstLine="567"/>
                    <w:jc w:val="both"/>
                    <w:rPr>
                      <w:rFonts w:ascii="Times New Roman" w:eastAsia="Calibri" w:hAnsi="Times New Roman" w:cs="Times New Roman"/>
                      <w:sz w:val="28"/>
                      <w:szCs w:val="28"/>
                      <w:lang w:eastAsia="en-US"/>
                    </w:rPr>
                  </w:pPr>
                  <w:r w:rsidRPr="002D3184">
                    <w:rPr>
                      <w:rFonts w:ascii="Times New Roman" w:eastAsia="Calibri" w:hAnsi="Times New Roman" w:cs="Times New Roman"/>
                      <w:sz w:val="28"/>
                      <w:szCs w:val="28"/>
                      <w:lang w:eastAsia="en-US"/>
                    </w:rPr>
                    <w:t xml:space="preserve"> Фактически </w:t>
                  </w:r>
                  <w:r w:rsidR="00B129A7">
                    <w:rPr>
                      <w:rFonts w:ascii="Times New Roman" w:eastAsia="Calibri" w:hAnsi="Times New Roman" w:cs="Times New Roman"/>
                      <w:sz w:val="28"/>
                      <w:szCs w:val="28"/>
                      <w:lang w:eastAsia="en-US"/>
                    </w:rPr>
                    <w:t xml:space="preserve">были </w:t>
                  </w:r>
                  <w:r w:rsidRPr="002D3184">
                    <w:rPr>
                      <w:rFonts w:ascii="Times New Roman" w:eastAsia="Calibri" w:hAnsi="Times New Roman" w:cs="Times New Roman"/>
                      <w:sz w:val="28"/>
                      <w:szCs w:val="28"/>
                      <w:lang w:eastAsia="en-US"/>
                    </w:rPr>
                    <w:t>уволены (по городу) 250 чел.,  из которых:</w:t>
                  </w:r>
                </w:p>
                <w:p w:rsidR="002D3184" w:rsidRPr="002D3184" w:rsidRDefault="002D3184" w:rsidP="002D3184">
                  <w:pPr>
                    <w:spacing w:after="0" w:line="240" w:lineRule="auto"/>
                    <w:ind w:firstLine="567"/>
                    <w:jc w:val="both"/>
                    <w:rPr>
                      <w:rFonts w:ascii="Times New Roman" w:eastAsia="Calibri" w:hAnsi="Times New Roman" w:cs="Times New Roman"/>
                      <w:sz w:val="28"/>
                      <w:szCs w:val="28"/>
                      <w:lang w:eastAsia="en-US"/>
                    </w:rPr>
                  </w:pPr>
                  <w:r w:rsidRPr="002D3184">
                    <w:rPr>
                      <w:rFonts w:ascii="Times New Roman" w:eastAsia="Calibri" w:hAnsi="Times New Roman" w:cs="Times New Roman"/>
                      <w:sz w:val="28"/>
                      <w:szCs w:val="28"/>
                      <w:lang w:eastAsia="en-US"/>
                    </w:rPr>
                    <w:t xml:space="preserve"> - обратились в ГКУ по вопросу трудоустройства 127 чел. </w:t>
                  </w:r>
                </w:p>
                <w:p w:rsidR="002D3184" w:rsidRPr="002D3184" w:rsidRDefault="002D3184" w:rsidP="002D3184">
                  <w:pPr>
                    <w:spacing w:after="0" w:line="240" w:lineRule="auto"/>
                    <w:ind w:firstLine="567"/>
                    <w:jc w:val="both"/>
                    <w:rPr>
                      <w:rFonts w:ascii="Times New Roman" w:eastAsia="Calibri" w:hAnsi="Times New Roman" w:cs="Times New Roman"/>
                      <w:sz w:val="28"/>
                      <w:szCs w:val="28"/>
                      <w:lang w:eastAsia="en-US"/>
                    </w:rPr>
                  </w:pPr>
                  <w:r w:rsidRPr="002D3184">
                    <w:rPr>
                      <w:rFonts w:ascii="Times New Roman" w:eastAsia="Calibri" w:hAnsi="Times New Roman" w:cs="Times New Roman"/>
                      <w:sz w:val="28"/>
                      <w:szCs w:val="28"/>
                      <w:lang w:eastAsia="en-US"/>
                    </w:rPr>
                    <w:t xml:space="preserve"> Под риском увольнения наход</w:t>
                  </w:r>
                  <w:r w:rsidR="00B129A7">
                    <w:rPr>
                      <w:rFonts w:ascii="Times New Roman" w:eastAsia="Calibri" w:hAnsi="Times New Roman" w:cs="Times New Roman"/>
                      <w:sz w:val="28"/>
                      <w:szCs w:val="28"/>
                      <w:lang w:eastAsia="en-US"/>
                    </w:rPr>
                    <w:t xml:space="preserve">ились </w:t>
                  </w:r>
                  <w:r w:rsidRPr="002D3184">
                    <w:rPr>
                      <w:rFonts w:ascii="Times New Roman" w:eastAsia="Calibri" w:hAnsi="Times New Roman" w:cs="Times New Roman"/>
                      <w:sz w:val="28"/>
                      <w:szCs w:val="28"/>
                      <w:lang w:eastAsia="en-US"/>
                    </w:rPr>
                    <w:t xml:space="preserve">68 чел. </w:t>
                  </w:r>
                </w:p>
                <w:p w:rsidR="002D3184" w:rsidRPr="002D3184" w:rsidRDefault="002D3184" w:rsidP="002D3184">
                  <w:pPr>
                    <w:spacing w:after="0" w:line="240" w:lineRule="auto"/>
                    <w:ind w:firstLine="567"/>
                    <w:jc w:val="both"/>
                    <w:rPr>
                      <w:rFonts w:ascii="Times New Roman" w:eastAsia="Calibri" w:hAnsi="Times New Roman" w:cs="Times New Roman"/>
                      <w:sz w:val="28"/>
                      <w:szCs w:val="28"/>
                      <w:lang w:eastAsia="en-US"/>
                    </w:rPr>
                  </w:pPr>
                  <w:r w:rsidRPr="002D3184">
                    <w:rPr>
                      <w:rFonts w:ascii="Times New Roman" w:eastAsia="Calibri" w:hAnsi="Times New Roman" w:cs="Times New Roman"/>
                      <w:sz w:val="28"/>
                      <w:szCs w:val="28"/>
                      <w:lang w:eastAsia="en-US"/>
                    </w:rPr>
                    <w:t xml:space="preserve"> Всего в ГКУ </w:t>
                  </w:r>
                  <w:r w:rsidR="00B129A7">
                    <w:rPr>
                      <w:rFonts w:ascii="Times New Roman" w:eastAsia="Calibri" w:hAnsi="Times New Roman" w:cs="Times New Roman"/>
                      <w:sz w:val="28"/>
                      <w:szCs w:val="28"/>
                      <w:lang w:eastAsia="en-US"/>
                    </w:rPr>
                    <w:t xml:space="preserve">по вопросу трудоустройства на 27.12.2018 </w:t>
                  </w:r>
                  <w:r w:rsidRPr="002D3184">
                    <w:rPr>
                      <w:rFonts w:ascii="Times New Roman" w:eastAsia="Calibri" w:hAnsi="Times New Roman" w:cs="Times New Roman"/>
                      <w:sz w:val="28"/>
                      <w:szCs w:val="28"/>
                      <w:lang w:eastAsia="en-US"/>
                    </w:rPr>
                    <w:t>обратилось</w:t>
                  </w:r>
                  <w:r w:rsidR="00B129A7">
                    <w:rPr>
                      <w:rFonts w:ascii="Times New Roman" w:eastAsia="Calibri" w:hAnsi="Times New Roman" w:cs="Times New Roman"/>
                      <w:sz w:val="28"/>
                      <w:szCs w:val="28"/>
                      <w:lang w:eastAsia="en-US"/>
                    </w:rPr>
                    <w:t xml:space="preserve"> </w:t>
                  </w:r>
                  <w:r w:rsidRPr="002D3184">
                    <w:rPr>
                      <w:rFonts w:ascii="Times New Roman" w:eastAsia="Calibri" w:hAnsi="Times New Roman" w:cs="Times New Roman"/>
                      <w:sz w:val="28"/>
                      <w:szCs w:val="28"/>
                      <w:lang w:eastAsia="en-US"/>
                    </w:rPr>
                    <w:t>–</w:t>
                  </w:r>
                  <w:r w:rsidR="00B129A7">
                    <w:rPr>
                      <w:rFonts w:ascii="Times New Roman" w:eastAsia="Calibri" w:hAnsi="Times New Roman" w:cs="Times New Roman"/>
                      <w:sz w:val="28"/>
                      <w:szCs w:val="28"/>
                      <w:lang w:eastAsia="en-US"/>
                    </w:rPr>
                    <w:t xml:space="preserve">    </w:t>
                  </w:r>
                  <w:r w:rsidRPr="002D3184">
                    <w:rPr>
                      <w:rFonts w:ascii="Times New Roman" w:eastAsia="Calibri" w:hAnsi="Times New Roman" w:cs="Times New Roman"/>
                      <w:sz w:val="28"/>
                      <w:szCs w:val="28"/>
                      <w:lang w:eastAsia="en-US"/>
                    </w:rPr>
                    <w:t xml:space="preserve">  3 145 чел.</w:t>
                  </w:r>
                </w:p>
                <w:p w:rsidR="002D3184" w:rsidRPr="002D3184" w:rsidRDefault="00B129A7" w:rsidP="002D3184">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В 2018 году з</w:t>
                  </w:r>
                  <w:r w:rsidR="002D3184" w:rsidRPr="002D3184">
                    <w:rPr>
                      <w:rFonts w:ascii="Times New Roman" w:eastAsia="Calibri" w:hAnsi="Times New Roman" w:cs="Times New Roman"/>
                      <w:sz w:val="28"/>
                      <w:szCs w:val="28"/>
                      <w:lang w:eastAsia="en-US"/>
                    </w:rPr>
                    <w:t>арегистрировано безработных – 587 чел.</w:t>
                  </w:r>
                </w:p>
                <w:p w:rsidR="002D3184" w:rsidRPr="002D3184" w:rsidRDefault="002D3184" w:rsidP="002D3184">
                  <w:pPr>
                    <w:spacing w:after="0" w:line="240" w:lineRule="auto"/>
                    <w:ind w:firstLine="567"/>
                    <w:jc w:val="both"/>
                    <w:rPr>
                      <w:rFonts w:ascii="Times New Roman" w:eastAsia="Calibri" w:hAnsi="Times New Roman" w:cs="Times New Roman"/>
                      <w:sz w:val="28"/>
                      <w:szCs w:val="28"/>
                      <w:lang w:eastAsia="en-US"/>
                    </w:rPr>
                  </w:pPr>
                  <w:r w:rsidRPr="002D3184">
                    <w:rPr>
                      <w:rFonts w:ascii="Times New Roman" w:eastAsia="Calibri" w:hAnsi="Times New Roman" w:cs="Times New Roman"/>
                      <w:sz w:val="28"/>
                      <w:szCs w:val="28"/>
                      <w:lang w:eastAsia="en-US"/>
                    </w:rPr>
                    <w:t xml:space="preserve"> Уровень зарегистрированной безработицы </w:t>
                  </w:r>
                  <w:r w:rsidR="00B129A7">
                    <w:rPr>
                      <w:rFonts w:ascii="Times New Roman" w:eastAsia="Calibri" w:hAnsi="Times New Roman" w:cs="Times New Roman"/>
                      <w:sz w:val="28"/>
                      <w:szCs w:val="28"/>
                      <w:lang w:eastAsia="en-US"/>
                    </w:rPr>
                    <w:t xml:space="preserve">составил </w:t>
                  </w:r>
                  <w:r w:rsidRPr="002D3184">
                    <w:rPr>
                      <w:rFonts w:ascii="Times New Roman" w:eastAsia="Calibri" w:hAnsi="Times New Roman" w:cs="Times New Roman"/>
                      <w:sz w:val="28"/>
                      <w:szCs w:val="28"/>
                      <w:lang w:eastAsia="en-US"/>
                    </w:rPr>
                    <w:t>1,2 %.</w:t>
                  </w:r>
                </w:p>
                <w:p w:rsidR="002D3184" w:rsidRPr="002D3184" w:rsidRDefault="008C092E" w:rsidP="002D3184">
                  <w:pPr>
                    <w:spacing w:after="0" w:line="240" w:lineRule="auto"/>
                    <w:ind w:firstLine="567"/>
                    <w:jc w:val="both"/>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 </w:t>
                  </w:r>
                  <w:r w:rsidR="002D3184" w:rsidRPr="002D3184">
                    <w:rPr>
                      <w:rFonts w:ascii="Times New Roman" w:eastAsia="Calibri" w:hAnsi="Times New Roman" w:cs="Times New Roman"/>
                      <w:b/>
                      <w:sz w:val="28"/>
                      <w:szCs w:val="28"/>
                      <w:lang w:eastAsia="en-US"/>
                    </w:rPr>
                    <w:t>По состоянию на 27.12.2018</w:t>
                  </w:r>
                  <w:r w:rsidR="002D3184">
                    <w:rPr>
                      <w:rFonts w:ascii="Times New Roman" w:eastAsia="Calibri" w:hAnsi="Times New Roman" w:cs="Times New Roman"/>
                      <w:b/>
                      <w:sz w:val="28"/>
                      <w:szCs w:val="28"/>
                      <w:lang w:eastAsia="en-US"/>
                    </w:rPr>
                    <w:t xml:space="preserve"> существовала</w:t>
                  </w:r>
                  <w:r w:rsidR="002D3184" w:rsidRPr="002D3184">
                    <w:rPr>
                      <w:rFonts w:ascii="Times New Roman" w:eastAsia="Calibri" w:hAnsi="Times New Roman" w:cs="Times New Roman"/>
                      <w:b/>
                      <w:sz w:val="28"/>
                      <w:szCs w:val="28"/>
                      <w:lang w:eastAsia="en-US"/>
                    </w:rPr>
                    <w:t xml:space="preserve"> задолженность по заработной плате: </w:t>
                  </w:r>
                </w:p>
                <w:p w:rsidR="008C092E" w:rsidRDefault="002D3184" w:rsidP="002D3184">
                  <w:pPr>
                    <w:spacing w:after="0" w:line="240" w:lineRule="auto"/>
                    <w:jc w:val="both"/>
                    <w:rPr>
                      <w:rFonts w:ascii="Times New Roman" w:hAnsi="Times New Roman" w:cs="Times New Roman"/>
                      <w:sz w:val="28"/>
                      <w:szCs w:val="28"/>
                    </w:rPr>
                  </w:pPr>
                  <w:r w:rsidRPr="002D3184">
                    <w:rPr>
                      <w:rFonts w:ascii="Times New Roman" w:hAnsi="Times New Roman" w:cs="Times New Roman"/>
                      <w:sz w:val="28"/>
                      <w:szCs w:val="28"/>
                    </w:rPr>
                    <w:t xml:space="preserve">           - ООО «</w:t>
                  </w:r>
                  <w:proofErr w:type="spellStart"/>
                  <w:r w:rsidRPr="002D3184">
                    <w:rPr>
                      <w:rFonts w:ascii="Times New Roman" w:hAnsi="Times New Roman" w:cs="Times New Roman"/>
                      <w:sz w:val="28"/>
                      <w:szCs w:val="28"/>
                    </w:rPr>
                    <w:t>Орскптицепром</w:t>
                  </w:r>
                  <w:proofErr w:type="spellEnd"/>
                  <w:r w:rsidRPr="002D3184">
                    <w:rPr>
                      <w:rFonts w:ascii="Times New Roman" w:hAnsi="Times New Roman" w:cs="Times New Roman"/>
                      <w:sz w:val="28"/>
                      <w:szCs w:val="28"/>
                    </w:rPr>
                    <w:t>» - просроченная задолженност</w:t>
                  </w:r>
                  <w:r w:rsidR="008C092E">
                    <w:rPr>
                      <w:rFonts w:ascii="Times New Roman" w:hAnsi="Times New Roman" w:cs="Times New Roman"/>
                      <w:sz w:val="28"/>
                      <w:szCs w:val="28"/>
                    </w:rPr>
                    <w:t>ь по заработной плате составляла</w:t>
                  </w:r>
                  <w:r w:rsidRPr="002D3184">
                    <w:rPr>
                      <w:rFonts w:ascii="Times New Roman" w:hAnsi="Times New Roman" w:cs="Times New Roman"/>
                      <w:sz w:val="28"/>
                      <w:szCs w:val="28"/>
                    </w:rPr>
                    <w:t xml:space="preserve"> 940,0 тыс. руб.</w:t>
                  </w:r>
                </w:p>
                <w:p w:rsidR="008C092E" w:rsidRPr="008C092E" w:rsidRDefault="008C092E" w:rsidP="008C092E">
                  <w:pPr>
                    <w:spacing w:after="0" w:line="240" w:lineRule="auto"/>
                    <w:ind w:firstLine="567"/>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   В 2018 году с</w:t>
                  </w:r>
                  <w:r w:rsidR="002D3184" w:rsidRPr="008C092E">
                    <w:rPr>
                      <w:rFonts w:ascii="Times New Roman" w:hAnsi="Times New Roman" w:cs="Times New Roman"/>
                      <w:sz w:val="28"/>
                      <w:szCs w:val="28"/>
                    </w:rPr>
                    <w:t>итуация</w:t>
                  </w:r>
                  <w:r w:rsidRPr="008C092E">
                    <w:rPr>
                      <w:rFonts w:ascii="Times New Roman" w:hAnsi="Times New Roman" w:cs="Times New Roman"/>
                      <w:sz w:val="28"/>
                      <w:szCs w:val="28"/>
                    </w:rPr>
                    <w:t xml:space="preserve"> по наличию </w:t>
                  </w:r>
                  <w:r>
                    <w:rPr>
                      <w:rFonts w:ascii="Times New Roman" w:eastAsia="Calibri" w:hAnsi="Times New Roman" w:cs="Times New Roman"/>
                      <w:sz w:val="28"/>
                      <w:szCs w:val="28"/>
                      <w:lang w:eastAsia="en-US"/>
                    </w:rPr>
                    <w:t xml:space="preserve">задолженности </w:t>
                  </w:r>
                  <w:r w:rsidRPr="008C092E">
                    <w:rPr>
                      <w:rFonts w:ascii="Times New Roman" w:eastAsia="Calibri" w:hAnsi="Times New Roman" w:cs="Times New Roman"/>
                      <w:sz w:val="28"/>
                      <w:szCs w:val="28"/>
                      <w:lang w:eastAsia="en-US"/>
                    </w:rPr>
                    <w:t xml:space="preserve"> по заработной плате </w:t>
                  </w:r>
                </w:p>
                <w:p w:rsidR="002D3184" w:rsidRPr="008C092E" w:rsidRDefault="008C092E" w:rsidP="002D3184">
                  <w:pPr>
                    <w:spacing w:after="0" w:line="240" w:lineRule="auto"/>
                    <w:jc w:val="both"/>
                    <w:rPr>
                      <w:rFonts w:ascii="Times New Roman" w:hAnsi="Times New Roman" w:cs="Times New Roman"/>
                      <w:sz w:val="28"/>
                      <w:szCs w:val="28"/>
                    </w:rPr>
                  </w:pPr>
                  <w:r w:rsidRPr="008C092E">
                    <w:rPr>
                      <w:rFonts w:ascii="Times New Roman" w:hAnsi="Times New Roman" w:cs="Times New Roman"/>
                      <w:sz w:val="28"/>
                      <w:szCs w:val="28"/>
                    </w:rPr>
                    <w:t xml:space="preserve"> по сравнению с 2017</w:t>
                  </w:r>
                  <w:r w:rsidR="002D3184" w:rsidRPr="008C092E">
                    <w:rPr>
                      <w:rFonts w:ascii="Times New Roman" w:hAnsi="Times New Roman" w:cs="Times New Roman"/>
                      <w:sz w:val="28"/>
                      <w:szCs w:val="28"/>
                    </w:rPr>
                    <w:t xml:space="preserve"> улучшилась</w:t>
                  </w:r>
                  <w:r>
                    <w:rPr>
                      <w:rFonts w:ascii="Times New Roman" w:hAnsi="Times New Roman" w:cs="Times New Roman"/>
                      <w:sz w:val="28"/>
                      <w:szCs w:val="28"/>
                    </w:rPr>
                    <w:t xml:space="preserve">. </w:t>
                  </w:r>
                </w:p>
                <w:p w:rsidR="006A11A8" w:rsidRPr="00934823" w:rsidRDefault="006A11A8" w:rsidP="00F75A6C">
                  <w:pPr>
                    <w:spacing w:after="0" w:line="240" w:lineRule="auto"/>
                    <w:ind w:firstLine="567"/>
                    <w:jc w:val="both"/>
                    <w:rPr>
                      <w:rFonts w:ascii="Times New Roman" w:eastAsia="Calibri" w:hAnsi="Times New Roman" w:cs="Times New Roman"/>
                      <w:b/>
                      <w:sz w:val="28"/>
                      <w:szCs w:val="28"/>
                      <w:lang w:eastAsia="en-US"/>
                    </w:rPr>
                  </w:pPr>
                  <w:r w:rsidRPr="00934823">
                    <w:rPr>
                      <w:rFonts w:ascii="Times New Roman" w:eastAsia="Calibri" w:hAnsi="Times New Roman" w:cs="Times New Roman"/>
                      <w:b/>
                      <w:sz w:val="28"/>
                      <w:szCs w:val="28"/>
                      <w:lang w:eastAsia="en-US"/>
                    </w:rPr>
                    <w:t>При этом следует отметить:</w:t>
                  </w:r>
                </w:p>
                <w:p w:rsidR="006A11A8" w:rsidRDefault="006A11A8" w:rsidP="00F75A6C">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00F2246D">
                    <w:rPr>
                      <w:rFonts w:ascii="Times New Roman" w:eastAsia="Calibri" w:hAnsi="Times New Roman" w:cs="Times New Roman"/>
                      <w:sz w:val="28"/>
                      <w:szCs w:val="28"/>
                      <w:lang w:eastAsia="en-US"/>
                    </w:rPr>
                    <w:t xml:space="preserve"> что з</w:t>
                  </w:r>
                  <w:r w:rsidR="001E177E" w:rsidRPr="000F7A66">
                    <w:rPr>
                      <w:rFonts w:ascii="Times New Roman" w:eastAsia="Calibri" w:hAnsi="Times New Roman" w:cs="Times New Roman"/>
                      <w:sz w:val="28"/>
                      <w:szCs w:val="28"/>
                      <w:lang w:eastAsia="en-US"/>
                    </w:rPr>
                    <w:t xml:space="preserve">адолженность по выплате заработной платы, перечислению налогов (сборов) в налоговые органы, уплате страховых платежей в </w:t>
                  </w:r>
                  <w:r w:rsidR="001E177E" w:rsidRPr="000F7A66">
                    <w:rPr>
                      <w:rFonts w:ascii="Times New Roman" w:eastAsia="Calibri" w:hAnsi="Times New Roman" w:cs="Times New Roman"/>
                      <w:sz w:val="28"/>
                      <w:szCs w:val="28"/>
                      <w:lang w:eastAsia="en-US"/>
                    </w:rPr>
                    <w:lastRenderedPageBreak/>
                    <w:t>государственные внеб</w:t>
                  </w:r>
                  <w:r w:rsidR="000F7A66" w:rsidRPr="000F7A66">
                    <w:rPr>
                      <w:rFonts w:ascii="Times New Roman" w:eastAsia="Calibri" w:hAnsi="Times New Roman" w:cs="Times New Roman"/>
                      <w:sz w:val="28"/>
                      <w:szCs w:val="28"/>
                      <w:lang w:eastAsia="en-US"/>
                    </w:rPr>
                    <w:t>юджетные фонды по состоянию на 3</w:t>
                  </w:r>
                  <w:r w:rsidR="002D3184">
                    <w:rPr>
                      <w:rFonts w:ascii="Times New Roman" w:eastAsia="Calibri" w:hAnsi="Times New Roman" w:cs="Times New Roman"/>
                      <w:sz w:val="28"/>
                      <w:szCs w:val="28"/>
                      <w:lang w:eastAsia="en-US"/>
                    </w:rPr>
                    <w:t>1.12.2018</w:t>
                  </w:r>
                  <w:r w:rsidR="001E177E" w:rsidRPr="000F7A66">
                    <w:rPr>
                      <w:rFonts w:ascii="Times New Roman" w:eastAsia="Calibri" w:hAnsi="Times New Roman" w:cs="Times New Roman"/>
                      <w:sz w:val="28"/>
                      <w:szCs w:val="28"/>
                      <w:lang w:eastAsia="en-US"/>
                    </w:rPr>
                    <w:t xml:space="preserve"> в муниц</w:t>
                  </w:r>
                  <w:r w:rsidR="000F7A66" w:rsidRPr="000F7A66">
                    <w:rPr>
                      <w:rFonts w:ascii="Times New Roman" w:eastAsia="Calibri" w:hAnsi="Times New Roman" w:cs="Times New Roman"/>
                      <w:sz w:val="28"/>
                      <w:szCs w:val="28"/>
                      <w:lang w:eastAsia="en-US"/>
                    </w:rPr>
                    <w:t>ипальных учреждениях отсутствовала</w:t>
                  </w:r>
                  <w:r>
                    <w:rPr>
                      <w:rFonts w:ascii="Times New Roman" w:eastAsia="Calibri" w:hAnsi="Times New Roman" w:cs="Times New Roman"/>
                      <w:sz w:val="28"/>
                      <w:szCs w:val="28"/>
                      <w:lang w:eastAsia="en-US"/>
                    </w:rPr>
                    <w:t>;</w:t>
                  </w:r>
                </w:p>
                <w:p w:rsidR="003C10EE" w:rsidRDefault="006A11A8" w:rsidP="00F75A6C">
                  <w:pPr>
                    <w:spacing w:after="0" w:line="240" w:lineRule="auto"/>
                    <w:ind w:firstLine="567"/>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 </w:t>
                  </w:r>
                  <w:r w:rsidR="00F75A6C">
                    <w:rPr>
                      <w:rFonts w:ascii="Times New Roman" w:eastAsia="Calibri" w:hAnsi="Times New Roman" w:cs="Times New Roman"/>
                      <w:sz w:val="28"/>
                      <w:szCs w:val="28"/>
                      <w:lang w:eastAsia="en-US"/>
                    </w:rPr>
                    <w:t xml:space="preserve"> </w:t>
                  </w:r>
                  <w:r w:rsidR="003C10EE" w:rsidRPr="00F95D79">
                    <w:rPr>
                      <w:rFonts w:ascii="Times New Roman" w:hAnsi="Times New Roman" w:cs="Times New Roman"/>
                      <w:sz w:val="28"/>
                      <w:szCs w:val="28"/>
                    </w:rPr>
                    <w:t xml:space="preserve">в полном объеме удалось выполнить условия </w:t>
                  </w:r>
                  <w:r w:rsidR="003C10EE">
                    <w:rPr>
                      <w:rFonts w:ascii="Times New Roman" w:hAnsi="Times New Roman" w:cs="Times New Roman"/>
                      <w:sz w:val="28"/>
                      <w:szCs w:val="28"/>
                    </w:rPr>
                    <w:t>«Дорожной карты»</w:t>
                  </w:r>
                  <w:r w:rsidR="003C10EE" w:rsidRPr="004B176B">
                    <w:rPr>
                      <w:rFonts w:ascii="Times New Roman" w:hAnsi="Times New Roman" w:cs="Times New Roman"/>
                      <w:sz w:val="28"/>
                      <w:szCs w:val="28"/>
                    </w:rPr>
                    <w:t xml:space="preserve"> по </w:t>
                  </w:r>
                  <w:r w:rsidR="00BD00A4">
                    <w:rPr>
                      <w:rFonts w:ascii="Times New Roman" w:hAnsi="Times New Roman" w:cs="Times New Roman"/>
                      <w:sz w:val="28"/>
                      <w:szCs w:val="28"/>
                    </w:rPr>
                    <w:t>достижению показателей средней заработной платы работников, поименованных в «</w:t>
                  </w:r>
                  <w:r w:rsidR="003C10EE">
                    <w:rPr>
                      <w:rFonts w:ascii="Times New Roman" w:hAnsi="Times New Roman" w:cs="Times New Roman"/>
                      <w:sz w:val="28"/>
                      <w:szCs w:val="28"/>
                    </w:rPr>
                    <w:t>майских</w:t>
                  </w:r>
                  <w:r w:rsidR="00BD00A4">
                    <w:rPr>
                      <w:rFonts w:ascii="Times New Roman" w:hAnsi="Times New Roman" w:cs="Times New Roman"/>
                      <w:sz w:val="28"/>
                      <w:szCs w:val="28"/>
                    </w:rPr>
                    <w:t>» Указах</w:t>
                  </w:r>
                  <w:r w:rsidR="003C10EE">
                    <w:rPr>
                      <w:rFonts w:ascii="Times New Roman" w:hAnsi="Times New Roman" w:cs="Times New Roman"/>
                      <w:sz w:val="28"/>
                      <w:szCs w:val="28"/>
                    </w:rPr>
                    <w:t xml:space="preserve"> Президента Российской Федерации</w:t>
                  </w:r>
                  <w:r w:rsidR="00BD00A4">
                    <w:rPr>
                      <w:rFonts w:ascii="Times New Roman" w:hAnsi="Times New Roman" w:cs="Times New Roman"/>
                      <w:sz w:val="28"/>
                      <w:szCs w:val="28"/>
                    </w:rPr>
                    <w:t>, а также соблюдение</w:t>
                  </w:r>
                  <w:r w:rsidR="00BC1AEF">
                    <w:rPr>
                      <w:rFonts w:ascii="Times New Roman" w:hAnsi="Times New Roman" w:cs="Times New Roman"/>
                      <w:sz w:val="28"/>
                      <w:szCs w:val="28"/>
                    </w:rPr>
                    <w:t xml:space="preserve"> размера выплачиваемой  заработной платы всем категориям работников не ниже установленного МРОТ.</w:t>
                  </w:r>
                </w:p>
                <w:p w:rsidR="003C10EE" w:rsidRPr="00F95D79" w:rsidRDefault="003C10EE" w:rsidP="005C7284">
                  <w:pPr>
                    <w:spacing w:after="0" w:line="240" w:lineRule="auto"/>
                    <w:jc w:val="both"/>
                    <w:rPr>
                      <w:rFonts w:ascii="Times New Roman" w:hAnsi="Times New Roman" w:cs="Times New Roman"/>
                      <w:sz w:val="28"/>
                      <w:szCs w:val="28"/>
                    </w:rPr>
                  </w:pPr>
                  <w:r w:rsidRPr="00F95D79">
                    <w:rPr>
                      <w:rFonts w:ascii="Times New Roman" w:hAnsi="Times New Roman" w:cs="Times New Roman"/>
                      <w:sz w:val="28"/>
                      <w:szCs w:val="28"/>
                    </w:rPr>
                    <w:tab/>
                    <w:t>Остается в работе решение вопроса по своевременному и полному расчету за потребленные энергоносители МУП «ЖКХ «</w:t>
                  </w:r>
                  <w:proofErr w:type="spellStart"/>
                  <w:r w:rsidRPr="00F95D79">
                    <w:rPr>
                      <w:rFonts w:ascii="Times New Roman" w:hAnsi="Times New Roman" w:cs="Times New Roman"/>
                      <w:sz w:val="28"/>
                      <w:szCs w:val="28"/>
                    </w:rPr>
                    <w:t>Новорудный</w:t>
                  </w:r>
                  <w:proofErr w:type="spellEnd"/>
                  <w:r w:rsidRPr="00F95D79">
                    <w:rPr>
                      <w:rFonts w:ascii="Times New Roman" w:hAnsi="Times New Roman" w:cs="Times New Roman"/>
                      <w:sz w:val="28"/>
                      <w:szCs w:val="28"/>
                    </w:rPr>
                    <w:t>». Задолженность з</w:t>
                  </w:r>
                  <w:r w:rsidR="00061344">
                    <w:rPr>
                      <w:rFonts w:ascii="Times New Roman" w:hAnsi="Times New Roman" w:cs="Times New Roman"/>
                      <w:sz w:val="28"/>
                      <w:szCs w:val="28"/>
                    </w:rPr>
                    <w:t>а потребленный газ на 01.01.2019</w:t>
                  </w:r>
                  <w:r w:rsidRPr="00F95D79">
                    <w:rPr>
                      <w:rFonts w:ascii="Times New Roman" w:hAnsi="Times New Roman" w:cs="Times New Roman"/>
                      <w:sz w:val="28"/>
                      <w:szCs w:val="28"/>
                    </w:rPr>
                    <w:t xml:space="preserve"> составила более </w:t>
                  </w:r>
                  <w:r w:rsidR="00061344">
                    <w:rPr>
                      <w:rFonts w:ascii="Times New Roman" w:hAnsi="Times New Roman" w:cs="Times New Roman"/>
                      <w:sz w:val="28"/>
                      <w:szCs w:val="28"/>
                    </w:rPr>
                    <w:t>4,13 млн. руб. Кроме того</w:t>
                  </w:r>
                  <w:r w:rsidRPr="00F95D79">
                    <w:rPr>
                      <w:rFonts w:ascii="Times New Roman" w:hAnsi="Times New Roman" w:cs="Times New Roman"/>
                      <w:sz w:val="28"/>
                      <w:szCs w:val="28"/>
                    </w:rPr>
                    <w:t xml:space="preserve"> необходим большой объем инвестиций в реконструкцию котельной.</w:t>
                  </w:r>
                </w:p>
                <w:p w:rsidR="003C10EE" w:rsidRDefault="003C10EE" w:rsidP="005C7284">
                  <w:pPr>
                    <w:spacing w:after="0" w:line="240" w:lineRule="auto"/>
                    <w:jc w:val="both"/>
                    <w:rPr>
                      <w:rFonts w:ascii="Times New Roman" w:hAnsi="Times New Roman" w:cs="Times New Roman"/>
                      <w:sz w:val="28"/>
                      <w:szCs w:val="28"/>
                    </w:rPr>
                  </w:pPr>
                  <w:r w:rsidRPr="00F95D79">
                    <w:rPr>
                      <w:rFonts w:ascii="Times New Roman" w:hAnsi="Times New Roman" w:cs="Times New Roman"/>
                      <w:sz w:val="28"/>
                      <w:szCs w:val="28"/>
                    </w:rPr>
                    <w:tab/>
                    <w:t>Требовал постоянного внимания вопрос работы городского транспорта. Высокая убыточность предприятия МУП «НовГорТранс», переходящая из года в год задолженность</w:t>
                  </w:r>
                  <w:r w:rsidR="008361F2">
                    <w:rPr>
                      <w:rFonts w:ascii="Times New Roman" w:hAnsi="Times New Roman" w:cs="Times New Roman"/>
                      <w:sz w:val="28"/>
                      <w:szCs w:val="28"/>
                    </w:rPr>
                    <w:t>,</w:t>
                  </w:r>
                  <w:r w:rsidRPr="00F95D79">
                    <w:rPr>
                      <w:rFonts w:ascii="Times New Roman" w:hAnsi="Times New Roman" w:cs="Times New Roman"/>
                      <w:sz w:val="28"/>
                      <w:szCs w:val="28"/>
                    </w:rPr>
                    <w:t xml:space="preserve"> связана с недостаточностью финансирования предприятия из местного бюджета и низкими тарифами на оказываемые услуги.</w:t>
                  </w:r>
                </w:p>
                <w:p w:rsidR="008361F2" w:rsidRPr="00F95D79" w:rsidRDefault="008361F2"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2018 году в целях улучшения  финансово-экономического состояния трамвайного управления была создана Рабочая группа, в которую вошли специалисты предприятия, администрации </w:t>
                  </w:r>
                  <w:proofErr w:type="spellStart"/>
                  <w:r>
                    <w:rPr>
                      <w:rFonts w:ascii="Times New Roman" w:hAnsi="Times New Roman" w:cs="Times New Roman"/>
                      <w:sz w:val="28"/>
                      <w:szCs w:val="28"/>
                    </w:rPr>
                    <w:t>г.Новотроицк</w:t>
                  </w:r>
                  <w:proofErr w:type="spellEnd"/>
                  <w:r>
                    <w:rPr>
                      <w:rFonts w:ascii="Times New Roman" w:hAnsi="Times New Roman" w:cs="Times New Roman"/>
                      <w:sz w:val="28"/>
                      <w:szCs w:val="28"/>
                    </w:rPr>
                    <w:t xml:space="preserve"> и депутаты городского Совета депутатов. Экономический эффект от реализации мероприятий, решение о которых было принято на заседаниях Рабочей группы, составил около 4,5 млн. руб.</w:t>
                  </w:r>
                </w:p>
                <w:p w:rsidR="008C5378" w:rsidRPr="007A0461" w:rsidRDefault="003C10EE" w:rsidP="008C5378">
                  <w:pPr>
                    <w:spacing w:after="0" w:line="240" w:lineRule="auto"/>
                    <w:ind w:right="12" w:firstLine="709"/>
                    <w:jc w:val="both"/>
                    <w:rPr>
                      <w:rFonts w:ascii="Times New Roman" w:hAnsi="Times New Roman" w:cs="Times New Roman"/>
                      <w:sz w:val="28"/>
                      <w:szCs w:val="28"/>
                    </w:rPr>
                  </w:pPr>
                  <w:r w:rsidRPr="00F95D79">
                    <w:rPr>
                      <w:rFonts w:ascii="Times New Roman" w:hAnsi="Times New Roman" w:cs="Times New Roman"/>
                      <w:sz w:val="28"/>
                      <w:szCs w:val="28"/>
                    </w:rPr>
                    <w:t>Недостаточность собственных средств не позволила администрации  муниципального образования город Новотроицк снизить размер муниципального долга</w:t>
                  </w:r>
                  <w:r w:rsidR="008C5378">
                    <w:rPr>
                      <w:rFonts w:ascii="Times New Roman" w:hAnsi="Times New Roman" w:cs="Times New Roman"/>
                      <w:sz w:val="28"/>
                      <w:szCs w:val="28"/>
                    </w:rPr>
                    <w:t xml:space="preserve">. </w:t>
                  </w:r>
                  <w:r w:rsidR="008C5378" w:rsidRPr="007A0461">
                    <w:rPr>
                      <w:rFonts w:ascii="Times New Roman" w:hAnsi="Times New Roman" w:cs="Times New Roman"/>
                      <w:sz w:val="28"/>
                      <w:szCs w:val="28"/>
                    </w:rPr>
                    <w:t>Объем муниципального долга муниципального образования город Новотроицк по состоянию на 01</w:t>
                  </w:r>
                  <w:r w:rsidR="00967056">
                    <w:rPr>
                      <w:rFonts w:ascii="Times New Roman" w:hAnsi="Times New Roman" w:cs="Times New Roman"/>
                      <w:sz w:val="28"/>
                      <w:szCs w:val="28"/>
                    </w:rPr>
                    <w:t>.01.2019</w:t>
                  </w:r>
                  <w:r w:rsidR="008C5378" w:rsidRPr="007A0461">
                    <w:rPr>
                      <w:rFonts w:ascii="Times New Roman" w:hAnsi="Times New Roman" w:cs="Times New Roman"/>
                      <w:sz w:val="28"/>
                      <w:szCs w:val="28"/>
                    </w:rPr>
                    <w:t xml:space="preserve"> года составил 273,0 млн. рублей, в том числе: </w:t>
                  </w:r>
                </w:p>
                <w:p w:rsidR="008C5378" w:rsidRPr="007A0461" w:rsidRDefault="008C5378" w:rsidP="008C5378">
                  <w:pPr>
                    <w:spacing w:after="0" w:line="240" w:lineRule="auto"/>
                    <w:ind w:right="12" w:firstLine="709"/>
                    <w:jc w:val="both"/>
                    <w:rPr>
                      <w:rFonts w:ascii="Times New Roman" w:hAnsi="Times New Roman" w:cs="Times New Roman"/>
                      <w:sz w:val="28"/>
                      <w:szCs w:val="28"/>
                    </w:rPr>
                  </w:pPr>
                  <w:r w:rsidRPr="007A0461">
                    <w:rPr>
                      <w:rFonts w:ascii="Times New Roman" w:hAnsi="Times New Roman" w:cs="Times New Roman"/>
                      <w:sz w:val="28"/>
                      <w:szCs w:val="28"/>
                    </w:rPr>
                    <w:t>- задолженн</w:t>
                  </w:r>
                  <w:r w:rsidR="00967056">
                    <w:rPr>
                      <w:rFonts w:ascii="Times New Roman" w:hAnsi="Times New Roman" w:cs="Times New Roman"/>
                      <w:sz w:val="28"/>
                      <w:szCs w:val="28"/>
                    </w:rPr>
                    <w:t>ость по бюджетным кредитам  – 35</w:t>
                  </w:r>
                  <w:r w:rsidRPr="007A0461">
                    <w:rPr>
                      <w:rFonts w:ascii="Times New Roman" w:hAnsi="Times New Roman" w:cs="Times New Roman"/>
                      <w:sz w:val="28"/>
                      <w:szCs w:val="28"/>
                    </w:rPr>
                    <w:t xml:space="preserve">,0 млн. рублей; </w:t>
                  </w:r>
                </w:p>
                <w:p w:rsidR="003C10EE" w:rsidRPr="00F95D79" w:rsidRDefault="008C5378" w:rsidP="008C5378">
                  <w:pPr>
                    <w:spacing w:after="0" w:line="240" w:lineRule="auto"/>
                    <w:ind w:right="12" w:firstLine="709"/>
                    <w:jc w:val="both"/>
                    <w:rPr>
                      <w:rFonts w:ascii="Times New Roman" w:hAnsi="Times New Roman" w:cs="Times New Roman"/>
                      <w:sz w:val="28"/>
                      <w:szCs w:val="28"/>
                    </w:rPr>
                  </w:pPr>
                  <w:r w:rsidRPr="007A0461">
                    <w:rPr>
                      <w:rFonts w:ascii="Times New Roman" w:hAnsi="Times New Roman" w:cs="Times New Roman"/>
                      <w:sz w:val="28"/>
                      <w:szCs w:val="28"/>
                    </w:rPr>
                    <w:t>- задолженность по кредитам, полученным  от кредитных организаций в форме возобновляемой креди</w:t>
                  </w:r>
                  <w:r w:rsidR="00967056">
                    <w:rPr>
                      <w:rFonts w:ascii="Times New Roman" w:hAnsi="Times New Roman" w:cs="Times New Roman"/>
                      <w:sz w:val="28"/>
                      <w:szCs w:val="28"/>
                    </w:rPr>
                    <w:t>тной линии – 238</w:t>
                  </w:r>
                  <w:r>
                    <w:rPr>
                      <w:rFonts w:ascii="Times New Roman" w:hAnsi="Times New Roman" w:cs="Times New Roman"/>
                      <w:sz w:val="28"/>
                      <w:szCs w:val="28"/>
                    </w:rPr>
                    <w:t>,0 млн. рублей.</w:t>
                  </w:r>
                </w:p>
                <w:p w:rsidR="003C10EE" w:rsidRPr="004B176B" w:rsidRDefault="003C10EE"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Для р</w:t>
                  </w:r>
                  <w:r w:rsidRPr="004B176B">
                    <w:rPr>
                      <w:rFonts w:ascii="Times New Roman" w:hAnsi="Times New Roman" w:cs="Times New Roman"/>
                      <w:sz w:val="28"/>
                      <w:szCs w:val="28"/>
                    </w:rPr>
                    <w:t>ешени</w:t>
                  </w:r>
                  <w:r>
                    <w:rPr>
                      <w:rFonts w:ascii="Times New Roman" w:hAnsi="Times New Roman" w:cs="Times New Roman"/>
                      <w:sz w:val="28"/>
                      <w:szCs w:val="28"/>
                    </w:rPr>
                    <w:t xml:space="preserve">я актуальных </w:t>
                  </w:r>
                  <w:r w:rsidRPr="004B176B">
                    <w:rPr>
                      <w:rFonts w:ascii="Times New Roman" w:hAnsi="Times New Roman" w:cs="Times New Roman"/>
                      <w:sz w:val="28"/>
                      <w:szCs w:val="28"/>
                    </w:rPr>
                    <w:t xml:space="preserve"> проблем, на наш взгляд, необходимо</w:t>
                  </w:r>
                  <w:r w:rsidR="00DA3626">
                    <w:rPr>
                      <w:rFonts w:ascii="Times New Roman" w:hAnsi="Times New Roman" w:cs="Times New Roman"/>
                      <w:sz w:val="28"/>
                      <w:szCs w:val="28"/>
                    </w:rPr>
                    <w:t xml:space="preserve"> продолжать</w:t>
                  </w:r>
                  <w:r w:rsidRPr="004B176B">
                    <w:rPr>
                      <w:rFonts w:ascii="Times New Roman" w:hAnsi="Times New Roman" w:cs="Times New Roman"/>
                      <w:sz w:val="28"/>
                      <w:szCs w:val="28"/>
                    </w:rPr>
                    <w:t xml:space="preserve"> развивать наиболее оптимальные механизмы, а именно:</w:t>
                  </w:r>
                </w:p>
                <w:p w:rsidR="003C10EE" w:rsidRPr="004B176B" w:rsidRDefault="003C10EE"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дальнейшее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совершенствование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правового</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 и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финансового взаимодействия с органами власти всех уровней;</w:t>
                  </w:r>
                </w:p>
                <w:p w:rsidR="003C10EE" w:rsidRPr="004B176B" w:rsidRDefault="003C10EE"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4B176B">
                    <w:rPr>
                      <w:rFonts w:ascii="Times New Roman" w:hAnsi="Times New Roman" w:cs="Times New Roman"/>
                      <w:sz w:val="28"/>
                      <w:szCs w:val="28"/>
                    </w:rPr>
                    <w:t>развитие муниципального частного партнерства;</w:t>
                  </w:r>
                </w:p>
                <w:p w:rsidR="003C10EE" w:rsidRPr="004B176B" w:rsidRDefault="003C10EE"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создание</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 благоприятных</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условий</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для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 xml:space="preserve">деятельности </w:t>
                  </w:r>
                  <w:r w:rsidR="002D3184">
                    <w:rPr>
                      <w:rFonts w:ascii="Times New Roman" w:hAnsi="Times New Roman" w:cs="Times New Roman"/>
                      <w:sz w:val="28"/>
                      <w:szCs w:val="28"/>
                    </w:rPr>
                    <w:t xml:space="preserve">  </w:t>
                  </w:r>
                  <w:r w:rsidRPr="004B176B">
                    <w:rPr>
                      <w:rFonts w:ascii="Times New Roman" w:hAnsi="Times New Roman" w:cs="Times New Roman"/>
                      <w:sz w:val="28"/>
                      <w:szCs w:val="28"/>
                    </w:rPr>
                    <w:t>местных предпринимателей;</w:t>
                  </w:r>
                </w:p>
                <w:p w:rsidR="003C10EE" w:rsidRDefault="003C10EE" w:rsidP="005C728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B176B">
                    <w:rPr>
                      <w:rFonts w:ascii="Times New Roman" w:hAnsi="Times New Roman" w:cs="Times New Roman"/>
                      <w:sz w:val="28"/>
                      <w:szCs w:val="28"/>
                    </w:rPr>
                    <w:t>- привлечение инвесторов и целевых инвестиций через освещение конкурентных преимуществ муниципального образования и создание информационной базы</w:t>
                  </w:r>
                  <w:r>
                    <w:rPr>
                      <w:rFonts w:ascii="Times New Roman" w:hAnsi="Times New Roman" w:cs="Times New Roman"/>
                      <w:sz w:val="28"/>
                      <w:szCs w:val="28"/>
                    </w:rPr>
                    <w:t xml:space="preserve"> местных экономических ресурсов;</w:t>
                  </w:r>
                </w:p>
                <w:p w:rsidR="002C2F04" w:rsidRPr="00777191" w:rsidRDefault="003C10EE" w:rsidP="008678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реализовывать на территории</w:t>
                  </w:r>
                  <w:r w:rsidR="00717F66">
                    <w:rPr>
                      <w:rFonts w:ascii="Times New Roman" w:hAnsi="Times New Roman" w:cs="Times New Roman"/>
                      <w:sz w:val="28"/>
                      <w:szCs w:val="28"/>
                    </w:rPr>
                    <w:t xml:space="preserve"> проекты: «Территориальное  общественное самоуправление»</w:t>
                  </w:r>
                  <w:r w:rsidR="00D07602">
                    <w:rPr>
                      <w:rFonts w:ascii="Times New Roman" w:hAnsi="Times New Roman" w:cs="Times New Roman"/>
                      <w:sz w:val="28"/>
                      <w:szCs w:val="28"/>
                    </w:rPr>
                    <w:t xml:space="preserve"> (ТОС)</w:t>
                  </w:r>
                  <w:r w:rsidR="00717F66">
                    <w:rPr>
                      <w:rFonts w:ascii="Times New Roman" w:hAnsi="Times New Roman" w:cs="Times New Roman"/>
                      <w:sz w:val="28"/>
                      <w:szCs w:val="28"/>
                    </w:rPr>
                    <w:t xml:space="preserve">, </w:t>
                  </w:r>
                  <w:r>
                    <w:rPr>
                      <w:rFonts w:ascii="Times New Roman" w:hAnsi="Times New Roman" w:cs="Times New Roman"/>
                      <w:sz w:val="28"/>
                      <w:szCs w:val="28"/>
                    </w:rPr>
                    <w:t>«</w:t>
                  </w:r>
                  <w:r w:rsidR="00717F66">
                    <w:rPr>
                      <w:rFonts w:ascii="Times New Roman" w:hAnsi="Times New Roman" w:cs="Times New Roman"/>
                      <w:sz w:val="28"/>
                      <w:szCs w:val="28"/>
                    </w:rPr>
                    <w:t xml:space="preserve">Инициативное </w:t>
                  </w:r>
                  <w:r>
                    <w:rPr>
                      <w:rFonts w:ascii="Times New Roman" w:hAnsi="Times New Roman" w:cs="Times New Roman"/>
                      <w:sz w:val="28"/>
                      <w:szCs w:val="28"/>
                    </w:rPr>
                    <w:t>бюджет</w:t>
                  </w:r>
                  <w:r w:rsidR="00D07602">
                    <w:rPr>
                      <w:rFonts w:ascii="Times New Roman" w:hAnsi="Times New Roman" w:cs="Times New Roman"/>
                      <w:sz w:val="28"/>
                      <w:szCs w:val="28"/>
                    </w:rPr>
                    <w:t>ирование</w:t>
                  </w:r>
                  <w:r>
                    <w:rPr>
                      <w:rFonts w:ascii="Times New Roman" w:hAnsi="Times New Roman" w:cs="Times New Roman"/>
                      <w:sz w:val="28"/>
                      <w:szCs w:val="28"/>
                    </w:rPr>
                    <w:t>»</w:t>
                  </w:r>
                  <w:r w:rsidR="0086781C">
                    <w:rPr>
                      <w:rFonts w:ascii="Times New Roman" w:hAnsi="Times New Roman" w:cs="Times New Roman"/>
                      <w:sz w:val="28"/>
                      <w:szCs w:val="28"/>
                    </w:rPr>
                    <w:t>.</w:t>
                  </w:r>
                </w:p>
              </w:tc>
            </w:tr>
          </w:tbl>
          <w:p w:rsidR="003C10EE" w:rsidRPr="00F95D79" w:rsidRDefault="003C10EE" w:rsidP="005C7284">
            <w:pPr>
              <w:spacing w:line="240" w:lineRule="auto"/>
              <w:jc w:val="both"/>
              <w:rPr>
                <w:rFonts w:ascii="Times New Roman" w:hAnsi="Times New Roman" w:cs="Times New Roman"/>
                <w:b/>
                <w:bCs/>
                <w:sz w:val="24"/>
                <w:szCs w:val="24"/>
              </w:rPr>
            </w:pPr>
          </w:p>
        </w:tc>
      </w:tr>
    </w:tbl>
    <w:p w:rsidR="003C10EE" w:rsidRPr="00570EC4" w:rsidRDefault="00777191" w:rsidP="00D22704">
      <w:pPr>
        <w:spacing w:after="0" w:line="240" w:lineRule="auto"/>
        <w:ind w:hanging="708"/>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Pr>
          <w:rFonts w:ascii="Times New Roman" w:hAnsi="Times New Roman" w:cs="Times New Roman"/>
          <w:b/>
          <w:bCs/>
          <w:sz w:val="28"/>
          <w:szCs w:val="28"/>
        </w:rPr>
        <w:tab/>
        <w:t xml:space="preserve">         10) </w:t>
      </w:r>
      <w:r w:rsidR="003C10EE" w:rsidRPr="00570EC4">
        <w:rPr>
          <w:rFonts w:ascii="Times New Roman" w:hAnsi="Times New Roman" w:cs="Times New Roman"/>
          <w:b/>
          <w:bCs/>
          <w:sz w:val="28"/>
          <w:szCs w:val="28"/>
        </w:rPr>
        <w:t>Иная информация в соответствии с полномочиями и компетенцией главы муниципального образования город Новотроицк, указанными в действующем законодательстве, Уставе муниципального образования город Новотроицк</w:t>
      </w:r>
    </w:p>
    <w:p w:rsidR="003C10EE" w:rsidRDefault="003C10EE" w:rsidP="005C7284">
      <w:pPr>
        <w:spacing w:after="0" w:line="240" w:lineRule="auto"/>
        <w:jc w:val="both"/>
        <w:rPr>
          <w:rFonts w:ascii="Times New Roman" w:hAnsi="Times New Roman" w:cs="Times New Roman"/>
          <w:color w:val="FF0000"/>
          <w:sz w:val="28"/>
          <w:szCs w:val="28"/>
        </w:rPr>
      </w:pPr>
    </w:p>
    <w:p w:rsidR="00EA5A18" w:rsidRDefault="00DB13F2" w:rsidP="002C2F04">
      <w:pPr>
        <w:spacing w:after="0" w:line="240" w:lineRule="auto"/>
        <w:jc w:val="both"/>
        <w:rPr>
          <w:rFonts w:ascii="Times New Roman" w:hAnsi="Times New Roman" w:cs="Times New Roman"/>
          <w:b/>
          <w:sz w:val="28"/>
          <w:szCs w:val="28"/>
        </w:rPr>
      </w:pPr>
      <w:r>
        <w:rPr>
          <w:rFonts w:ascii="Times New Roman" w:hAnsi="Times New Roman" w:cs="Times New Roman"/>
          <w:color w:val="FF0000"/>
          <w:sz w:val="28"/>
          <w:szCs w:val="28"/>
        </w:rPr>
        <w:tab/>
      </w:r>
      <w:r w:rsidRPr="00DB13F2">
        <w:rPr>
          <w:rFonts w:ascii="Times New Roman" w:hAnsi="Times New Roman" w:cs="Times New Roman"/>
          <w:b/>
          <w:sz w:val="28"/>
          <w:szCs w:val="28"/>
        </w:rPr>
        <w:t>Социальная сфера</w:t>
      </w:r>
    </w:p>
    <w:p w:rsidR="00EA5A18" w:rsidRDefault="00EA5A18" w:rsidP="00EA5A18">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 xml:space="preserve">Реализация на территории муниципального образования город Новотроицк таких направлений как улучшение качества жизни малообеспеченных категорий населения, усиление социальной поддержки инвалидов, решение социальных проблем ветеранов, осуществляется   в соответствии с муниципальной программой  «Улучшение условий и качества жизни отдельных категорий граждан муниципального образования город Новотроицк на 2015 – 2020 годы». </w:t>
      </w:r>
    </w:p>
    <w:p w:rsidR="00EA5A18" w:rsidRDefault="00EA5A18" w:rsidP="00EA5A18">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 xml:space="preserve">Объем бюджетных ассигнований на 2018 год составлял 22 187,700  тыс. рублей, кассовые выплаты составили  21 718,81 тыс. рублей. </w:t>
      </w:r>
    </w:p>
    <w:p w:rsidR="00EA5A18" w:rsidRPr="00EA5A18" w:rsidRDefault="00EA5A18" w:rsidP="00EA5A18">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В соответствии с постановлением администрации муниципального образования город Новотроицк  от 06.03.2015 № 316 «О порядке предоставления субсидий социально ориентированным некоммерческим организациям» был объявлен и проведен конкурс. Произведена выплата на сумму 724,500 тыс. руб.:</w:t>
      </w:r>
    </w:p>
    <w:p w:rsidR="00EA5A18" w:rsidRPr="00EA5A18" w:rsidRDefault="00EA5A18" w:rsidP="00EA5A18">
      <w:pPr>
        <w:numPr>
          <w:ilvl w:val="0"/>
          <w:numId w:val="7"/>
        </w:numPr>
        <w:spacing w:after="0" w:line="240" w:lineRule="auto"/>
        <w:ind w:left="0" w:firstLine="708"/>
        <w:jc w:val="both"/>
        <w:rPr>
          <w:rFonts w:ascii="Times New Roman" w:hAnsi="Times New Roman" w:cs="Times New Roman"/>
          <w:sz w:val="28"/>
          <w:szCs w:val="28"/>
        </w:rPr>
      </w:pPr>
      <w:r w:rsidRPr="00EA5A18">
        <w:rPr>
          <w:rFonts w:ascii="Times New Roman" w:hAnsi="Times New Roman" w:cs="Times New Roman"/>
          <w:sz w:val="28"/>
          <w:szCs w:val="28"/>
        </w:rPr>
        <w:t>Новотроицкой городской общественной  организации  пенсионеров, инвалидов, ветеранов войны, труда, Вооруженных Сил и правоохранительных органов – в размере  332,000 тыс. руб.</w:t>
      </w:r>
    </w:p>
    <w:p w:rsidR="00EA5A18" w:rsidRPr="00EA5A18" w:rsidRDefault="00EA5A18" w:rsidP="00EA5A18">
      <w:pPr>
        <w:numPr>
          <w:ilvl w:val="0"/>
          <w:numId w:val="7"/>
        </w:numPr>
        <w:spacing w:after="0" w:line="240" w:lineRule="auto"/>
        <w:ind w:left="0" w:firstLine="708"/>
        <w:jc w:val="both"/>
        <w:rPr>
          <w:rFonts w:ascii="Times New Roman" w:hAnsi="Times New Roman" w:cs="Times New Roman"/>
          <w:sz w:val="28"/>
          <w:szCs w:val="28"/>
        </w:rPr>
      </w:pPr>
      <w:r w:rsidRPr="00EA5A18">
        <w:rPr>
          <w:rFonts w:ascii="Times New Roman" w:hAnsi="Times New Roman" w:cs="Times New Roman"/>
          <w:sz w:val="28"/>
          <w:szCs w:val="28"/>
        </w:rPr>
        <w:t xml:space="preserve">Автономной  некоммерческой  организации «Центр комплексной  </w:t>
      </w:r>
      <w:proofErr w:type="spellStart"/>
      <w:r w:rsidRPr="00EA5A18">
        <w:rPr>
          <w:rFonts w:ascii="Times New Roman" w:hAnsi="Times New Roman" w:cs="Times New Roman"/>
          <w:sz w:val="28"/>
          <w:szCs w:val="28"/>
        </w:rPr>
        <w:t>ресоциализации</w:t>
      </w:r>
      <w:proofErr w:type="spellEnd"/>
      <w:r w:rsidRPr="00EA5A18">
        <w:rPr>
          <w:rFonts w:ascii="Times New Roman" w:hAnsi="Times New Roman" w:cs="Times New Roman"/>
          <w:sz w:val="28"/>
          <w:szCs w:val="28"/>
        </w:rPr>
        <w:t xml:space="preserve"> граждан, оказавшихся в трудной жизненной ситуации»  - в размере  140,500 тыс. рублей.</w:t>
      </w:r>
    </w:p>
    <w:p w:rsidR="00EA5A18" w:rsidRPr="00EA5A18" w:rsidRDefault="00EA5A18" w:rsidP="00EA5A18">
      <w:pPr>
        <w:numPr>
          <w:ilvl w:val="0"/>
          <w:numId w:val="7"/>
        </w:numPr>
        <w:spacing w:after="0" w:line="240" w:lineRule="auto"/>
        <w:ind w:left="0" w:firstLine="708"/>
        <w:jc w:val="both"/>
        <w:rPr>
          <w:rFonts w:ascii="Times New Roman" w:hAnsi="Times New Roman" w:cs="Times New Roman"/>
          <w:sz w:val="28"/>
          <w:szCs w:val="28"/>
        </w:rPr>
      </w:pPr>
      <w:r w:rsidRPr="00EA5A18">
        <w:rPr>
          <w:rFonts w:ascii="Times New Roman" w:hAnsi="Times New Roman" w:cs="Times New Roman"/>
          <w:sz w:val="28"/>
          <w:szCs w:val="28"/>
        </w:rPr>
        <w:t>Новотроицкой местной организации Оренбургской Областной общественной организации Всероссийского Общества Инвалидов   в размере    252,000 тыс. рублей.</w:t>
      </w:r>
    </w:p>
    <w:p w:rsidR="00EA5A18" w:rsidRPr="00EA5A18" w:rsidRDefault="009E2F6C" w:rsidP="00EA5A18">
      <w:pPr>
        <w:spacing w:after="0" w:line="240" w:lineRule="auto"/>
        <w:ind w:firstLine="708"/>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25pt;margin-top:116.45pt;width:43.5pt;height:20.25pt;z-index:3" filled="f" stroked="f">
            <v:textbox style="mso-next-textbox:#_x0000_s1094">
              <w:txbxContent>
                <w:p w:rsidR="009E2F6C" w:rsidRPr="00C61574" w:rsidRDefault="009E2F6C" w:rsidP="00EA5A18">
                  <w:pPr>
                    <w:rPr>
                      <w:sz w:val="20"/>
                      <w:szCs w:val="20"/>
                    </w:rPr>
                  </w:pPr>
                </w:p>
              </w:txbxContent>
            </v:textbox>
          </v:shape>
        </w:pict>
      </w:r>
      <w:r>
        <w:rPr>
          <w:rFonts w:ascii="Times New Roman" w:hAnsi="Times New Roman" w:cs="Times New Roman"/>
          <w:noProof/>
          <w:sz w:val="28"/>
          <w:szCs w:val="28"/>
        </w:rPr>
        <w:pict>
          <v:shape id="_x0000_s1095" type="#_x0000_t202" style="position:absolute;left:0;text-align:left;margin-left:170.25pt;margin-top:168.8pt;width:43.5pt;height:20.25pt;z-index:4" filled="f" stroked="f">
            <v:textbox style="mso-next-textbox:#_x0000_s1095">
              <w:txbxContent>
                <w:p w:rsidR="009E2F6C" w:rsidRPr="00E52C12" w:rsidRDefault="009E2F6C" w:rsidP="00EA5A18">
                  <w:pPr>
                    <w:rPr>
                      <w:color w:val="FFFFFF"/>
                      <w:sz w:val="20"/>
                      <w:szCs w:val="20"/>
                    </w:rPr>
                  </w:pPr>
                  <w:r w:rsidRPr="00E52C12">
                    <w:rPr>
                      <w:color w:val="FFFFFF"/>
                      <w:sz w:val="20"/>
                      <w:szCs w:val="20"/>
                    </w:rPr>
                    <w:t>8%</w:t>
                  </w:r>
                </w:p>
              </w:txbxContent>
            </v:textbox>
          </v:shape>
        </w:pict>
      </w:r>
      <w:r>
        <w:rPr>
          <w:rFonts w:ascii="Times New Roman" w:hAnsi="Times New Roman" w:cs="Times New Roman"/>
          <w:noProof/>
          <w:sz w:val="28"/>
          <w:szCs w:val="28"/>
        </w:rPr>
        <w:pict>
          <v:shape id="_x0000_s1096" type="#_x0000_t202" style="position:absolute;left:0;text-align:left;margin-left:219pt;margin-top:175.55pt;width:43.5pt;height:20.25pt;z-index:5" filled="f" stroked="f">
            <v:textbox style="mso-next-textbox:#_x0000_s1096">
              <w:txbxContent>
                <w:p w:rsidR="009E2F6C" w:rsidRPr="00C61574" w:rsidRDefault="009E2F6C" w:rsidP="00EA5A18">
                  <w:pPr>
                    <w:rPr>
                      <w:sz w:val="20"/>
                      <w:szCs w:val="20"/>
                    </w:rPr>
                  </w:pPr>
                </w:p>
              </w:txbxContent>
            </v:textbox>
          </v:shape>
        </w:pict>
      </w:r>
      <w:r w:rsidR="00EA5A18" w:rsidRPr="00EA5A18">
        <w:rPr>
          <w:rFonts w:ascii="Times New Roman" w:hAnsi="Times New Roman" w:cs="Times New Roman"/>
          <w:sz w:val="28"/>
          <w:szCs w:val="28"/>
        </w:rPr>
        <w:t>В соответствии с указанием Президента Российской Федерации ветеранам Великой Отечественной войны вручаются  персо</w:t>
      </w:r>
      <w:r w:rsidR="00F34FE7">
        <w:rPr>
          <w:rFonts w:ascii="Times New Roman" w:hAnsi="Times New Roman" w:cs="Times New Roman"/>
          <w:sz w:val="28"/>
          <w:szCs w:val="28"/>
        </w:rPr>
        <w:t>нальные поздравления Президента</w:t>
      </w:r>
      <w:r w:rsidR="00EA5A18" w:rsidRPr="00EA5A18">
        <w:rPr>
          <w:rFonts w:ascii="Times New Roman" w:hAnsi="Times New Roman" w:cs="Times New Roman"/>
          <w:sz w:val="28"/>
          <w:szCs w:val="28"/>
        </w:rPr>
        <w:t>, Губернатора Оренбургской области и главы муниципального образования город Новотроицк  в связи с юбилейными Днями рождения, начиная с 90-летия.</w:t>
      </w:r>
      <w:r w:rsidR="00EA5A18" w:rsidRPr="00EA5A18">
        <w:rPr>
          <w:rFonts w:ascii="Times New Roman" w:hAnsi="Times New Roman" w:cs="Times New Roman"/>
          <w:color w:val="FF0000"/>
          <w:sz w:val="28"/>
          <w:szCs w:val="28"/>
        </w:rPr>
        <w:t xml:space="preserve">  </w:t>
      </w:r>
      <w:r w:rsidR="00EA5A18" w:rsidRPr="00EA5A18">
        <w:rPr>
          <w:rFonts w:ascii="Times New Roman" w:hAnsi="Times New Roman" w:cs="Times New Roman"/>
          <w:sz w:val="28"/>
          <w:szCs w:val="28"/>
        </w:rPr>
        <w:t>Было поздравлено 120 человек, в том числе 1 человек со 100 летним юбилеем.</w:t>
      </w:r>
    </w:p>
    <w:p w:rsidR="00EA5A18" w:rsidRPr="00EA5A18" w:rsidRDefault="00EA5A18" w:rsidP="00EA5A18">
      <w:pPr>
        <w:spacing w:after="0" w:line="240" w:lineRule="auto"/>
        <w:jc w:val="both"/>
        <w:rPr>
          <w:rFonts w:ascii="Times New Roman" w:hAnsi="Times New Roman" w:cs="Times New Roman"/>
          <w:sz w:val="28"/>
          <w:szCs w:val="28"/>
        </w:rPr>
      </w:pPr>
      <w:r w:rsidRPr="00EA5A18">
        <w:rPr>
          <w:rFonts w:ascii="Times New Roman" w:hAnsi="Times New Roman" w:cs="Times New Roman"/>
          <w:sz w:val="28"/>
          <w:szCs w:val="28"/>
        </w:rPr>
        <w:tab/>
        <w:t xml:space="preserve">За счет средств местного бюджета перечислены пенсии за выслугу лет 47 лицам, замещавшим муниципальные должности и должности муниципальной службы органов местного самоуправления муниципального образования город Новотроицк на сумму </w:t>
      </w:r>
      <w:r w:rsidRPr="00EA5A18">
        <w:rPr>
          <w:rFonts w:ascii="Times New Roman" w:hAnsi="Times New Roman" w:cs="Times New Roman"/>
          <w:color w:val="FF0000"/>
          <w:sz w:val="28"/>
          <w:szCs w:val="28"/>
        </w:rPr>
        <w:t xml:space="preserve"> </w:t>
      </w:r>
      <w:r w:rsidRPr="00EA5A18">
        <w:rPr>
          <w:rFonts w:ascii="Times New Roman" w:hAnsi="Times New Roman" w:cs="Times New Roman"/>
          <w:sz w:val="28"/>
          <w:szCs w:val="28"/>
        </w:rPr>
        <w:t>3 724,96 тыс. рублей.</w:t>
      </w:r>
      <w:r w:rsidR="00F34FE7">
        <w:rPr>
          <w:rFonts w:ascii="Times New Roman" w:hAnsi="Times New Roman" w:cs="Times New Roman"/>
          <w:sz w:val="28"/>
          <w:szCs w:val="28"/>
        </w:rPr>
        <w:t xml:space="preserve"> </w:t>
      </w:r>
    </w:p>
    <w:p w:rsidR="00EA5A18" w:rsidRPr="00EA5A18" w:rsidRDefault="009E2F6C" w:rsidP="00EA5A18">
      <w:pPr>
        <w:spacing w:after="0" w:line="240" w:lineRule="auto"/>
        <w:ind w:firstLine="708"/>
        <w:jc w:val="both"/>
        <w:rPr>
          <w:rFonts w:ascii="Times New Roman" w:hAnsi="Times New Roman" w:cs="Times New Roman"/>
          <w:sz w:val="28"/>
          <w:szCs w:val="28"/>
        </w:rPr>
      </w:pPr>
      <w:r>
        <w:rPr>
          <w:rFonts w:ascii="Times New Roman" w:hAnsi="Times New Roman" w:cs="Times New Roman"/>
          <w:noProof/>
          <w:sz w:val="28"/>
          <w:szCs w:val="28"/>
        </w:rPr>
        <w:pict>
          <v:shape id="_x0000_s1093" type="#_x0000_t202" style="position:absolute;left:0;text-align:left;margin-left:166.7pt;margin-top:3.05pt;width:3.55pt;height:3.75pt;z-index:2" filled="f" stroked="f">
            <v:textbox style="mso-next-textbox:#_x0000_s1093">
              <w:txbxContent>
                <w:p w:rsidR="009E2F6C" w:rsidRPr="00C61574" w:rsidRDefault="009E2F6C" w:rsidP="00EA5A18">
                  <w:pPr>
                    <w:rPr>
                      <w:sz w:val="20"/>
                      <w:szCs w:val="20"/>
                    </w:rPr>
                  </w:pPr>
                  <w:r>
                    <w:rPr>
                      <w:sz w:val="20"/>
                      <w:szCs w:val="20"/>
                    </w:rPr>
                    <w:t xml:space="preserve">  </w:t>
                  </w:r>
                </w:p>
              </w:txbxContent>
            </v:textbox>
          </v:shape>
        </w:pict>
      </w:r>
      <w:r w:rsidR="00EA5A18" w:rsidRPr="00EA5A18">
        <w:rPr>
          <w:rFonts w:ascii="Times New Roman" w:hAnsi="Times New Roman" w:cs="Times New Roman"/>
          <w:sz w:val="28"/>
          <w:szCs w:val="28"/>
        </w:rPr>
        <w:t xml:space="preserve">Предоставлены меры социальной поддержки по оплате коммунальных услуг жителям  поселка </w:t>
      </w:r>
      <w:proofErr w:type="spellStart"/>
      <w:r w:rsidR="00EA5A18" w:rsidRPr="00EA5A18">
        <w:rPr>
          <w:rFonts w:ascii="Times New Roman" w:hAnsi="Times New Roman" w:cs="Times New Roman"/>
          <w:sz w:val="28"/>
          <w:szCs w:val="28"/>
        </w:rPr>
        <w:t>Новорудный</w:t>
      </w:r>
      <w:proofErr w:type="spellEnd"/>
      <w:r w:rsidR="00EA5A18" w:rsidRPr="00EA5A18">
        <w:rPr>
          <w:rFonts w:ascii="Times New Roman" w:hAnsi="Times New Roman" w:cs="Times New Roman"/>
          <w:sz w:val="28"/>
          <w:szCs w:val="28"/>
        </w:rPr>
        <w:t xml:space="preserve">, села </w:t>
      </w:r>
      <w:proofErr w:type="spellStart"/>
      <w:r w:rsidR="00EA5A18" w:rsidRPr="00EA5A18">
        <w:rPr>
          <w:rFonts w:ascii="Times New Roman" w:hAnsi="Times New Roman" w:cs="Times New Roman"/>
          <w:sz w:val="28"/>
          <w:szCs w:val="28"/>
        </w:rPr>
        <w:t>Новоникольск</w:t>
      </w:r>
      <w:proofErr w:type="spellEnd"/>
      <w:r w:rsidR="00EA5A18" w:rsidRPr="00EA5A18">
        <w:rPr>
          <w:rFonts w:ascii="Times New Roman" w:hAnsi="Times New Roman" w:cs="Times New Roman"/>
          <w:sz w:val="28"/>
          <w:szCs w:val="28"/>
        </w:rPr>
        <w:t xml:space="preserve">, разъезда 213А, станции </w:t>
      </w:r>
      <w:proofErr w:type="spellStart"/>
      <w:r w:rsidR="00EA5A18" w:rsidRPr="00EA5A18">
        <w:rPr>
          <w:rFonts w:ascii="Times New Roman" w:hAnsi="Times New Roman" w:cs="Times New Roman"/>
          <w:sz w:val="28"/>
          <w:szCs w:val="28"/>
        </w:rPr>
        <w:t>Губерля</w:t>
      </w:r>
      <w:proofErr w:type="spellEnd"/>
      <w:r w:rsidR="00EA5A18" w:rsidRPr="00EA5A18">
        <w:rPr>
          <w:rFonts w:ascii="Times New Roman" w:hAnsi="Times New Roman" w:cs="Times New Roman"/>
          <w:sz w:val="28"/>
          <w:szCs w:val="28"/>
        </w:rPr>
        <w:t xml:space="preserve"> муниципального образования город Новотроицк на сумму  </w:t>
      </w:r>
      <w:r w:rsidR="00EA5A18" w:rsidRPr="00EA5A18">
        <w:rPr>
          <w:rFonts w:ascii="Times New Roman" w:hAnsi="Times New Roman" w:cs="Times New Roman"/>
          <w:color w:val="FF0000"/>
          <w:sz w:val="28"/>
          <w:szCs w:val="28"/>
        </w:rPr>
        <w:t xml:space="preserve"> </w:t>
      </w:r>
      <w:r w:rsidR="00EA5A18" w:rsidRPr="00EA5A18">
        <w:rPr>
          <w:rFonts w:ascii="Times New Roman" w:hAnsi="Times New Roman" w:cs="Times New Roman"/>
          <w:sz w:val="28"/>
          <w:szCs w:val="28"/>
        </w:rPr>
        <w:t>5 273,300 тыс. рублей за счет средств местного бюджета.</w:t>
      </w:r>
    </w:p>
    <w:p w:rsidR="00EA5A18" w:rsidRPr="00EA5A18" w:rsidRDefault="00EA5A18" w:rsidP="00EA5A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течение 2018 года </w:t>
      </w:r>
      <w:r w:rsidRPr="00EA5A18">
        <w:rPr>
          <w:rFonts w:ascii="Times New Roman" w:hAnsi="Times New Roman" w:cs="Times New Roman"/>
          <w:sz w:val="28"/>
          <w:szCs w:val="28"/>
        </w:rPr>
        <w:t xml:space="preserve">рассмотрено 65 обращений граждан. </w:t>
      </w:r>
    </w:p>
    <w:p w:rsidR="00EA5A18" w:rsidRPr="00EA5A18" w:rsidRDefault="00EA5A18" w:rsidP="00EA5A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Проведено 5 заседаний </w:t>
      </w:r>
      <w:r w:rsidRPr="00EA5A18">
        <w:rPr>
          <w:rFonts w:ascii="Times New Roman" w:hAnsi="Times New Roman" w:cs="Times New Roman"/>
          <w:sz w:val="28"/>
          <w:szCs w:val="28"/>
        </w:rPr>
        <w:t xml:space="preserve">«Городской санитарно-противоэпидемической комиссии администрации муниципального образования город Новотроицк».  </w:t>
      </w:r>
    </w:p>
    <w:p w:rsidR="00EA5A18" w:rsidRPr="00EA5A18" w:rsidRDefault="00EA5A18" w:rsidP="00EA5A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w:t>
      </w:r>
      <w:r w:rsidRPr="00EA5A18">
        <w:rPr>
          <w:rFonts w:ascii="Times New Roman" w:hAnsi="Times New Roman" w:cs="Times New Roman"/>
          <w:sz w:val="28"/>
          <w:szCs w:val="28"/>
        </w:rPr>
        <w:t>межведомственной  профилактической акции «Сохрани жизнь себе и своему ребенку</w:t>
      </w:r>
      <w:r>
        <w:rPr>
          <w:rFonts w:ascii="Times New Roman" w:hAnsi="Times New Roman" w:cs="Times New Roman"/>
          <w:sz w:val="28"/>
          <w:szCs w:val="28"/>
        </w:rPr>
        <w:t>»</w:t>
      </w:r>
      <w:r w:rsidRPr="00EA5A18">
        <w:rPr>
          <w:rFonts w:ascii="Times New Roman" w:hAnsi="Times New Roman" w:cs="Times New Roman"/>
          <w:sz w:val="28"/>
          <w:szCs w:val="28"/>
        </w:rPr>
        <w:t xml:space="preserve"> установлено  128 автономных пожарных </w:t>
      </w:r>
      <w:proofErr w:type="spellStart"/>
      <w:r w:rsidRPr="00EA5A18">
        <w:rPr>
          <w:rFonts w:ascii="Times New Roman" w:hAnsi="Times New Roman" w:cs="Times New Roman"/>
          <w:sz w:val="28"/>
          <w:szCs w:val="28"/>
        </w:rPr>
        <w:t>извещателей</w:t>
      </w:r>
      <w:proofErr w:type="spellEnd"/>
      <w:r w:rsidRPr="00EA5A18">
        <w:rPr>
          <w:rFonts w:ascii="Times New Roman" w:hAnsi="Times New Roman" w:cs="Times New Roman"/>
          <w:sz w:val="28"/>
          <w:szCs w:val="28"/>
        </w:rPr>
        <w:t xml:space="preserve"> в квартирах и домах многодетных семей и семей социального риска.</w:t>
      </w:r>
    </w:p>
    <w:p w:rsidR="00EA5A18" w:rsidRPr="00EA5A18" w:rsidRDefault="00EA5A18" w:rsidP="00EA5A18">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Проведено 4 заседания комиссии по координации деятельности в сфере формирования доступной среды жизнедеятельности для инвалидов и других групп населения</w:t>
      </w:r>
      <w:r w:rsidR="00F34FE7">
        <w:rPr>
          <w:rFonts w:ascii="Times New Roman" w:hAnsi="Times New Roman" w:cs="Times New Roman"/>
          <w:sz w:val="28"/>
          <w:szCs w:val="28"/>
        </w:rPr>
        <w:t>.</w:t>
      </w:r>
      <w:r w:rsidRPr="00EA5A18">
        <w:rPr>
          <w:rFonts w:ascii="Times New Roman" w:hAnsi="Times New Roman" w:cs="Times New Roman"/>
          <w:sz w:val="28"/>
          <w:szCs w:val="28"/>
        </w:rPr>
        <w:t xml:space="preserve"> </w:t>
      </w:r>
      <w:r w:rsidR="00F34FE7">
        <w:rPr>
          <w:rFonts w:ascii="Times New Roman" w:hAnsi="Times New Roman" w:cs="Times New Roman"/>
          <w:sz w:val="28"/>
          <w:szCs w:val="28"/>
        </w:rPr>
        <w:t>О</w:t>
      </w:r>
      <w:r w:rsidRPr="00EA5A18">
        <w:rPr>
          <w:rFonts w:ascii="Times New Roman" w:hAnsi="Times New Roman" w:cs="Times New Roman"/>
          <w:sz w:val="28"/>
          <w:szCs w:val="28"/>
        </w:rPr>
        <w:t>бследовано 9 помещений. Закуплено 4 телескопических пандуса на сумму 76,80 тыс. рублей.</w:t>
      </w:r>
    </w:p>
    <w:p w:rsidR="00EA5A18" w:rsidRPr="00EA5A18" w:rsidRDefault="00EA5A18" w:rsidP="00EA5A18">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 xml:space="preserve">В целях повышения социальной значимости материнства, детства, в целях укрепления института семьи, повышения ее социального статуса, а также привлечения внимания общественности к проблемам многодетных семей на территории </w:t>
      </w:r>
      <w:r w:rsidRPr="00EA5A18">
        <w:rPr>
          <w:rFonts w:ascii="Times New Roman" w:hAnsi="Times New Roman" w:cs="Times New Roman"/>
          <w:bCs/>
          <w:sz w:val="28"/>
          <w:szCs w:val="28"/>
        </w:rPr>
        <w:t xml:space="preserve">муниципального образования город Новотроицк проводятся ежегодные конкурсы «Лучшая многодетная семья» и городской конкурс женщин-матерей с тематическим названием </w:t>
      </w:r>
      <w:r w:rsidRPr="00EA5A18">
        <w:rPr>
          <w:rFonts w:ascii="Times New Roman" w:hAnsi="Times New Roman" w:cs="Times New Roman"/>
          <w:sz w:val="28"/>
          <w:szCs w:val="28"/>
        </w:rPr>
        <w:t>«Сердце Матери – сердце Отчизны!».</w:t>
      </w:r>
    </w:p>
    <w:p w:rsidR="00EA5A18" w:rsidRDefault="00EA5A18" w:rsidP="00EA5A18">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Оказано содействие в подготовке документов для ремонта   квартир за счет областного бюджета 9 ветеранам ВОВ.</w:t>
      </w:r>
    </w:p>
    <w:p w:rsidR="00326E84" w:rsidRDefault="00F34FE7" w:rsidP="00326E84">
      <w:pPr>
        <w:spacing w:after="0" w:line="240" w:lineRule="auto"/>
        <w:ind w:firstLine="708"/>
        <w:jc w:val="both"/>
        <w:rPr>
          <w:rFonts w:ascii="Times New Roman" w:hAnsi="Times New Roman" w:cs="Times New Roman"/>
          <w:sz w:val="28"/>
          <w:szCs w:val="28"/>
        </w:rPr>
      </w:pPr>
      <w:r w:rsidRPr="00EA5A18">
        <w:rPr>
          <w:rFonts w:ascii="Times New Roman" w:hAnsi="Times New Roman" w:cs="Times New Roman"/>
          <w:sz w:val="28"/>
          <w:szCs w:val="28"/>
        </w:rPr>
        <w:t>В связи с авиакатастрофой самолета АН- 148 Саратовских авиалиний, произошедшей  11 февраля 2018  года,</w:t>
      </w:r>
      <w:r>
        <w:rPr>
          <w:rFonts w:ascii="Times New Roman" w:hAnsi="Times New Roman" w:cs="Times New Roman"/>
          <w:sz w:val="28"/>
          <w:szCs w:val="28"/>
        </w:rPr>
        <w:t xml:space="preserve"> гибелью </w:t>
      </w:r>
      <w:proofErr w:type="spellStart"/>
      <w:r>
        <w:rPr>
          <w:rFonts w:ascii="Times New Roman" w:hAnsi="Times New Roman" w:cs="Times New Roman"/>
          <w:sz w:val="28"/>
          <w:szCs w:val="28"/>
        </w:rPr>
        <w:t>новотройчан</w:t>
      </w:r>
      <w:proofErr w:type="spellEnd"/>
      <w:r>
        <w:rPr>
          <w:rFonts w:ascii="Times New Roman" w:hAnsi="Times New Roman" w:cs="Times New Roman"/>
          <w:sz w:val="28"/>
          <w:szCs w:val="28"/>
        </w:rPr>
        <w:t xml:space="preserve">, была оказана помощь в погребении. </w:t>
      </w:r>
      <w:r w:rsidRPr="00EA5A18">
        <w:rPr>
          <w:rFonts w:ascii="Times New Roman" w:hAnsi="Times New Roman" w:cs="Times New Roman"/>
          <w:sz w:val="28"/>
          <w:szCs w:val="28"/>
        </w:rPr>
        <w:t xml:space="preserve"> На данные мероприятия из резервного фонда главы были выделены денежные средств</w:t>
      </w:r>
      <w:r w:rsidR="00326E84">
        <w:rPr>
          <w:rFonts w:ascii="Times New Roman" w:hAnsi="Times New Roman" w:cs="Times New Roman"/>
          <w:sz w:val="28"/>
          <w:szCs w:val="28"/>
        </w:rPr>
        <w:t>а в сумме 323, 278 тыс. рублей.</w:t>
      </w:r>
    </w:p>
    <w:p w:rsidR="00326E84" w:rsidRDefault="00326E84" w:rsidP="00326E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326E84" w:rsidRDefault="00326E84" w:rsidP="00326E84">
      <w:pPr>
        <w:spacing w:after="0" w:line="240" w:lineRule="auto"/>
        <w:ind w:firstLine="708"/>
        <w:jc w:val="both"/>
        <w:rPr>
          <w:rFonts w:ascii="Times New Roman" w:hAnsi="Times New Roman" w:cs="Times New Roman"/>
          <w:b/>
          <w:sz w:val="28"/>
          <w:szCs w:val="28"/>
        </w:rPr>
      </w:pPr>
      <w:r w:rsidRPr="00326E84">
        <w:rPr>
          <w:rFonts w:ascii="Times New Roman" w:hAnsi="Times New Roman" w:cs="Times New Roman"/>
          <w:b/>
          <w:sz w:val="28"/>
          <w:szCs w:val="28"/>
        </w:rPr>
        <w:t>Культура</w:t>
      </w:r>
    </w:p>
    <w:p w:rsidR="00326E84" w:rsidRPr="00326E84" w:rsidRDefault="00326E84" w:rsidP="00326E84">
      <w:pPr>
        <w:spacing w:after="0" w:line="240" w:lineRule="auto"/>
        <w:ind w:firstLine="708"/>
        <w:jc w:val="both"/>
        <w:rPr>
          <w:rFonts w:ascii="Times New Roman" w:hAnsi="Times New Roman" w:cs="Times New Roman"/>
          <w:b/>
          <w:sz w:val="28"/>
          <w:szCs w:val="28"/>
        </w:rPr>
      </w:pPr>
    </w:p>
    <w:p w:rsidR="00CE0119" w:rsidRPr="00326E84" w:rsidRDefault="00CE0119" w:rsidP="00CE0119">
      <w:pPr>
        <w:pStyle w:val="21"/>
        <w:tabs>
          <w:tab w:val="center" w:pos="4677"/>
          <w:tab w:val="left" w:pos="8420"/>
        </w:tabs>
        <w:jc w:val="both"/>
        <w:rPr>
          <w:rFonts w:ascii="Times New Roman" w:hAnsi="Times New Roman"/>
          <w:b/>
          <w:bCs/>
          <w:lang w:val="ru-RU"/>
        </w:rPr>
      </w:pPr>
      <w:r w:rsidRPr="00CE0119">
        <w:rPr>
          <w:sz w:val="26"/>
          <w:szCs w:val="26"/>
          <w:lang w:val="ru-RU"/>
        </w:rPr>
        <w:tab/>
      </w:r>
      <w:r w:rsidRPr="00326E84">
        <w:rPr>
          <w:rFonts w:ascii="Times New Roman" w:hAnsi="Times New Roman"/>
          <w:lang w:val="ru-RU"/>
        </w:rPr>
        <w:t xml:space="preserve">В 2018 в ведомстве комитета по культуре администрации находились  семь </w:t>
      </w:r>
      <w:r w:rsidRPr="00326E84">
        <w:rPr>
          <w:rFonts w:ascii="Times New Roman" w:hAnsi="Times New Roman"/>
          <w:b/>
          <w:lang w:val="ru-RU"/>
        </w:rPr>
        <w:t xml:space="preserve"> </w:t>
      </w:r>
      <w:r w:rsidRPr="00326E84">
        <w:rPr>
          <w:rFonts w:ascii="Times New Roman" w:hAnsi="Times New Roman"/>
          <w:lang w:val="ru-RU"/>
        </w:rPr>
        <w:t>муниципальных автономных учреждений сферы культуры и искусства</w:t>
      </w:r>
      <w:r w:rsidRPr="00326E84">
        <w:rPr>
          <w:rFonts w:ascii="Times New Roman" w:hAnsi="Times New Roman"/>
          <w:b/>
          <w:lang w:val="ru-RU"/>
        </w:rPr>
        <w:t xml:space="preserve">: </w:t>
      </w:r>
    </w:p>
    <w:p w:rsidR="00CE0119" w:rsidRPr="00E546FF" w:rsidRDefault="00CE0119" w:rsidP="00CE0119">
      <w:pPr>
        <w:pStyle w:val="ab"/>
        <w:rPr>
          <w:rFonts w:ascii="Times New Roman" w:hAnsi="Times New Roman" w:cs="Times New Roman"/>
          <w:b/>
          <w:bCs/>
          <w:sz w:val="26"/>
          <w:szCs w:val="26"/>
          <w:lang w:val="ru-RU"/>
        </w:rPr>
      </w:pPr>
      <w:r w:rsidRPr="00E546FF">
        <w:rPr>
          <w:rFonts w:ascii="Times New Roman" w:hAnsi="Times New Roman" w:cs="Times New Roman"/>
          <w:b/>
          <w:sz w:val="26"/>
          <w:szCs w:val="26"/>
          <w:lang w:val="ru-RU"/>
        </w:rPr>
        <w:t>1</w:t>
      </w:r>
      <w:r>
        <w:rPr>
          <w:rFonts w:ascii="Times New Roman" w:hAnsi="Times New Roman" w:cs="Times New Roman"/>
          <w:sz w:val="26"/>
          <w:szCs w:val="26"/>
          <w:lang w:val="ru-RU"/>
        </w:rPr>
        <w:t xml:space="preserve">. </w:t>
      </w:r>
      <w:r w:rsidRPr="00C764F9">
        <w:rPr>
          <w:rFonts w:ascii="Times New Roman" w:hAnsi="Times New Roman" w:cs="Times New Roman"/>
          <w:bCs/>
          <w:sz w:val="26"/>
          <w:szCs w:val="26"/>
          <w:lang w:val="ru-RU"/>
        </w:rPr>
        <w:t>Муниципальное автономное учреждение культуры</w:t>
      </w:r>
      <w:r w:rsidRPr="00E546FF">
        <w:rPr>
          <w:rFonts w:ascii="Times New Roman" w:hAnsi="Times New Roman" w:cs="Times New Roman"/>
          <w:b/>
          <w:bCs/>
          <w:sz w:val="26"/>
          <w:szCs w:val="26"/>
          <w:lang w:val="ru-RU"/>
        </w:rPr>
        <w:t xml:space="preserve"> «Дворец культуры     металлургов  г. Новотроицка».</w:t>
      </w:r>
    </w:p>
    <w:p w:rsidR="00CE0119" w:rsidRPr="00E546FF" w:rsidRDefault="00CE0119" w:rsidP="00CE0119">
      <w:pPr>
        <w:pStyle w:val="ab"/>
        <w:ind w:left="708"/>
        <w:rPr>
          <w:rFonts w:ascii="Times New Roman" w:hAnsi="Times New Roman" w:cs="Times New Roman"/>
          <w:sz w:val="26"/>
          <w:szCs w:val="26"/>
          <w:lang w:val="ru-RU"/>
        </w:rPr>
      </w:pPr>
      <w:r w:rsidRPr="00E546FF">
        <w:rPr>
          <w:rFonts w:ascii="Times New Roman" w:hAnsi="Times New Roman" w:cs="Times New Roman"/>
          <w:bCs/>
          <w:sz w:val="26"/>
          <w:szCs w:val="26"/>
          <w:lang w:val="ru-RU"/>
        </w:rPr>
        <w:t>Сельские филиалы</w:t>
      </w:r>
      <w:r w:rsidRPr="00E546FF">
        <w:rPr>
          <w:rFonts w:ascii="Times New Roman" w:hAnsi="Times New Roman" w:cs="Times New Roman"/>
          <w:sz w:val="26"/>
          <w:szCs w:val="26"/>
          <w:lang w:val="ru-RU"/>
        </w:rPr>
        <w:t>:</w:t>
      </w:r>
    </w:p>
    <w:p w:rsidR="00CE0119" w:rsidRPr="003D3157" w:rsidRDefault="00CE0119" w:rsidP="00CE0119">
      <w:pPr>
        <w:pStyle w:val="ab"/>
        <w:ind w:left="708"/>
        <w:rPr>
          <w:rFonts w:ascii="Times New Roman" w:hAnsi="Times New Roman" w:cs="Times New Roman"/>
          <w:sz w:val="26"/>
          <w:szCs w:val="26"/>
          <w:lang w:val="ru-RU"/>
        </w:rPr>
      </w:pPr>
      <w:r>
        <w:rPr>
          <w:rFonts w:ascii="Times New Roman" w:hAnsi="Times New Roman" w:cs="Times New Roman"/>
          <w:sz w:val="26"/>
          <w:szCs w:val="26"/>
          <w:lang w:val="ru-RU"/>
        </w:rPr>
        <w:t xml:space="preserve">1. Клуб  поселка </w:t>
      </w:r>
      <w:r w:rsidRPr="003D3157">
        <w:rPr>
          <w:rFonts w:ascii="Times New Roman" w:hAnsi="Times New Roman" w:cs="Times New Roman"/>
          <w:sz w:val="26"/>
          <w:szCs w:val="26"/>
          <w:lang w:val="ru-RU"/>
        </w:rPr>
        <w:t xml:space="preserve"> </w:t>
      </w:r>
      <w:proofErr w:type="spellStart"/>
      <w:r w:rsidRPr="003D3157">
        <w:rPr>
          <w:rFonts w:ascii="Times New Roman" w:hAnsi="Times New Roman" w:cs="Times New Roman"/>
          <w:sz w:val="26"/>
          <w:szCs w:val="26"/>
          <w:lang w:val="ru-RU"/>
        </w:rPr>
        <w:t>Новорудный</w:t>
      </w:r>
      <w:proofErr w:type="spellEnd"/>
      <w:r>
        <w:rPr>
          <w:rFonts w:ascii="Times New Roman" w:hAnsi="Times New Roman" w:cs="Times New Roman"/>
          <w:sz w:val="26"/>
          <w:szCs w:val="26"/>
          <w:lang w:val="ru-RU"/>
        </w:rPr>
        <w:t xml:space="preserve"> (в здании администрации поселка)</w:t>
      </w:r>
      <w:r w:rsidRPr="003D3157">
        <w:rPr>
          <w:rFonts w:ascii="Times New Roman" w:hAnsi="Times New Roman" w:cs="Times New Roman"/>
          <w:sz w:val="26"/>
          <w:szCs w:val="26"/>
          <w:lang w:val="ru-RU"/>
        </w:rPr>
        <w:t>;</w:t>
      </w:r>
    </w:p>
    <w:p w:rsidR="00CE0119" w:rsidRPr="003D3157" w:rsidRDefault="00CE0119" w:rsidP="00CE0119">
      <w:pPr>
        <w:pStyle w:val="ab"/>
        <w:ind w:left="708"/>
        <w:rPr>
          <w:rFonts w:ascii="Times New Roman" w:hAnsi="Times New Roman" w:cs="Times New Roman"/>
          <w:sz w:val="26"/>
          <w:szCs w:val="26"/>
          <w:lang w:val="ru-RU"/>
        </w:rPr>
      </w:pPr>
      <w:r>
        <w:rPr>
          <w:rFonts w:ascii="Times New Roman" w:hAnsi="Times New Roman" w:cs="Times New Roman"/>
          <w:sz w:val="26"/>
          <w:szCs w:val="26"/>
          <w:lang w:val="ru-RU"/>
        </w:rPr>
        <w:t>2. Клуб поселка</w:t>
      </w:r>
      <w:r w:rsidRPr="003D3157">
        <w:rPr>
          <w:rFonts w:ascii="Times New Roman" w:hAnsi="Times New Roman" w:cs="Times New Roman"/>
          <w:sz w:val="26"/>
          <w:szCs w:val="26"/>
          <w:lang w:val="ru-RU"/>
        </w:rPr>
        <w:t xml:space="preserve"> </w:t>
      </w:r>
      <w:proofErr w:type="spellStart"/>
      <w:r w:rsidRPr="003D3157">
        <w:rPr>
          <w:rFonts w:ascii="Times New Roman" w:hAnsi="Times New Roman" w:cs="Times New Roman"/>
          <w:sz w:val="26"/>
          <w:szCs w:val="26"/>
          <w:lang w:val="ru-RU"/>
        </w:rPr>
        <w:t>Аккермановка</w:t>
      </w:r>
      <w:proofErr w:type="spellEnd"/>
      <w:r>
        <w:rPr>
          <w:rFonts w:ascii="Times New Roman" w:hAnsi="Times New Roman" w:cs="Times New Roman"/>
          <w:sz w:val="26"/>
          <w:szCs w:val="26"/>
          <w:lang w:val="ru-RU"/>
        </w:rPr>
        <w:t>.</w:t>
      </w:r>
    </w:p>
    <w:p w:rsidR="00CE0119" w:rsidRPr="00531451" w:rsidRDefault="00CE0119" w:rsidP="00CE0119">
      <w:pPr>
        <w:pStyle w:val="ab"/>
        <w:jc w:val="both"/>
        <w:rPr>
          <w:rFonts w:ascii="Times New Roman" w:hAnsi="Times New Roman" w:cs="Times New Roman"/>
          <w:b/>
          <w:sz w:val="26"/>
          <w:szCs w:val="26"/>
          <w:lang w:val="ru-RU"/>
        </w:rPr>
      </w:pPr>
      <w:r w:rsidRPr="00531451">
        <w:rPr>
          <w:rFonts w:ascii="Times New Roman" w:hAnsi="Times New Roman" w:cs="Times New Roman"/>
          <w:b/>
          <w:sz w:val="26"/>
          <w:szCs w:val="26"/>
          <w:lang w:val="ru-RU"/>
        </w:rPr>
        <w:t>2.</w:t>
      </w:r>
      <w:r>
        <w:rPr>
          <w:rFonts w:ascii="Times New Roman" w:hAnsi="Times New Roman" w:cs="Times New Roman"/>
          <w:b/>
          <w:sz w:val="26"/>
          <w:szCs w:val="26"/>
          <w:lang w:val="ru-RU"/>
        </w:rPr>
        <w:t xml:space="preserve"> </w:t>
      </w:r>
      <w:r w:rsidRPr="001B20E8">
        <w:rPr>
          <w:rFonts w:ascii="Times New Roman" w:hAnsi="Times New Roman" w:cs="Times New Roman"/>
          <w:bCs/>
          <w:sz w:val="26"/>
          <w:szCs w:val="26"/>
          <w:lang w:val="ru-RU"/>
        </w:rPr>
        <w:t>Муниципальное автономное учреждение культуры</w:t>
      </w:r>
      <w:r w:rsidRPr="00531451">
        <w:rPr>
          <w:rFonts w:ascii="Times New Roman" w:hAnsi="Times New Roman" w:cs="Times New Roman"/>
          <w:b/>
          <w:bCs/>
          <w:sz w:val="26"/>
          <w:szCs w:val="26"/>
          <w:lang w:val="ru-RU"/>
        </w:rPr>
        <w:t xml:space="preserve"> «Молодежный центр»</w:t>
      </w:r>
      <w:r>
        <w:rPr>
          <w:rFonts w:ascii="Times New Roman" w:hAnsi="Times New Roman" w:cs="Times New Roman"/>
          <w:b/>
          <w:bCs/>
          <w:sz w:val="26"/>
          <w:szCs w:val="26"/>
          <w:lang w:val="ru-RU"/>
        </w:rPr>
        <w:t>.</w:t>
      </w:r>
      <w:r w:rsidRPr="00531451">
        <w:rPr>
          <w:rFonts w:ascii="Times New Roman" w:hAnsi="Times New Roman" w:cs="Times New Roman"/>
          <w:b/>
          <w:bCs/>
          <w:sz w:val="26"/>
          <w:szCs w:val="26"/>
          <w:lang w:val="ru-RU"/>
        </w:rPr>
        <w:t xml:space="preserve"> </w:t>
      </w:r>
    </w:p>
    <w:p w:rsidR="00CE0119" w:rsidRPr="00531451" w:rsidRDefault="00CE0119" w:rsidP="00CE0119">
      <w:pPr>
        <w:pStyle w:val="ab"/>
        <w:ind w:left="708"/>
        <w:jc w:val="both"/>
        <w:rPr>
          <w:rFonts w:ascii="Times New Roman" w:hAnsi="Times New Roman" w:cs="Times New Roman"/>
          <w:sz w:val="26"/>
          <w:szCs w:val="26"/>
          <w:lang w:val="ru-RU"/>
        </w:rPr>
      </w:pPr>
      <w:r w:rsidRPr="00531451">
        <w:rPr>
          <w:rFonts w:ascii="Times New Roman" w:hAnsi="Times New Roman" w:cs="Times New Roman"/>
          <w:sz w:val="26"/>
          <w:szCs w:val="26"/>
          <w:lang w:val="ru-RU"/>
        </w:rPr>
        <w:t>Сельские филиалы:</w:t>
      </w:r>
    </w:p>
    <w:p w:rsidR="00CE0119" w:rsidRPr="003D3157" w:rsidRDefault="00CE0119" w:rsidP="00CE0119">
      <w:pPr>
        <w:pStyle w:val="ab"/>
        <w:ind w:left="708"/>
        <w:jc w:val="both"/>
        <w:rPr>
          <w:rFonts w:ascii="Times New Roman" w:hAnsi="Times New Roman" w:cs="Times New Roman"/>
          <w:sz w:val="26"/>
          <w:szCs w:val="26"/>
          <w:lang w:val="ru-RU"/>
        </w:rPr>
      </w:pPr>
      <w:r w:rsidRPr="003D3157">
        <w:rPr>
          <w:rFonts w:ascii="Times New Roman" w:hAnsi="Times New Roman" w:cs="Times New Roman"/>
          <w:sz w:val="26"/>
          <w:szCs w:val="26"/>
          <w:lang w:val="ru-RU"/>
        </w:rPr>
        <w:t>1. клуб  села Хабарное;</w:t>
      </w:r>
    </w:p>
    <w:p w:rsidR="00CE0119" w:rsidRPr="003D3157" w:rsidRDefault="00CE0119" w:rsidP="00CE0119">
      <w:pPr>
        <w:pStyle w:val="ab"/>
        <w:ind w:left="708"/>
        <w:jc w:val="both"/>
        <w:rPr>
          <w:rFonts w:ascii="Times New Roman" w:hAnsi="Times New Roman" w:cs="Times New Roman"/>
          <w:sz w:val="26"/>
          <w:szCs w:val="26"/>
          <w:lang w:val="ru-RU"/>
        </w:rPr>
      </w:pPr>
      <w:r w:rsidRPr="003D3157">
        <w:rPr>
          <w:rFonts w:ascii="Times New Roman" w:hAnsi="Times New Roman" w:cs="Times New Roman"/>
          <w:sz w:val="26"/>
          <w:szCs w:val="26"/>
          <w:lang w:val="ru-RU"/>
        </w:rPr>
        <w:t>2. клуб села Пригорное</w:t>
      </w:r>
      <w:r>
        <w:rPr>
          <w:rFonts w:ascii="Times New Roman" w:hAnsi="Times New Roman" w:cs="Times New Roman"/>
          <w:sz w:val="26"/>
          <w:szCs w:val="26"/>
          <w:lang w:val="ru-RU"/>
        </w:rPr>
        <w:t xml:space="preserve"> (в здании общеобразовательной школы)</w:t>
      </w:r>
      <w:r w:rsidRPr="003D3157">
        <w:rPr>
          <w:rFonts w:ascii="Times New Roman" w:hAnsi="Times New Roman" w:cs="Times New Roman"/>
          <w:sz w:val="26"/>
          <w:szCs w:val="26"/>
          <w:lang w:val="ru-RU"/>
        </w:rPr>
        <w:t>;</w:t>
      </w:r>
    </w:p>
    <w:p w:rsidR="00CE0119" w:rsidRDefault="00CE0119" w:rsidP="00CE0119">
      <w:pPr>
        <w:pStyle w:val="ab"/>
        <w:ind w:left="708"/>
        <w:jc w:val="both"/>
        <w:rPr>
          <w:rFonts w:ascii="Times New Roman" w:hAnsi="Times New Roman" w:cs="Times New Roman"/>
          <w:sz w:val="26"/>
          <w:szCs w:val="26"/>
          <w:lang w:val="ru-RU"/>
        </w:rPr>
      </w:pPr>
      <w:r w:rsidRPr="003D3157">
        <w:rPr>
          <w:rFonts w:ascii="Times New Roman" w:hAnsi="Times New Roman" w:cs="Times New Roman"/>
          <w:sz w:val="26"/>
          <w:szCs w:val="26"/>
          <w:lang w:val="ru-RU"/>
        </w:rPr>
        <w:t xml:space="preserve">3. клуб села </w:t>
      </w:r>
      <w:proofErr w:type="spellStart"/>
      <w:r w:rsidRPr="003D3157">
        <w:rPr>
          <w:rFonts w:ascii="Times New Roman" w:hAnsi="Times New Roman" w:cs="Times New Roman"/>
          <w:sz w:val="26"/>
          <w:szCs w:val="26"/>
          <w:lang w:val="ru-RU"/>
        </w:rPr>
        <w:t>Новоникольск</w:t>
      </w:r>
      <w:proofErr w:type="spellEnd"/>
      <w:r>
        <w:rPr>
          <w:rFonts w:ascii="Times New Roman" w:hAnsi="Times New Roman" w:cs="Times New Roman"/>
          <w:sz w:val="26"/>
          <w:szCs w:val="26"/>
          <w:lang w:val="ru-RU"/>
        </w:rPr>
        <w:t xml:space="preserve"> (бывшее   здание    общеобразовательной </w:t>
      </w:r>
    </w:p>
    <w:p w:rsidR="00CE0119" w:rsidRPr="003D3157" w:rsidRDefault="00CE0119" w:rsidP="00CE0119">
      <w:pPr>
        <w:pStyle w:val="ab"/>
        <w:ind w:firstLine="0"/>
        <w:jc w:val="both"/>
        <w:rPr>
          <w:rFonts w:ascii="Times New Roman" w:hAnsi="Times New Roman" w:cs="Times New Roman"/>
          <w:sz w:val="26"/>
          <w:szCs w:val="26"/>
          <w:lang w:val="ru-RU"/>
        </w:rPr>
      </w:pPr>
      <w:r>
        <w:rPr>
          <w:rFonts w:ascii="Times New Roman" w:hAnsi="Times New Roman" w:cs="Times New Roman"/>
          <w:sz w:val="26"/>
          <w:szCs w:val="26"/>
          <w:lang w:val="ru-RU"/>
        </w:rPr>
        <w:t>школы).</w:t>
      </w:r>
    </w:p>
    <w:p w:rsidR="00CE0119" w:rsidRPr="001B20E8" w:rsidRDefault="00CE0119" w:rsidP="00CE0119">
      <w:pPr>
        <w:pStyle w:val="ab"/>
        <w:tabs>
          <w:tab w:val="left" w:pos="708"/>
        </w:tabs>
        <w:suppressAutoHyphens w:val="0"/>
        <w:overflowPunct w:val="0"/>
        <w:autoSpaceDE w:val="0"/>
        <w:autoSpaceDN w:val="0"/>
        <w:adjustRightInd w:val="0"/>
        <w:jc w:val="both"/>
        <w:rPr>
          <w:rFonts w:ascii="Times New Roman" w:hAnsi="Times New Roman" w:cs="Times New Roman"/>
          <w:bCs/>
          <w:sz w:val="26"/>
          <w:szCs w:val="26"/>
          <w:lang w:val="ru-RU"/>
        </w:rPr>
      </w:pPr>
      <w:r w:rsidRPr="00DE3714">
        <w:rPr>
          <w:rFonts w:ascii="Times New Roman" w:hAnsi="Times New Roman" w:cs="Times New Roman"/>
          <w:b/>
          <w:bCs/>
          <w:sz w:val="26"/>
          <w:szCs w:val="26"/>
          <w:lang w:val="ru-RU"/>
        </w:rPr>
        <w:t>3.</w:t>
      </w:r>
      <w:r w:rsidRPr="003D3157">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Муниципальное автономное  учреждение культуры</w:t>
      </w:r>
      <w:r>
        <w:rPr>
          <w:rFonts w:ascii="Times New Roman" w:hAnsi="Times New Roman" w:cs="Times New Roman"/>
          <w:b/>
          <w:bCs/>
          <w:sz w:val="26"/>
          <w:szCs w:val="26"/>
          <w:lang w:val="ru-RU"/>
        </w:rPr>
        <w:t xml:space="preserve"> </w:t>
      </w:r>
      <w:r w:rsidRPr="00DE3714">
        <w:rPr>
          <w:rFonts w:ascii="Times New Roman" w:hAnsi="Times New Roman" w:cs="Times New Roman"/>
          <w:b/>
          <w:bCs/>
          <w:sz w:val="26"/>
          <w:szCs w:val="26"/>
          <w:lang w:val="ru-RU"/>
        </w:rPr>
        <w:t xml:space="preserve"> «Централизованная библиотечная систем</w:t>
      </w:r>
      <w:r>
        <w:rPr>
          <w:rFonts w:ascii="Times New Roman" w:hAnsi="Times New Roman" w:cs="Times New Roman"/>
          <w:b/>
          <w:bCs/>
          <w:sz w:val="26"/>
          <w:szCs w:val="26"/>
          <w:lang w:val="ru-RU"/>
        </w:rPr>
        <w:t xml:space="preserve">а муниципального образования  город </w:t>
      </w:r>
      <w:r w:rsidRPr="00DE3714">
        <w:rPr>
          <w:rFonts w:ascii="Times New Roman" w:hAnsi="Times New Roman" w:cs="Times New Roman"/>
          <w:b/>
          <w:bCs/>
          <w:sz w:val="26"/>
          <w:szCs w:val="26"/>
          <w:lang w:val="ru-RU"/>
        </w:rPr>
        <w:t>Новотроицк</w:t>
      </w:r>
      <w:r w:rsidRPr="001B20E8">
        <w:rPr>
          <w:rFonts w:ascii="Times New Roman" w:hAnsi="Times New Roman" w:cs="Times New Roman"/>
          <w:bCs/>
          <w:sz w:val="26"/>
          <w:szCs w:val="26"/>
          <w:lang w:val="ru-RU"/>
        </w:rPr>
        <w:t>» (далее – МАУК «ЦБС»)</w:t>
      </w:r>
      <w:r>
        <w:rPr>
          <w:rFonts w:ascii="Times New Roman" w:hAnsi="Times New Roman" w:cs="Times New Roman"/>
          <w:bCs/>
          <w:sz w:val="26"/>
          <w:szCs w:val="26"/>
          <w:lang w:val="ru-RU"/>
        </w:rPr>
        <w:t xml:space="preserve"> включает </w:t>
      </w:r>
      <w:r>
        <w:rPr>
          <w:rFonts w:ascii="Times New Roman" w:hAnsi="Times New Roman" w:cs="Times New Roman"/>
          <w:bCs/>
          <w:color w:val="auto"/>
          <w:sz w:val="26"/>
          <w:szCs w:val="26"/>
          <w:lang w:val="ru-RU"/>
        </w:rPr>
        <w:t>8</w:t>
      </w:r>
      <w:r w:rsidRPr="00985B18">
        <w:rPr>
          <w:rFonts w:ascii="Times New Roman" w:hAnsi="Times New Roman" w:cs="Times New Roman"/>
          <w:bCs/>
          <w:color w:val="auto"/>
          <w:sz w:val="26"/>
          <w:szCs w:val="26"/>
          <w:lang w:val="ru-RU"/>
        </w:rPr>
        <w:t xml:space="preserve"> </w:t>
      </w:r>
      <w:r>
        <w:rPr>
          <w:rFonts w:ascii="Times New Roman" w:hAnsi="Times New Roman" w:cs="Times New Roman"/>
          <w:bCs/>
          <w:sz w:val="26"/>
          <w:szCs w:val="26"/>
          <w:lang w:val="ru-RU"/>
        </w:rPr>
        <w:t xml:space="preserve">муниципальных библиотек, четыре из них – </w:t>
      </w:r>
      <w:r>
        <w:rPr>
          <w:rFonts w:ascii="Times New Roman" w:hAnsi="Times New Roman" w:cs="Times New Roman"/>
          <w:bCs/>
          <w:sz w:val="26"/>
          <w:szCs w:val="26"/>
          <w:lang w:val="ru-RU"/>
        </w:rPr>
        <w:lastRenderedPageBreak/>
        <w:t>сельские.</w:t>
      </w:r>
    </w:p>
    <w:p w:rsidR="00CE0119" w:rsidRDefault="00CE0119" w:rsidP="00CE0119">
      <w:pPr>
        <w:pStyle w:val="ab"/>
        <w:tabs>
          <w:tab w:val="left" w:pos="708"/>
        </w:tabs>
        <w:suppressAutoHyphens w:val="0"/>
        <w:overflowPunct w:val="0"/>
        <w:autoSpaceDE w:val="0"/>
        <w:autoSpaceDN w:val="0"/>
        <w:adjustRightInd w:val="0"/>
        <w:jc w:val="both"/>
        <w:rPr>
          <w:rFonts w:ascii="Times New Roman" w:hAnsi="Times New Roman" w:cs="Times New Roman"/>
          <w:b/>
          <w:bCs/>
          <w:sz w:val="26"/>
          <w:szCs w:val="26"/>
          <w:lang w:val="ru-RU"/>
        </w:rPr>
      </w:pPr>
      <w:r w:rsidRPr="003F1D63">
        <w:rPr>
          <w:rFonts w:ascii="Times New Roman" w:hAnsi="Times New Roman" w:cs="Times New Roman"/>
          <w:b/>
          <w:bCs/>
          <w:sz w:val="26"/>
          <w:szCs w:val="26"/>
          <w:lang w:val="ru-RU"/>
        </w:rPr>
        <w:t>4.</w:t>
      </w:r>
      <w:r w:rsidRPr="0027035C">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Муниципальное культурно-просветительное автономное учреждение</w:t>
      </w:r>
      <w:r w:rsidRPr="0027035C">
        <w:rPr>
          <w:rFonts w:ascii="Times New Roman" w:hAnsi="Times New Roman" w:cs="Times New Roman"/>
          <w:b/>
          <w:bCs/>
          <w:sz w:val="26"/>
          <w:szCs w:val="26"/>
          <w:lang w:val="ru-RU"/>
        </w:rPr>
        <w:t xml:space="preserve"> «Музейно-выставочный комплекс».</w:t>
      </w:r>
    </w:p>
    <w:p w:rsidR="00CE0119" w:rsidRDefault="00CE0119" w:rsidP="00CE0119">
      <w:pPr>
        <w:pStyle w:val="ab"/>
        <w:tabs>
          <w:tab w:val="left" w:pos="708"/>
        </w:tabs>
        <w:suppressAutoHyphens w:val="0"/>
        <w:overflowPunct w:val="0"/>
        <w:autoSpaceDE w:val="0"/>
        <w:autoSpaceDN w:val="0"/>
        <w:adjustRightInd w:val="0"/>
        <w:jc w:val="both"/>
        <w:rPr>
          <w:rFonts w:ascii="Times New Roman" w:hAnsi="Times New Roman" w:cs="Times New Roman"/>
          <w:b/>
          <w:bCs/>
          <w:sz w:val="26"/>
          <w:szCs w:val="26"/>
          <w:lang w:val="ru-RU"/>
        </w:rPr>
      </w:pPr>
    </w:p>
    <w:p w:rsidR="00CE0119" w:rsidRPr="0060472B" w:rsidRDefault="00CE0119" w:rsidP="00CE0119">
      <w:pPr>
        <w:pStyle w:val="ab"/>
        <w:tabs>
          <w:tab w:val="left" w:pos="708"/>
        </w:tabs>
        <w:suppressAutoHyphens w:val="0"/>
        <w:overflowPunct w:val="0"/>
        <w:autoSpaceDE w:val="0"/>
        <w:autoSpaceDN w:val="0"/>
        <w:adjustRightInd w:val="0"/>
        <w:jc w:val="center"/>
        <w:rPr>
          <w:rFonts w:ascii="Times New Roman" w:hAnsi="Times New Roman" w:cs="Times New Roman"/>
          <w:bCs/>
          <w:sz w:val="26"/>
          <w:szCs w:val="26"/>
          <w:u w:val="single"/>
          <w:lang w:val="ru-RU"/>
        </w:rPr>
      </w:pPr>
      <w:r w:rsidRPr="0060472B">
        <w:rPr>
          <w:rFonts w:ascii="Times New Roman" w:hAnsi="Times New Roman" w:cs="Times New Roman"/>
          <w:bCs/>
          <w:sz w:val="26"/>
          <w:szCs w:val="26"/>
          <w:u w:val="single"/>
          <w:lang w:val="ru-RU"/>
        </w:rPr>
        <w:t>Три учреждения дополнительного образования в области искусств:</w:t>
      </w:r>
    </w:p>
    <w:p w:rsidR="00CE0119" w:rsidRPr="00711A05" w:rsidRDefault="00CE0119" w:rsidP="00CE0119">
      <w:pPr>
        <w:pStyle w:val="ab"/>
        <w:tabs>
          <w:tab w:val="left" w:pos="708"/>
        </w:tabs>
        <w:suppressAutoHyphens w:val="0"/>
        <w:overflowPunct w:val="0"/>
        <w:autoSpaceDE w:val="0"/>
        <w:autoSpaceDN w:val="0"/>
        <w:adjustRightInd w:val="0"/>
        <w:jc w:val="both"/>
        <w:rPr>
          <w:rFonts w:ascii="Times New Roman" w:hAnsi="Times New Roman" w:cs="Times New Roman"/>
          <w:b/>
          <w:bCs/>
          <w:sz w:val="26"/>
          <w:szCs w:val="26"/>
          <w:lang w:val="ru-RU"/>
        </w:rPr>
      </w:pPr>
      <w:r>
        <w:rPr>
          <w:rFonts w:ascii="Times New Roman" w:hAnsi="Times New Roman" w:cs="Times New Roman"/>
          <w:b/>
          <w:bCs/>
          <w:sz w:val="26"/>
          <w:szCs w:val="26"/>
          <w:lang w:val="ru-RU"/>
        </w:rPr>
        <w:t>1</w:t>
      </w:r>
      <w:r w:rsidRPr="003F1D63">
        <w:rPr>
          <w:rFonts w:ascii="Times New Roman" w:hAnsi="Times New Roman" w:cs="Times New Roman"/>
          <w:b/>
          <w:bCs/>
          <w:sz w:val="26"/>
          <w:szCs w:val="26"/>
          <w:lang w:val="ru-RU"/>
        </w:rPr>
        <w:t>.</w:t>
      </w:r>
      <w:r w:rsidRPr="00711A05">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Муниципальное</w:t>
      </w:r>
      <w:r>
        <w:rPr>
          <w:rFonts w:ascii="Times New Roman" w:hAnsi="Times New Roman" w:cs="Times New Roman"/>
          <w:b/>
          <w:bCs/>
          <w:sz w:val="26"/>
          <w:szCs w:val="26"/>
          <w:lang w:val="ru-RU"/>
        </w:rPr>
        <w:t xml:space="preserve">    </w:t>
      </w:r>
      <w:r w:rsidRPr="001B20E8">
        <w:rPr>
          <w:rFonts w:ascii="Times New Roman" w:hAnsi="Times New Roman" w:cs="Times New Roman"/>
          <w:bCs/>
          <w:sz w:val="26"/>
          <w:szCs w:val="26"/>
          <w:lang w:val="ru-RU"/>
        </w:rPr>
        <w:t xml:space="preserve">автономное </w:t>
      </w:r>
      <w:r>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учреждение     дополнительного</w:t>
      </w:r>
      <w:r w:rsidRPr="00711A05">
        <w:rPr>
          <w:rFonts w:ascii="Times New Roman" w:hAnsi="Times New Roman" w:cs="Times New Roman"/>
          <w:b/>
          <w:bCs/>
          <w:sz w:val="26"/>
          <w:szCs w:val="26"/>
          <w:lang w:val="ru-RU"/>
        </w:rPr>
        <w:t xml:space="preserve"> </w:t>
      </w:r>
      <w:r w:rsidRPr="001B20E8">
        <w:rPr>
          <w:rFonts w:ascii="Times New Roman" w:hAnsi="Times New Roman" w:cs="Times New Roman"/>
          <w:bCs/>
          <w:sz w:val="26"/>
          <w:szCs w:val="26"/>
          <w:lang w:val="ru-RU"/>
        </w:rPr>
        <w:t xml:space="preserve">образования </w:t>
      </w:r>
      <w:r w:rsidRPr="00711A05">
        <w:rPr>
          <w:rFonts w:ascii="Times New Roman" w:hAnsi="Times New Roman" w:cs="Times New Roman"/>
          <w:b/>
          <w:bCs/>
          <w:sz w:val="26"/>
          <w:szCs w:val="26"/>
          <w:lang w:val="ru-RU"/>
        </w:rPr>
        <w:t>«Детская школа искусств».</w:t>
      </w:r>
    </w:p>
    <w:p w:rsidR="00CE0119" w:rsidRPr="00711A05" w:rsidRDefault="00CE0119" w:rsidP="00CE0119">
      <w:pPr>
        <w:pStyle w:val="ab"/>
        <w:tabs>
          <w:tab w:val="left" w:pos="708"/>
        </w:tabs>
        <w:suppressAutoHyphens w:val="0"/>
        <w:overflowPunct w:val="0"/>
        <w:autoSpaceDE w:val="0"/>
        <w:autoSpaceDN w:val="0"/>
        <w:adjustRightInd w:val="0"/>
        <w:jc w:val="both"/>
        <w:rPr>
          <w:rFonts w:ascii="Times New Roman" w:hAnsi="Times New Roman" w:cs="Times New Roman"/>
          <w:b/>
          <w:bCs/>
          <w:sz w:val="26"/>
          <w:szCs w:val="26"/>
          <w:lang w:val="ru-RU"/>
        </w:rPr>
      </w:pPr>
      <w:r>
        <w:rPr>
          <w:rFonts w:ascii="Times New Roman" w:hAnsi="Times New Roman" w:cs="Times New Roman"/>
          <w:b/>
          <w:bCs/>
          <w:sz w:val="26"/>
          <w:szCs w:val="26"/>
          <w:lang w:val="ru-RU"/>
        </w:rPr>
        <w:t>2</w:t>
      </w:r>
      <w:r w:rsidRPr="00711A05">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 xml:space="preserve">Муниципальное автономное учреждение  дополнительного образования  </w:t>
      </w:r>
      <w:r w:rsidRPr="00711A05">
        <w:rPr>
          <w:rFonts w:ascii="Times New Roman" w:hAnsi="Times New Roman" w:cs="Times New Roman"/>
          <w:b/>
          <w:bCs/>
          <w:sz w:val="26"/>
          <w:szCs w:val="26"/>
          <w:lang w:val="ru-RU"/>
        </w:rPr>
        <w:t>«Детская музыкальная школа».</w:t>
      </w:r>
    </w:p>
    <w:p w:rsidR="00CE0119" w:rsidRDefault="00CE0119" w:rsidP="00CE0119">
      <w:pPr>
        <w:pStyle w:val="ab"/>
        <w:ind w:left="708" w:firstLine="12"/>
        <w:jc w:val="both"/>
        <w:rPr>
          <w:rFonts w:ascii="Times New Roman" w:hAnsi="Times New Roman" w:cs="Times New Roman"/>
          <w:b/>
          <w:bCs/>
          <w:sz w:val="26"/>
          <w:szCs w:val="26"/>
          <w:lang w:val="ru-RU"/>
        </w:rPr>
      </w:pPr>
      <w:r>
        <w:rPr>
          <w:rFonts w:ascii="Times New Roman" w:hAnsi="Times New Roman" w:cs="Times New Roman"/>
          <w:b/>
          <w:bCs/>
          <w:sz w:val="26"/>
          <w:szCs w:val="26"/>
          <w:lang w:val="ru-RU"/>
        </w:rPr>
        <w:t xml:space="preserve"> 3</w:t>
      </w:r>
      <w:r w:rsidRPr="00E71EBF">
        <w:rPr>
          <w:rFonts w:ascii="Times New Roman" w:hAnsi="Times New Roman" w:cs="Times New Roman"/>
          <w:b/>
          <w:bCs/>
          <w:sz w:val="26"/>
          <w:szCs w:val="26"/>
          <w:lang w:val="ru-RU"/>
        </w:rPr>
        <w:t>.</w:t>
      </w:r>
      <w:r>
        <w:rPr>
          <w:rFonts w:ascii="Times New Roman" w:hAnsi="Times New Roman" w:cs="Times New Roman"/>
          <w:b/>
          <w:bCs/>
          <w:sz w:val="26"/>
          <w:szCs w:val="26"/>
          <w:lang w:val="ru-RU"/>
        </w:rPr>
        <w:t xml:space="preserve"> </w:t>
      </w:r>
      <w:r w:rsidRPr="001B20E8">
        <w:rPr>
          <w:rFonts w:ascii="Times New Roman" w:hAnsi="Times New Roman" w:cs="Times New Roman"/>
          <w:bCs/>
          <w:sz w:val="26"/>
          <w:szCs w:val="26"/>
          <w:lang w:val="ru-RU"/>
        </w:rPr>
        <w:t>Муниципальное</w:t>
      </w:r>
      <w:r>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 xml:space="preserve"> автономное</w:t>
      </w:r>
      <w:r>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 xml:space="preserve"> учреждение</w:t>
      </w:r>
      <w:r>
        <w:rPr>
          <w:rFonts w:ascii="Times New Roman" w:hAnsi="Times New Roman" w:cs="Times New Roman"/>
          <w:bCs/>
          <w:sz w:val="26"/>
          <w:szCs w:val="26"/>
          <w:lang w:val="ru-RU"/>
        </w:rPr>
        <w:t xml:space="preserve">   </w:t>
      </w:r>
      <w:r w:rsidRPr="001B20E8">
        <w:rPr>
          <w:rFonts w:ascii="Times New Roman" w:hAnsi="Times New Roman" w:cs="Times New Roman"/>
          <w:bCs/>
          <w:sz w:val="26"/>
          <w:szCs w:val="26"/>
          <w:lang w:val="ru-RU"/>
        </w:rPr>
        <w:t xml:space="preserve">дополнительного образования  </w:t>
      </w:r>
    </w:p>
    <w:p w:rsidR="00CE0119" w:rsidRDefault="00CE0119" w:rsidP="00CE0119">
      <w:pPr>
        <w:pStyle w:val="ab"/>
        <w:ind w:firstLine="0"/>
        <w:jc w:val="both"/>
        <w:rPr>
          <w:rFonts w:ascii="Times New Roman" w:hAnsi="Times New Roman" w:cs="Times New Roman"/>
          <w:b/>
          <w:bCs/>
          <w:sz w:val="26"/>
          <w:szCs w:val="26"/>
          <w:lang w:val="ru-RU"/>
        </w:rPr>
      </w:pPr>
      <w:r w:rsidRPr="00EE7129">
        <w:rPr>
          <w:rFonts w:ascii="Times New Roman" w:hAnsi="Times New Roman" w:cs="Times New Roman"/>
          <w:b/>
          <w:bCs/>
          <w:sz w:val="26"/>
          <w:szCs w:val="26"/>
          <w:lang w:val="ru-RU"/>
        </w:rPr>
        <w:t xml:space="preserve"> «Детская </w:t>
      </w:r>
      <w:smartTag w:uri="urn:schemas-microsoft-com:office:smarttags" w:element="PersonName">
        <w:smartTagPr>
          <w:attr w:name="ProductID" w:val="художественная школа"/>
        </w:smartTagPr>
        <w:r w:rsidRPr="00EE7129">
          <w:rPr>
            <w:rFonts w:ascii="Times New Roman" w:hAnsi="Times New Roman" w:cs="Times New Roman"/>
            <w:b/>
            <w:bCs/>
            <w:sz w:val="26"/>
            <w:szCs w:val="26"/>
            <w:lang w:val="ru-RU"/>
          </w:rPr>
          <w:t>художественная школа</w:t>
        </w:r>
      </w:smartTag>
      <w:r w:rsidRPr="00EE7129">
        <w:rPr>
          <w:rFonts w:ascii="Times New Roman" w:hAnsi="Times New Roman" w:cs="Times New Roman"/>
          <w:b/>
          <w:bCs/>
          <w:sz w:val="26"/>
          <w:szCs w:val="26"/>
          <w:lang w:val="ru-RU"/>
        </w:rPr>
        <w:t>»</w:t>
      </w:r>
      <w:r>
        <w:rPr>
          <w:rFonts w:ascii="Times New Roman" w:hAnsi="Times New Roman" w:cs="Times New Roman"/>
          <w:b/>
          <w:bCs/>
          <w:sz w:val="26"/>
          <w:szCs w:val="26"/>
          <w:lang w:val="ru-RU"/>
        </w:rPr>
        <w:t>.</w:t>
      </w:r>
    </w:p>
    <w:p w:rsidR="00CE0119" w:rsidRPr="00326E84" w:rsidRDefault="00CE0119" w:rsidP="00CE0119">
      <w:pPr>
        <w:pStyle w:val="ab"/>
        <w:ind w:left="720" w:firstLine="0"/>
        <w:jc w:val="both"/>
        <w:rPr>
          <w:rFonts w:ascii="Times New Roman" w:hAnsi="Times New Roman" w:cs="Times New Roman"/>
          <w:b/>
          <w:bCs/>
          <w:lang w:val="ru-RU"/>
        </w:rPr>
      </w:pPr>
    </w:p>
    <w:p w:rsidR="00CE0119" w:rsidRPr="00326E84" w:rsidRDefault="00CE0119" w:rsidP="00CE0119">
      <w:pPr>
        <w:pStyle w:val="21"/>
        <w:tabs>
          <w:tab w:val="center" w:pos="4677"/>
          <w:tab w:val="left" w:pos="8420"/>
        </w:tabs>
        <w:jc w:val="center"/>
        <w:rPr>
          <w:rFonts w:ascii="Times New Roman" w:hAnsi="Times New Roman"/>
          <w:b/>
          <w:lang w:val="ru-RU"/>
        </w:rPr>
      </w:pPr>
      <w:r w:rsidRPr="00326E84">
        <w:rPr>
          <w:rFonts w:ascii="Times New Roman" w:hAnsi="Times New Roman"/>
          <w:b/>
          <w:lang w:val="ru-RU"/>
        </w:rPr>
        <w:t>Административно-хозяйственная деятельность</w:t>
      </w:r>
    </w:p>
    <w:p w:rsidR="00CE0119" w:rsidRPr="00326E84" w:rsidRDefault="00CE0119" w:rsidP="00CE0119">
      <w:pPr>
        <w:pStyle w:val="21"/>
        <w:tabs>
          <w:tab w:val="center" w:pos="4677"/>
          <w:tab w:val="left" w:pos="8420"/>
        </w:tabs>
        <w:jc w:val="both"/>
        <w:rPr>
          <w:rFonts w:ascii="Times New Roman" w:hAnsi="Times New Roman"/>
          <w:b/>
          <w:lang w:val="ru-RU"/>
        </w:rPr>
      </w:pPr>
    </w:p>
    <w:p w:rsidR="00CE0119" w:rsidRPr="00326E84" w:rsidRDefault="00CE0119" w:rsidP="00CE0119">
      <w:pPr>
        <w:pStyle w:val="21"/>
        <w:tabs>
          <w:tab w:val="center" w:pos="4677"/>
          <w:tab w:val="left" w:pos="8420"/>
        </w:tabs>
        <w:ind w:firstLine="0"/>
        <w:jc w:val="both"/>
        <w:rPr>
          <w:rFonts w:ascii="Times New Roman" w:hAnsi="Times New Roman"/>
          <w:lang w:val="ru-RU"/>
        </w:rPr>
      </w:pPr>
      <w:r w:rsidRPr="00326E84">
        <w:rPr>
          <w:rFonts w:ascii="Times New Roman" w:hAnsi="Times New Roman"/>
          <w:lang w:val="ru-RU"/>
        </w:rPr>
        <w:t xml:space="preserve">           В сфере досуга в 2018/19 году   были проведены мероприятия по монтажу и </w:t>
      </w:r>
    </w:p>
    <w:p w:rsidR="00CE0119" w:rsidRPr="00326E84" w:rsidRDefault="00CE0119" w:rsidP="00CE0119">
      <w:pPr>
        <w:pStyle w:val="21"/>
        <w:tabs>
          <w:tab w:val="center" w:pos="4677"/>
          <w:tab w:val="left" w:pos="8420"/>
        </w:tabs>
        <w:ind w:firstLine="0"/>
        <w:jc w:val="both"/>
        <w:rPr>
          <w:rFonts w:ascii="Times New Roman" w:hAnsi="Times New Roman"/>
          <w:lang w:val="ru-RU"/>
        </w:rPr>
      </w:pPr>
      <w:r w:rsidRPr="00326E84">
        <w:rPr>
          <w:rFonts w:ascii="Times New Roman" w:hAnsi="Times New Roman"/>
          <w:lang w:val="ru-RU"/>
        </w:rPr>
        <w:t xml:space="preserve">демонтажу городской Новогодней елки на сумму 1 408,0   тыс. руб. </w:t>
      </w:r>
    </w:p>
    <w:p w:rsidR="00CE0119" w:rsidRDefault="00CE0119" w:rsidP="00CE0119">
      <w:pPr>
        <w:overflowPunct w:val="0"/>
        <w:autoSpaceDE w:val="0"/>
        <w:autoSpaceDN w:val="0"/>
        <w:adjustRightInd w:val="0"/>
        <w:spacing w:after="0" w:line="240" w:lineRule="auto"/>
        <w:jc w:val="both"/>
        <w:rPr>
          <w:rFonts w:ascii="Times New Roman" w:hAnsi="Times New Roman"/>
          <w:sz w:val="26"/>
          <w:szCs w:val="26"/>
        </w:rPr>
      </w:pPr>
      <w:r w:rsidRPr="00502862">
        <w:rPr>
          <w:rFonts w:ascii="Times New Roman" w:hAnsi="Times New Roman"/>
          <w:sz w:val="26"/>
          <w:szCs w:val="26"/>
        </w:rPr>
        <w:tab/>
      </w:r>
      <w:r>
        <w:rPr>
          <w:rFonts w:ascii="Times New Roman" w:hAnsi="Times New Roman"/>
          <w:sz w:val="26"/>
          <w:szCs w:val="26"/>
        </w:rPr>
        <w:t>М</w:t>
      </w:r>
      <w:r w:rsidRPr="00502862">
        <w:rPr>
          <w:rFonts w:ascii="Times New Roman" w:hAnsi="Times New Roman"/>
          <w:sz w:val="26"/>
          <w:szCs w:val="26"/>
        </w:rPr>
        <w:t>униципальное автономное учреждение  культуры «Молодёжный центр» (далее МАУК «МЦ»)  на  средства от  деятельности учреждения приобрел</w:t>
      </w:r>
      <w:r>
        <w:rPr>
          <w:rFonts w:ascii="Times New Roman" w:hAnsi="Times New Roman"/>
          <w:sz w:val="26"/>
          <w:szCs w:val="26"/>
        </w:rPr>
        <w:t>и</w:t>
      </w:r>
      <w:r w:rsidRPr="00502862">
        <w:rPr>
          <w:rFonts w:ascii="Times New Roman" w:hAnsi="Times New Roman"/>
          <w:sz w:val="26"/>
          <w:szCs w:val="26"/>
        </w:rPr>
        <w:t>:</w:t>
      </w:r>
    </w:p>
    <w:p w:rsidR="00CE0119" w:rsidRDefault="00CE0119" w:rsidP="00CE0119">
      <w:pPr>
        <w:overflowPunct w:val="0"/>
        <w:autoSpaceDE w:val="0"/>
        <w:autoSpaceDN w:val="0"/>
        <w:adjustRightInd w:val="0"/>
        <w:spacing w:after="0" w:line="240" w:lineRule="auto"/>
        <w:jc w:val="both"/>
        <w:rPr>
          <w:rFonts w:ascii="Times New Roman" w:hAnsi="Times New Roman"/>
          <w:sz w:val="26"/>
          <w:szCs w:val="26"/>
        </w:rPr>
      </w:pPr>
      <w:r w:rsidRPr="00502862">
        <w:rPr>
          <w:rFonts w:ascii="Times New Roman" w:hAnsi="Times New Roman"/>
          <w:sz w:val="26"/>
          <w:szCs w:val="26"/>
        </w:rPr>
        <w:t xml:space="preserve"> - противопожарное оборудование (перегородки</w:t>
      </w:r>
      <w:r>
        <w:rPr>
          <w:rFonts w:ascii="Times New Roman" w:hAnsi="Times New Roman"/>
          <w:sz w:val="26"/>
          <w:szCs w:val="26"/>
        </w:rPr>
        <w:t xml:space="preserve"> из ПВХ с </w:t>
      </w:r>
      <w:proofErr w:type="spellStart"/>
      <w:r>
        <w:rPr>
          <w:rFonts w:ascii="Times New Roman" w:hAnsi="Times New Roman"/>
          <w:sz w:val="26"/>
          <w:szCs w:val="26"/>
        </w:rPr>
        <w:t>шпультовой</w:t>
      </w:r>
      <w:proofErr w:type="spellEnd"/>
      <w:r>
        <w:rPr>
          <w:rFonts w:ascii="Times New Roman" w:hAnsi="Times New Roman"/>
          <w:sz w:val="26"/>
          <w:szCs w:val="26"/>
        </w:rPr>
        <w:t xml:space="preserve"> дверью, огнетушители) на сумму 124 501 руб., с целью выполнения предписания Отдела надзорной деятельности и профилактической  работы   Главного    управления    МЧС    России   по </w:t>
      </w:r>
      <w:proofErr w:type="spellStart"/>
      <w:r>
        <w:rPr>
          <w:rFonts w:ascii="Times New Roman" w:hAnsi="Times New Roman"/>
          <w:sz w:val="26"/>
          <w:szCs w:val="26"/>
        </w:rPr>
        <w:t>г.Орску</w:t>
      </w:r>
      <w:proofErr w:type="spellEnd"/>
      <w:r>
        <w:rPr>
          <w:rFonts w:ascii="Times New Roman" w:hAnsi="Times New Roman"/>
          <w:sz w:val="26"/>
          <w:szCs w:val="26"/>
        </w:rPr>
        <w:t xml:space="preserve">   и  г. Новотроицку;</w:t>
      </w:r>
    </w:p>
    <w:p w:rsidR="00CE0119" w:rsidRDefault="00CE0119" w:rsidP="00CE0119">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ab/>
        <w:t>- оргтехнику, товары на хозяйственные нужды, электротовары (ксеноновые лампы) на общую сумму 475 921 руб.;</w:t>
      </w:r>
    </w:p>
    <w:p w:rsidR="00CE0119" w:rsidRDefault="00CE0119" w:rsidP="00CE0119">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ab/>
        <w:t>-  ткань на пошив костюмов для клубных  формирований  творческих коллективов  на сумму 23 713 рублей.</w:t>
      </w:r>
    </w:p>
    <w:p w:rsidR="00CE0119" w:rsidRDefault="00CE0119" w:rsidP="00CE0119">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ab/>
        <w:t>Муниципальное автономное учреждение культуры «Дворец культуры металлургов» (далее – МАУК «ДК»)  в 2018 году на средства от деятельности учреждения закончили обустройство Малого зала (бывшее помещение кафе «Богема») на 50 мест на сумму 179 144 рублей (в Малом зале, благодаря камерной обстановке, удобно проводить камерные музыкальные вечера и кукольные спектакли для детской аудитории), а также на сумму 123 624 рублей приобретена ткань и пошиты костюмы для участников клубных формирований самодеятельного творчества.</w:t>
      </w:r>
    </w:p>
    <w:p w:rsidR="00CE0119" w:rsidRDefault="00CE0119" w:rsidP="00CE0119">
      <w:pPr>
        <w:spacing w:after="0" w:line="240" w:lineRule="auto"/>
        <w:ind w:firstLine="708"/>
        <w:jc w:val="both"/>
        <w:rPr>
          <w:rFonts w:ascii="Times New Roman" w:hAnsi="Times New Roman"/>
          <w:sz w:val="26"/>
          <w:szCs w:val="26"/>
        </w:rPr>
      </w:pPr>
      <w:r w:rsidRPr="0014156D">
        <w:rPr>
          <w:rFonts w:ascii="Times New Roman" w:hAnsi="Times New Roman"/>
          <w:sz w:val="26"/>
          <w:szCs w:val="26"/>
        </w:rPr>
        <w:t>Муниципальное автономное учреждение культуры «Централизованная библиотечная система»</w:t>
      </w:r>
      <w:r>
        <w:rPr>
          <w:rFonts w:ascii="Times New Roman" w:hAnsi="Times New Roman"/>
          <w:sz w:val="26"/>
          <w:szCs w:val="26"/>
        </w:rPr>
        <w:t xml:space="preserve"> (далее МА</w:t>
      </w:r>
      <w:r w:rsidRPr="0014156D">
        <w:rPr>
          <w:rFonts w:ascii="Times New Roman" w:hAnsi="Times New Roman"/>
          <w:sz w:val="26"/>
          <w:szCs w:val="26"/>
        </w:rPr>
        <w:t>УК «ЦБС»)</w:t>
      </w:r>
      <w:r>
        <w:rPr>
          <w:rFonts w:ascii="Times New Roman" w:hAnsi="Times New Roman"/>
          <w:sz w:val="26"/>
          <w:szCs w:val="26"/>
        </w:rPr>
        <w:t xml:space="preserve"> в 2018 году увеличили книжный фонд </w:t>
      </w:r>
      <w:r w:rsidRPr="0014156D">
        <w:rPr>
          <w:rFonts w:ascii="Times New Roman" w:hAnsi="Times New Roman"/>
          <w:sz w:val="26"/>
          <w:szCs w:val="26"/>
        </w:rPr>
        <w:t xml:space="preserve"> </w:t>
      </w:r>
      <w:r>
        <w:rPr>
          <w:rFonts w:ascii="Times New Roman" w:hAnsi="Times New Roman"/>
          <w:sz w:val="26"/>
          <w:szCs w:val="26"/>
        </w:rPr>
        <w:t xml:space="preserve">на 2 314 экземпляров книг и периодических изданий, что на 630 экземпляров больше, чем в 2017 году, на общую сумму 271 848 рублей на условиях </w:t>
      </w:r>
      <w:proofErr w:type="spellStart"/>
      <w:r>
        <w:rPr>
          <w:rFonts w:ascii="Times New Roman" w:hAnsi="Times New Roman"/>
          <w:sz w:val="26"/>
          <w:szCs w:val="26"/>
        </w:rPr>
        <w:t>софинансирования</w:t>
      </w:r>
      <w:proofErr w:type="spellEnd"/>
      <w:r>
        <w:rPr>
          <w:rFonts w:ascii="Times New Roman" w:hAnsi="Times New Roman"/>
          <w:sz w:val="26"/>
          <w:szCs w:val="26"/>
        </w:rPr>
        <w:t xml:space="preserve"> (средства федерального, областного и местного бюджетов).</w:t>
      </w:r>
    </w:p>
    <w:p w:rsidR="005F7937" w:rsidRDefault="00CE0119" w:rsidP="00CE0119">
      <w:pPr>
        <w:spacing w:after="0" w:line="240" w:lineRule="auto"/>
        <w:ind w:firstLine="708"/>
        <w:jc w:val="both"/>
        <w:rPr>
          <w:rFonts w:ascii="Times New Roman" w:hAnsi="Times New Roman"/>
          <w:sz w:val="26"/>
          <w:szCs w:val="26"/>
        </w:rPr>
      </w:pPr>
      <w:r w:rsidRPr="0040720E">
        <w:rPr>
          <w:rFonts w:ascii="Times New Roman" w:hAnsi="Times New Roman"/>
          <w:sz w:val="26"/>
          <w:szCs w:val="26"/>
        </w:rPr>
        <w:t xml:space="preserve">Муниципальное культурно-просветительное учреждение «Музейно-выставочный комплекс» (далее – МКПАУ «МВК») на </w:t>
      </w:r>
      <w:r>
        <w:rPr>
          <w:rFonts w:ascii="Times New Roman" w:hAnsi="Times New Roman"/>
          <w:sz w:val="26"/>
          <w:szCs w:val="26"/>
        </w:rPr>
        <w:t xml:space="preserve">средства </w:t>
      </w:r>
      <w:r w:rsidRPr="0040720E">
        <w:rPr>
          <w:rFonts w:ascii="Times New Roman" w:hAnsi="Times New Roman"/>
          <w:sz w:val="26"/>
          <w:szCs w:val="26"/>
        </w:rPr>
        <w:t>местн</w:t>
      </w:r>
      <w:r>
        <w:rPr>
          <w:rFonts w:ascii="Times New Roman" w:hAnsi="Times New Roman"/>
          <w:sz w:val="26"/>
          <w:szCs w:val="26"/>
        </w:rPr>
        <w:t>ого бюджета в сумме 26 000 рублей,</w:t>
      </w:r>
      <w:r>
        <w:rPr>
          <w:rFonts w:ascii="Times New Roman" w:hAnsi="Times New Roman"/>
          <w:bCs/>
          <w:sz w:val="26"/>
          <w:szCs w:val="26"/>
        </w:rPr>
        <w:t xml:space="preserve"> </w:t>
      </w:r>
      <w:r>
        <w:rPr>
          <w:rFonts w:ascii="Times New Roman" w:hAnsi="Times New Roman"/>
          <w:sz w:val="26"/>
          <w:szCs w:val="26"/>
        </w:rPr>
        <w:t>приобрели</w:t>
      </w:r>
      <w:r w:rsidRPr="0040720E">
        <w:rPr>
          <w:rFonts w:ascii="Times New Roman" w:hAnsi="Times New Roman"/>
          <w:sz w:val="26"/>
          <w:szCs w:val="26"/>
        </w:rPr>
        <w:t xml:space="preserve"> п</w:t>
      </w:r>
      <w:r>
        <w:rPr>
          <w:rFonts w:ascii="Times New Roman" w:hAnsi="Times New Roman"/>
          <w:sz w:val="26"/>
          <w:szCs w:val="26"/>
        </w:rPr>
        <w:t xml:space="preserve">ланшеты для выставки работ из </w:t>
      </w:r>
      <w:r w:rsidRPr="0040720E">
        <w:rPr>
          <w:rFonts w:ascii="Times New Roman" w:hAnsi="Times New Roman"/>
          <w:sz w:val="26"/>
          <w:szCs w:val="26"/>
        </w:rPr>
        <w:t xml:space="preserve"> столичного Музея Победы</w:t>
      </w:r>
      <w:r w:rsidR="005F7937">
        <w:rPr>
          <w:rFonts w:ascii="Times New Roman" w:hAnsi="Times New Roman"/>
          <w:sz w:val="26"/>
          <w:szCs w:val="26"/>
        </w:rPr>
        <w:t>.</w:t>
      </w:r>
    </w:p>
    <w:p w:rsidR="005F7937" w:rsidRDefault="00CE0119" w:rsidP="00CE0119">
      <w:pPr>
        <w:spacing w:after="0" w:line="240" w:lineRule="auto"/>
        <w:ind w:firstLine="708"/>
        <w:jc w:val="both"/>
        <w:rPr>
          <w:rFonts w:ascii="Times New Roman" w:hAnsi="Times New Roman"/>
          <w:sz w:val="26"/>
          <w:szCs w:val="26"/>
        </w:rPr>
      </w:pPr>
      <w:r w:rsidRPr="002E4579">
        <w:rPr>
          <w:rFonts w:ascii="Times New Roman" w:hAnsi="Times New Roman"/>
          <w:sz w:val="26"/>
          <w:szCs w:val="26"/>
        </w:rPr>
        <w:lastRenderedPageBreak/>
        <w:t xml:space="preserve">На средства от оказания учреждением услуг </w:t>
      </w:r>
      <w:r>
        <w:rPr>
          <w:rFonts w:ascii="Times New Roman" w:hAnsi="Times New Roman"/>
          <w:sz w:val="26"/>
          <w:szCs w:val="26"/>
        </w:rPr>
        <w:t>на платной основе (286</w:t>
      </w:r>
      <w:r w:rsidRPr="002E4579">
        <w:rPr>
          <w:rFonts w:ascii="Times New Roman" w:hAnsi="Times New Roman"/>
          <w:sz w:val="26"/>
          <w:szCs w:val="26"/>
        </w:rPr>
        <w:t> 000 руб.) и доходов от аренды помещения (577 000 руб.)</w:t>
      </w:r>
      <w:r>
        <w:rPr>
          <w:rFonts w:ascii="Times New Roman" w:hAnsi="Times New Roman"/>
          <w:sz w:val="26"/>
          <w:szCs w:val="26"/>
        </w:rPr>
        <w:t xml:space="preserve"> </w:t>
      </w:r>
      <w:r w:rsidRPr="00EB613C">
        <w:rPr>
          <w:rFonts w:ascii="Times New Roman" w:hAnsi="Times New Roman"/>
          <w:i/>
          <w:sz w:val="26"/>
          <w:szCs w:val="26"/>
        </w:rPr>
        <w:t xml:space="preserve">Музеем </w:t>
      </w:r>
      <w:r>
        <w:rPr>
          <w:rFonts w:ascii="Times New Roman" w:hAnsi="Times New Roman"/>
          <w:sz w:val="26"/>
          <w:szCs w:val="26"/>
        </w:rPr>
        <w:t xml:space="preserve">в 2018 году были приобретены </w:t>
      </w:r>
      <w:r w:rsidRPr="002E4579">
        <w:rPr>
          <w:rFonts w:ascii="Times New Roman" w:hAnsi="Times New Roman"/>
          <w:sz w:val="26"/>
          <w:szCs w:val="26"/>
        </w:rPr>
        <w:t>оргтехника, лицензионная  музейная  программа «КАМИС»,</w:t>
      </w:r>
      <w:r>
        <w:rPr>
          <w:rFonts w:ascii="Times New Roman" w:hAnsi="Times New Roman"/>
          <w:sz w:val="26"/>
          <w:szCs w:val="26"/>
        </w:rPr>
        <w:t xml:space="preserve"> две сплит-системы для зала </w:t>
      </w:r>
      <w:r w:rsidRPr="002E4579">
        <w:rPr>
          <w:rFonts w:ascii="Times New Roman" w:hAnsi="Times New Roman"/>
          <w:sz w:val="26"/>
          <w:szCs w:val="26"/>
        </w:rPr>
        <w:t>краеведения, 6 видеокамер с видеорегистратором, кассовый аппарат</w:t>
      </w:r>
      <w:r w:rsidR="005F7937">
        <w:rPr>
          <w:rFonts w:ascii="Times New Roman" w:hAnsi="Times New Roman"/>
          <w:sz w:val="26"/>
          <w:szCs w:val="26"/>
        </w:rPr>
        <w:t>.</w:t>
      </w:r>
    </w:p>
    <w:p w:rsidR="00CE0119" w:rsidRPr="00863255" w:rsidRDefault="00CE0119" w:rsidP="00CE0119">
      <w:pPr>
        <w:spacing w:after="0" w:line="240" w:lineRule="auto"/>
        <w:ind w:firstLine="708"/>
        <w:jc w:val="both"/>
        <w:rPr>
          <w:rFonts w:ascii="Times New Roman" w:hAnsi="Times New Roman"/>
          <w:sz w:val="26"/>
          <w:szCs w:val="26"/>
        </w:rPr>
      </w:pPr>
      <w:r w:rsidRPr="00863255">
        <w:rPr>
          <w:rFonts w:ascii="Times New Roman" w:hAnsi="Times New Roman"/>
          <w:sz w:val="26"/>
          <w:szCs w:val="26"/>
        </w:rPr>
        <w:t>В 2018 год</w:t>
      </w:r>
      <w:r>
        <w:rPr>
          <w:rFonts w:ascii="Times New Roman" w:hAnsi="Times New Roman"/>
          <w:sz w:val="26"/>
          <w:szCs w:val="26"/>
        </w:rPr>
        <w:t>у в учреждениях дополнительного</w:t>
      </w:r>
      <w:r w:rsidRPr="00863255">
        <w:rPr>
          <w:rFonts w:ascii="Times New Roman" w:hAnsi="Times New Roman"/>
          <w:sz w:val="26"/>
          <w:szCs w:val="26"/>
        </w:rPr>
        <w:t xml:space="preserve"> образования в области искусств </w:t>
      </w:r>
      <w:r>
        <w:rPr>
          <w:rFonts w:ascii="Times New Roman" w:hAnsi="Times New Roman"/>
          <w:sz w:val="26"/>
          <w:szCs w:val="26"/>
        </w:rPr>
        <w:t xml:space="preserve">(МАУДО «Детская </w:t>
      </w:r>
      <w:smartTag w:uri="urn:schemas-microsoft-com:office:smarttags" w:element="PersonName">
        <w:smartTagPr>
          <w:attr w:name="ProductID" w:val="художественная школа"/>
        </w:smartTagPr>
        <w:r>
          <w:rPr>
            <w:rFonts w:ascii="Times New Roman" w:hAnsi="Times New Roman"/>
            <w:sz w:val="26"/>
            <w:szCs w:val="26"/>
          </w:rPr>
          <w:t>художественная школа</w:t>
        </w:r>
      </w:smartTag>
      <w:r>
        <w:rPr>
          <w:rFonts w:ascii="Times New Roman" w:hAnsi="Times New Roman"/>
          <w:sz w:val="26"/>
          <w:szCs w:val="26"/>
        </w:rPr>
        <w:t xml:space="preserve">», МАУДО «Детская музыкальная школа») на внебюджетные средства проводились следующие ремонтные </w:t>
      </w:r>
      <w:r w:rsidRPr="00863255">
        <w:rPr>
          <w:rFonts w:ascii="Times New Roman" w:hAnsi="Times New Roman"/>
          <w:sz w:val="26"/>
          <w:szCs w:val="26"/>
        </w:rPr>
        <w:t>работы</w:t>
      </w:r>
      <w:r>
        <w:rPr>
          <w:rFonts w:ascii="Times New Roman" w:hAnsi="Times New Roman"/>
          <w:sz w:val="26"/>
          <w:szCs w:val="26"/>
        </w:rPr>
        <w:t xml:space="preserve"> и приобреталось оборудование</w:t>
      </w:r>
      <w:r w:rsidRPr="00863255">
        <w:rPr>
          <w:rFonts w:ascii="Times New Roman" w:hAnsi="Times New Roman"/>
          <w:sz w:val="26"/>
          <w:szCs w:val="26"/>
        </w:rPr>
        <w:t>:</w:t>
      </w:r>
    </w:p>
    <w:p w:rsidR="00CE0119" w:rsidRDefault="00CE0119" w:rsidP="00CE0119">
      <w:pPr>
        <w:spacing w:after="0" w:line="240" w:lineRule="auto"/>
        <w:ind w:firstLine="708"/>
        <w:jc w:val="both"/>
        <w:rPr>
          <w:rFonts w:ascii="Times New Roman" w:hAnsi="Times New Roman"/>
          <w:sz w:val="26"/>
          <w:szCs w:val="26"/>
        </w:rPr>
      </w:pPr>
      <w:r>
        <w:t xml:space="preserve"> - </w:t>
      </w:r>
      <w:r w:rsidRPr="00CE56A1">
        <w:rPr>
          <w:rFonts w:ascii="Times New Roman" w:hAnsi="Times New Roman"/>
          <w:sz w:val="26"/>
          <w:szCs w:val="26"/>
        </w:rPr>
        <w:t xml:space="preserve">в  МАУДО «Детская </w:t>
      </w:r>
      <w:smartTag w:uri="urn:schemas-microsoft-com:office:smarttags" w:element="PersonName">
        <w:smartTagPr>
          <w:attr w:name="ProductID" w:val="художественная школа"/>
        </w:smartTagPr>
        <w:r w:rsidRPr="00CE56A1">
          <w:rPr>
            <w:rFonts w:ascii="Times New Roman" w:hAnsi="Times New Roman"/>
            <w:sz w:val="26"/>
            <w:szCs w:val="26"/>
          </w:rPr>
          <w:t>художественная школа</w:t>
        </w:r>
      </w:smartTag>
      <w:r w:rsidRPr="00CE56A1">
        <w:rPr>
          <w:rFonts w:ascii="Times New Roman" w:hAnsi="Times New Roman"/>
          <w:sz w:val="26"/>
          <w:szCs w:val="26"/>
        </w:rPr>
        <w:t>» - установка пластиковых окон и косметический ремонт учебных кабинетов на сумму 62 880 рублей</w:t>
      </w:r>
      <w:r>
        <w:rPr>
          <w:rFonts w:ascii="Times New Roman" w:hAnsi="Times New Roman"/>
          <w:sz w:val="26"/>
          <w:szCs w:val="26"/>
        </w:rPr>
        <w:t>, у</w:t>
      </w:r>
      <w:r w:rsidRPr="00CE56A1">
        <w:rPr>
          <w:rFonts w:ascii="Times New Roman" w:hAnsi="Times New Roman"/>
          <w:sz w:val="26"/>
          <w:szCs w:val="26"/>
        </w:rPr>
        <w:t>становка оборудования для видеона</w:t>
      </w:r>
      <w:r>
        <w:rPr>
          <w:rFonts w:ascii="Times New Roman" w:hAnsi="Times New Roman"/>
          <w:sz w:val="26"/>
          <w:szCs w:val="26"/>
        </w:rPr>
        <w:t>блюдения на сумму 99 780 рублей;</w:t>
      </w:r>
    </w:p>
    <w:p w:rsidR="00CE0119" w:rsidRDefault="00CE0119" w:rsidP="00CE0119">
      <w:pPr>
        <w:spacing w:after="0" w:line="240" w:lineRule="auto"/>
        <w:ind w:firstLine="708"/>
        <w:jc w:val="both"/>
        <w:rPr>
          <w:rFonts w:ascii="Times New Roman" w:hAnsi="Times New Roman"/>
          <w:sz w:val="26"/>
          <w:szCs w:val="26"/>
        </w:rPr>
      </w:pPr>
      <w:r>
        <w:rPr>
          <w:rFonts w:ascii="Times New Roman" w:hAnsi="Times New Roman"/>
          <w:sz w:val="26"/>
          <w:szCs w:val="26"/>
        </w:rPr>
        <w:t xml:space="preserve">- в МАУДО «Детская музыкальная школа» - ремонт правого крыла здания первого этажа на сумму 443 000 рублей, приобретение  мебели и жалюзи на сумму 150 000 рублей. </w:t>
      </w:r>
    </w:p>
    <w:p w:rsidR="00CE0119" w:rsidRPr="00C52595" w:rsidRDefault="00CE0119" w:rsidP="00CE0119">
      <w:pPr>
        <w:spacing w:after="0" w:line="240" w:lineRule="auto"/>
        <w:ind w:firstLine="709"/>
        <w:jc w:val="both"/>
        <w:rPr>
          <w:rFonts w:ascii="Times New Roman" w:hAnsi="Times New Roman"/>
          <w:sz w:val="26"/>
          <w:szCs w:val="26"/>
        </w:rPr>
      </w:pPr>
      <w:r w:rsidRPr="000D2F2F">
        <w:rPr>
          <w:rFonts w:ascii="Times New Roman" w:hAnsi="Times New Roman"/>
          <w:sz w:val="26"/>
          <w:szCs w:val="26"/>
        </w:rPr>
        <w:t>В 2018 году</w:t>
      </w:r>
      <w:r w:rsidRPr="00C52595">
        <w:rPr>
          <w:rFonts w:ascii="Times New Roman" w:hAnsi="Times New Roman"/>
          <w:b/>
          <w:sz w:val="26"/>
          <w:szCs w:val="26"/>
        </w:rPr>
        <w:t xml:space="preserve"> </w:t>
      </w:r>
      <w:r w:rsidRPr="00C52595">
        <w:rPr>
          <w:rFonts w:ascii="Times New Roman" w:hAnsi="Times New Roman"/>
          <w:sz w:val="26"/>
          <w:szCs w:val="26"/>
        </w:rPr>
        <w:t>после капитального ремонта распахнула свои двери для учеников МАУДО «Детская школа искусств». В  рамках программы «Пять шагов благоустройства», целью которой является улучшение городского пространства, школа получила на ремонт спонсорские средства от УК «</w:t>
      </w:r>
      <w:proofErr w:type="spellStart"/>
      <w:r w:rsidRPr="00C52595">
        <w:rPr>
          <w:rFonts w:ascii="Times New Roman" w:hAnsi="Times New Roman"/>
          <w:sz w:val="26"/>
          <w:szCs w:val="26"/>
        </w:rPr>
        <w:t>Металл</w:t>
      </w:r>
      <w:r w:rsidR="000C3646">
        <w:rPr>
          <w:rFonts w:ascii="Times New Roman" w:hAnsi="Times New Roman"/>
          <w:sz w:val="26"/>
          <w:szCs w:val="26"/>
        </w:rPr>
        <w:t>оинвест</w:t>
      </w:r>
      <w:proofErr w:type="spellEnd"/>
      <w:r w:rsidR="000C3646">
        <w:rPr>
          <w:rFonts w:ascii="Times New Roman" w:hAnsi="Times New Roman"/>
          <w:sz w:val="26"/>
          <w:szCs w:val="26"/>
        </w:rPr>
        <w:t xml:space="preserve">» (60 миллионов рублей). В </w:t>
      </w:r>
      <w:r w:rsidRPr="00C52595">
        <w:rPr>
          <w:rFonts w:ascii="Times New Roman" w:hAnsi="Times New Roman"/>
          <w:i/>
          <w:sz w:val="26"/>
          <w:szCs w:val="26"/>
        </w:rPr>
        <w:t>Детской школе искусств</w:t>
      </w:r>
      <w:r w:rsidRPr="00C52595">
        <w:rPr>
          <w:rFonts w:ascii="Times New Roman" w:hAnsi="Times New Roman"/>
          <w:sz w:val="26"/>
          <w:szCs w:val="26"/>
        </w:rPr>
        <w:t xml:space="preserve"> обучаются свыше 700 дет</w:t>
      </w:r>
      <w:r w:rsidR="000C3646">
        <w:rPr>
          <w:rFonts w:ascii="Times New Roman" w:hAnsi="Times New Roman"/>
          <w:sz w:val="26"/>
          <w:szCs w:val="26"/>
        </w:rPr>
        <w:t>ей,</w:t>
      </w:r>
      <w:r>
        <w:rPr>
          <w:rFonts w:ascii="Times New Roman" w:hAnsi="Times New Roman"/>
          <w:sz w:val="26"/>
          <w:szCs w:val="26"/>
        </w:rPr>
        <w:t xml:space="preserve"> </w:t>
      </w:r>
      <w:r w:rsidRPr="00C52595">
        <w:rPr>
          <w:rFonts w:ascii="Times New Roman" w:hAnsi="Times New Roman"/>
          <w:sz w:val="26"/>
          <w:szCs w:val="26"/>
        </w:rPr>
        <w:t>в ней  функционируют 15 учебных и концертных коллективов.</w:t>
      </w:r>
    </w:p>
    <w:p w:rsidR="00CE0119" w:rsidRPr="00C744B5" w:rsidRDefault="00CE0119" w:rsidP="00CE0119">
      <w:pPr>
        <w:pStyle w:val="7"/>
        <w:ind w:firstLine="708"/>
        <w:jc w:val="both"/>
        <w:rPr>
          <w:rFonts w:ascii="Times New Roman" w:hAnsi="Times New Roman"/>
          <w:sz w:val="26"/>
          <w:szCs w:val="26"/>
        </w:rPr>
      </w:pPr>
      <w:r w:rsidRPr="00C744B5">
        <w:rPr>
          <w:rFonts w:ascii="Times New Roman" w:hAnsi="Times New Roman"/>
          <w:sz w:val="26"/>
          <w:szCs w:val="26"/>
        </w:rPr>
        <w:t>В ходе ремонтных работ</w:t>
      </w:r>
      <w:r>
        <w:rPr>
          <w:rFonts w:ascii="Times New Roman" w:hAnsi="Times New Roman"/>
          <w:sz w:val="26"/>
          <w:szCs w:val="26"/>
        </w:rPr>
        <w:t xml:space="preserve"> в </w:t>
      </w:r>
      <w:r w:rsidRPr="005E51B6">
        <w:rPr>
          <w:rFonts w:ascii="Times New Roman" w:hAnsi="Times New Roman"/>
          <w:i/>
          <w:sz w:val="26"/>
          <w:szCs w:val="26"/>
        </w:rPr>
        <w:t>Детской школе искусств</w:t>
      </w:r>
      <w:r>
        <w:rPr>
          <w:rFonts w:ascii="Times New Roman" w:hAnsi="Times New Roman"/>
          <w:sz w:val="26"/>
          <w:szCs w:val="26"/>
        </w:rPr>
        <w:t xml:space="preserve"> были обновлены учебные классы, </w:t>
      </w:r>
      <w:r w:rsidRPr="00C744B5">
        <w:rPr>
          <w:rFonts w:ascii="Times New Roman" w:hAnsi="Times New Roman"/>
          <w:sz w:val="26"/>
          <w:szCs w:val="26"/>
        </w:rPr>
        <w:t xml:space="preserve">оборудованы по современным технологиям классы эстрадного отделения </w:t>
      </w:r>
      <w:r>
        <w:rPr>
          <w:rFonts w:ascii="Times New Roman" w:hAnsi="Times New Roman"/>
          <w:sz w:val="26"/>
          <w:szCs w:val="26"/>
        </w:rPr>
        <w:t xml:space="preserve">с применением акустического </w:t>
      </w:r>
      <w:proofErr w:type="spellStart"/>
      <w:r>
        <w:rPr>
          <w:rFonts w:ascii="Times New Roman" w:hAnsi="Times New Roman"/>
          <w:sz w:val="26"/>
          <w:szCs w:val="26"/>
        </w:rPr>
        <w:t>шумопоглощения</w:t>
      </w:r>
      <w:proofErr w:type="spellEnd"/>
      <w:r>
        <w:rPr>
          <w:rFonts w:ascii="Times New Roman" w:hAnsi="Times New Roman"/>
          <w:sz w:val="26"/>
          <w:szCs w:val="26"/>
        </w:rPr>
        <w:t>, отремонтированы Б</w:t>
      </w:r>
      <w:r w:rsidRPr="00C744B5">
        <w:rPr>
          <w:rFonts w:ascii="Times New Roman" w:hAnsi="Times New Roman"/>
          <w:sz w:val="26"/>
          <w:szCs w:val="26"/>
        </w:rPr>
        <w:t>ольшой концертны</w:t>
      </w:r>
      <w:r>
        <w:rPr>
          <w:rFonts w:ascii="Times New Roman" w:hAnsi="Times New Roman"/>
          <w:sz w:val="26"/>
          <w:szCs w:val="26"/>
        </w:rPr>
        <w:t>й зал на 200 посадочных мест и Малый концертный зал, на спонсорские средства УК «</w:t>
      </w:r>
      <w:proofErr w:type="spellStart"/>
      <w:r>
        <w:rPr>
          <w:rFonts w:ascii="Times New Roman" w:hAnsi="Times New Roman"/>
          <w:sz w:val="26"/>
          <w:szCs w:val="26"/>
        </w:rPr>
        <w:t>Металлоинвест</w:t>
      </w:r>
      <w:proofErr w:type="spellEnd"/>
      <w:r>
        <w:rPr>
          <w:rFonts w:ascii="Times New Roman" w:hAnsi="Times New Roman"/>
          <w:sz w:val="26"/>
          <w:szCs w:val="26"/>
        </w:rPr>
        <w:t>» в сумме 8 миллионов рублей были приобретены рояль, музыкальные  инструменты, мебель, жалюзи.</w:t>
      </w:r>
    </w:p>
    <w:p w:rsidR="00CE0119" w:rsidRPr="00C744B5" w:rsidRDefault="00CE0119" w:rsidP="00CE0119">
      <w:pPr>
        <w:pStyle w:val="7"/>
        <w:ind w:firstLine="708"/>
        <w:jc w:val="both"/>
        <w:rPr>
          <w:rFonts w:ascii="Times New Roman" w:hAnsi="Times New Roman"/>
          <w:sz w:val="26"/>
          <w:szCs w:val="26"/>
        </w:rPr>
      </w:pPr>
    </w:p>
    <w:p w:rsidR="00CE0119" w:rsidRPr="0086781C" w:rsidRDefault="00CE0119" w:rsidP="00CE0119">
      <w:pPr>
        <w:pStyle w:val="7"/>
        <w:ind w:left="360"/>
        <w:jc w:val="center"/>
        <w:rPr>
          <w:rFonts w:ascii="Times New Roman" w:hAnsi="Times New Roman"/>
          <w:b/>
          <w:i/>
          <w:color w:val="000000"/>
          <w:sz w:val="26"/>
          <w:szCs w:val="26"/>
        </w:rPr>
      </w:pPr>
      <w:r w:rsidRPr="0086781C">
        <w:rPr>
          <w:rFonts w:ascii="Times New Roman" w:hAnsi="Times New Roman"/>
          <w:b/>
          <w:i/>
          <w:color w:val="000000"/>
          <w:sz w:val="26"/>
          <w:szCs w:val="26"/>
        </w:rPr>
        <w:t>Реконструкция Городского парка</w:t>
      </w:r>
    </w:p>
    <w:p w:rsidR="00CE0119" w:rsidRDefault="00CE0119" w:rsidP="00CE0119">
      <w:pPr>
        <w:pStyle w:val="7"/>
        <w:ind w:left="360"/>
        <w:jc w:val="center"/>
        <w:rPr>
          <w:rFonts w:ascii="Times New Roman" w:hAnsi="Times New Roman"/>
          <w:b/>
          <w:color w:val="000000"/>
          <w:sz w:val="26"/>
          <w:szCs w:val="26"/>
        </w:rPr>
      </w:pPr>
    </w:p>
    <w:p w:rsidR="000C3646" w:rsidRDefault="000C3646" w:rsidP="00CE0119">
      <w:pPr>
        <w:spacing w:after="0" w:line="240" w:lineRule="auto"/>
        <w:ind w:firstLine="539"/>
        <w:jc w:val="both"/>
        <w:rPr>
          <w:rFonts w:ascii="Times New Roman" w:hAnsi="Times New Roman"/>
          <w:sz w:val="26"/>
          <w:szCs w:val="26"/>
        </w:rPr>
      </w:pPr>
      <w:r>
        <w:rPr>
          <w:rFonts w:ascii="Times New Roman" w:hAnsi="Times New Roman"/>
          <w:sz w:val="26"/>
          <w:szCs w:val="26"/>
        </w:rPr>
        <w:tab/>
      </w:r>
      <w:r w:rsidR="00CE0119">
        <w:rPr>
          <w:rFonts w:ascii="Times New Roman" w:hAnsi="Times New Roman"/>
          <w:sz w:val="26"/>
          <w:szCs w:val="26"/>
        </w:rPr>
        <w:t>Городской п</w:t>
      </w:r>
      <w:r w:rsidR="00CE0119" w:rsidRPr="00843A4E">
        <w:rPr>
          <w:rFonts w:ascii="Times New Roman" w:hAnsi="Times New Roman"/>
          <w:sz w:val="26"/>
          <w:szCs w:val="26"/>
        </w:rPr>
        <w:t>арк расположен на 11 гектарах  земли</w:t>
      </w:r>
      <w:r w:rsidR="00CE0119">
        <w:rPr>
          <w:rFonts w:ascii="Times New Roman" w:hAnsi="Times New Roman"/>
          <w:sz w:val="26"/>
          <w:szCs w:val="26"/>
        </w:rPr>
        <w:t>,</w:t>
      </w:r>
      <w:r w:rsidR="00CE0119" w:rsidRPr="00843A4E">
        <w:rPr>
          <w:rFonts w:ascii="Times New Roman" w:hAnsi="Times New Roman"/>
          <w:sz w:val="26"/>
          <w:szCs w:val="26"/>
        </w:rPr>
        <w:t xml:space="preserve"> и уже сегодня на его территории высажено около 3</w:t>
      </w:r>
      <w:r w:rsidR="00CE0119">
        <w:rPr>
          <w:rFonts w:ascii="Times New Roman" w:hAnsi="Times New Roman"/>
          <w:sz w:val="26"/>
          <w:szCs w:val="26"/>
        </w:rPr>
        <w:t xml:space="preserve"> </w:t>
      </w:r>
      <w:r w:rsidR="00CE0119" w:rsidRPr="00843A4E">
        <w:rPr>
          <w:rFonts w:ascii="Times New Roman" w:hAnsi="Times New Roman"/>
          <w:sz w:val="26"/>
          <w:szCs w:val="26"/>
        </w:rPr>
        <w:t>000 кор</w:t>
      </w:r>
      <w:r w:rsidR="00CE0119">
        <w:rPr>
          <w:rFonts w:ascii="Times New Roman" w:hAnsi="Times New Roman"/>
          <w:sz w:val="26"/>
          <w:szCs w:val="26"/>
        </w:rPr>
        <w:t xml:space="preserve">ней деревьев, </w:t>
      </w:r>
      <w:r w:rsidR="00CE0119" w:rsidRPr="00843A4E">
        <w:rPr>
          <w:rFonts w:ascii="Times New Roman" w:hAnsi="Times New Roman"/>
          <w:sz w:val="26"/>
          <w:szCs w:val="26"/>
        </w:rPr>
        <w:t>кустарников, цветов</w:t>
      </w:r>
      <w:r>
        <w:rPr>
          <w:rFonts w:ascii="Times New Roman" w:hAnsi="Times New Roman"/>
          <w:sz w:val="26"/>
          <w:szCs w:val="26"/>
        </w:rPr>
        <w:t>.</w:t>
      </w:r>
    </w:p>
    <w:p w:rsidR="00CE0119" w:rsidRDefault="00CE0119" w:rsidP="00CE0119">
      <w:pPr>
        <w:spacing w:after="0" w:line="240" w:lineRule="auto"/>
        <w:ind w:firstLine="720"/>
        <w:jc w:val="both"/>
        <w:rPr>
          <w:rFonts w:ascii="Times New Roman" w:hAnsi="Times New Roman"/>
          <w:sz w:val="26"/>
          <w:szCs w:val="26"/>
        </w:rPr>
      </w:pPr>
      <w:r>
        <w:rPr>
          <w:rFonts w:ascii="Times New Roman" w:hAnsi="Times New Roman"/>
          <w:sz w:val="26"/>
          <w:szCs w:val="26"/>
        </w:rPr>
        <w:t>Территория</w:t>
      </w:r>
      <w:r w:rsidRPr="00722242">
        <w:rPr>
          <w:rFonts w:ascii="Times New Roman" w:hAnsi="Times New Roman"/>
          <w:sz w:val="26"/>
          <w:szCs w:val="26"/>
        </w:rPr>
        <w:t xml:space="preserve"> парка</w:t>
      </w:r>
      <w:r>
        <w:rPr>
          <w:rFonts w:ascii="Times New Roman" w:hAnsi="Times New Roman"/>
          <w:sz w:val="26"/>
          <w:szCs w:val="26"/>
        </w:rPr>
        <w:t xml:space="preserve"> </w:t>
      </w:r>
      <w:r w:rsidRPr="00722242">
        <w:rPr>
          <w:rFonts w:ascii="Times New Roman" w:hAnsi="Times New Roman"/>
          <w:sz w:val="26"/>
          <w:szCs w:val="26"/>
        </w:rPr>
        <w:t>разграничена на несколько зон, включая зоны для занятий физической культурой и спортом.</w:t>
      </w:r>
      <w:r>
        <w:rPr>
          <w:rFonts w:ascii="Times New Roman" w:hAnsi="Times New Roman"/>
          <w:sz w:val="26"/>
          <w:szCs w:val="26"/>
        </w:rPr>
        <w:t xml:space="preserve"> В парке </w:t>
      </w:r>
      <w:r w:rsidRPr="00185468">
        <w:rPr>
          <w:rFonts w:ascii="Times New Roman" w:hAnsi="Times New Roman"/>
          <w:sz w:val="26"/>
          <w:szCs w:val="26"/>
        </w:rPr>
        <w:t>появились фитнес-зона с тренажерами</w:t>
      </w:r>
      <w:r>
        <w:rPr>
          <w:rFonts w:ascii="Times New Roman" w:hAnsi="Times New Roman"/>
          <w:sz w:val="26"/>
          <w:szCs w:val="26"/>
        </w:rPr>
        <w:t xml:space="preserve">, баскетбольная площадка, </w:t>
      </w:r>
      <w:r w:rsidRPr="00185468">
        <w:rPr>
          <w:rFonts w:ascii="Times New Roman" w:hAnsi="Times New Roman"/>
          <w:sz w:val="26"/>
          <w:szCs w:val="26"/>
        </w:rPr>
        <w:t xml:space="preserve">уголок для </w:t>
      </w:r>
      <w:proofErr w:type="spellStart"/>
      <w:r w:rsidRPr="00185468">
        <w:rPr>
          <w:rFonts w:ascii="Times New Roman" w:hAnsi="Times New Roman"/>
          <w:sz w:val="26"/>
          <w:szCs w:val="26"/>
        </w:rPr>
        <w:t>скейтеров</w:t>
      </w:r>
      <w:proofErr w:type="spellEnd"/>
      <w:r w:rsidRPr="00185468">
        <w:rPr>
          <w:rFonts w:ascii="Times New Roman" w:hAnsi="Times New Roman"/>
          <w:sz w:val="26"/>
          <w:szCs w:val="26"/>
        </w:rPr>
        <w:t xml:space="preserve"> и роллеров, </w:t>
      </w:r>
      <w:r>
        <w:rPr>
          <w:rFonts w:ascii="Times New Roman" w:hAnsi="Times New Roman"/>
          <w:sz w:val="26"/>
          <w:szCs w:val="26"/>
        </w:rPr>
        <w:t xml:space="preserve">детская площадка, </w:t>
      </w:r>
      <w:r w:rsidRPr="00185468">
        <w:rPr>
          <w:rFonts w:ascii="Times New Roman" w:hAnsi="Times New Roman"/>
          <w:sz w:val="26"/>
          <w:szCs w:val="26"/>
        </w:rPr>
        <w:t xml:space="preserve">летний кинотеатр под открытым небом, </w:t>
      </w:r>
      <w:r>
        <w:rPr>
          <w:rFonts w:ascii="Times New Roman" w:hAnsi="Times New Roman"/>
          <w:sz w:val="26"/>
          <w:szCs w:val="26"/>
        </w:rPr>
        <w:t>установлена оригинальная ротонда.</w:t>
      </w:r>
    </w:p>
    <w:p w:rsidR="00CE0119" w:rsidRDefault="000C3646" w:rsidP="000C3646">
      <w:pPr>
        <w:spacing w:after="0" w:line="240" w:lineRule="auto"/>
        <w:ind w:firstLine="540"/>
        <w:jc w:val="both"/>
        <w:rPr>
          <w:rFonts w:ascii="Times New Roman" w:hAnsi="Times New Roman"/>
          <w:sz w:val="26"/>
          <w:szCs w:val="26"/>
        </w:rPr>
      </w:pPr>
      <w:r>
        <w:rPr>
          <w:rFonts w:ascii="Times New Roman" w:hAnsi="Times New Roman"/>
          <w:sz w:val="26"/>
          <w:szCs w:val="26"/>
        </w:rPr>
        <w:tab/>
      </w:r>
      <w:r w:rsidR="00CE0119" w:rsidRPr="00510B6E">
        <w:rPr>
          <w:rFonts w:ascii="Times New Roman" w:hAnsi="Times New Roman"/>
          <w:sz w:val="26"/>
          <w:szCs w:val="26"/>
        </w:rPr>
        <w:t>Работы   по  реконструкции   Городско</w:t>
      </w:r>
      <w:r w:rsidR="00CE0119">
        <w:rPr>
          <w:rFonts w:ascii="Times New Roman" w:hAnsi="Times New Roman"/>
          <w:sz w:val="26"/>
          <w:szCs w:val="26"/>
        </w:rPr>
        <w:t>го  парка продолжились и в 2018 году. И</w:t>
      </w:r>
      <w:r w:rsidR="00CE0119" w:rsidRPr="00510B6E">
        <w:rPr>
          <w:rFonts w:ascii="Times New Roman" w:hAnsi="Times New Roman"/>
          <w:sz w:val="26"/>
          <w:szCs w:val="26"/>
        </w:rPr>
        <w:t>з областного бюджета депутатом  Законодательного Собрания Оренбургской области</w:t>
      </w:r>
      <w:r>
        <w:rPr>
          <w:rFonts w:ascii="Times New Roman" w:hAnsi="Times New Roman"/>
          <w:sz w:val="26"/>
          <w:szCs w:val="26"/>
        </w:rPr>
        <w:t xml:space="preserve"> </w:t>
      </w:r>
      <w:r w:rsidR="00CE0119" w:rsidRPr="00510B6E">
        <w:rPr>
          <w:rFonts w:ascii="Times New Roman" w:hAnsi="Times New Roman"/>
          <w:sz w:val="26"/>
          <w:szCs w:val="26"/>
        </w:rPr>
        <w:t xml:space="preserve"> на благоустройство парка </w:t>
      </w:r>
      <w:r w:rsidR="00CE0119">
        <w:rPr>
          <w:rFonts w:ascii="Times New Roman" w:hAnsi="Times New Roman"/>
          <w:sz w:val="26"/>
          <w:szCs w:val="26"/>
        </w:rPr>
        <w:t xml:space="preserve">была </w:t>
      </w:r>
      <w:r w:rsidR="00CE0119" w:rsidRPr="00510B6E">
        <w:rPr>
          <w:rFonts w:ascii="Times New Roman" w:hAnsi="Times New Roman"/>
          <w:sz w:val="26"/>
          <w:szCs w:val="26"/>
        </w:rPr>
        <w:t xml:space="preserve">выделена сумма в размере   </w:t>
      </w:r>
      <w:r w:rsidR="00CE0119" w:rsidRPr="000719BC">
        <w:rPr>
          <w:rFonts w:ascii="Times New Roman" w:hAnsi="Times New Roman"/>
          <w:b/>
          <w:sz w:val="26"/>
          <w:szCs w:val="26"/>
        </w:rPr>
        <w:t>4 884,300</w:t>
      </w:r>
      <w:r w:rsidR="00CE0119" w:rsidRPr="00510B6E">
        <w:rPr>
          <w:rFonts w:ascii="Times New Roman" w:hAnsi="Times New Roman"/>
          <w:sz w:val="26"/>
          <w:szCs w:val="26"/>
        </w:rPr>
        <w:t xml:space="preserve"> тыс.</w:t>
      </w:r>
      <w:r>
        <w:rPr>
          <w:rFonts w:ascii="Times New Roman" w:hAnsi="Times New Roman"/>
          <w:sz w:val="26"/>
          <w:szCs w:val="26"/>
        </w:rPr>
        <w:t xml:space="preserve"> </w:t>
      </w:r>
      <w:r w:rsidR="00CE0119" w:rsidRPr="00510B6E">
        <w:rPr>
          <w:rFonts w:ascii="Times New Roman" w:hAnsi="Times New Roman"/>
          <w:sz w:val="26"/>
          <w:szCs w:val="26"/>
        </w:rPr>
        <w:t xml:space="preserve">рублей, на сумму </w:t>
      </w:r>
      <w:r w:rsidR="00CE0119" w:rsidRPr="000719BC">
        <w:rPr>
          <w:rFonts w:ascii="Times New Roman" w:hAnsi="Times New Roman"/>
          <w:b/>
          <w:sz w:val="26"/>
          <w:szCs w:val="26"/>
        </w:rPr>
        <w:t>3 240,460</w:t>
      </w:r>
      <w:r w:rsidR="00CE0119" w:rsidRPr="00510B6E">
        <w:rPr>
          <w:rFonts w:ascii="Times New Roman" w:hAnsi="Times New Roman"/>
          <w:sz w:val="26"/>
          <w:szCs w:val="26"/>
        </w:rPr>
        <w:t xml:space="preserve"> тыс. рублей были выполнены работы по обустройству второй очереди  системы автоматического полива (зона </w:t>
      </w:r>
      <w:r w:rsidR="00CE0119" w:rsidRPr="00131D30">
        <w:rPr>
          <w:rFonts w:ascii="Times New Roman" w:hAnsi="Times New Roman"/>
          <w:i/>
          <w:sz w:val="26"/>
          <w:szCs w:val="26"/>
        </w:rPr>
        <w:t>«Фруктовый сад»</w:t>
      </w:r>
      <w:r w:rsidR="00CE0119" w:rsidRPr="00510B6E">
        <w:rPr>
          <w:rFonts w:ascii="Times New Roman" w:hAnsi="Times New Roman"/>
          <w:sz w:val="26"/>
          <w:szCs w:val="26"/>
        </w:rPr>
        <w:t xml:space="preserve"> и зона </w:t>
      </w:r>
      <w:r w:rsidR="00CE0119" w:rsidRPr="00131D30">
        <w:rPr>
          <w:rFonts w:ascii="Times New Roman" w:hAnsi="Times New Roman"/>
          <w:i/>
          <w:sz w:val="26"/>
          <w:szCs w:val="26"/>
        </w:rPr>
        <w:t>«Театр под открытым небом»),</w:t>
      </w:r>
      <w:r w:rsidR="00CE0119" w:rsidRPr="00510B6E">
        <w:rPr>
          <w:rFonts w:ascii="Times New Roman" w:hAnsi="Times New Roman"/>
          <w:sz w:val="26"/>
          <w:szCs w:val="26"/>
        </w:rPr>
        <w:t xml:space="preserve">  на общую сумму в размере  </w:t>
      </w:r>
      <w:r w:rsidR="00CE0119" w:rsidRPr="000719BC">
        <w:rPr>
          <w:rFonts w:ascii="Times New Roman" w:hAnsi="Times New Roman"/>
          <w:b/>
          <w:sz w:val="26"/>
          <w:szCs w:val="26"/>
        </w:rPr>
        <w:t>1 632,039</w:t>
      </w:r>
      <w:r w:rsidR="00CE0119" w:rsidRPr="00510B6E">
        <w:rPr>
          <w:rFonts w:ascii="Times New Roman" w:hAnsi="Times New Roman"/>
          <w:sz w:val="26"/>
          <w:szCs w:val="26"/>
        </w:rPr>
        <w:t xml:space="preserve"> тыс. рублей (средства из областного  бюджета и средства, сэкономленные от проведенных торгов) уложена </w:t>
      </w:r>
      <w:r w:rsidR="00CE0119">
        <w:rPr>
          <w:rFonts w:ascii="Times New Roman" w:hAnsi="Times New Roman"/>
          <w:sz w:val="26"/>
          <w:szCs w:val="26"/>
        </w:rPr>
        <w:t>брусчатка на Д</w:t>
      </w:r>
      <w:r w:rsidR="00CE0119" w:rsidRPr="00510B6E">
        <w:rPr>
          <w:rFonts w:ascii="Times New Roman" w:hAnsi="Times New Roman"/>
          <w:sz w:val="26"/>
          <w:szCs w:val="26"/>
        </w:rPr>
        <w:t>етской площадке и в спорти</w:t>
      </w:r>
      <w:r w:rsidR="00CE0119">
        <w:rPr>
          <w:rFonts w:ascii="Times New Roman" w:hAnsi="Times New Roman"/>
          <w:sz w:val="26"/>
          <w:szCs w:val="26"/>
        </w:rPr>
        <w:t xml:space="preserve">вной зоне парка. Кроме того, в </w:t>
      </w:r>
      <w:r w:rsidR="00CE0119" w:rsidRPr="00510B6E">
        <w:rPr>
          <w:rFonts w:ascii="Times New Roman" w:hAnsi="Times New Roman"/>
          <w:sz w:val="26"/>
          <w:szCs w:val="26"/>
        </w:rPr>
        <w:t>рамках социально-экономическ</w:t>
      </w:r>
      <w:r w:rsidR="00CE0119">
        <w:rPr>
          <w:rFonts w:ascii="Times New Roman" w:hAnsi="Times New Roman"/>
          <w:sz w:val="26"/>
          <w:szCs w:val="26"/>
        </w:rPr>
        <w:t xml:space="preserve">ого партнерства </w:t>
      </w:r>
      <w:r w:rsidR="00CE0119" w:rsidRPr="00510B6E">
        <w:rPr>
          <w:rFonts w:ascii="Times New Roman" w:hAnsi="Times New Roman"/>
          <w:sz w:val="26"/>
          <w:szCs w:val="26"/>
        </w:rPr>
        <w:t>с УК «</w:t>
      </w:r>
      <w:proofErr w:type="spellStart"/>
      <w:r w:rsidR="00CE0119" w:rsidRPr="00510B6E">
        <w:rPr>
          <w:rFonts w:ascii="Times New Roman" w:hAnsi="Times New Roman"/>
          <w:sz w:val="26"/>
          <w:szCs w:val="26"/>
        </w:rPr>
        <w:t>Металл</w:t>
      </w:r>
      <w:r w:rsidR="00CE0119">
        <w:rPr>
          <w:rFonts w:ascii="Times New Roman" w:hAnsi="Times New Roman"/>
          <w:sz w:val="26"/>
          <w:szCs w:val="26"/>
        </w:rPr>
        <w:t>оинвест</w:t>
      </w:r>
      <w:proofErr w:type="spellEnd"/>
      <w:r w:rsidR="00CE0119">
        <w:rPr>
          <w:rFonts w:ascii="Times New Roman" w:hAnsi="Times New Roman"/>
          <w:sz w:val="26"/>
          <w:szCs w:val="26"/>
        </w:rPr>
        <w:t xml:space="preserve">», в парке проводится </w:t>
      </w:r>
      <w:r w:rsidR="00CE0119" w:rsidRPr="00510B6E">
        <w:rPr>
          <w:rFonts w:ascii="Times New Roman" w:hAnsi="Times New Roman"/>
          <w:sz w:val="26"/>
          <w:szCs w:val="26"/>
        </w:rPr>
        <w:t>поэта</w:t>
      </w:r>
      <w:r w:rsidR="00CE0119">
        <w:rPr>
          <w:rFonts w:ascii="Times New Roman" w:hAnsi="Times New Roman"/>
          <w:sz w:val="26"/>
          <w:szCs w:val="26"/>
        </w:rPr>
        <w:t>пная планировка фруктового сада.</w:t>
      </w:r>
    </w:p>
    <w:p w:rsidR="000C3646" w:rsidRDefault="000C3646" w:rsidP="000C3646">
      <w:pPr>
        <w:spacing w:after="0" w:line="240" w:lineRule="auto"/>
        <w:ind w:firstLine="540"/>
        <w:jc w:val="both"/>
        <w:rPr>
          <w:rFonts w:ascii="Times New Roman" w:hAnsi="Times New Roman"/>
          <w:sz w:val="26"/>
          <w:szCs w:val="26"/>
        </w:rPr>
      </w:pPr>
    </w:p>
    <w:p w:rsidR="00CE0119" w:rsidRDefault="00CE0119" w:rsidP="00CE0119">
      <w:pPr>
        <w:pStyle w:val="7"/>
        <w:ind w:firstLine="708"/>
        <w:jc w:val="center"/>
        <w:rPr>
          <w:rFonts w:ascii="Times New Roman" w:hAnsi="Times New Roman"/>
          <w:b/>
          <w:sz w:val="26"/>
          <w:szCs w:val="26"/>
        </w:rPr>
      </w:pPr>
      <w:r w:rsidRPr="00707C62">
        <w:rPr>
          <w:rFonts w:ascii="Times New Roman" w:hAnsi="Times New Roman"/>
          <w:b/>
          <w:sz w:val="26"/>
          <w:szCs w:val="26"/>
        </w:rPr>
        <w:t>Деятельность муниципальных учреждений  культуры</w:t>
      </w:r>
      <w:r w:rsidR="000C3646">
        <w:rPr>
          <w:rFonts w:ascii="Times New Roman" w:hAnsi="Times New Roman"/>
          <w:b/>
          <w:sz w:val="26"/>
          <w:szCs w:val="26"/>
        </w:rPr>
        <w:t xml:space="preserve"> </w:t>
      </w:r>
      <w:r w:rsidRPr="00707C62">
        <w:rPr>
          <w:rFonts w:ascii="Times New Roman" w:hAnsi="Times New Roman"/>
          <w:b/>
          <w:sz w:val="26"/>
          <w:szCs w:val="26"/>
        </w:rPr>
        <w:t xml:space="preserve"> и  учреждений  </w:t>
      </w:r>
      <w:r>
        <w:rPr>
          <w:rFonts w:ascii="Times New Roman" w:hAnsi="Times New Roman"/>
          <w:b/>
          <w:sz w:val="26"/>
          <w:szCs w:val="26"/>
        </w:rPr>
        <w:t>дополнительного образования в</w:t>
      </w:r>
      <w:r w:rsidRPr="00707C62">
        <w:rPr>
          <w:rFonts w:ascii="Times New Roman" w:hAnsi="Times New Roman"/>
          <w:b/>
          <w:sz w:val="26"/>
          <w:szCs w:val="26"/>
        </w:rPr>
        <w:t xml:space="preserve"> области искусств в 2018 году</w:t>
      </w:r>
    </w:p>
    <w:p w:rsidR="00CE0119" w:rsidRDefault="00CE0119" w:rsidP="00CE0119">
      <w:pPr>
        <w:pStyle w:val="7"/>
        <w:ind w:firstLine="708"/>
        <w:jc w:val="center"/>
        <w:rPr>
          <w:rFonts w:ascii="Times New Roman" w:hAnsi="Times New Roman"/>
          <w:b/>
          <w:sz w:val="26"/>
          <w:szCs w:val="26"/>
        </w:rPr>
      </w:pPr>
    </w:p>
    <w:p w:rsidR="00CE0119" w:rsidRPr="00B82449" w:rsidRDefault="00CE0119" w:rsidP="00CE0119">
      <w:pPr>
        <w:widowControl w:val="0"/>
        <w:suppressAutoHyphens/>
        <w:spacing w:after="0" w:line="240" w:lineRule="auto"/>
        <w:ind w:firstLine="720"/>
        <w:jc w:val="both"/>
        <w:rPr>
          <w:rFonts w:ascii="Times New Roman" w:hAnsi="Times New Roman"/>
          <w:sz w:val="26"/>
          <w:szCs w:val="26"/>
        </w:rPr>
      </w:pPr>
      <w:r w:rsidRPr="00B82449">
        <w:rPr>
          <w:rFonts w:ascii="Times New Roman" w:hAnsi="Times New Roman"/>
          <w:sz w:val="26"/>
          <w:szCs w:val="26"/>
        </w:rPr>
        <w:t xml:space="preserve">Центральными учреждениями </w:t>
      </w:r>
      <w:r>
        <w:rPr>
          <w:rFonts w:ascii="Times New Roman" w:hAnsi="Times New Roman"/>
          <w:sz w:val="26"/>
          <w:szCs w:val="26"/>
        </w:rPr>
        <w:t>культурно-досугового типа</w:t>
      </w:r>
      <w:r w:rsidRPr="00B82449">
        <w:rPr>
          <w:rFonts w:ascii="Times New Roman" w:hAnsi="Times New Roman"/>
          <w:sz w:val="26"/>
          <w:szCs w:val="26"/>
        </w:rPr>
        <w:t xml:space="preserve"> в городе  являются  </w:t>
      </w:r>
      <w:r w:rsidRPr="00FF1058">
        <w:rPr>
          <w:rFonts w:ascii="Times New Roman" w:hAnsi="Times New Roman"/>
          <w:b/>
          <w:sz w:val="26"/>
          <w:szCs w:val="26"/>
        </w:rPr>
        <w:t>МАУК «Дворец культуры  металлургов»</w:t>
      </w:r>
      <w:r w:rsidRPr="00B82449">
        <w:rPr>
          <w:rFonts w:ascii="Times New Roman" w:hAnsi="Times New Roman"/>
          <w:sz w:val="26"/>
          <w:szCs w:val="26"/>
        </w:rPr>
        <w:t xml:space="preserve"> и </w:t>
      </w:r>
      <w:r w:rsidRPr="00FF1058">
        <w:rPr>
          <w:rFonts w:ascii="Times New Roman" w:hAnsi="Times New Roman"/>
          <w:b/>
          <w:sz w:val="26"/>
          <w:szCs w:val="26"/>
        </w:rPr>
        <w:t>МАУК «Молодежный центр».</w:t>
      </w:r>
      <w:r>
        <w:rPr>
          <w:rFonts w:ascii="Times New Roman" w:hAnsi="Times New Roman"/>
          <w:sz w:val="26"/>
          <w:szCs w:val="26"/>
        </w:rPr>
        <w:t xml:space="preserve"> </w:t>
      </w:r>
      <w:r w:rsidRPr="00B82449">
        <w:rPr>
          <w:rFonts w:ascii="Times New Roman" w:hAnsi="Times New Roman"/>
          <w:sz w:val="26"/>
          <w:szCs w:val="26"/>
        </w:rPr>
        <w:t>В учреждениях функционируют</w:t>
      </w:r>
      <w:r>
        <w:rPr>
          <w:rFonts w:ascii="Times New Roman" w:hAnsi="Times New Roman"/>
          <w:sz w:val="26"/>
          <w:szCs w:val="26"/>
        </w:rPr>
        <w:t xml:space="preserve"> клубные формирования самодеятельного творчества  разнообразных жанровых направлений: хореографическое, </w:t>
      </w:r>
      <w:r w:rsidRPr="00B82449">
        <w:rPr>
          <w:rFonts w:ascii="Times New Roman" w:hAnsi="Times New Roman"/>
          <w:sz w:val="26"/>
          <w:szCs w:val="26"/>
        </w:rPr>
        <w:t>вокально-хоровое, театральное, эстрадное, духовые инструменты, художественная  фотография. В данных кружках занимаются</w:t>
      </w:r>
      <w:r>
        <w:rPr>
          <w:rFonts w:ascii="Times New Roman" w:hAnsi="Times New Roman"/>
          <w:sz w:val="26"/>
          <w:szCs w:val="26"/>
        </w:rPr>
        <w:t xml:space="preserve"> 1 341 человек, из них -  700  детей и подростков, </w:t>
      </w:r>
      <w:r w:rsidRPr="00E84453">
        <w:rPr>
          <w:rFonts w:ascii="Times New Roman" w:hAnsi="Times New Roman"/>
          <w:color w:val="000000"/>
          <w:sz w:val="26"/>
          <w:szCs w:val="26"/>
        </w:rPr>
        <w:t xml:space="preserve">действуют  </w:t>
      </w:r>
      <w:r w:rsidRPr="001D4658">
        <w:rPr>
          <w:rFonts w:ascii="Times New Roman" w:hAnsi="Times New Roman"/>
          <w:bCs/>
          <w:sz w:val="26"/>
          <w:szCs w:val="26"/>
        </w:rPr>
        <w:t>63</w:t>
      </w:r>
      <w:r w:rsidRPr="00E84453">
        <w:rPr>
          <w:rFonts w:ascii="Times New Roman" w:hAnsi="Times New Roman"/>
          <w:color w:val="000000"/>
          <w:sz w:val="26"/>
          <w:szCs w:val="26"/>
        </w:rPr>
        <w:t xml:space="preserve"> клубных формирования. </w:t>
      </w:r>
      <w:r>
        <w:rPr>
          <w:rFonts w:ascii="Times New Roman" w:hAnsi="Times New Roman"/>
          <w:color w:val="000000"/>
          <w:sz w:val="26"/>
          <w:szCs w:val="26"/>
        </w:rPr>
        <w:t xml:space="preserve"> 21 творческий коллектив</w:t>
      </w:r>
      <w:r w:rsidRPr="00E84453">
        <w:rPr>
          <w:rFonts w:ascii="Times New Roman" w:hAnsi="Times New Roman"/>
          <w:color w:val="000000"/>
          <w:sz w:val="26"/>
          <w:szCs w:val="26"/>
        </w:rPr>
        <w:t xml:space="preserve"> художественной сам</w:t>
      </w:r>
      <w:r>
        <w:rPr>
          <w:rFonts w:ascii="Times New Roman" w:hAnsi="Times New Roman"/>
          <w:color w:val="000000"/>
          <w:sz w:val="26"/>
          <w:szCs w:val="26"/>
        </w:rPr>
        <w:t>одеятельности носи</w:t>
      </w:r>
      <w:r w:rsidRPr="00E84453">
        <w:rPr>
          <w:rFonts w:ascii="Times New Roman" w:hAnsi="Times New Roman"/>
          <w:color w:val="000000"/>
          <w:sz w:val="26"/>
          <w:szCs w:val="26"/>
        </w:rPr>
        <w:t xml:space="preserve">т почетное  звание  «Народный коллектив самодеятельного творчества». </w:t>
      </w:r>
    </w:p>
    <w:p w:rsidR="00CE0119" w:rsidRDefault="00CE0119" w:rsidP="00CE0119">
      <w:pPr>
        <w:suppressAutoHyphens/>
        <w:spacing w:after="0" w:line="240" w:lineRule="auto"/>
        <w:ind w:firstLine="709"/>
        <w:jc w:val="both"/>
        <w:rPr>
          <w:rFonts w:ascii="Times New Roman" w:hAnsi="Times New Roman"/>
          <w:sz w:val="26"/>
          <w:szCs w:val="26"/>
        </w:rPr>
      </w:pPr>
      <w:r w:rsidRPr="00B82449">
        <w:rPr>
          <w:rFonts w:ascii="Times New Roman" w:hAnsi="Times New Roman"/>
          <w:sz w:val="26"/>
          <w:szCs w:val="26"/>
        </w:rPr>
        <w:t>Деятельность</w:t>
      </w:r>
      <w:r>
        <w:rPr>
          <w:rFonts w:ascii="Times New Roman" w:hAnsi="Times New Roman"/>
          <w:sz w:val="26"/>
          <w:szCs w:val="26"/>
        </w:rPr>
        <w:t xml:space="preserve"> </w:t>
      </w:r>
      <w:r w:rsidRPr="00B82449">
        <w:rPr>
          <w:rFonts w:ascii="Times New Roman" w:hAnsi="Times New Roman"/>
          <w:sz w:val="26"/>
          <w:szCs w:val="26"/>
        </w:rPr>
        <w:t>МАУК «Дворец культуры  металлургов» и МАУК «Мол</w:t>
      </w:r>
      <w:r>
        <w:rPr>
          <w:rFonts w:ascii="Times New Roman" w:hAnsi="Times New Roman"/>
          <w:sz w:val="26"/>
          <w:szCs w:val="26"/>
        </w:rPr>
        <w:t xml:space="preserve">одежный центр» </w:t>
      </w:r>
      <w:r w:rsidRPr="00B82449">
        <w:rPr>
          <w:rFonts w:ascii="Times New Roman" w:hAnsi="Times New Roman"/>
          <w:sz w:val="26"/>
          <w:szCs w:val="26"/>
        </w:rPr>
        <w:t>направлены на создание условий для личностно</w:t>
      </w:r>
      <w:r>
        <w:rPr>
          <w:rFonts w:ascii="Times New Roman" w:hAnsi="Times New Roman"/>
          <w:sz w:val="26"/>
          <w:szCs w:val="26"/>
        </w:rPr>
        <w:t xml:space="preserve">го развития детей и </w:t>
      </w:r>
      <w:r w:rsidRPr="00B82449">
        <w:rPr>
          <w:rFonts w:ascii="Times New Roman" w:hAnsi="Times New Roman"/>
          <w:sz w:val="26"/>
          <w:szCs w:val="26"/>
        </w:rPr>
        <w:t xml:space="preserve">молодежи, адаптацию их </w:t>
      </w:r>
      <w:r>
        <w:rPr>
          <w:rFonts w:ascii="Times New Roman" w:hAnsi="Times New Roman"/>
          <w:sz w:val="26"/>
          <w:szCs w:val="26"/>
        </w:rPr>
        <w:t xml:space="preserve"> </w:t>
      </w:r>
      <w:r w:rsidRPr="00B82449">
        <w:rPr>
          <w:rFonts w:ascii="Times New Roman" w:hAnsi="Times New Roman"/>
          <w:sz w:val="26"/>
          <w:szCs w:val="26"/>
        </w:rPr>
        <w:t xml:space="preserve">в </w:t>
      </w:r>
      <w:r>
        <w:rPr>
          <w:rFonts w:ascii="Times New Roman" w:hAnsi="Times New Roman"/>
          <w:sz w:val="26"/>
          <w:szCs w:val="26"/>
        </w:rPr>
        <w:t xml:space="preserve"> </w:t>
      </w:r>
      <w:r w:rsidRPr="00B82449">
        <w:rPr>
          <w:rFonts w:ascii="Times New Roman" w:hAnsi="Times New Roman"/>
          <w:sz w:val="26"/>
          <w:szCs w:val="26"/>
        </w:rPr>
        <w:t xml:space="preserve">обществе, </w:t>
      </w:r>
      <w:r>
        <w:rPr>
          <w:rFonts w:ascii="Times New Roman" w:hAnsi="Times New Roman"/>
          <w:sz w:val="26"/>
          <w:szCs w:val="26"/>
        </w:rPr>
        <w:t xml:space="preserve"> </w:t>
      </w:r>
      <w:r w:rsidRPr="00B82449">
        <w:rPr>
          <w:rFonts w:ascii="Times New Roman" w:hAnsi="Times New Roman"/>
          <w:sz w:val="26"/>
          <w:szCs w:val="26"/>
        </w:rPr>
        <w:t>профессиональное самоопределение.</w:t>
      </w:r>
    </w:p>
    <w:p w:rsidR="00CE0119" w:rsidRDefault="00CE0119" w:rsidP="00CE0119">
      <w:pPr>
        <w:tabs>
          <w:tab w:val="left" w:pos="720"/>
        </w:tabs>
        <w:spacing w:after="0" w:line="240" w:lineRule="auto"/>
        <w:jc w:val="both"/>
        <w:rPr>
          <w:rFonts w:ascii="Times New Roman" w:hAnsi="Times New Roman"/>
          <w:sz w:val="26"/>
          <w:szCs w:val="26"/>
        </w:rPr>
      </w:pPr>
      <w:r w:rsidRPr="00E84453">
        <w:rPr>
          <w:rFonts w:ascii="Times New Roman" w:hAnsi="Times New Roman"/>
          <w:sz w:val="26"/>
          <w:szCs w:val="26"/>
        </w:rPr>
        <w:tab/>
        <w:t>На базе МАУК «Дворец культуры металлургов» успешно функционируют два муниципальных коллектива: оркестр народных инструментов «Сударушка» (руководитель Журавлев О.А.) и муниципальный камерный хор (руководит</w:t>
      </w:r>
      <w:r>
        <w:rPr>
          <w:rFonts w:ascii="Times New Roman" w:hAnsi="Times New Roman"/>
          <w:sz w:val="26"/>
          <w:szCs w:val="26"/>
        </w:rPr>
        <w:t>ель Штарк В.А.), которые  в 2018</w:t>
      </w:r>
      <w:r w:rsidRPr="00E84453">
        <w:rPr>
          <w:rFonts w:ascii="Times New Roman" w:hAnsi="Times New Roman"/>
          <w:sz w:val="26"/>
          <w:szCs w:val="26"/>
        </w:rPr>
        <w:t xml:space="preserve"> году, в общей сложности  дали 52 концерта</w:t>
      </w:r>
      <w:r>
        <w:rPr>
          <w:rFonts w:ascii="Times New Roman" w:hAnsi="Times New Roman"/>
          <w:sz w:val="26"/>
          <w:szCs w:val="26"/>
        </w:rPr>
        <w:t xml:space="preserve"> в различных организациях и учреждениях  города</w:t>
      </w:r>
      <w:r w:rsidRPr="00E84453">
        <w:rPr>
          <w:rFonts w:ascii="Times New Roman" w:hAnsi="Times New Roman"/>
          <w:sz w:val="26"/>
          <w:szCs w:val="26"/>
        </w:rPr>
        <w:t xml:space="preserve">. </w:t>
      </w:r>
    </w:p>
    <w:p w:rsidR="00CE0119" w:rsidRPr="00F63A20" w:rsidRDefault="00CE0119" w:rsidP="00CE0119">
      <w:pPr>
        <w:spacing w:after="0" w:line="240" w:lineRule="auto"/>
        <w:ind w:firstLine="708"/>
        <w:jc w:val="both"/>
        <w:rPr>
          <w:rFonts w:ascii="Times New Roman" w:hAnsi="Times New Roman"/>
          <w:i/>
          <w:sz w:val="26"/>
          <w:szCs w:val="26"/>
        </w:rPr>
      </w:pPr>
      <w:r w:rsidRPr="00F63A20">
        <w:rPr>
          <w:rFonts w:ascii="Times New Roman" w:hAnsi="Times New Roman"/>
          <w:sz w:val="26"/>
          <w:szCs w:val="26"/>
        </w:rPr>
        <w:t>1 декабря</w:t>
      </w:r>
      <w:r w:rsidRPr="00F33AA2">
        <w:rPr>
          <w:rFonts w:ascii="Times New Roman" w:hAnsi="Times New Roman"/>
          <w:sz w:val="26"/>
          <w:szCs w:val="26"/>
        </w:rPr>
        <w:t xml:space="preserve"> во </w:t>
      </w:r>
      <w:r w:rsidRPr="00F33AA2">
        <w:rPr>
          <w:rFonts w:ascii="Times New Roman" w:hAnsi="Times New Roman"/>
          <w:i/>
          <w:sz w:val="26"/>
          <w:szCs w:val="26"/>
        </w:rPr>
        <w:t>Дворце культуры металлургов</w:t>
      </w:r>
      <w:r>
        <w:rPr>
          <w:rFonts w:ascii="Times New Roman" w:hAnsi="Times New Roman"/>
          <w:sz w:val="26"/>
          <w:szCs w:val="26"/>
        </w:rPr>
        <w:t xml:space="preserve"> состоял</w:t>
      </w:r>
      <w:r w:rsidR="000C3646">
        <w:rPr>
          <w:rFonts w:ascii="Times New Roman" w:hAnsi="Times New Roman"/>
          <w:sz w:val="26"/>
          <w:szCs w:val="26"/>
        </w:rPr>
        <w:t xml:space="preserve">ся </w:t>
      </w:r>
      <w:r>
        <w:rPr>
          <w:rFonts w:ascii="Times New Roman" w:hAnsi="Times New Roman"/>
          <w:sz w:val="26"/>
          <w:szCs w:val="26"/>
        </w:rPr>
        <w:t>ф</w:t>
      </w:r>
      <w:r w:rsidRPr="00F33AA2">
        <w:rPr>
          <w:rFonts w:ascii="Times New Roman" w:hAnsi="Times New Roman"/>
          <w:sz w:val="26"/>
          <w:szCs w:val="26"/>
        </w:rPr>
        <w:t>естиваль-конкурс творчества детей с ограниченными возможностями</w:t>
      </w:r>
      <w:r>
        <w:rPr>
          <w:rFonts w:ascii="Times New Roman" w:hAnsi="Times New Roman"/>
          <w:sz w:val="26"/>
          <w:szCs w:val="26"/>
        </w:rPr>
        <w:t xml:space="preserve"> «</w:t>
      </w:r>
      <w:r>
        <w:rPr>
          <w:rFonts w:ascii="Times New Roman" w:hAnsi="Times New Roman"/>
          <w:i/>
          <w:sz w:val="26"/>
          <w:szCs w:val="26"/>
        </w:rPr>
        <w:t>Синяя птица»</w:t>
      </w:r>
      <w:r w:rsidRPr="00F63A20">
        <w:rPr>
          <w:rFonts w:ascii="Times New Roman" w:hAnsi="Times New Roman"/>
          <w:i/>
          <w:sz w:val="26"/>
          <w:szCs w:val="26"/>
        </w:rPr>
        <w:t xml:space="preserve">. </w:t>
      </w:r>
    </w:p>
    <w:p w:rsidR="000C3646" w:rsidRDefault="00CE0119" w:rsidP="00CE0119">
      <w:pPr>
        <w:spacing w:after="0" w:line="240" w:lineRule="auto"/>
        <w:ind w:firstLine="708"/>
        <w:jc w:val="both"/>
        <w:rPr>
          <w:rFonts w:ascii="Times New Roman" w:hAnsi="Times New Roman"/>
          <w:sz w:val="26"/>
          <w:szCs w:val="26"/>
        </w:rPr>
      </w:pPr>
      <w:r w:rsidRPr="00F33AA2">
        <w:rPr>
          <w:rFonts w:ascii="Times New Roman" w:hAnsi="Times New Roman"/>
          <w:sz w:val="26"/>
          <w:szCs w:val="26"/>
        </w:rPr>
        <w:t xml:space="preserve">   Организатор фестиваля-конкурса «Синяя птица» -  Благотво</w:t>
      </w:r>
      <w:r>
        <w:rPr>
          <w:rFonts w:ascii="Times New Roman" w:hAnsi="Times New Roman"/>
          <w:sz w:val="26"/>
          <w:szCs w:val="26"/>
        </w:rPr>
        <w:t xml:space="preserve">рительный фонд «Желание» </w:t>
      </w:r>
      <w:r w:rsidRPr="00F33AA2">
        <w:rPr>
          <w:rFonts w:ascii="Times New Roman" w:hAnsi="Times New Roman"/>
          <w:sz w:val="26"/>
          <w:szCs w:val="26"/>
        </w:rPr>
        <w:t>(</w:t>
      </w:r>
      <w:proofErr w:type="spellStart"/>
      <w:r w:rsidRPr="00F33AA2">
        <w:rPr>
          <w:rFonts w:ascii="Times New Roman" w:hAnsi="Times New Roman"/>
          <w:sz w:val="26"/>
          <w:szCs w:val="26"/>
        </w:rPr>
        <w:t>рук.Евгений</w:t>
      </w:r>
      <w:proofErr w:type="spellEnd"/>
      <w:r w:rsidRPr="00F33AA2">
        <w:rPr>
          <w:rFonts w:ascii="Times New Roman" w:hAnsi="Times New Roman"/>
          <w:sz w:val="26"/>
          <w:szCs w:val="26"/>
        </w:rPr>
        <w:t xml:space="preserve"> Тучков</w:t>
      </w:r>
      <w:r>
        <w:rPr>
          <w:rFonts w:ascii="Times New Roman" w:hAnsi="Times New Roman"/>
          <w:sz w:val="26"/>
          <w:szCs w:val="26"/>
        </w:rPr>
        <w:t xml:space="preserve">, </w:t>
      </w:r>
      <w:proofErr w:type="spellStart"/>
      <w:r>
        <w:rPr>
          <w:rFonts w:ascii="Times New Roman" w:hAnsi="Times New Roman"/>
          <w:sz w:val="26"/>
          <w:szCs w:val="26"/>
        </w:rPr>
        <w:t>г.Орск</w:t>
      </w:r>
      <w:proofErr w:type="spellEnd"/>
      <w:r w:rsidRPr="00F33AA2">
        <w:rPr>
          <w:rFonts w:ascii="Times New Roman" w:hAnsi="Times New Roman"/>
          <w:sz w:val="26"/>
          <w:szCs w:val="26"/>
        </w:rPr>
        <w:t xml:space="preserve">). </w:t>
      </w:r>
    </w:p>
    <w:p w:rsidR="00CE0119" w:rsidRPr="00F33AA2" w:rsidRDefault="00CE0119" w:rsidP="00CE0119">
      <w:pPr>
        <w:spacing w:after="0" w:line="240" w:lineRule="auto"/>
        <w:ind w:firstLine="708"/>
        <w:jc w:val="both"/>
        <w:rPr>
          <w:rFonts w:ascii="Times New Roman" w:hAnsi="Times New Roman"/>
          <w:sz w:val="26"/>
          <w:szCs w:val="26"/>
        </w:rPr>
      </w:pPr>
      <w:r w:rsidRPr="00F33AA2">
        <w:rPr>
          <w:rFonts w:ascii="Times New Roman" w:hAnsi="Times New Roman"/>
          <w:sz w:val="26"/>
          <w:szCs w:val="26"/>
        </w:rPr>
        <w:t>В</w:t>
      </w:r>
      <w:r w:rsidR="000C3646">
        <w:rPr>
          <w:rFonts w:ascii="Times New Roman" w:hAnsi="Times New Roman"/>
          <w:sz w:val="26"/>
          <w:szCs w:val="26"/>
        </w:rPr>
        <w:t xml:space="preserve"> 2018 </w:t>
      </w:r>
      <w:r w:rsidRPr="00F33AA2">
        <w:rPr>
          <w:rFonts w:ascii="Times New Roman" w:hAnsi="Times New Roman"/>
          <w:sz w:val="26"/>
          <w:szCs w:val="26"/>
        </w:rPr>
        <w:t>году фестиваль приобрел статус  област</w:t>
      </w:r>
      <w:r>
        <w:rPr>
          <w:rFonts w:ascii="Times New Roman" w:hAnsi="Times New Roman"/>
          <w:sz w:val="26"/>
          <w:szCs w:val="26"/>
        </w:rPr>
        <w:t>ного, и б</w:t>
      </w:r>
      <w:r w:rsidRPr="00F33AA2">
        <w:rPr>
          <w:rFonts w:ascii="Times New Roman" w:hAnsi="Times New Roman"/>
          <w:sz w:val="26"/>
          <w:szCs w:val="26"/>
        </w:rPr>
        <w:t xml:space="preserve">олее 50 детей из </w:t>
      </w:r>
      <w:r>
        <w:rPr>
          <w:rFonts w:ascii="Times New Roman" w:hAnsi="Times New Roman"/>
          <w:sz w:val="26"/>
          <w:szCs w:val="26"/>
        </w:rPr>
        <w:t xml:space="preserve">Орска, Новотроицка, Новоорска, </w:t>
      </w:r>
      <w:r w:rsidRPr="00F33AA2">
        <w:rPr>
          <w:rFonts w:ascii="Times New Roman" w:hAnsi="Times New Roman"/>
          <w:sz w:val="26"/>
          <w:szCs w:val="26"/>
        </w:rPr>
        <w:t xml:space="preserve">Медногорска вышли на сцену </w:t>
      </w:r>
      <w:r w:rsidRPr="00F33AA2">
        <w:rPr>
          <w:rFonts w:ascii="Times New Roman" w:hAnsi="Times New Roman"/>
          <w:i/>
          <w:sz w:val="26"/>
          <w:szCs w:val="26"/>
        </w:rPr>
        <w:t>Дворца культуры металлургов</w:t>
      </w:r>
      <w:r>
        <w:rPr>
          <w:rFonts w:ascii="Times New Roman" w:hAnsi="Times New Roman"/>
          <w:i/>
          <w:sz w:val="26"/>
          <w:szCs w:val="26"/>
        </w:rPr>
        <w:t xml:space="preserve"> </w:t>
      </w:r>
      <w:r w:rsidRPr="004F64A7">
        <w:rPr>
          <w:rFonts w:ascii="Times New Roman" w:hAnsi="Times New Roman"/>
          <w:sz w:val="26"/>
          <w:szCs w:val="26"/>
        </w:rPr>
        <w:t>и успешно</w:t>
      </w:r>
      <w:r>
        <w:rPr>
          <w:rFonts w:ascii="Times New Roman" w:hAnsi="Times New Roman"/>
          <w:i/>
          <w:sz w:val="26"/>
          <w:szCs w:val="26"/>
        </w:rPr>
        <w:t xml:space="preserve"> </w:t>
      </w:r>
      <w:r>
        <w:rPr>
          <w:rFonts w:ascii="Times New Roman" w:hAnsi="Times New Roman"/>
          <w:sz w:val="26"/>
          <w:szCs w:val="26"/>
        </w:rPr>
        <w:t xml:space="preserve">продемонстрировали </w:t>
      </w:r>
      <w:r w:rsidRPr="00F33AA2">
        <w:rPr>
          <w:rFonts w:ascii="Times New Roman" w:hAnsi="Times New Roman"/>
          <w:sz w:val="26"/>
          <w:szCs w:val="26"/>
        </w:rPr>
        <w:t xml:space="preserve"> свое мастерство.</w:t>
      </w:r>
    </w:p>
    <w:p w:rsidR="00CE0119" w:rsidRDefault="00CE0119" w:rsidP="00CE0119">
      <w:pPr>
        <w:tabs>
          <w:tab w:val="left" w:pos="720"/>
        </w:tabs>
        <w:spacing w:after="0" w:line="240" w:lineRule="auto"/>
        <w:jc w:val="both"/>
        <w:rPr>
          <w:rFonts w:ascii="Times New Roman" w:hAnsi="Times New Roman"/>
          <w:sz w:val="26"/>
          <w:szCs w:val="26"/>
        </w:rPr>
      </w:pPr>
      <w:r w:rsidRPr="00E84453">
        <w:rPr>
          <w:rFonts w:ascii="Times New Roman" w:hAnsi="Times New Roman"/>
          <w:sz w:val="26"/>
          <w:szCs w:val="26"/>
        </w:rPr>
        <w:tab/>
        <w:t xml:space="preserve">В   </w:t>
      </w:r>
      <w:r>
        <w:rPr>
          <w:rFonts w:ascii="Times New Roman" w:hAnsi="Times New Roman"/>
          <w:sz w:val="26"/>
          <w:szCs w:val="26"/>
        </w:rPr>
        <w:t xml:space="preserve">   2018</w:t>
      </w:r>
      <w:r w:rsidRPr="00E84453">
        <w:rPr>
          <w:rFonts w:ascii="Times New Roman" w:hAnsi="Times New Roman"/>
          <w:sz w:val="26"/>
          <w:szCs w:val="26"/>
        </w:rPr>
        <w:t xml:space="preserve"> </w:t>
      </w:r>
      <w:r>
        <w:rPr>
          <w:rFonts w:ascii="Times New Roman" w:hAnsi="Times New Roman"/>
          <w:sz w:val="26"/>
          <w:szCs w:val="26"/>
        </w:rPr>
        <w:t xml:space="preserve"> </w:t>
      </w:r>
      <w:r w:rsidRPr="00E84453">
        <w:rPr>
          <w:rFonts w:ascii="Times New Roman" w:hAnsi="Times New Roman"/>
          <w:sz w:val="26"/>
          <w:szCs w:val="26"/>
        </w:rPr>
        <w:t xml:space="preserve"> </w:t>
      </w:r>
      <w:r>
        <w:rPr>
          <w:rFonts w:ascii="Times New Roman" w:hAnsi="Times New Roman"/>
          <w:sz w:val="26"/>
          <w:szCs w:val="26"/>
        </w:rPr>
        <w:t xml:space="preserve"> </w:t>
      </w:r>
      <w:r w:rsidRPr="00E84453">
        <w:rPr>
          <w:rFonts w:ascii="Times New Roman" w:hAnsi="Times New Roman"/>
          <w:sz w:val="26"/>
          <w:szCs w:val="26"/>
        </w:rPr>
        <w:t xml:space="preserve">году </w:t>
      </w:r>
      <w:r>
        <w:rPr>
          <w:rFonts w:ascii="Times New Roman" w:hAnsi="Times New Roman"/>
          <w:sz w:val="26"/>
          <w:szCs w:val="26"/>
        </w:rPr>
        <w:t xml:space="preserve">   </w:t>
      </w:r>
      <w:r w:rsidRPr="00E84453">
        <w:rPr>
          <w:rFonts w:ascii="Times New Roman" w:hAnsi="Times New Roman"/>
          <w:sz w:val="26"/>
          <w:szCs w:val="26"/>
        </w:rPr>
        <w:t xml:space="preserve">учреждениями  </w:t>
      </w:r>
      <w:r>
        <w:rPr>
          <w:rFonts w:ascii="Times New Roman" w:hAnsi="Times New Roman"/>
          <w:sz w:val="26"/>
          <w:szCs w:val="26"/>
        </w:rPr>
        <w:t xml:space="preserve">  культурно-досугового    типа     </w:t>
      </w:r>
      <w:r w:rsidRPr="00E84453">
        <w:rPr>
          <w:rFonts w:ascii="Times New Roman" w:hAnsi="Times New Roman"/>
          <w:sz w:val="26"/>
          <w:szCs w:val="26"/>
        </w:rPr>
        <w:t>проведено</w:t>
      </w:r>
      <w:r w:rsidR="000C3646">
        <w:rPr>
          <w:rFonts w:ascii="Times New Roman" w:hAnsi="Times New Roman"/>
          <w:sz w:val="26"/>
          <w:szCs w:val="26"/>
        </w:rPr>
        <w:t xml:space="preserve"> </w:t>
      </w:r>
      <w:r>
        <w:rPr>
          <w:rFonts w:ascii="Times New Roman" w:hAnsi="Times New Roman"/>
          <w:bCs/>
          <w:sz w:val="26"/>
          <w:szCs w:val="26"/>
        </w:rPr>
        <w:t>3 58</w:t>
      </w:r>
      <w:r w:rsidRPr="00E84453">
        <w:rPr>
          <w:rFonts w:ascii="Times New Roman" w:hAnsi="Times New Roman"/>
          <w:bCs/>
          <w:sz w:val="26"/>
          <w:szCs w:val="26"/>
        </w:rPr>
        <w:t>4 мероприятия</w:t>
      </w:r>
      <w:r w:rsidRPr="00E84453">
        <w:rPr>
          <w:rFonts w:ascii="Times New Roman" w:hAnsi="Times New Roman"/>
          <w:sz w:val="26"/>
          <w:szCs w:val="26"/>
        </w:rPr>
        <w:t xml:space="preserve">, включая культурно-массовые мероприятия в Городском парке и киносеансы в кинотеатре </w:t>
      </w:r>
      <w:r>
        <w:rPr>
          <w:rFonts w:ascii="Times New Roman" w:hAnsi="Times New Roman"/>
          <w:sz w:val="26"/>
          <w:szCs w:val="26"/>
        </w:rPr>
        <w:t>на базе МАУК «Молодежный центр», что на 70 мероприятий больше, чем в 2017 году.</w:t>
      </w:r>
    </w:p>
    <w:p w:rsidR="00CE0119" w:rsidRDefault="00CE0119" w:rsidP="00CE0119">
      <w:pPr>
        <w:tabs>
          <w:tab w:val="left" w:pos="720"/>
        </w:tabs>
        <w:spacing w:after="0" w:line="240" w:lineRule="auto"/>
        <w:jc w:val="both"/>
        <w:rPr>
          <w:rFonts w:ascii="Times New Roman" w:hAnsi="Times New Roman"/>
          <w:sz w:val="26"/>
          <w:szCs w:val="26"/>
        </w:rPr>
      </w:pPr>
    </w:p>
    <w:p w:rsidR="00CE0119" w:rsidRPr="000C3646" w:rsidRDefault="00CE0119" w:rsidP="00CE0119">
      <w:pPr>
        <w:spacing w:after="0" w:line="240" w:lineRule="auto"/>
        <w:ind w:firstLine="567"/>
        <w:jc w:val="center"/>
        <w:rPr>
          <w:rFonts w:ascii="Times New Roman" w:hAnsi="Times New Roman"/>
          <w:b/>
          <w:i/>
          <w:sz w:val="26"/>
          <w:szCs w:val="26"/>
        </w:rPr>
      </w:pPr>
      <w:r w:rsidRPr="000C3646">
        <w:rPr>
          <w:rFonts w:ascii="Times New Roman" w:hAnsi="Times New Roman"/>
          <w:b/>
          <w:i/>
          <w:sz w:val="26"/>
          <w:szCs w:val="26"/>
        </w:rPr>
        <w:t>Муниципальное культурно-просветительное автономное учреждение</w:t>
      </w:r>
    </w:p>
    <w:p w:rsidR="00CE0119" w:rsidRPr="000C3646" w:rsidRDefault="00CE0119" w:rsidP="00CE0119">
      <w:pPr>
        <w:spacing w:after="0" w:line="240" w:lineRule="auto"/>
        <w:ind w:firstLine="567"/>
        <w:jc w:val="center"/>
        <w:rPr>
          <w:rFonts w:ascii="Times New Roman" w:hAnsi="Times New Roman"/>
          <w:b/>
          <w:i/>
          <w:sz w:val="26"/>
          <w:szCs w:val="26"/>
        </w:rPr>
      </w:pPr>
      <w:r w:rsidRPr="000C3646">
        <w:rPr>
          <w:rFonts w:ascii="Times New Roman" w:hAnsi="Times New Roman"/>
          <w:b/>
          <w:i/>
          <w:sz w:val="26"/>
          <w:szCs w:val="26"/>
        </w:rPr>
        <w:t>«Музейно-выставочный комплекс»   (далее – Музей)</w:t>
      </w:r>
    </w:p>
    <w:p w:rsidR="00CE0119" w:rsidRPr="0065790D" w:rsidRDefault="00CE0119" w:rsidP="00CE0119">
      <w:pPr>
        <w:spacing w:after="0" w:line="240" w:lineRule="auto"/>
        <w:ind w:firstLine="567"/>
        <w:jc w:val="center"/>
        <w:rPr>
          <w:rFonts w:ascii="Times New Roman" w:hAnsi="Times New Roman"/>
          <w:i/>
          <w:sz w:val="26"/>
          <w:szCs w:val="26"/>
        </w:rPr>
      </w:pPr>
    </w:p>
    <w:p w:rsidR="00CE0119" w:rsidRPr="00BD27B9" w:rsidRDefault="00CE0119" w:rsidP="000C3646">
      <w:pPr>
        <w:spacing w:after="0" w:line="240" w:lineRule="auto"/>
        <w:ind w:firstLine="567"/>
        <w:jc w:val="both"/>
        <w:rPr>
          <w:rFonts w:ascii="Times New Roman" w:hAnsi="Times New Roman"/>
          <w:sz w:val="26"/>
          <w:szCs w:val="26"/>
        </w:rPr>
      </w:pPr>
      <w:r w:rsidRPr="00BD27B9">
        <w:rPr>
          <w:rFonts w:ascii="Times New Roman" w:hAnsi="Times New Roman"/>
          <w:sz w:val="26"/>
          <w:szCs w:val="26"/>
        </w:rPr>
        <w:t xml:space="preserve">Фонды МКПАУ «Музейно-выставочный комплекс» в 2018 году пополнились на </w:t>
      </w:r>
      <w:r>
        <w:rPr>
          <w:rFonts w:ascii="Times New Roman" w:hAnsi="Times New Roman"/>
          <w:sz w:val="26"/>
          <w:szCs w:val="26"/>
        </w:rPr>
        <w:t xml:space="preserve">  </w:t>
      </w:r>
      <w:r w:rsidRPr="00BD27B9">
        <w:rPr>
          <w:rFonts w:ascii="Times New Roman" w:hAnsi="Times New Roman"/>
          <w:sz w:val="26"/>
          <w:szCs w:val="26"/>
        </w:rPr>
        <w:t xml:space="preserve">500 </w:t>
      </w:r>
      <w:r>
        <w:rPr>
          <w:rFonts w:ascii="Times New Roman" w:hAnsi="Times New Roman"/>
          <w:sz w:val="26"/>
          <w:szCs w:val="26"/>
        </w:rPr>
        <w:t xml:space="preserve">  </w:t>
      </w:r>
      <w:r w:rsidRPr="00BD27B9">
        <w:rPr>
          <w:rFonts w:ascii="Times New Roman" w:hAnsi="Times New Roman"/>
          <w:sz w:val="26"/>
          <w:szCs w:val="26"/>
        </w:rPr>
        <w:t xml:space="preserve">единиц </w:t>
      </w:r>
      <w:r>
        <w:rPr>
          <w:rFonts w:ascii="Times New Roman" w:hAnsi="Times New Roman"/>
          <w:sz w:val="26"/>
          <w:szCs w:val="26"/>
        </w:rPr>
        <w:t xml:space="preserve">  </w:t>
      </w:r>
      <w:r w:rsidRPr="00BD27B9">
        <w:rPr>
          <w:rFonts w:ascii="Times New Roman" w:hAnsi="Times New Roman"/>
          <w:sz w:val="26"/>
          <w:szCs w:val="26"/>
        </w:rPr>
        <w:t>хранения</w:t>
      </w:r>
      <w:r w:rsidRPr="00BD27B9">
        <w:rPr>
          <w:rFonts w:ascii="Times New Roman" w:hAnsi="Times New Roman"/>
          <w:b/>
          <w:sz w:val="26"/>
          <w:szCs w:val="26"/>
        </w:rPr>
        <w:t xml:space="preserve">, </w:t>
      </w:r>
      <w:r>
        <w:rPr>
          <w:rFonts w:ascii="Times New Roman" w:hAnsi="Times New Roman"/>
          <w:b/>
          <w:sz w:val="26"/>
          <w:szCs w:val="26"/>
        </w:rPr>
        <w:t xml:space="preserve">  </w:t>
      </w:r>
      <w:r w:rsidRPr="00BD27B9">
        <w:rPr>
          <w:rFonts w:ascii="Times New Roman" w:hAnsi="Times New Roman"/>
          <w:sz w:val="26"/>
          <w:szCs w:val="26"/>
        </w:rPr>
        <w:t>в</w:t>
      </w:r>
      <w:r w:rsidRPr="00BD27B9">
        <w:rPr>
          <w:rFonts w:ascii="Times New Roman" w:hAnsi="Times New Roman"/>
          <w:b/>
          <w:sz w:val="26"/>
          <w:szCs w:val="26"/>
        </w:rPr>
        <w:t xml:space="preserve"> </w:t>
      </w:r>
      <w:r>
        <w:rPr>
          <w:rFonts w:ascii="Times New Roman" w:hAnsi="Times New Roman"/>
          <w:b/>
          <w:sz w:val="26"/>
          <w:szCs w:val="26"/>
        </w:rPr>
        <w:t xml:space="preserve">  </w:t>
      </w:r>
      <w:r w:rsidRPr="00BD27B9">
        <w:rPr>
          <w:rFonts w:ascii="Times New Roman" w:hAnsi="Times New Roman"/>
          <w:sz w:val="26"/>
          <w:szCs w:val="26"/>
        </w:rPr>
        <w:t xml:space="preserve">основном, </w:t>
      </w:r>
      <w:r>
        <w:rPr>
          <w:rFonts w:ascii="Times New Roman" w:hAnsi="Times New Roman"/>
          <w:sz w:val="26"/>
          <w:szCs w:val="26"/>
        </w:rPr>
        <w:t xml:space="preserve">  </w:t>
      </w:r>
      <w:r w:rsidRPr="00BD27B9">
        <w:rPr>
          <w:rFonts w:ascii="Times New Roman" w:hAnsi="Times New Roman"/>
          <w:sz w:val="26"/>
          <w:szCs w:val="26"/>
        </w:rPr>
        <w:t>материалами исследований памятников</w:t>
      </w:r>
      <w:r w:rsidR="000C3646">
        <w:rPr>
          <w:rFonts w:ascii="Times New Roman" w:hAnsi="Times New Roman"/>
          <w:sz w:val="26"/>
          <w:szCs w:val="26"/>
        </w:rPr>
        <w:t xml:space="preserve"> </w:t>
      </w:r>
      <w:r w:rsidRPr="00BD27B9">
        <w:rPr>
          <w:rFonts w:ascii="Times New Roman" w:hAnsi="Times New Roman"/>
          <w:sz w:val="26"/>
          <w:szCs w:val="26"/>
        </w:rPr>
        <w:t xml:space="preserve">археологии </w:t>
      </w:r>
      <w:r>
        <w:rPr>
          <w:rFonts w:ascii="Times New Roman" w:hAnsi="Times New Roman"/>
          <w:sz w:val="26"/>
          <w:szCs w:val="26"/>
        </w:rPr>
        <w:t xml:space="preserve">   </w:t>
      </w:r>
      <w:r w:rsidRPr="00BD27B9">
        <w:rPr>
          <w:rFonts w:ascii="Times New Roman" w:hAnsi="Times New Roman"/>
          <w:sz w:val="26"/>
          <w:szCs w:val="26"/>
        </w:rPr>
        <w:t>на</w:t>
      </w:r>
      <w:r>
        <w:rPr>
          <w:rFonts w:ascii="Times New Roman" w:hAnsi="Times New Roman"/>
          <w:sz w:val="26"/>
          <w:szCs w:val="26"/>
        </w:rPr>
        <w:t xml:space="preserve">    </w:t>
      </w:r>
      <w:r w:rsidRPr="00BD27B9">
        <w:rPr>
          <w:rFonts w:ascii="Times New Roman" w:hAnsi="Times New Roman"/>
          <w:sz w:val="26"/>
          <w:szCs w:val="26"/>
        </w:rPr>
        <w:t xml:space="preserve"> территории </w:t>
      </w:r>
      <w:r>
        <w:rPr>
          <w:rFonts w:ascii="Times New Roman" w:hAnsi="Times New Roman"/>
          <w:sz w:val="26"/>
          <w:szCs w:val="26"/>
        </w:rPr>
        <w:t xml:space="preserve">   </w:t>
      </w:r>
      <w:r w:rsidRPr="00BD27B9">
        <w:rPr>
          <w:rFonts w:ascii="Times New Roman" w:hAnsi="Times New Roman"/>
          <w:sz w:val="26"/>
          <w:szCs w:val="26"/>
        </w:rPr>
        <w:t xml:space="preserve">Оренбургской </w:t>
      </w:r>
      <w:r>
        <w:rPr>
          <w:rFonts w:ascii="Times New Roman" w:hAnsi="Times New Roman"/>
          <w:sz w:val="26"/>
          <w:szCs w:val="26"/>
        </w:rPr>
        <w:t xml:space="preserve">  </w:t>
      </w:r>
      <w:r w:rsidRPr="00BD27B9">
        <w:rPr>
          <w:rFonts w:ascii="Times New Roman" w:hAnsi="Times New Roman"/>
          <w:sz w:val="26"/>
          <w:szCs w:val="26"/>
        </w:rPr>
        <w:t xml:space="preserve">области,  </w:t>
      </w:r>
      <w:r>
        <w:rPr>
          <w:rFonts w:ascii="Times New Roman" w:hAnsi="Times New Roman"/>
          <w:sz w:val="26"/>
          <w:szCs w:val="26"/>
        </w:rPr>
        <w:t xml:space="preserve">   </w:t>
      </w:r>
      <w:r w:rsidRPr="00BD27B9">
        <w:rPr>
          <w:rFonts w:ascii="Times New Roman" w:hAnsi="Times New Roman"/>
          <w:sz w:val="26"/>
          <w:szCs w:val="26"/>
        </w:rPr>
        <w:t>коллекциями</w:t>
      </w:r>
      <w:r>
        <w:rPr>
          <w:rFonts w:ascii="Times New Roman" w:hAnsi="Times New Roman"/>
          <w:sz w:val="26"/>
          <w:szCs w:val="26"/>
        </w:rPr>
        <w:t xml:space="preserve">  </w:t>
      </w:r>
      <w:r w:rsidRPr="00BD27B9">
        <w:rPr>
          <w:rFonts w:ascii="Times New Roman" w:hAnsi="Times New Roman"/>
          <w:sz w:val="26"/>
          <w:szCs w:val="26"/>
        </w:rPr>
        <w:t xml:space="preserve"> </w:t>
      </w:r>
      <w:r>
        <w:rPr>
          <w:rFonts w:ascii="Times New Roman" w:hAnsi="Times New Roman"/>
          <w:sz w:val="26"/>
          <w:szCs w:val="26"/>
        </w:rPr>
        <w:t xml:space="preserve"> </w:t>
      </w:r>
      <w:proofErr w:type="spellStart"/>
      <w:r w:rsidRPr="00BD27B9">
        <w:rPr>
          <w:rFonts w:ascii="Times New Roman" w:hAnsi="Times New Roman"/>
          <w:sz w:val="26"/>
          <w:szCs w:val="26"/>
        </w:rPr>
        <w:t>техники,нумизматики</w:t>
      </w:r>
      <w:proofErr w:type="spellEnd"/>
      <w:r w:rsidRPr="00BD27B9">
        <w:rPr>
          <w:rFonts w:ascii="Times New Roman" w:hAnsi="Times New Roman"/>
          <w:sz w:val="26"/>
          <w:szCs w:val="26"/>
        </w:rPr>
        <w:t xml:space="preserve">, печатной продукции, прикладного искусства быта и живописи.       </w:t>
      </w:r>
    </w:p>
    <w:p w:rsidR="00CE0119" w:rsidRPr="00914571" w:rsidRDefault="00CE0119" w:rsidP="00CE0119">
      <w:pPr>
        <w:spacing w:after="0" w:line="240" w:lineRule="auto"/>
        <w:ind w:firstLine="567"/>
        <w:jc w:val="both"/>
        <w:rPr>
          <w:rFonts w:ascii="Times New Roman" w:hAnsi="Times New Roman"/>
          <w:sz w:val="26"/>
          <w:szCs w:val="26"/>
        </w:rPr>
      </w:pPr>
      <w:r>
        <w:rPr>
          <w:rFonts w:ascii="Times New Roman" w:hAnsi="Times New Roman"/>
          <w:sz w:val="26"/>
          <w:szCs w:val="26"/>
        </w:rPr>
        <w:t>В 2018 году М</w:t>
      </w:r>
      <w:r w:rsidRPr="00914571">
        <w:rPr>
          <w:rFonts w:ascii="Times New Roman" w:hAnsi="Times New Roman"/>
          <w:sz w:val="26"/>
          <w:szCs w:val="26"/>
        </w:rPr>
        <w:t>узею были переданы самовар</w:t>
      </w:r>
      <w:r>
        <w:rPr>
          <w:rFonts w:ascii="Times New Roman" w:hAnsi="Times New Roman"/>
          <w:sz w:val="26"/>
          <w:szCs w:val="26"/>
        </w:rPr>
        <w:t xml:space="preserve">, алюминиевые бидоны середины </w:t>
      </w:r>
      <w:r>
        <w:rPr>
          <w:rFonts w:ascii="Times New Roman" w:hAnsi="Times New Roman"/>
          <w:sz w:val="26"/>
          <w:szCs w:val="26"/>
          <w:lang w:val="en-US"/>
        </w:rPr>
        <w:t>XX</w:t>
      </w:r>
      <w:r w:rsidRPr="00914571">
        <w:rPr>
          <w:rFonts w:ascii="Times New Roman" w:hAnsi="Times New Roman"/>
          <w:sz w:val="26"/>
          <w:szCs w:val="26"/>
        </w:rPr>
        <w:t xml:space="preserve"> века, столовые и чайно-кофейные</w:t>
      </w:r>
      <w:r>
        <w:rPr>
          <w:rFonts w:ascii="Times New Roman" w:hAnsi="Times New Roman"/>
          <w:sz w:val="26"/>
          <w:szCs w:val="26"/>
        </w:rPr>
        <w:t xml:space="preserve"> сервизы производства </w:t>
      </w:r>
      <w:r w:rsidRPr="00914571">
        <w:rPr>
          <w:rFonts w:ascii="Times New Roman" w:hAnsi="Times New Roman"/>
          <w:sz w:val="26"/>
          <w:szCs w:val="26"/>
        </w:rPr>
        <w:t>фарфоровых заводов СССР.  Ветеран</w:t>
      </w:r>
      <w:r>
        <w:rPr>
          <w:rFonts w:ascii="Times New Roman" w:hAnsi="Times New Roman"/>
          <w:sz w:val="26"/>
          <w:szCs w:val="26"/>
        </w:rPr>
        <w:t xml:space="preserve"> спорта, бывший работник АО «Уральская сталь», </w:t>
      </w:r>
      <w:proofErr w:type="spellStart"/>
      <w:r w:rsidRPr="00914571">
        <w:rPr>
          <w:rFonts w:ascii="Times New Roman" w:hAnsi="Times New Roman"/>
          <w:sz w:val="26"/>
          <w:szCs w:val="26"/>
        </w:rPr>
        <w:t>Гумарбаев</w:t>
      </w:r>
      <w:proofErr w:type="spellEnd"/>
      <w:r>
        <w:rPr>
          <w:rFonts w:ascii="Times New Roman" w:hAnsi="Times New Roman"/>
          <w:sz w:val="26"/>
          <w:szCs w:val="26"/>
        </w:rPr>
        <w:t xml:space="preserve"> Р.Х.</w:t>
      </w:r>
      <w:r w:rsidRPr="00914571">
        <w:rPr>
          <w:rFonts w:ascii="Times New Roman" w:hAnsi="Times New Roman"/>
          <w:sz w:val="26"/>
          <w:szCs w:val="26"/>
        </w:rPr>
        <w:t xml:space="preserve"> передал</w:t>
      </w:r>
      <w:r>
        <w:rPr>
          <w:rFonts w:ascii="Times New Roman" w:hAnsi="Times New Roman"/>
          <w:sz w:val="26"/>
          <w:szCs w:val="26"/>
        </w:rPr>
        <w:t xml:space="preserve"> учреждению </w:t>
      </w:r>
      <w:r w:rsidRPr="00914571">
        <w:rPr>
          <w:rFonts w:ascii="Times New Roman" w:hAnsi="Times New Roman"/>
          <w:sz w:val="26"/>
          <w:szCs w:val="26"/>
        </w:rPr>
        <w:t xml:space="preserve"> ряд документов и материалов, сохранившихся в ли</w:t>
      </w:r>
      <w:r>
        <w:rPr>
          <w:rFonts w:ascii="Times New Roman" w:hAnsi="Times New Roman"/>
          <w:sz w:val="26"/>
          <w:szCs w:val="26"/>
        </w:rPr>
        <w:t xml:space="preserve">чном </w:t>
      </w:r>
      <w:r>
        <w:rPr>
          <w:rFonts w:ascii="Times New Roman" w:hAnsi="Times New Roman"/>
          <w:sz w:val="26"/>
          <w:szCs w:val="26"/>
        </w:rPr>
        <w:lastRenderedPageBreak/>
        <w:t xml:space="preserve">архиве, после посещения им  </w:t>
      </w:r>
      <w:r>
        <w:rPr>
          <w:rFonts w:ascii="Times New Roman" w:hAnsi="Times New Roman"/>
          <w:sz w:val="26"/>
          <w:szCs w:val="26"/>
          <w:lang w:val="en-US"/>
        </w:rPr>
        <w:t>XXII</w:t>
      </w:r>
      <w:r w:rsidRPr="00AA6D02">
        <w:rPr>
          <w:rFonts w:ascii="Times New Roman" w:hAnsi="Times New Roman"/>
          <w:sz w:val="26"/>
          <w:szCs w:val="26"/>
        </w:rPr>
        <w:t xml:space="preserve"> </w:t>
      </w:r>
      <w:r>
        <w:rPr>
          <w:rFonts w:ascii="Times New Roman" w:hAnsi="Times New Roman"/>
          <w:sz w:val="26"/>
          <w:szCs w:val="26"/>
        </w:rPr>
        <w:t xml:space="preserve"> Летних Олимпийских Игр в городе Москве («Олимпиада</w:t>
      </w:r>
      <w:r w:rsidRPr="00914571">
        <w:rPr>
          <w:rFonts w:ascii="Times New Roman" w:hAnsi="Times New Roman"/>
          <w:sz w:val="26"/>
          <w:szCs w:val="26"/>
        </w:rPr>
        <w:t>-80</w:t>
      </w:r>
      <w:r>
        <w:rPr>
          <w:rFonts w:ascii="Times New Roman" w:hAnsi="Times New Roman"/>
          <w:sz w:val="26"/>
          <w:szCs w:val="26"/>
        </w:rPr>
        <w:t xml:space="preserve">»). </w:t>
      </w:r>
    </w:p>
    <w:p w:rsidR="00CE0119" w:rsidRPr="0021511A" w:rsidRDefault="00CE0119" w:rsidP="00CE0119">
      <w:pPr>
        <w:pStyle w:val="Textbody"/>
        <w:spacing w:after="0"/>
        <w:ind w:firstLine="567"/>
        <w:jc w:val="both"/>
        <w:rPr>
          <w:sz w:val="26"/>
          <w:szCs w:val="26"/>
          <w:lang w:val="ru-RU"/>
        </w:rPr>
      </w:pPr>
      <w:r w:rsidRPr="0021511A">
        <w:rPr>
          <w:sz w:val="26"/>
          <w:szCs w:val="26"/>
          <w:lang w:val="ru-RU"/>
        </w:rPr>
        <w:t>В</w:t>
      </w:r>
      <w:r>
        <w:rPr>
          <w:sz w:val="26"/>
          <w:szCs w:val="26"/>
          <w:lang w:val="ru-RU"/>
        </w:rPr>
        <w:t xml:space="preserve"> </w:t>
      </w:r>
      <w:r w:rsidRPr="0021511A">
        <w:rPr>
          <w:sz w:val="26"/>
          <w:szCs w:val="26"/>
          <w:lang w:val="ru-RU"/>
        </w:rPr>
        <w:t xml:space="preserve">настоящее </w:t>
      </w:r>
      <w:r>
        <w:rPr>
          <w:sz w:val="26"/>
          <w:szCs w:val="26"/>
          <w:lang w:val="ru-RU"/>
        </w:rPr>
        <w:t xml:space="preserve"> в</w:t>
      </w:r>
      <w:r w:rsidRPr="0021511A">
        <w:rPr>
          <w:sz w:val="26"/>
          <w:szCs w:val="26"/>
          <w:lang w:val="ru-RU"/>
        </w:rPr>
        <w:t xml:space="preserve">ремя </w:t>
      </w:r>
      <w:r>
        <w:rPr>
          <w:sz w:val="26"/>
          <w:szCs w:val="26"/>
          <w:lang w:val="ru-RU"/>
        </w:rPr>
        <w:t xml:space="preserve"> </w:t>
      </w:r>
      <w:r w:rsidRPr="0021511A">
        <w:rPr>
          <w:sz w:val="26"/>
          <w:szCs w:val="26"/>
          <w:lang w:val="ru-RU"/>
        </w:rPr>
        <w:t xml:space="preserve">фонд </w:t>
      </w:r>
      <w:r>
        <w:rPr>
          <w:sz w:val="26"/>
          <w:szCs w:val="26"/>
          <w:lang w:val="ru-RU"/>
        </w:rPr>
        <w:t xml:space="preserve"> </w:t>
      </w:r>
      <w:r w:rsidRPr="0021511A">
        <w:rPr>
          <w:i/>
          <w:sz w:val="26"/>
          <w:szCs w:val="26"/>
          <w:lang w:val="ru-RU"/>
        </w:rPr>
        <w:t>Музея</w:t>
      </w:r>
      <w:r w:rsidRPr="0021511A">
        <w:rPr>
          <w:sz w:val="26"/>
          <w:szCs w:val="26"/>
          <w:lang w:val="ru-RU"/>
        </w:rPr>
        <w:t xml:space="preserve"> насчитывает </w:t>
      </w:r>
      <w:r>
        <w:rPr>
          <w:sz w:val="26"/>
          <w:szCs w:val="26"/>
          <w:lang w:val="ru-RU"/>
        </w:rPr>
        <w:t xml:space="preserve"> </w:t>
      </w:r>
      <w:r w:rsidRPr="0021511A">
        <w:rPr>
          <w:sz w:val="26"/>
          <w:szCs w:val="26"/>
          <w:lang w:val="ru-RU"/>
        </w:rPr>
        <w:t xml:space="preserve">45 439 </w:t>
      </w:r>
      <w:r>
        <w:rPr>
          <w:sz w:val="26"/>
          <w:szCs w:val="26"/>
          <w:lang w:val="ru-RU"/>
        </w:rPr>
        <w:t xml:space="preserve"> </w:t>
      </w:r>
      <w:r w:rsidRPr="0021511A">
        <w:rPr>
          <w:sz w:val="26"/>
          <w:szCs w:val="26"/>
          <w:lang w:val="ru-RU"/>
        </w:rPr>
        <w:t xml:space="preserve">музейных </w:t>
      </w:r>
      <w:r>
        <w:rPr>
          <w:sz w:val="26"/>
          <w:szCs w:val="26"/>
          <w:lang w:val="ru-RU"/>
        </w:rPr>
        <w:t xml:space="preserve"> </w:t>
      </w:r>
      <w:r w:rsidRPr="0021511A">
        <w:rPr>
          <w:sz w:val="26"/>
          <w:szCs w:val="26"/>
          <w:lang w:val="ru-RU"/>
        </w:rPr>
        <w:t xml:space="preserve">предметов.  </w:t>
      </w:r>
    </w:p>
    <w:p w:rsidR="000C3646" w:rsidRDefault="00CE0119" w:rsidP="00CE0119">
      <w:pPr>
        <w:spacing w:after="0" w:line="240" w:lineRule="auto"/>
        <w:ind w:firstLine="567"/>
        <w:jc w:val="both"/>
        <w:rPr>
          <w:rFonts w:ascii="Times New Roman" w:hAnsi="Times New Roman"/>
          <w:i/>
          <w:sz w:val="26"/>
          <w:szCs w:val="26"/>
        </w:rPr>
      </w:pPr>
      <w:r w:rsidRPr="0021511A">
        <w:rPr>
          <w:rFonts w:ascii="Times New Roman" w:hAnsi="Times New Roman"/>
          <w:sz w:val="26"/>
          <w:szCs w:val="26"/>
        </w:rPr>
        <w:t xml:space="preserve">В 2018 году сотрудниками </w:t>
      </w:r>
      <w:r w:rsidRPr="0021511A">
        <w:rPr>
          <w:rFonts w:ascii="Times New Roman" w:hAnsi="Times New Roman"/>
          <w:i/>
          <w:sz w:val="26"/>
          <w:szCs w:val="26"/>
        </w:rPr>
        <w:t xml:space="preserve">Музея </w:t>
      </w:r>
      <w:r w:rsidRPr="0021511A">
        <w:rPr>
          <w:rFonts w:ascii="Times New Roman" w:hAnsi="Times New Roman"/>
          <w:sz w:val="26"/>
          <w:szCs w:val="26"/>
        </w:rPr>
        <w:t xml:space="preserve">было организовано  </w:t>
      </w:r>
      <w:r w:rsidRPr="0021511A">
        <w:rPr>
          <w:rStyle w:val="StrongEmphasis"/>
          <w:rFonts w:ascii="Times New Roman" w:hAnsi="Times New Roman"/>
          <w:b w:val="0"/>
          <w:sz w:val="26"/>
          <w:szCs w:val="26"/>
        </w:rPr>
        <w:t>45</w:t>
      </w:r>
      <w:r w:rsidRPr="0021511A">
        <w:rPr>
          <w:rFonts w:ascii="Times New Roman" w:hAnsi="Times New Roman"/>
          <w:b/>
          <w:sz w:val="26"/>
          <w:szCs w:val="26"/>
        </w:rPr>
        <w:t xml:space="preserve"> </w:t>
      </w:r>
      <w:r w:rsidRPr="0021511A">
        <w:rPr>
          <w:rFonts w:ascii="Times New Roman" w:hAnsi="Times New Roman"/>
          <w:sz w:val="26"/>
          <w:szCs w:val="26"/>
        </w:rPr>
        <w:t xml:space="preserve">выставок, 17  из которых состоялись вне  стен  </w:t>
      </w:r>
      <w:r w:rsidRPr="0021511A">
        <w:rPr>
          <w:rFonts w:ascii="Times New Roman" w:hAnsi="Times New Roman"/>
          <w:i/>
          <w:sz w:val="26"/>
          <w:szCs w:val="26"/>
        </w:rPr>
        <w:t>Музея</w:t>
      </w:r>
      <w:r w:rsidR="000C3646">
        <w:rPr>
          <w:rFonts w:ascii="Times New Roman" w:hAnsi="Times New Roman"/>
          <w:i/>
          <w:sz w:val="26"/>
          <w:szCs w:val="26"/>
        </w:rPr>
        <w:t>.</w:t>
      </w:r>
    </w:p>
    <w:p w:rsidR="00CE0119" w:rsidRPr="005F4A66" w:rsidRDefault="00CE0119" w:rsidP="00CE0119">
      <w:pPr>
        <w:spacing w:after="0" w:line="240" w:lineRule="auto"/>
        <w:ind w:firstLine="567"/>
        <w:jc w:val="both"/>
        <w:rPr>
          <w:rFonts w:ascii="Times New Roman" w:hAnsi="Times New Roman"/>
          <w:sz w:val="26"/>
          <w:szCs w:val="26"/>
        </w:rPr>
      </w:pPr>
      <w:r w:rsidRPr="005F4A66">
        <w:rPr>
          <w:rFonts w:ascii="Times New Roman" w:hAnsi="Times New Roman"/>
          <w:sz w:val="26"/>
          <w:szCs w:val="26"/>
        </w:rPr>
        <w:t xml:space="preserve">2018 год </w:t>
      </w:r>
      <w:r>
        <w:rPr>
          <w:rFonts w:ascii="Times New Roman" w:hAnsi="Times New Roman"/>
          <w:sz w:val="26"/>
          <w:szCs w:val="26"/>
        </w:rPr>
        <w:t xml:space="preserve">был </w:t>
      </w:r>
      <w:r w:rsidRPr="005F4A66">
        <w:rPr>
          <w:rFonts w:ascii="Times New Roman" w:hAnsi="Times New Roman"/>
          <w:sz w:val="26"/>
          <w:szCs w:val="26"/>
        </w:rPr>
        <w:t>значим для Оренбургской области юбилейной  датой со Дня рождения И</w:t>
      </w:r>
      <w:r>
        <w:rPr>
          <w:rFonts w:ascii="Times New Roman" w:hAnsi="Times New Roman"/>
          <w:sz w:val="26"/>
          <w:szCs w:val="26"/>
        </w:rPr>
        <w:t xml:space="preserve">осифа Леонтьевича </w:t>
      </w:r>
      <w:proofErr w:type="spellStart"/>
      <w:r w:rsidRPr="005F4A66">
        <w:rPr>
          <w:rFonts w:ascii="Times New Roman" w:hAnsi="Times New Roman"/>
          <w:sz w:val="26"/>
          <w:szCs w:val="26"/>
        </w:rPr>
        <w:t>Рудницкого</w:t>
      </w:r>
      <w:proofErr w:type="spellEnd"/>
      <w:r>
        <w:rPr>
          <w:rFonts w:ascii="Times New Roman" w:hAnsi="Times New Roman"/>
          <w:sz w:val="26"/>
          <w:szCs w:val="26"/>
        </w:rPr>
        <w:t xml:space="preserve"> </w:t>
      </w:r>
      <w:r w:rsidRPr="005F4A66">
        <w:rPr>
          <w:rFonts w:ascii="Times New Roman" w:hAnsi="Times New Roman"/>
          <w:sz w:val="26"/>
          <w:szCs w:val="26"/>
        </w:rPr>
        <w:t>(130-летие</w:t>
      </w:r>
      <w:r>
        <w:rPr>
          <w:rFonts w:ascii="Times New Roman" w:hAnsi="Times New Roman"/>
          <w:sz w:val="26"/>
          <w:szCs w:val="26"/>
        </w:rPr>
        <w:t xml:space="preserve"> со Дня рождения</w:t>
      </w:r>
      <w:r w:rsidRPr="005F4A66">
        <w:rPr>
          <w:rFonts w:ascii="Times New Roman" w:hAnsi="Times New Roman"/>
          <w:sz w:val="26"/>
          <w:szCs w:val="26"/>
        </w:rPr>
        <w:t>)</w:t>
      </w:r>
      <w:r>
        <w:rPr>
          <w:rFonts w:ascii="Times New Roman" w:hAnsi="Times New Roman"/>
          <w:sz w:val="26"/>
          <w:szCs w:val="26"/>
        </w:rPr>
        <w:t xml:space="preserve">.  Ведь именно </w:t>
      </w:r>
      <w:r w:rsidRPr="005F4A66">
        <w:rPr>
          <w:rFonts w:ascii="Times New Roman" w:hAnsi="Times New Roman"/>
          <w:sz w:val="26"/>
          <w:szCs w:val="26"/>
        </w:rPr>
        <w:t>открытия</w:t>
      </w:r>
      <w:r>
        <w:rPr>
          <w:rFonts w:ascii="Times New Roman" w:hAnsi="Times New Roman"/>
          <w:sz w:val="26"/>
          <w:szCs w:val="26"/>
        </w:rPr>
        <w:t xml:space="preserve"> </w:t>
      </w:r>
      <w:proofErr w:type="spellStart"/>
      <w:r>
        <w:rPr>
          <w:rFonts w:ascii="Times New Roman" w:hAnsi="Times New Roman"/>
          <w:sz w:val="26"/>
          <w:szCs w:val="26"/>
        </w:rPr>
        <w:t>Рудницкого</w:t>
      </w:r>
      <w:proofErr w:type="spellEnd"/>
      <w:r>
        <w:rPr>
          <w:rFonts w:ascii="Times New Roman" w:hAnsi="Times New Roman"/>
          <w:sz w:val="26"/>
          <w:szCs w:val="26"/>
        </w:rPr>
        <w:t xml:space="preserve"> И.Л.</w:t>
      </w:r>
      <w:r w:rsidRPr="005F4A66">
        <w:rPr>
          <w:rFonts w:ascii="Times New Roman" w:hAnsi="Times New Roman"/>
          <w:sz w:val="26"/>
          <w:szCs w:val="26"/>
        </w:rPr>
        <w:t xml:space="preserve"> способствова</w:t>
      </w:r>
      <w:r>
        <w:rPr>
          <w:rFonts w:ascii="Times New Roman" w:hAnsi="Times New Roman"/>
          <w:sz w:val="26"/>
          <w:szCs w:val="26"/>
        </w:rPr>
        <w:t>ли рождению новых предприятий (</w:t>
      </w:r>
      <w:r w:rsidRPr="005F4A66">
        <w:rPr>
          <w:rFonts w:ascii="Times New Roman" w:hAnsi="Times New Roman"/>
          <w:sz w:val="26"/>
          <w:szCs w:val="26"/>
        </w:rPr>
        <w:t>новых городов</w:t>
      </w:r>
      <w:r>
        <w:rPr>
          <w:rFonts w:ascii="Times New Roman" w:hAnsi="Times New Roman"/>
          <w:sz w:val="26"/>
          <w:szCs w:val="26"/>
        </w:rPr>
        <w:t xml:space="preserve">): </w:t>
      </w:r>
      <w:proofErr w:type="spellStart"/>
      <w:r>
        <w:rPr>
          <w:rFonts w:ascii="Times New Roman" w:hAnsi="Times New Roman"/>
          <w:sz w:val="26"/>
          <w:szCs w:val="26"/>
        </w:rPr>
        <w:t>Орско-Халиловский</w:t>
      </w:r>
      <w:proofErr w:type="spellEnd"/>
      <w:r>
        <w:rPr>
          <w:rFonts w:ascii="Times New Roman" w:hAnsi="Times New Roman"/>
          <w:sz w:val="26"/>
          <w:szCs w:val="26"/>
        </w:rPr>
        <w:t xml:space="preserve"> металлургический комбинат</w:t>
      </w:r>
      <w:r w:rsidRPr="005F4A66">
        <w:rPr>
          <w:rFonts w:ascii="Times New Roman" w:hAnsi="Times New Roman"/>
          <w:sz w:val="26"/>
          <w:szCs w:val="26"/>
        </w:rPr>
        <w:t xml:space="preserve">, </w:t>
      </w:r>
      <w:proofErr w:type="spellStart"/>
      <w:r w:rsidRPr="005F4A66">
        <w:rPr>
          <w:rFonts w:ascii="Times New Roman" w:hAnsi="Times New Roman"/>
          <w:sz w:val="26"/>
          <w:szCs w:val="26"/>
        </w:rPr>
        <w:t>Ор</w:t>
      </w:r>
      <w:r>
        <w:rPr>
          <w:rFonts w:ascii="Times New Roman" w:hAnsi="Times New Roman"/>
          <w:sz w:val="26"/>
          <w:szCs w:val="26"/>
        </w:rPr>
        <w:t>ский</w:t>
      </w:r>
      <w:proofErr w:type="spellEnd"/>
      <w:r>
        <w:rPr>
          <w:rFonts w:ascii="Times New Roman" w:hAnsi="Times New Roman"/>
          <w:sz w:val="26"/>
          <w:szCs w:val="26"/>
        </w:rPr>
        <w:t xml:space="preserve"> комбинат</w:t>
      </w:r>
      <w:r w:rsidRPr="005F4A66">
        <w:rPr>
          <w:rFonts w:ascii="Times New Roman" w:hAnsi="Times New Roman"/>
          <w:sz w:val="26"/>
          <w:szCs w:val="26"/>
        </w:rPr>
        <w:t xml:space="preserve"> «</w:t>
      </w:r>
      <w:proofErr w:type="spellStart"/>
      <w:r w:rsidRPr="005F4A66">
        <w:rPr>
          <w:rFonts w:ascii="Times New Roman" w:hAnsi="Times New Roman"/>
          <w:sz w:val="26"/>
          <w:szCs w:val="26"/>
        </w:rPr>
        <w:t>Южуралникель</w:t>
      </w:r>
      <w:proofErr w:type="spellEnd"/>
      <w:r w:rsidRPr="005F4A66">
        <w:rPr>
          <w:rFonts w:ascii="Times New Roman" w:hAnsi="Times New Roman"/>
          <w:sz w:val="26"/>
          <w:szCs w:val="26"/>
        </w:rPr>
        <w:t xml:space="preserve">», </w:t>
      </w:r>
      <w:proofErr w:type="spellStart"/>
      <w:r>
        <w:rPr>
          <w:rFonts w:ascii="Times New Roman" w:hAnsi="Times New Roman"/>
          <w:sz w:val="26"/>
          <w:szCs w:val="26"/>
        </w:rPr>
        <w:t>Медногорский</w:t>
      </w:r>
      <w:proofErr w:type="spellEnd"/>
      <w:r w:rsidRPr="005F4A66">
        <w:rPr>
          <w:rFonts w:ascii="Times New Roman" w:hAnsi="Times New Roman"/>
          <w:sz w:val="26"/>
          <w:szCs w:val="26"/>
        </w:rPr>
        <w:t xml:space="preserve"> медно-с</w:t>
      </w:r>
      <w:r>
        <w:rPr>
          <w:rFonts w:ascii="Times New Roman" w:hAnsi="Times New Roman"/>
          <w:sz w:val="26"/>
          <w:szCs w:val="26"/>
        </w:rPr>
        <w:t>ерный комбинат</w:t>
      </w:r>
      <w:r w:rsidRPr="005F4A66">
        <w:rPr>
          <w:rFonts w:ascii="Times New Roman" w:hAnsi="Times New Roman"/>
          <w:sz w:val="26"/>
          <w:szCs w:val="26"/>
        </w:rPr>
        <w:t xml:space="preserve">, </w:t>
      </w:r>
      <w:r>
        <w:rPr>
          <w:rFonts w:ascii="Times New Roman" w:hAnsi="Times New Roman"/>
          <w:sz w:val="26"/>
          <w:szCs w:val="26"/>
        </w:rPr>
        <w:t>Гайское</w:t>
      </w:r>
      <w:r w:rsidRPr="005F4A66">
        <w:rPr>
          <w:rFonts w:ascii="Times New Roman" w:hAnsi="Times New Roman"/>
          <w:sz w:val="26"/>
          <w:szCs w:val="26"/>
        </w:rPr>
        <w:t xml:space="preserve"> </w:t>
      </w:r>
      <w:proofErr w:type="spellStart"/>
      <w:r w:rsidRPr="005F4A66">
        <w:rPr>
          <w:rFonts w:ascii="Times New Roman" w:hAnsi="Times New Roman"/>
          <w:sz w:val="26"/>
          <w:szCs w:val="26"/>
        </w:rPr>
        <w:t>медноко</w:t>
      </w:r>
      <w:r>
        <w:rPr>
          <w:rFonts w:ascii="Times New Roman" w:hAnsi="Times New Roman"/>
          <w:sz w:val="26"/>
          <w:szCs w:val="26"/>
        </w:rPr>
        <w:t>лчеданное</w:t>
      </w:r>
      <w:proofErr w:type="spellEnd"/>
      <w:r>
        <w:rPr>
          <w:rFonts w:ascii="Times New Roman" w:hAnsi="Times New Roman"/>
          <w:sz w:val="26"/>
          <w:szCs w:val="26"/>
        </w:rPr>
        <w:t xml:space="preserve"> месторождение</w:t>
      </w:r>
      <w:r w:rsidRPr="005F4A66">
        <w:rPr>
          <w:rFonts w:ascii="Times New Roman" w:hAnsi="Times New Roman"/>
          <w:sz w:val="26"/>
          <w:szCs w:val="26"/>
        </w:rPr>
        <w:t xml:space="preserve"> и т.д.  Тематическая экскурсия </w:t>
      </w:r>
      <w:r w:rsidRPr="005920FF">
        <w:rPr>
          <w:rFonts w:ascii="Times New Roman" w:hAnsi="Times New Roman"/>
          <w:i/>
          <w:sz w:val="26"/>
          <w:szCs w:val="26"/>
        </w:rPr>
        <w:t>«Колыбель гения»</w:t>
      </w:r>
      <w:r>
        <w:rPr>
          <w:rFonts w:ascii="Times New Roman" w:hAnsi="Times New Roman"/>
          <w:sz w:val="26"/>
          <w:szCs w:val="26"/>
        </w:rPr>
        <w:t xml:space="preserve"> информировала  посетителей</w:t>
      </w:r>
      <w:r w:rsidRPr="005F4A66">
        <w:rPr>
          <w:rFonts w:ascii="Times New Roman" w:hAnsi="Times New Roman"/>
          <w:sz w:val="26"/>
          <w:szCs w:val="26"/>
        </w:rPr>
        <w:t xml:space="preserve">  об интереснейше</w:t>
      </w:r>
      <w:r>
        <w:rPr>
          <w:rFonts w:ascii="Times New Roman" w:hAnsi="Times New Roman"/>
          <w:sz w:val="26"/>
          <w:szCs w:val="26"/>
        </w:rPr>
        <w:t>й   профессии геолога и знакомила</w:t>
      </w:r>
      <w:r w:rsidRPr="005F4A66">
        <w:rPr>
          <w:rFonts w:ascii="Times New Roman" w:hAnsi="Times New Roman"/>
          <w:sz w:val="26"/>
          <w:szCs w:val="26"/>
        </w:rPr>
        <w:t xml:space="preserve"> их  с природными богатствами Оренбургского края.</w:t>
      </w:r>
    </w:p>
    <w:p w:rsidR="00CE0119" w:rsidRPr="005F4A66" w:rsidRDefault="00CE0119" w:rsidP="00CE0119">
      <w:pPr>
        <w:spacing w:after="0" w:line="240" w:lineRule="auto"/>
        <w:ind w:firstLine="567"/>
        <w:jc w:val="both"/>
        <w:rPr>
          <w:rFonts w:ascii="Times New Roman" w:hAnsi="Times New Roman"/>
          <w:sz w:val="26"/>
          <w:szCs w:val="26"/>
        </w:rPr>
      </w:pPr>
      <w:r w:rsidRPr="005F4A66">
        <w:rPr>
          <w:rFonts w:ascii="Times New Roman" w:hAnsi="Times New Roman"/>
          <w:sz w:val="26"/>
          <w:szCs w:val="26"/>
        </w:rPr>
        <w:t>На региональном форуме «</w:t>
      </w:r>
      <w:proofErr w:type="spellStart"/>
      <w:r w:rsidRPr="000E450D">
        <w:rPr>
          <w:rFonts w:ascii="Times New Roman" w:hAnsi="Times New Roman"/>
          <w:i/>
          <w:sz w:val="26"/>
          <w:szCs w:val="26"/>
        </w:rPr>
        <w:t>Оренэтно</w:t>
      </w:r>
      <w:proofErr w:type="spellEnd"/>
      <w:r w:rsidRPr="005F4A66">
        <w:rPr>
          <w:rFonts w:ascii="Times New Roman" w:hAnsi="Times New Roman"/>
          <w:sz w:val="26"/>
          <w:szCs w:val="26"/>
        </w:rPr>
        <w:t>» в ноября 2018 года Музей представил экспозицию, посвященную культурны</w:t>
      </w:r>
      <w:r>
        <w:rPr>
          <w:rFonts w:ascii="Times New Roman" w:hAnsi="Times New Roman"/>
          <w:sz w:val="26"/>
          <w:szCs w:val="26"/>
        </w:rPr>
        <w:t xml:space="preserve">м традициям самой многочисленной в Новотроицке </w:t>
      </w:r>
      <w:r w:rsidRPr="005F4A66">
        <w:rPr>
          <w:rFonts w:ascii="Times New Roman" w:hAnsi="Times New Roman"/>
          <w:sz w:val="26"/>
          <w:szCs w:val="26"/>
        </w:rPr>
        <w:t xml:space="preserve"> диаспоры</w:t>
      </w:r>
      <w:r>
        <w:rPr>
          <w:rFonts w:ascii="Times New Roman" w:hAnsi="Times New Roman"/>
          <w:sz w:val="26"/>
          <w:szCs w:val="26"/>
        </w:rPr>
        <w:t xml:space="preserve"> </w:t>
      </w:r>
      <w:r w:rsidRPr="005F4A66">
        <w:rPr>
          <w:rFonts w:ascii="Times New Roman" w:hAnsi="Times New Roman"/>
          <w:sz w:val="26"/>
          <w:szCs w:val="26"/>
        </w:rPr>
        <w:t>азербайджанцев, которая на протяжении многих лет сотрудничает с Музеем и вносит свой вклад   в пополнение музейных фондов.</w:t>
      </w:r>
    </w:p>
    <w:p w:rsidR="00CE0119" w:rsidRDefault="00CE0119" w:rsidP="00CE0119">
      <w:pPr>
        <w:pStyle w:val="a9"/>
        <w:ind w:firstLine="567"/>
        <w:jc w:val="both"/>
        <w:rPr>
          <w:rFonts w:ascii="Times New Roman" w:hAnsi="Times New Roman" w:cs="Times New Roman"/>
          <w:i/>
          <w:sz w:val="26"/>
          <w:szCs w:val="26"/>
          <w:lang w:val="ru-RU"/>
        </w:rPr>
      </w:pPr>
      <w:r>
        <w:rPr>
          <w:rFonts w:ascii="Times New Roman" w:hAnsi="Times New Roman" w:cs="Times New Roman"/>
          <w:sz w:val="26"/>
          <w:szCs w:val="26"/>
          <w:lang w:val="ru-RU"/>
        </w:rPr>
        <w:t xml:space="preserve">В 2018 </w:t>
      </w:r>
      <w:r w:rsidRPr="00B03D65">
        <w:rPr>
          <w:rFonts w:ascii="Times New Roman" w:hAnsi="Times New Roman" w:cs="Times New Roman"/>
          <w:sz w:val="26"/>
          <w:szCs w:val="26"/>
          <w:lang w:val="ru-RU"/>
        </w:rPr>
        <w:t xml:space="preserve">году, в рамках программы </w:t>
      </w:r>
      <w:r w:rsidRPr="000E450D">
        <w:rPr>
          <w:rFonts w:ascii="Times New Roman" w:hAnsi="Times New Roman" w:cs="Times New Roman"/>
          <w:i/>
          <w:sz w:val="26"/>
          <w:szCs w:val="26"/>
          <w:lang w:val="ru-RU"/>
        </w:rPr>
        <w:t>«Лето в городском парке»,</w:t>
      </w:r>
      <w:r>
        <w:rPr>
          <w:rFonts w:ascii="Times New Roman" w:hAnsi="Times New Roman" w:cs="Times New Roman"/>
          <w:sz w:val="26"/>
          <w:szCs w:val="26"/>
          <w:lang w:val="ru-RU"/>
        </w:rPr>
        <w:t xml:space="preserve"> сотрудники М</w:t>
      </w:r>
      <w:r w:rsidRPr="00B03D65">
        <w:rPr>
          <w:rFonts w:ascii="Times New Roman" w:hAnsi="Times New Roman" w:cs="Times New Roman"/>
          <w:sz w:val="26"/>
          <w:szCs w:val="26"/>
          <w:lang w:val="ru-RU"/>
        </w:rPr>
        <w:t xml:space="preserve">узейно-выставочного комплекса подготовили выездную выставку </w:t>
      </w:r>
      <w:r w:rsidRPr="0024269D">
        <w:rPr>
          <w:rFonts w:ascii="Times New Roman" w:hAnsi="Times New Roman" w:cs="Times New Roman"/>
          <w:bCs/>
          <w:i/>
          <w:sz w:val="26"/>
          <w:szCs w:val="26"/>
          <w:lang w:val="ru-RU"/>
        </w:rPr>
        <w:t>«Предметы народного быта»</w:t>
      </w:r>
      <w:r>
        <w:rPr>
          <w:rFonts w:ascii="Times New Roman" w:hAnsi="Times New Roman" w:cs="Times New Roman"/>
          <w:bCs/>
          <w:i/>
          <w:sz w:val="26"/>
          <w:szCs w:val="26"/>
          <w:lang w:val="ru-RU"/>
        </w:rPr>
        <w:t xml:space="preserve">, </w:t>
      </w:r>
      <w:r w:rsidRPr="0024269D">
        <w:rPr>
          <w:rFonts w:ascii="Times New Roman" w:hAnsi="Times New Roman" w:cs="Times New Roman"/>
          <w:bCs/>
          <w:sz w:val="26"/>
          <w:szCs w:val="26"/>
          <w:lang w:val="ru-RU"/>
        </w:rPr>
        <w:t>п</w:t>
      </w:r>
      <w:r w:rsidRPr="0024269D">
        <w:rPr>
          <w:rFonts w:ascii="Times New Roman" w:hAnsi="Times New Roman" w:cs="Times New Roman"/>
          <w:sz w:val="26"/>
          <w:szCs w:val="26"/>
          <w:lang w:val="ru-RU"/>
        </w:rPr>
        <w:t>о</w:t>
      </w:r>
      <w:r>
        <w:rPr>
          <w:rFonts w:ascii="Times New Roman" w:hAnsi="Times New Roman" w:cs="Times New Roman"/>
          <w:sz w:val="26"/>
          <w:szCs w:val="26"/>
          <w:lang w:val="ru-RU"/>
        </w:rPr>
        <w:t xml:space="preserve">мимо основной цели </w:t>
      </w:r>
      <w:r w:rsidRPr="00B03D65">
        <w:rPr>
          <w:rFonts w:ascii="Times New Roman" w:hAnsi="Times New Roman" w:cs="Times New Roman"/>
          <w:sz w:val="26"/>
          <w:szCs w:val="26"/>
          <w:lang w:val="ru-RU"/>
        </w:rPr>
        <w:t>показать самобытность и уникальность предм</w:t>
      </w:r>
      <w:r>
        <w:rPr>
          <w:rFonts w:ascii="Times New Roman" w:hAnsi="Times New Roman" w:cs="Times New Roman"/>
          <w:sz w:val="26"/>
          <w:szCs w:val="26"/>
          <w:lang w:val="ru-RU"/>
        </w:rPr>
        <w:t>етов быта наших предков, такие выставки, проводимые  на открытых уличных площадках, помогаю</w:t>
      </w:r>
      <w:r w:rsidRPr="00B03D65">
        <w:rPr>
          <w:rFonts w:ascii="Times New Roman" w:hAnsi="Times New Roman" w:cs="Times New Roman"/>
          <w:sz w:val="26"/>
          <w:szCs w:val="26"/>
          <w:lang w:val="ru-RU"/>
        </w:rPr>
        <w:t>т открыть двери истори</w:t>
      </w:r>
      <w:r>
        <w:rPr>
          <w:rFonts w:ascii="Times New Roman" w:hAnsi="Times New Roman" w:cs="Times New Roman"/>
          <w:sz w:val="26"/>
          <w:szCs w:val="26"/>
          <w:lang w:val="ru-RU"/>
        </w:rPr>
        <w:t xml:space="preserve">и для той категории людей,  </w:t>
      </w:r>
      <w:r w:rsidRPr="00B03D65">
        <w:rPr>
          <w:rFonts w:ascii="Times New Roman" w:hAnsi="Times New Roman" w:cs="Times New Roman"/>
          <w:sz w:val="26"/>
          <w:szCs w:val="26"/>
          <w:lang w:val="ru-RU"/>
        </w:rPr>
        <w:t>в жизн</w:t>
      </w:r>
      <w:r>
        <w:rPr>
          <w:rFonts w:ascii="Times New Roman" w:hAnsi="Times New Roman" w:cs="Times New Roman"/>
          <w:sz w:val="26"/>
          <w:szCs w:val="26"/>
          <w:lang w:val="ru-RU"/>
        </w:rPr>
        <w:t xml:space="preserve">и которых ранее не было графы </w:t>
      </w:r>
      <w:r w:rsidRPr="005E3D2E">
        <w:rPr>
          <w:rFonts w:ascii="Times New Roman" w:hAnsi="Times New Roman" w:cs="Times New Roman"/>
          <w:i/>
          <w:sz w:val="26"/>
          <w:szCs w:val="26"/>
          <w:lang w:val="ru-RU"/>
        </w:rPr>
        <w:t xml:space="preserve">«Поход в музей». </w:t>
      </w:r>
    </w:p>
    <w:p w:rsidR="00CE0119" w:rsidRDefault="00CE0119" w:rsidP="00CE0119">
      <w:pPr>
        <w:overflowPunct w:val="0"/>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На базе </w:t>
      </w:r>
      <w:r w:rsidRPr="00A236FF">
        <w:rPr>
          <w:rFonts w:ascii="Times New Roman" w:hAnsi="Times New Roman"/>
          <w:i/>
          <w:sz w:val="26"/>
          <w:szCs w:val="26"/>
        </w:rPr>
        <w:t>Музейно-выставочного комплекса</w:t>
      </w:r>
      <w:r>
        <w:rPr>
          <w:rFonts w:ascii="Times New Roman" w:hAnsi="Times New Roman"/>
          <w:sz w:val="26"/>
          <w:szCs w:val="26"/>
        </w:rPr>
        <w:t xml:space="preserve"> в 2018 году регулярно проходили  мероприятия в рамках фестиваля искусств АРТ-ОКНО</w:t>
      </w:r>
      <w:r w:rsidRPr="001078F2">
        <w:rPr>
          <w:rFonts w:ascii="Times New Roman" w:hAnsi="Times New Roman"/>
          <w:sz w:val="26"/>
          <w:szCs w:val="26"/>
        </w:rPr>
        <w:t>,</w:t>
      </w:r>
      <w:r>
        <w:rPr>
          <w:sz w:val="24"/>
          <w:szCs w:val="24"/>
        </w:rPr>
        <w:t xml:space="preserve"> </w:t>
      </w:r>
      <w:r w:rsidRPr="00CD5B25">
        <w:rPr>
          <w:rFonts w:ascii="Times New Roman" w:hAnsi="Times New Roman"/>
          <w:sz w:val="26"/>
          <w:szCs w:val="26"/>
        </w:rPr>
        <w:t xml:space="preserve">который </w:t>
      </w:r>
      <w:r>
        <w:rPr>
          <w:rFonts w:ascii="Times New Roman" w:hAnsi="Times New Roman"/>
          <w:sz w:val="26"/>
          <w:szCs w:val="26"/>
        </w:rPr>
        <w:t>учрежден Б</w:t>
      </w:r>
      <w:r w:rsidRPr="008A6BFF">
        <w:rPr>
          <w:rFonts w:ascii="Times New Roman" w:hAnsi="Times New Roman"/>
          <w:sz w:val="26"/>
          <w:szCs w:val="26"/>
        </w:rPr>
        <w:t>лаготворительным фондом Алишера Усман</w:t>
      </w:r>
      <w:r>
        <w:rPr>
          <w:rFonts w:ascii="Times New Roman" w:hAnsi="Times New Roman"/>
          <w:sz w:val="26"/>
          <w:szCs w:val="26"/>
        </w:rPr>
        <w:t>ова «Искусство, наука и спорт», а также много</w:t>
      </w:r>
      <w:r w:rsidRPr="008A6BFF">
        <w:rPr>
          <w:rFonts w:ascii="Times New Roman" w:hAnsi="Times New Roman"/>
          <w:sz w:val="26"/>
          <w:szCs w:val="26"/>
        </w:rPr>
        <w:t xml:space="preserve"> других социально значимых </w:t>
      </w:r>
      <w:r>
        <w:rPr>
          <w:rFonts w:ascii="Times New Roman" w:hAnsi="Times New Roman"/>
          <w:sz w:val="26"/>
          <w:szCs w:val="26"/>
        </w:rPr>
        <w:t xml:space="preserve">городских </w:t>
      </w:r>
      <w:r w:rsidRPr="008A6BFF">
        <w:rPr>
          <w:rFonts w:ascii="Times New Roman" w:hAnsi="Times New Roman"/>
          <w:sz w:val="26"/>
          <w:szCs w:val="26"/>
        </w:rPr>
        <w:t xml:space="preserve">мероприятий. </w:t>
      </w:r>
    </w:p>
    <w:p w:rsidR="00CE0119" w:rsidRDefault="00CE0119" w:rsidP="00CE0119">
      <w:pPr>
        <w:pStyle w:val="a9"/>
        <w:ind w:firstLine="567"/>
        <w:jc w:val="center"/>
        <w:rPr>
          <w:rFonts w:ascii="Times New Roman" w:hAnsi="Times New Roman" w:cs="Times New Roman"/>
          <w:i/>
          <w:sz w:val="26"/>
          <w:szCs w:val="26"/>
          <w:lang w:val="ru-RU"/>
        </w:rPr>
      </w:pPr>
    </w:p>
    <w:p w:rsidR="00CE0119" w:rsidRPr="000C3646" w:rsidRDefault="00CE0119" w:rsidP="00CE0119">
      <w:pPr>
        <w:pStyle w:val="a9"/>
        <w:ind w:firstLine="567"/>
        <w:jc w:val="center"/>
        <w:rPr>
          <w:rFonts w:ascii="Times New Roman" w:hAnsi="Times New Roman" w:cs="Times New Roman"/>
          <w:b/>
          <w:i/>
          <w:sz w:val="26"/>
          <w:szCs w:val="26"/>
          <w:lang w:val="ru-RU"/>
        </w:rPr>
      </w:pPr>
      <w:r w:rsidRPr="000C3646">
        <w:rPr>
          <w:rFonts w:ascii="Times New Roman" w:hAnsi="Times New Roman" w:cs="Times New Roman"/>
          <w:b/>
          <w:i/>
          <w:sz w:val="26"/>
          <w:szCs w:val="26"/>
          <w:lang w:val="ru-RU"/>
        </w:rPr>
        <w:t>Муниципальное автономное учреждение культуры «Централизованная библиотечная система муниципального образования город Новотроицк»</w:t>
      </w:r>
    </w:p>
    <w:p w:rsidR="00CE0119" w:rsidRPr="001779FA" w:rsidRDefault="00CE0119" w:rsidP="00CE0119">
      <w:pPr>
        <w:pStyle w:val="7"/>
        <w:jc w:val="both"/>
        <w:rPr>
          <w:rFonts w:ascii="Times New Roman" w:hAnsi="Times New Roman"/>
          <w:sz w:val="26"/>
          <w:szCs w:val="26"/>
        </w:rPr>
      </w:pPr>
      <w:r w:rsidRPr="00D4767D">
        <w:rPr>
          <w:rFonts w:ascii="Times New Roman" w:hAnsi="Times New Roman"/>
          <w:sz w:val="26"/>
          <w:szCs w:val="26"/>
        </w:rPr>
        <w:t xml:space="preserve">     </w:t>
      </w:r>
      <w:r>
        <w:rPr>
          <w:rFonts w:ascii="Times New Roman" w:hAnsi="Times New Roman"/>
          <w:sz w:val="26"/>
          <w:szCs w:val="26"/>
        </w:rPr>
        <w:tab/>
      </w:r>
      <w:r w:rsidRPr="00D4767D">
        <w:rPr>
          <w:rFonts w:ascii="Times New Roman" w:hAnsi="Times New Roman"/>
          <w:sz w:val="26"/>
          <w:szCs w:val="26"/>
        </w:rPr>
        <w:t xml:space="preserve">В муниципальном образовании </w:t>
      </w:r>
      <w:r>
        <w:rPr>
          <w:rFonts w:ascii="Times New Roman" w:hAnsi="Times New Roman"/>
          <w:sz w:val="26"/>
          <w:szCs w:val="26"/>
        </w:rPr>
        <w:t>город Новотроицк функционирует 8 муниципальных библиотек - 4</w:t>
      </w:r>
      <w:r w:rsidRPr="00D4767D">
        <w:rPr>
          <w:rFonts w:ascii="Times New Roman" w:hAnsi="Times New Roman"/>
          <w:sz w:val="26"/>
          <w:szCs w:val="26"/>
        </w:rPr>
        <w:t xml:space="preserve"> городских и 4 сельских.</w:t>
      </w:r>
      <w:r>
        <w:rPr>
          <w:rFonts w:ascii="Times New Roman" w:hAnsi="Times New Roman"/>
          <w:sz w:val="26"/>
          <w:szCs w:val="26"/>
        </w:rPr>
        <w:t xml:space="preserve"> </w:t>
      </w:r>
    </w:p>
    <w:p w:rsidR="00CE0119" w:rsidRPr="00257611" w:rsidRDefault="00CE0119" w:rsidP="00CE0119">
      <w:pPr>
        <w:pStyle w:val="7"/>
        <w:ind w:firstLine="708"/>
        <w:jc w:val="both"/>
        <w:rPr>
          <w:rFonts w:ascii="Times New Roman" w:hAnsi="Times New Roman"/>
          <w:color w:val="000000"/>
          <w:sz w:val="26"/>
          <w:szCs w:val="26"/>
        </w:rPr>
      </w:pPr>
      <w:r>
        <w:rPr>
          <w:rFonts w:ascii="Times New Roman" w:hAnsi="Times New Roman"/>
          <w:sz w:val="26"/>
          <w:szCs w:val="26"/>
        </w:rPr>
        <w:t>По состоянию на 01.01.2019</w:t>
      </w:r>
      <w:r w:rsidRPr="00257611">
        <w:rPr>
          <w:rFonts w:ascii="Times New Roman" w:hAnsi="Times New Roman"/>
          <w:sz w:val="26"/>
          <w:szCs w:val="26"/>
        </w:rPr>
        <w:t xml:space="preserve"> г.</w:t>
      </w:r>
      <w:r w:rsidRPr="00257611">
        <w:rPr>
          <w:rFonts w:ascii="Times New Roman" w:hAnsi="Times New Roman"/>
          <w:b/>
          <w:sz w:val="26"/>
          <w:szCs w:val="26"/>
        </w:rPr>
        <w:t xml:space="preserve"> </w:t>
      </w:r>
      <w:r w:rsidRPr="00257611">
        <w:rPr>
          <w:rFonts w:ascii="Times New Roman" w:hAnsi="Times New Roman"/>
          <w:sz w:val="26"/>
          <w:szCs w:val="26"/>
        </w:rPr>
        <w:t>совокупный объем книжного фонда</w:t>
      </w:r>
      <w:r>
        <w:rPr>
          <w:rFonts w:ascii="Times New Roman" w:hAnsi="Times New Roman"/>
          <w:sz w:val="26"/>
          <w:szCs w:val="26"/>
        </w:rPr>
        <w:t xml:space="preserve"> составил 482 586</w:t>
      </w:r>
      <w:r w:rsidRPr="00257611">
        <w:rPr>
          <w:rFonts w:ascii="Times New Roman" w:hAnsi="Times New Roman"/>
          <w:sz w:val="26"/>
          <w:szCs w:val="26"/>
        </w:rPr>
        <w:t xml:space="preserve"> экземпляров книг, в учреждении имеется 39 персональных компьютеров, </w:t>
      </w:r>
      <w:r>
        <w:rPr>
          <w:rFonts w:ascii="Times New Roman" w:hAnsi="Times New Roman"/>
          <w:sz w:val="26"/>
          <w:szCs w:val="26"/>
        </w:rPr>
        <w:t>7</w:t>
      </w:r>
      <w:r w:rsidRPr="00257611">
        <w:rPr>
          <w:rFonts w:ascii="Times New Roman" w:hAnsi="Times New Roman"/>
          <w:sz w:val="26"/>
          <w:szCs w:val="26"/>
        </w:rPr>
        <w:t xml:space="preserve"> библиотек города подключены к сети Интернет, продолжается работа по формированию собственных электронных ресурсов (электронный каталог содержит</w:t>
      </w:r>
      <w:r>
        <w:rPr>
          <w:rFonts w:ascii="Times New Roman" w:hAnsi="Times New Roman"/>
          <w:sz w:val="26"/>
          <w:szCs w:val="26"/>
        </w:rPr>
        <w:t xml:space="preserve"> 21 918 записей</w:t>
      </w:r>
      <w:r w:rsidRPr="00257611">
        <w:rPr>
          <w:rFonts w:ascii="Times New Roman" w:hAnsi="Times New Roman"/>
          <w:sz w:val="26"/>
          <w:szCs w:val="26"/>
        </w:rPr>
        <w:t xml:space="preserve"> </w:t>
      </w:r>
      <w:r>
        <w:rPr>
          <w:rFonts w:ascii="Times New Roman" w:hAnsi="Times New Roman"/>
          <w:sz w:val="26"/>
          <w:szCs w:val="26"/>
        </w:rPr>
        <w:t>(в 2018</w:t>
      </w:r>
      <w:r w:rsidRPr="00257611">
        <w:rPr>
          <w:rFonts w:ascii="Times New Roman" w:hAnsi="Times New Roman"/>
          <w:sz w:val="26"/>
          <w:szCs w:val="26"/>
        </w:rPr>
        <w:t xml:space="preserve"> году  было </w:t>
      </w:r>
      <w:r>
        <w:rPr>
          <w:rFonts w:ascii="Times New Roman" w:hAnsi="Times New Roman"/>
          <w:color w:val="000000"/>
          <w:sz w:val="26"/>
          <w:szCs w:val="26"/>
        </w:rPr>
        <w:t>19 114</w:t>
      </w:r>
      <w:r w:rsidRPr="00257611">
        <w:rPr>
          <w:rFonts w:ascii="Times New Roman" w:hAnsi="Times New Roman"/>
          <w:color w:val="000000"/>
          <w:sz w:val="26"/>
          <w:szCs w:val="26"/>
        </w:rPr>
        <w:t xml:space="preserve"> ед. записей, увеличение </w:t>
      </w:r>
      <w:r>
        <w:rPr>
          <w:rFonts w:ascii="Times New Roman" w:hAnsi="Times New Roman"/>
          <w:color w:val="000000"/>
          <w:sz w:val="26"/>
          <w:szCs w:val="26"/>
        </w:rPr>
        <w:t>–</w:t>
      </w:r>
      <w:r w:rsidRPr="00257611">
        <w:rPr>
          <w:rFonts w:ascii="Times New Roman" w:hAnsi="Times New Roman"/>
          <w:color w:val="000000"/>
          <w:sz w:val="26"/>
          <w:szCs w:val="26"/>
        </w:rPr>
        <w:t xml:space="preserve"> </w:t>
      </w:r>
      <w:r>
        <w:rPr>
          <w:rFonts w:ascii="Times New Roman" w:hAnsi="Times New Roman"/>
          <w:color w:val="000000"/>
          <w:sz w:val="26"/>
          <w:szCs w:val="26"/>
        </w:rPr>
        <w:t>на 2 804</w:t>
      </w:r>
      <w:r w:rsidRPr="00257611">
        <w:rPr>
          <w:rFonts w:ascii="Times New Roman" w:hAnsi="Times New Roman"/>
          <w:color w:val="000000"/>
          <w:sz w:val="26"/>
          <w:szCs w:val="26"/>
        </w:rPr>
        <w:t xml:space="preserve"> записей).</w:t>
      </w:r>
    </w:p>
    <w:p w:rsidR="00CE0119" w:rsidRDefault="00CE0119" w:rsidP="00CE0119">
      <w:pPr>
        <w:tabs>
          <w:tab w:val="left" w:pos="993"/>
        </w:tabs>
        <w:spacing w:after="0" w:line="240" w:lineRule="auto"/>
        <w:jc w:val="both"/>
        <w:rPr>
          <w:rFonts w:ascii="Times New Roman" w:hAnsi="Times New Roman"/>
          <w:sz w:val="26"/>
          <w:szCs w:val="26"/>
        </w:rPr>
      </w:pPr>
      <w:r w:rsidRPr="00257611">
        <w:rPr>
          <w:rFonts w:ascii="Times New Roman" w:hAnsi="Times New Roman"/>
          <w:sz w:val="26"/>
          <w:szCs w:val="26"/>
        </w:rPr>
        <w:t xml:space="preserve">  </w:t>
      </w:r>
      <w:r>
        <w:rPr>
          <w:rFonts w:ascii="Times New Roman" w:hAnsi="Times New Roman"/>
          <w:sz w:val="26"/>
          <w:szCs w:val="26"/>
        </w:rPr>
        <w:tab/>
      </w:r>
      <w:r w:rsidRPr="00257611">
        <w:rPr>
          <w:rFonts w:ascii="Times New Roman" w:hAnsi="Times New Roman"/>
          <w:sz w:val="26"/>
          <w:szCs w:val="26"/>
        </w:rPr>
        <w:t xml:space="preserve">Если в 2017 году библиотеками города было проведено </w:t>
      </w:r>
      <w:r w:rsidRPr="00E97BEE">
        <w:rPr>
          <w:rFonts w:ascii="Times New Roman" w:hAnsi="Times New Roman"/>
          <w:sz w:val="26"/>
          <w:szCs w:val="26"/>
        </w:rPr>
        <w:t>936 мероприятий</w:t>
      </w:r>
      <w:r w:rsidRPr="00257611">
        <w:rPr>
          <w:rFonts w:ascii="Times New Roman" w:hAnsi="Times New Roman"/>
          <w:sz w:val="26"/>
          <w:szCs w:val="26"/>
        </w:rPr>
        <w:t xml:space="preserve">, в которых участвовало </w:t>
      </w:r>
      <w:r w:rsidRPr="00E97BEE">
        <w:rPr>
          <w:rFonts w:ascii="Times New Roman" w:hAnsi="Times New Roman"/>
          <w:sz w:val="26"/>
          <w:szCs w:val="26"/>
        </w:rPr>
        <w:t>31 786 человек</w:t>
      </w:r>
      <w:r w:rsidRPr="001D4353">
        <w:rPr>
          <w:rFonts w:ascii="Times New Roman" w:hAnsi="Times New Roman"/>
          <w:sz w:val="26"/>
          <w:szCs w:val="26"/>
        </w:rPr>
        <w:t>,</w:t>
      </w:r>
      <w:r w:rsidRPr="00257611">
        <w:rPr>
          <w:rFonts w:ascii="Times New Roman" w:hAnsi="Times New Roman"/>
          <w:sz w:val="26"/>
          <w:szCs w:val="26"/>
        </w:rPr>
        <w:t xml:space="preserve"> то в отчётном году все эти показатели имели положительную динамику: организовано</w:t>
      </w:r>
      <w:r>
        <w:rPr>
          <w:rFonts w:ascii="Times New Roman" w:hAnsi="Times New Roman"/>
          <w:sz w:val="26"/>
          <w:szCs w:val="26"/>
        </w:rPr>
        <w:t xml:space="preserve"> 1 181 мероприятие</w:t>
      </w:r>
      <w:r w:rsidRPr="00257611">
        <w:rPr>
          <w:rFonts w:ascii="Times New Roman" w:hAnsi="Times New Roman"/>
          <w:sz w:val="26"/>
          <w:szCs w:val="26"/>
        </w:rPr>
        <w:t xml:space="preserve">, участниками которых </w:t>
      </w:r>
      <w:r w:rsidRPr="000526C5">
        <w:rPr>
          <w:rFonts w:ascii="Times New Roman" w:hAnsi="Times New Roman"/>
          <w:sz w:val="26"/>
          <w:szCs w:val="26"/>
        </w:rPr>
        <w:t xml:space="preserve">стали  40 971 человек.  </w:t>
      </w:r>
      <w:r>
        <w:rPr>
          <w:rFonts w:ascii="Times New Roman" w:hAnsi="Times New Roman"/>
          <w:sz w:val="26"/>
          <w:szCs w:val="26"/>
        </w:rPr>
        <w:t>Объём муниципальной услуги «</w:t>
      </w:r>
      <w:r w:rsidRPr="00F11155">
        <w:rPr>
          <w:rFonts w:ascii="Times New Roman" w:hAnsi="Times New Roman"/>
          <w:sz w:val="26"/>
          <w:szCs w:val="26"/>
        </w:rPr>
        <w:t>количество посещений</w:t>
      </w:r>
      <w:r>
        <w:rPr>
          <w:rFonts w:ascii="Times New Roman" w:hAnsi="Times New Roman"/>
          <w:sz w:val="26"/>
          <w:szCs w:val="26"/>
        </w:rPr>
        <w:t xml:space="preserve">» </w:t>
      </w:r>
      <w:r w:rsidRPr="00F11155">
        <w:rPr>
          <w:rFonts w:ascii="Times New Roman" w:hAnsi="Times New Roman"/>
          <w:sz w:val="26"/>
          <w:szCs w:val="26"/>
        </w:rPr>
        <w:t>перевыполнен на 13,5% относительно планового показателя.</w:t>
      </w:r>
    </w:p>
    <w:p w:rsidR="00CE0119" w:rsidRDefault="00CE0119" w:rsidP="00CE0119">
      <w:pPr>
        <w:spacing w:after="0" w:line="240" w:lineRule="auto"/>
        <w:jc w:val="center"/>
        <w:rPr>
          <w:rFonts w:ascii="Times New Roman" w:hAnsi="Times New Roman"/>
          <w:b/>
          <w:sz w:val="26"/>
          <w:szCs w:val="26"/>
        </w:rPr>
      </w:pPr>
    </w:p>
    <w:p w:rsidR="00CE0119" w:rsidRPr="008C40C0" w:rsidRDefault="00CE0119" w:rsidP="00CE0119">
      <w:pPr>
        <w:spacing w:after="0" w:line="240" w:lineRule="auto"/>
        <w:jc w:val="center"/>
        <w:rPr>
          <w:rFonts w:ascii="Times New Roman" w:hAnsi="Times New Roman"/>
          <w:b/>
          <w:sz w:val="26"/>
          <w:szCs w:val="26"/>
        </w:rPr>
      </w:pPr>
      <w:r w:rsidRPr="008C40C0">
        <w:rPr>
          <w:rFonts w:ascii="Times New Roman" w:hAnsi="Times New Roman"/>
          <w:b/>
          <w:sz w:val="26"/>
          <w:szCs w:val="26"/>
        </w:rPr>
        <w:t>Число посетителей  культурно-просветительских мероприятий</w:t>
      </w:r>
    </w:p>
    <w:p w:rsidR="00CE0119" w:rsidRDefault="009E2F6C" w:rsidP="00CE0119">
      <w:pPr>
        <w:spacing w:after="0" w:line="240" w:lineRule="auto"/>
        <w:jc w:val="center"/>
        <w:rPr>
          <w:rFonts w:ascii="Times New Roman" w:hAnsi="Times New Roman"/>
          <w:sz w:val="26"/>
          <w:szCs w:val="26"/>
        </w:rPr>
      </w:pPr>
      <w:r>
        <w:rPr>
          <w:rFonts w:ascii="Times New Roman" w:hAnsi="Times New Roman"/>
          <w:noProof/>
        </w:rPr>
        <w:lastRenderedPageBreak/>
        <w:pict>
          <v:shape id="_x0000_s1110" type="#_x0000_t75" style="position:absolute;left:0;text-align:left;margin-left:-36pt;margin-top:12.3pt;width:503.05pt;height:261.6pt;z-index:-1;visibility:visible" wrapcoords="129 309 97 21229 21471 21229 21471 309 129 309">
            <v:imagedata r:id="rId18" o:title=""/>
            <w10:wrap type="tight"/>
          </v:shape>
          <o:OLEObject Type="Embed" ProgID="Excel.Sheet.8" ShapeID="_x0000_s1110" DrawAspect="Content" ObjectID="_1615287383" r:id="rId19"/>
        </w:pict>
      </w:r>
      <w:r w:rsidR="00CE0119" w:rsidRPr="008C40C0">
        <w:rPr>
          <w:rFonts w:ascii="Times New Roman" w:hAnsi="Times New Roman"/>
          <w:b/>
          <w:sz w:val="26"/>
          <w:szCs w:val="26"/>
        </w:rPr>
        <w:t>2017 и 2018 годов</w:t>
      </w:r>
      <w:r>
        <w:rPr>
          <w:rFonts w:ascii="Times New Roman" w:hAnsi="Times New Roman"/>
          <w:noProof/>
        </w:rPr>
        <w:pict>
          <v:shape id="_x0000_s1109" type="#_x0000_t202" style="position:absolute;left:0;text-align:left;margin-left:-16.05pt;margin-top:226.05pt;width:129.2pt;height:57.95pt;z-index:6;mso-position-horizontal-relative:text;mso-position-vertical-relative:text" filled="f" stroked="f">
            <v:textbox style="mso-next-textbox:#_x0000_s1109">
              <w:txbxContent>
                <w:p w:rsidR="009E2F6C" w:rsidRPr="00640342" w:rsidRDefault="009E2F6C" w:rsidP="00CE0119">
                  <w:pPr>
                    <w:jc w:val="center"/>
                    <w:rPr>
                      <w:b/>
                      <w:szCs w:val="24"/>
                      <w:u w:val="single"/>
                    </w:rPr>
                  </w:pPr>
                  <w:r w:rsidRPr="00640342">
                    <w:rPr>
                      <w:b/>
                      <w:szCs w:val="24"/>
                      <w:u w:val="single"/>
                    </w:rPr>
                    <w:t>2018 год</w:t>
                  </w:r>
                </w:p>
                <w:p w:rsidR="009E2F6C" w:rsidRPr="00640342" w:rsidRDefault="009E2F6C" w:rsidP="00CE0119">
                  <w:pPr>
                    <w:jc w:val="center"/>
                    <w:rPr>
                      <w:b/>
                      <w:szCs w:val="24"/>
                    </w:rPr>
                  </w:pPr>
                  <w:r w:rsidRPr="00640342">
                    <w:rPr>
                      <w:b/>
                      <w:szCs w:val="24"/>
                    </w:rPr>
                    <w:t>40 971 человек</w:t>
                  </w:r>
                </w:p>
              </w:txbxContent>
            </v:textbox>
          </v:shape>
        </w:pict>
      </w:r>
      <w:r>
        <w:rPr>
          <w:rFonts w:ascii="Times New Roman" w:hAnsi="Times New Roman"/>
          <w:noProof/>
        </w:rPr>
        <w:pict>
          <v:shape id="_x0000_s1111" type="#_x0000_t202" style="position:absolute;left:0;text-align:left;margin-left:273.45pt;margin-top:64.05pt;width:135pt;height:53.15pt;z-index:7;mso-position-horizontal-relative:text;mso-position-vertical-relative:text" filled="f" stroked="f">
            <v:textbox style="mso-next-textbox:#_x0000_s1111">
              <w:txbxContent>
                <w:p w:rsidR="009E2F6C" w:rsidRPr="00640342" w:rsidRDefault="009E2F6C" w:rsidP="00CE0119">
                  <w:pPr>
                    <w:jc w:val="center"/>
                    <w:rPr>
                      <w:b/>
                      <w:szCs w:val="24"/>
                      <w:u w:val="single"/>
                    </w:rPr>
                  </w:pPr>
                  <w:r w:rsidRPr="00640342">
                    <w:rPr>
                      <w:b/>
                      <w:szCs w:val="24"/>
                      <w:u w:val="single"/>
                    </w:rPr>
                    <w:t>2017 год</w:t>
                  </w:r>
                </w:p>
                <w:p w:rsidR="009E2F6C" w:rsidRPr="00640342" w:rsidRDefault="009E2F6C" w:rsidP="00CE0119">
                  <w:pPr>
                    <w:jc w:val="center"/>
                    <w:rPr>
                      <w:b/>
                      <w:szCs w:val="24"/>
                    </w:rPr>
                  </w:pPr>
                  <w:r w:rsidRPr="00640342">
                    <w:rPr>
                      <w:b/>
                      <w:szCs w:val="24"/>
                    </w:rPr>
                    <w:t>31 786 человек</w:t>
                  </w:r>
                </w:p>
              </w:txbxContent>
            </v:textbox>
          </v:shape>
        </w:pict>
      </w:r>
    </w:p>
    <w:p w:rsidR="00CE0119" w:rsidRDefault="00CE0119" w:rsidP="00CE0119">
      <w:pPr>
        <w:spacing w:after="0" w:line="240" w:lineRule="auto"/>
        <w:ind w:firstLine="567"/>
        <w:jc w:val="both"/>
        <w:rPr>
          <w:rFonts w:ascii="Times New Roman" w:hAnsi="Times New Roman"/>
          <w:sz w:val="26"/>
          <w:szCs w:val="26"/>
        </w:rPr>
      </w:pPr>
      <w:r>
        <w:rPr>
          <w:rFonts w:ascii="Times New Roman" w:hAnsi="Times New Roman"/>
          <w:sz w:val="26"/>
          <w:szCs w:val="26"/>
        </w:rPr>
        <w:t>З</w:t>
      </w:r>
      <w:r w:rsidRPr="005E3D2E">
        <w:rPr>
          <w:rFonts w:ascii="Times New Roman" w:hAnsi="Times New Roman"/>
          <w:sz w:val="26"/>
          <w:szCs w:val="26"/>
        </w:rPr>
        <w:t>наковым мероприятием в деле воспитания культуры межнациональных отношений</w:t>
      </w:r>
      <w:r>
        <w:rPr>
          <w:rFonts w:ascii="Times New Roman" w:hAnsi="Times New Roman"/>
          <w:sz w:val="26"/>
          <w:szCs w:val="26"/>
        </w:rPr>
        <w:t xml:space="preserve"> в 2018 году явилась</w:t>
      </w:r>
      <w:r w:rsidRPr="005E3D2E">
        <w:rPr>
          <w:rFonts w:ascii="Times New Roman" w:hAnsi="Times New Roman"/>
          <w:sz w:val="26"/>
          <w:szCs w:val="26"/>
        </w:rPr>
        <w:t xml:space="preserve"> </w:t>
      </w:r>
      <w:r w:rsidRPr="005E3D2E">
        <w:rPr>
          <w:rFonts w:ascii="Times New Roman" w:hAnsi="Times New Roman"/>
          <w:shadow/>
          <w:sz w:val="26"/>
          <w:szCs w:val="26"/>
        </w:rPr>
        <w:t xml:space="preserve">Международная просветительская акция </w:t>
      </w:r>
      <w:r w:rsidRPr="00C0690C">
        <w:rPr>
          <w:rFonts w:ascii="Times New Roman" w:hAnsi="Times New Roman"/>
          <w:i/>
          <w:shadow/>
          <w:sz w:val="26"/>
          <w:szCs w:val="26"/>
        </w:rPr>
        <w:t>«Большой этнографический диктант»</w:t>
      </w:r>
      <w:r w:rsidRPr="005E3D2E">
        <w:rPr>
          <w:rFonts w:ascii="Times New Roman" w:hAnsi="Times New Roman"/>
          <w:shadow/>
          <w:sz w:val="26"/>
          <w:szCs w:val="26"/>
        </w:rPr>
        <w:t>.</w:t>
      </w:r>
      <w:r w:rsidRPr="005E3D2E">
        <w:rPr>
          <w:rFonts w:ascii="Times New Roman" w:hAnsi="Times New Roman"/>
          <w:shadow/>
          <w:color w:val="800000"/>
          <w:sz w:val="26"/>
          <w:szCs w:val="26"/>
        </w:rPr>
        <w:t xml:space="preserve"> </w:t>
      </w:r>
      <w:r w:rsidRPr="005E3D2E">
        <w:rPr>
          <w:rFonts w:ascii="Times New Roman" w:hAnsi="Times New Roman"/>
          <w:sz w:val="26"/>
          <w:szCs w:val="26"/>
        </w:rPr>
        <w:t xml:space="preserve">Третий год подряд информационной площадкой для проведения диктанта становится Центральная городская библиотека им. А.М. Горького. Участниками акции в этом году стали 67 </w:t>
      </w:r>
      <w:proofErr w:type="spellStart"/>
      <w:r w:rsidRPr="005E3D2E">
        <w:rPr>
          <w:rFonts w:ascii="Times New Roman" w:hAnsi="Times New Roman"/>
          <w:sz w:val="26"/>
          <w:szCs w:val="26"/>
        </w:rPr>
        <w:t>новотройчан</w:t>
      </w:r>
      <w:proofErr w:type="spellEnd"/>
      <w:r w:rsidRPr="005E3D2E">
        <w:rPr>
          <w:rFonts w:ascii="Times New Roman" w:hAnsi="Times New Roman"/>
          <w:sz w:val="26"/>
          <w:szCs w:val="26"/>
        </w:rPr>
        <w:t>.</w:t>
      </w:r>
      <w:r>
        <w:rPr>
          <w:rFonts w:ascii="Times New Roman" w:hAnsi="Times New Roman"/>
          <w:sz w:val="26"/>
          <w:szCs w:val="26"/>
        </w:rPr>
        <w:t xml:space="preserve"> Кроме того, библиотеки города активно участвуют в таких Международных акциях, как </w:t>
      </w:r>
      <w:r w:rsidRPr="00C0690C">
        <w:rPr>
          <w:rFonts w:ascii="Times New Roman" w:hAnsi="Times New Roman"/>
          <w:i/>
          <w:sz w:val="26"/>
          <w:szCs w:val="26"/>
        </w:rPr>
        <w:t>«Читаем детям о войне», «Книжка на ладошке».</w:t>
      </w:r>
    </w:p>
    <w:p w:rsidR="00CE0119" w:rsidRPr="0028418B" w:rsidRDefault="00CE0119" w:rsidP="00CE0119">
      <w:pPr>
        <w:spacing w:after="0" w:line="240" w:lineRule="auto"/>
        <w:ind w:firstLine="567"/>
        <w:jc w:val="both"/>
        <w:rPr>
          <w:rFonts w:ascii="Times New Roman" w:hAnsi="Times New Roman"/>
          <w:sz w:val="26"/>
          <w:szCs w:val="26"/>
        </w:rPr>
      </w:pPr>
      <w:r w:rsidRPr="0028418B">
        <w:rPr>
          <w:rFonts w:ascii="Times New Roman" w:hAnsi="Times New Roman"/>
          <w:sz w:val="26"/>
          <w:szCs w:val="26"/>
        </w:rPr>
        <w:t>На канале местного телевидения «</w:t>
      </w:r>
      <w:proofErr w:type="spellStart"/>
      <w:r w:rsidRPr="0028418B">
        <w:rPr>
          <w:rFonts w:ascii="Times New Roman" w:hAnsi="Times New Roman"/>
          <w:sz w:val="26"/>
          <w:szCs w:val="26"/>
        </w:rPr>
        <w:t>НоКС</w:t>
      </w:r>
      <w:proofErr w:type="spellEnd"/>
      <w:r w:rsidRPr="0028418B">
        <w:rPr>
          <w:rFonts w:ascii="Times New Roman" w:hAnsi="Times New Roman"/>
          <w:sz w:val="26"/>
          <w:szCs w:val="26"/>
        </w:rPr>
        <w:t xml:space="preserve">-ТВ» широко освещались проекты </w:t>
      </w:r>
      <w:r w:rsidRPr="0028418B">
        <w:rPr>
          <w:rFonts w:ascii="Times New Roman" w:hAnsi="Times New Roman"/>
          <w:i/>
          <w:sz w:val="26"/>
          <w:szCs w:val="26"/>
        </w:rPr>
        <w:t>«В гостях у сказки»</w:t>
      </w:r>
      <w:r w:rsidRPr="0028418B">
        <w:rPr>
          <w:rFonts w:ascii="Times New Roman" w:hAnsi="Times New Roman"/>
          <w:sz w:val="26"/>
          <w:szCs w:val="26"/>
        </w:rPr>
        <w:t xml:space="preserve">, </w:t>
      </w:r>
      <w:r w:rsidRPr="0028418B">
        <w:rPr>
          <w:rFonts w:ascii="Times New Roman" w:hAnsi="Times New Roman"/>
          <w:i/>
          <w:sz w:val="26"/>
          <w:szCs w:val="26"/>
        </w:rPr>
        <w:t>«Книга дня», «</w:t>
      </w:r>
      <w:proofErr w:type="spellStart"/>
      <w:r w:rsidRPr="0028418B">
        <w:rPr>
          <w:rFonts w:ascii="Times New Roman" w:hAnsi="Times New Roman"/>
          <w:i/>
          <w:sz w:val="26"/>
          <w:szCs w:val="26"/>
        </w:rPr>
        <w:t>Библиогид</w:t>
      </w:r>
      <w:proofErr w:type="spellEnd"/>
      <w:r w:rsidRPr="0028418B">
        <w:rPr>
          <w:rFonts w:ascii="Times New Roman" w:hAnsi="Times New Roman"/>
          <w:i/>
          <w:sz w:val="26"/>
          <w:szCs w:val="26"/>
        </w:rPr>
        <w:t>»</w:t>
      </w:r>
      <w:r w:rsidRPr="0028418B">
        <w:rPr>
          <w:rFonts w:ascii="Times New Roman" w:hAnsi="Times New Roman"/>
          <w:b/>
          <w:sz w:val="26"/>
          <w:szCs w:val="26"/>
        </w:rPr>
        <w:t xml:space="preserve">, </w:t>
      </w:r>
      <w:r w:rsidRPr="001F0B7F">
        <w:rPr>
          <w:rFonts w:ascii="Times New Roman" w:hAnsi="Times New Roman"/>
          <w:i/>
          <w:sz w:val="26"/>
          <w:szCs w:val="26"/>
        </w:rPr>
        <w:t>«</w:t>
      </w:r>
      <w:r w:rsidRPr="00725BA4">
        <w:rPr>
          <w:rFonts w:ascii="Times New Roman" w:hAnsi="Times New Roman"/>
          <w:i/>
          <w:sz w:val="26"/>
          <w:szCs w:val="26"/>
        </w:rPr>
        <w:t>Лето в парке».</w:t>
      </w:r>
      <w:r w:rsidRPr="0028418B">
        <w:rPr>
          <w:rFonts w:ascii="Times New Roman" w:hAnsi="Times New Roman"/>
          <w:b/>
          <w:sz w:val="26"/>
          <w:szCs w:val="26"/>
        </w:rPr>
        <w:t xml:space="preserve"> </w:t>
      </w:r>
      <w:r w:rsidRPr="0028418B">
        <w:rPr>
          <w:rFonts w:ascii="Times New Roman" w:hAnsi="Times New Roman"/>
          <w:sz w:val="26"/>
          <w:szCs w:val="26"/>
        </w:rPr>
        <w:t xml:space="preserve"> В 2018 году на канале </w:t>
      </w:r>
      <w:r w:rsidRPr="00C0690C">
        <w:rPr>
          <w:rFonts w:ascii="Times New Roman" w:hAnsi="Times New Roman"/>
          <w:i/>
          <w:sz w:val="26"/>
          <w:szCs w:val="26"/>
        </w:rPr>
        <w:t>«Новотроицкие кабельные сети»</w:t>
      </w:r>
      <w:r w:rsidRPr="0028418B">
        <w:rPr>
          <w:rFonts w:ascii="Times New Roman" w:hAnsi="Times New Roman"/>
          <w:sz w:val="26"/>
          <w:szCs w:val="26"/>
        </w:rPr>
        <w:t xml:space="preserve"> было выпущено 48 </w:t>
      </w:r>
      <w:r>
        <w:rPr>
          <w:rFonts w:ascii="Times New Roman" w:hAnsi="Times New Roman"/>
          <w:sz w:val="26"/>
          <w:szCs w:val="26"/>
        </w:rPr>
        <w:t xml:space="preserve">телевизионных </w:t>
      </w:r>
      <w:r w:rsidRPr="0028418B">
        <w:rPr>
          <w:rFonts w:ascii="Times New Roman" w:hAnsi="Times New Roman"/>
          <w:sz w:val="26"/>
          <w:szCs w:val="26"/>
        </w:rPr>
        <w:t>сюжетов о деятельности муниципальных библиотек.</w:t>
      </w:r>
    </w:p>
    <w:p w:rsidR="00CE0119" w:rsidRDefault="00CE0119" w:rsidP="00CE0119">
      <w:pPr>
        <w:spacing w:after="0" w:line="240" w:lineRule="auto"/>
        <w:jc w:val="both"/>
        <w:rPr>
          <w:rFonts w:ascii="Times New Roman" w:hAnsi="Times New Roman"/>
          <w:sz w:val="26"/>
          <w:szCs w:val="26"/>
        </w:rPr>
      </w:pPr>
      <w:r>
        <w:tab/>
      </w:r>
      <w:r>
        <w:rPr>
          <w:rFonts w:ascii="Times New Roman" w:hAnsi="Times New Roman"/>
          <w:sz w:val="26"/>
          <w:szCs w:val="26"/>
        </w:rPr>
        <w:t xml:space="preserve">Если говорить о новых проектах </w:t>
      </w:r>
      <w:r w:rsidRPr="000E12FB">
        <w:rPr>
          <w:rFonts w:ascii="Times New Roman" w:hAnsi="Times New Roman"/>
          <w:sz w:val="26"/>
          <w:szCs w:val="26"/>
        </w:rPr>
        <w:t xml:space="preserve">в освоении социальных </w:t>
      </w:r>
      <w:proofErr w:type="spellStart"/>
      <w:r w:rsidRPr="000E12FB">
        <w:rPr>
          <w:rFonts w:ascii="Times New Roman" w:hAnsi="Times New Roman"/>
          <w:sz w:val="26"/>
          <w:szCs w:val="26"/>
        </w:rPr>
        <w:t>медиаресурсов</w:t>
      </w:r>
      <w:proofErr w:type="spellEnd"/>
      <w:r w:rsidRPr="000E12FB">
        <w:rPr>
          <w:rFonts w:ascii="Times New Roman" w:hAnsi="Times New Roman"/>
          <w:sz w:val="26"/>
          <w:szCs w:val="26"/>
        </w:rPr>
        <w:t xml:space="preserve">, то здесь можно представить опыт Центральной городской библиотеки в рамках проекта </w:t>
      </w:r>
      <w:r w:rsidRPr="00565197">
        <w:rPr>
          <w:rFonts w:ascii="Times New Roman" w:hAnsi="Times New Roman"/>
          <w:i/>
          <w:sz w:val="26"/>
          <w:szCs w:val="26"/>
        </w:rPr>
        <w:t>«Книжный хит».</w:t>
      </w:r>
      <w:r w:rsidRPr="000E12FB">
        <w:rPr>
          <w:rFonts w:ascii="Times New Roman" w:hAnsi="Times New Roman"/>
          <w:sz w:val="26"/>
          <w:szCs w:val="26"/>
        </w:rPr>
        <w:t xml:space="preserve"> Для привлечения к чтению лучших произведений отечественной и зарубежной литературы современности библиотекари в жанре </w:t>
      </w:r>
      <w:proofErr w:type="spellStart"/>
      <w:r w:rsidRPr="000E12FB">
        <w:rPr>
          <w:rFonts w:ascii="Times New Roman" w:hAnsi="Times New Roman"/>
          <w:sz w:val="26"/>
          <w:szCs w:val="26"/>
        </w:rPr>
        <w:t>буктьюбинга</w:t>
      </w:r>
      <w:proofErr w:type="spellEnd"/>
      <w:r w:rsidRPr="000E12FB">
        <w:rPr>
          <w:rFonts w:ascii="Times New Roman" w:hAnsi="Times New Roman"/>
          <w:sz w:val="26"/>
          <w:szCs w:val="26"/>
        </w:rPr>
        <w:t xml:space="preserve"> (клипы) создают видеоролики в креативно-кл</w:t>
      </w:r>
      <w:r>
        <w:rPr>
          <w:rFonts w:ascii="Times New Roman" w:hAnsi="Times New Roman"/>
          <w:sz w:val="26"/>
          <w:szCs w:val="26"/>
        </w:rPr>
        <w:t xml:space="preserve">иповой манере и размещают их  на сайте </w:t>
      </w:r>
      <w:r w:rsidRPr="000E12FB">
        <w:rPr>
          <w:rFonts w:ascii="Times New Roman" w:hAnsi="Times New Roman"/>
          <w:sz w:val="26"/>
          <w:szCs w:val="26"/>
        </w:rPr>
        <w:t xml:space="preserve"> </w:t>
      </w:r>
      <w:proofErr w:type="spellStart"/>
      <w:r w:rsidRPr="000E12FB">
        <w:rPr>
          <w:rFonts w:ascii="Times New Roman" w:hAnsi="Times New Roman"/>
          <w:sz w:val="26"/>
          <w:szCs w:val="26"/>
          <w:lang w:val="en-US"/>
        </w:rPr>
        <w:t>YouTub</w:t>
      </w:r>
      <w:proofErr w:type="spellEnd"/>
      <w:r>
        <w:rPr>
          <w:rFonts w:ascii="Times New Roman" w:hAnsi="Times New Roman"/>
          <w:sz w:val="26"/>
          <w:szCs w:val="26"/>
        </w:rPr>
        <w:t>е</w:t>
      </w:r>
      <w:r w:rsidRPr="000E12FB">
        <w:rPr>
          <w:rFonts w:ascii="Times New Roman" w:hAnsi="Times New Roman"/>
          <w:sz w:val="26"/>
          <w:szCs w:val="26"/>
        </w:rPr>
        <w:t xml:space="preserve">. </w:t>
      </w:r>
      <w:r>
        <w:rPr>
          <w:rFonts w:ascii="Times New Roman" w:hAnsi="Times New Roman"/>
          <w:sz w:val="26"/>
          <w:szCs w:val="26"/>
        </w:rPr>
        <w:t xml:space="preserve"> </w:t>
      </w:r>
    </w:p>
    <w:p w:rsidR="00CE0119" w:rsidRDefault="00CE0119" w:rsidP="00CE0119">
      <w:pPr>
        <w:spacing w:after="0" w:line="240" w:lineRule="auto"/>
        <w:jc w:val="both"/>
        <w:rPr>
          <w:rFonts w:ascii="Times New Roman" w:hAnsi="Times New Roman"/>
          <w:sz w:val="26"/>
          <w:szCs w:val="26"/>
        </w:rPr>
      </w:pPr>
      <w:r>
        <w:rPr>
          <w:rFonts w:ascii="Times New Roman" w:hAnsi="Times New Roman"/>
          <w:sz w:val="26"/>
          <w:szCs w:val="26"/>
        </w:rPr>
        <w:tab/>
        <w:t>Таким образом, одним из основных направлений работы в 2018</w:t>
      </w:r>
      <w:r w:rsidRPr="00E637E9">
        <w:rPr>
          <w:rFonts w:ascii="Times New Roman" w:hAnsi="Times New Roman"/>
          <w:sz w:val="26"/>
          <w:szCs w:val="26"/>
        </w:rPr>
        <w:t xml:space="preserve"> году</w:t>
      </w:r>
      <w:r>
        <w:rPr>
          <w:rFonts w:ascii="Times New Roman" w:hAnsi="Times New Roman"/>
          <w:sz w:val="26"/>
          <w:szCs w:val="26"/>
        </w:rPr>
        <w:t xml:space="preserve"> муниципальных библиотек стала реализация </w:t>
      </w:r>
      <w:r w:rsidRPr="00E637E9">
        <w:rPr>
          <w:rFonts w:ascii="Times New Roman" w:hAnsi="Times New Roman"/>
          <w:sz w:val="26"/>
          <w:szCs w:val="26"/>
        </w:rPr>
        <w:t>проектов, направленных на привлеч</w:t>
      </w:r>
      <w:r>
        <w:rPr>
          <w:rFonts w:ascii="Times New Roman" w:hAnsi="Times New Roman"/>
          <w:sz w:val="26"/>
          <w:szCs w:val="26"/>
        </w:rPr>
        <w:t xml:space="preserve">ение детской и молодежной аудитории </w:t>
      </w:r>
      <w:r w:rsidRPr="00E637E9">
        <w:rPr>
          <w:rFonts w:ascii="Times New Roman" w:hAnsi="Times New Roman"/>
          <w:sz w:val="26"/>
          <w:szCs w:val="26"/>
        </w:rPr>
        <w:t>в библиотеку</w:t>
      </w:r>
      <w:r>
        <w:rPr>
          <w:rFonts w:ascii="Times New Roman" w:hAnsi="Times New Roman"/>
          <w:sz w:val="26"/>
          <w:szCs w:val="26"/>
        </w:rPr>
        <w:t>, а также продвижение</w:t>
      </w:r>
      <w:r w:rsidRPr="00E637E9">
        <w:rPr>
          <w:rFonts w:ascii="Times New Roman" w:hAnsi="Times New Roman"/>
          <w:sz w:val="26"/>
          <w:szCs w:val="26"/>
        </w:rPr>
        <w:t xml:space="preserve"> </w:t>
      </w:r>
      <w:r>
        <w:rPr>
          <w:rFonts w:ascii="Times New Roman" w:hAnsi="Times New Roman"/>
          <w:sz w:val="26"/>
          <w:szCs w:val="26"/>
        </w:rPr>
        <w:t xml:space="preserve">муниципальных библиотек города Новотроицка в </w:t>
      </w:r>
      <w:r w:rsidRPr="00E637E9">
        <w:rPr>
          <w:rFonts w:ascii="Times New Roman" w:hAnsi="Times New Roman"/>
          <w:sz w:val="26"/>
          <w:szCs w:val="26"/>
        </w:rPr>
        <w:t>Интернет-</w:t>
      </w:r>
      <w:r>
        <w:rPr>
          <w:rFonts w:ascii="Times New Roman" w:hAnsi="Times New Roman"/>
          <w:sz w:val="26"/>
          <w:szCs w:val="26"/>
        </w:rPr>
        <w:t>пространстве.</w:t>
      </w:r>
    </w:p>
    <w:p w:rsidR="00CE0119" w:rsidRDefault="00CE0119" w:rsidP="00CE0119">
      <w:pPr>
        <w:spacing w:after="0" w:line="240" w:lineRule="auto"/>
        <w:jc w:val="both"/>
        <w:rPr>
          <w:rFonts w:ascii="Times New Roman" w:hAnsi="Times New Roman"/>
          <w:sz w:val="26"/>
          <w:szCs w:val="26"/>
        </w:rPr>
      </w:pPr>
    </w:p>
    <w:p w:rsidR="00CE0119" w:rsidRPr="00326E84" w:rsidRDefault="00CE0119" w:rsidP="00CE0119">
      <w:pPr>
        <w:spacing w:after="0" w:line="240" w:lineRule="auto"/>
        <w:jc w:val="center"/>
        <w:rPr>
          <w:rFonts w:ascii="Times New Roman" w:hAnsi="Times New Roman"/>
          <w:b/>
          <w:i/>
          <w:sz w:val="26"/>
          <w:szCs w:val="26"/>
        </w:rPr>
      </w:pPr>
      <w:r w:rsidRPr="00326E84">
        <w:rPr>
          <w:rFonts w:ascii="Times New Roman" w:hAnsi="Times New Roman"/>
          <w:b/>
          <w:i/>
          <w:sz w:val="26"/>
          <w:szCs w:val="26"/>
        </w:rPr>
        <w:t>Муниципальные автономные учреждения дополнительного образования</w:t>
      </w:r>
    </w:p>
    <w:p w:rsidR="00CE0119" w:rsidRPr="00326E84" w:rsidRDefault="00CE0119" w:rsidP="00CE0119">
      <w:pPr>
        <w:spacing w:after="0" w:line="240" w:lineRule="auto"/>
        <w:jc w:val="center"/>
        <w:rPr>
          <w:rFonts w:ascii="Times New Roman" w:hAnsi="Times New Roman"/>
          <w:b/>
          <w:i/>
          <w:sz w:val="26"/>
          <w:szCs w:val="26"/>
        </w:rPr>
      </w:pPr>
      <w:r w:rsidRPr="00326E84">
        <w:rPr>
          <w:rFonts w:ascii="Times New Roman" w:hAnsi="Times New Roman"/>
          <w:b/>
          <w:i/>
          <w:sz w:val="26"/>
          <w:szCs w:val="26"/>
        </w:rPr>
        <w:t xml:space="preserve"> в области искусств</w:t>
      </w:r>
    </w:p>
    <w:p w:rsidR="00CE0119" w:rsidRPr="007D6694" w:rsidRDefault="00CE0119" w:rsidP="00CE0119">
      <w:pPr>
        <w:spacing w:after="0" w:line="240" w:lineRule="auto"/>
        <w:jc w:val="center"/>
        <w:rPr>
          <w:rFonts w:ascii="Times New Roman" w:hAnsi="Times New Roman" w:cs="Times New Roman"/>
          <w:i/>
          <w:sz w:val="28"/>
          <w:szCs w:val="28"/>
        </w:rPr>
      </w:pPr>
    </w:p>
    <w:p w:rsidR="007D6694" w:rsidRDefault="00CE0119" w:rsidP="00CE0119">
      <w:pPr>
        <w:pStyle w:val="21"/>
        <w:ind w:firstLine="708"/>
        <w:jc w:val="both"/>
        <w:rPr>
          <w:rFonts w:ascii="Times New Roman" w:hAnsi="Times New Roman"/>
          <w:color w:val="auto"/>
          <w:lang w:val="ru-RU"/>
        </w:rPr>
      </w:pPr>
      <w:r w:rsidRPr="007D6694">
        <w:rPr>
          <w:rFonts w:ascii="Times New Roman" w:hAnsi="Times New Roman"/>
          <w:color w:val="auto"/>
          <w:lang w:val="ru-RU"/>
        </w:rPr>
        <w:t xml:space="preserve">В муниципальных учреждениях дополнительного образования (МАУДО «Детская музыкальная школа», МАУДО «Детская художественная </w:t>
      </w:r>
      <w:r w:rsidRPr="007D6694">
        <w:rPr>
          <w:rFonts w:ascii="Times New Roman" w:hAnsi="Times New Roman"/>
          <w:color w:val="auto"/>
          <w:lang w:val="ru-RU"/>
        </w:rPr>
        <w:lastRenderedPageBreak/>
        <w:t>школа»,  МАУДО «Детская школа искусств») обучаются 1</w:t>
      </w:r>
      <w:r w:rsidRPr="007D6694">
        <w:rPr>
          <w:rFonts w:ascii="Times New Roman" w:hAnsi="Times New Roman"/>
          <w:color w:val="auto"/>
        </w:rPr>
        <w:t> </w:t>
      </w:r>
      <w:r w:rsidRPr="007D6694">
        <w:rPr>
          <w:rFonts w:ascii="Times New Roman" w:hAnsi="Times New Roman"/>
          <w:color w:val="auto"/>
          <w:lang w:val="ru-RU"/>
        </w:rPr>
        <w:t xml:space="preserve">488 учеников, успешно осваивая общеразвивающие программы  (603 чел.) и предпрофессиональные программы (885 чел.) в области различных видов искусств (фортепиано, струнные инструменты, народные инструменты, вокально-хоровое направление, хореография, живопись и т.д.). </w:t>
      </w:r>
    </w:p>
    <w:p w:rsidR="00CE0119" w:rsidRPr="007D6694" w:rsidRDefault="00CE0119" w:rsidP="00CE0119">
      <w:pPr>
        <w:pStyle w:val="21"/>
        <w:ind w:firstLine="708"/>
        <w:jc w:val="both"/>
        <w:rPr>
          <w:rFonts w:ascii="Times New Roman" w:hAnsi="Times New Roman"/>
          <w:color w:val="auto"/>
          <w:lang w:val="ru-RU"/>
        </w:rPr>
      </w:pPr>
      <w:r w:rsidRPr="007D6694">
        <w:rPr>
          <w:rFonts w:ascii="Times New Roman" w:hAnsi="Times New Roman"/>
          <w:color w:val="auto"/>
          <w:lang w:val="ru-RU"/>
        </w:rPr>
        <w:t>Среднесписочный состав преподавателей  составляет 85 человек, 56 % из них аттестованы на высшую категорию.</w:t>
      </w:r>
    </w:p>
    <w:p w:rsidR="00CE0119" w:rsidRDefault="00CE0119" w:rsidP="00CE0119">
      <w:pPr>
        <w:pStyle w:val="7"/>
        <w:spacing w:line="276" w:lineRule="auto"/>
        <w:ind w:firstLine="708"/>
        <w:jc w:val="both"/>
        <w:rPr>
          <w:rFonts w:ascii="Times New Roman" w:hAnsi="Times New Roman"/>
          <w:sz w:val="26"/>
          <w:szCs w:val="26"/>
        </w:rPr>
      </w:pPr>
    </w:p>
    <w:p w:rsidR="00CE0119" w:rsidRDefault="00CE0119" w:rsidP="00CE0119">
      <w:pPr>
        <w:spacing w:after="0" w:line="240" w:lineRule="auto"/>
        <w:jc w:val="center"/>
        <w:rPr>
          <w:rFonts w:ascii="Times New Roman" w:hAnsi="Times New Roman"/>
          <w:b/>
          <w:sz w:val="26"/>
          <w:szCs w:val="26"/>
        </w:rPr>
      </w:pPr>
      <w:r w:rsidRPr="0091408F">
        <w:rPr>
          <w:rFonts w:ascii="Times New Roman" w:hAnsi="Times New Roman"/>
          <w:b/>
          <w:sz w:val="26"/>
          <w:szCs w:val="26"/>
        </w:rPr>
        <w:t>Творческие достижения муниципальных учреждений культуры и учреждений дополнительного образования в области искусств</w:t>
      </w:r>
    </w:p>
    <w:p w:rsidR="00CE0119" w:rsidRPr="002865A6" w:rsidRDefault="00CE0119" w:rsidP="002865A6">
      <w:pPr>
        <w:spacing w:after="0" w:line="240" w:lineRule="auto"/>
        <w:jc w:val="center"/>
        <w:rPr>
          <w:rFonts w:ascii="Times New Roman" w:hAnsi="Times New Roman"/>
          <w:b/>
          <w:sz w:val="26"/>
          <w:szCs w:val="26"/>
        </w:rPr>
      </w:pPr>
      <w:r w:rsidRPr="0091408F">
        <w:rPr>
          <w:rFonts w:ascii="Times New Roman" w:hAnsi="Times New Roman"/>
          <w:b/>
          <w:sz w:val="26"/>
          <w:szCs w:val="26"/>
        </w:rPr>
        <w:t xml:space="preserve"> в 2018 году </w:t>
      </w:r>
      <w:r w:rsidRPr="002865A6">
        <w:rPr>
          <w:rFonts w:ascii="Times New Roman" w:hAnsi="Times New Roman" w:cs="Times New Roman"/>
          <w:sz w:val="28"/>
          <w:szCs w:val="28"/>
        </w:rPr>
        <w:t xml:space="preserve"> </w:t>
      </w:r>
    </w:p>
    <w:p w:rsidR="00CE0119" w:rsidRPr="002865A6" w:rsidRDefault="00CE0119" w:rsidP="00CE0119">
      <w:pPr>
        <w:pStyle w:val="a3"/>
        <w:spacing w:before="0" w:beforeAutospacing="0" w:after="0" w:afterAutospacing="0"/>
        <w:ind w:firstLine="720"/>
        <w:jc w:val="both"/>
        <w:rPr>
          <w:rFonts w:ascii="Times New Roman" w:hAnsi="Times New Roman"/>
          <w:sz w:val="28"/>
          <w:szCs w:val="28"/>
        </w:rPr>
      </w:pPr>
      <w:r w:rsidRPr="002865A6">
        <w:rPr>
          <w:rFonts w:ascii="Times New Roman" w:hAnsi="Times New Roman"/>
          <w:sz w:val="28"/>
          <w:szCs w:val="28"/>
        </w:rPr>
        <w:t>В июле 2018 года в Сочи народный ансамбль  танца «Молодость» МАУК «Дворец культуры металлургов</w:t>
      </w:r>
      <w:r w:rsidRPr="002865A6">
        <w:rPr>
          <w:rFonts w:ascii="Times New Roman" w:hAnsi="Times New Roman"/>
          <w:b/>
          <w:sz w:val="28"/>
          <w:szCs w:val="28"/>
        </w:rPr>
        <w:t>»</w:t>
      </w:r>
      <w:r w:rsidRPr="002865A6">
        <w:rPr>
          <w:rFonts w:ascii="Times New Roman" w:hAnsi="Times New Roman"/>
          <w:sz w:val="28"/>
          <w:szCs w:val="28"/>
        </w:rPr>
        <w:t xml:space="preserve"> (руководитель </w:t>
      </w:r>
      <w:proofErr w:type="spellStart"/>
      <w:r w:rsidRPr="002865A6">
        <w:rPr>
          <w:rFonts w:ascii="Times New Roman" w:hAnsi="Times New Roman"/>
          <w:sz w:val="28"/>
          <w:szCs w:val="28"/>
        </w:rPr>
        <w:t>Рослик</w:t>
      </w:r>
      <w:proofErr w:type="spellEnd"/>
      <w:r w:rsidRPr="002865A6">
        <w:rPr>
          <w:rFonts w:ascii="Times New Roman" w:hAnsi="Times New Roman"/>
          <w:sz w:val="28"/>
          <w:szCs w:val="28"/>
        </w:rPr>
        <w:t xml:space="preserve"> О.Е.) принял участие в Международном конкурсе-фестивале «Аква </w:t>
      </w:r>
      <w:proofErr w:type="spellStart"/>
      <w:r w:rsidRPr="002865A6">
        <w:rPr>
          <w:rFonts w:ascii="Times New Roman" w:hAnsi="Times New Roman"/>
          <w:sz w:val="28"/>
          <w:szCs w:val="28"/>
        </w:rPr>
        <w:t>Лоо</w:t>
      </w:r>
      <w:proofErr w:type="spellEnd"/>
      <w:r w:rsidRPr="002865A6">
        <w:rPr>
          <w:rFonts w:ascii="Times New Roman" w:hAnsi="Times New Roman"/>
          <w:sz w:val="28"/>
          <w:szCs w:val="28"/>
        </w:rPr>
        <w:t xml:space="preserve"> Темп» и завоевал  ГРАН-ПРИ.</w:t>
      </w:r>
    </w:p>
    <w:p w:rsidR="00CE0119" w:rsidRPr="002865A6" w:rsidRDefault="00CE0119" w:rsidP="00CE0119">
      <w:pPr>
        <w:pStyle w:val="a3"/>
        <w:spacing w:before="0" w:beforeAutospacing="0" w:after="0" w:afterAutospacing="0"/>
        <w:ind w:firstLine="720"/>
        <w:jc w:val="both"/>
        <w:rPr>
          <w:rFonts w:ascii="Times New Roman" w:hAnsi="Times New Roman"/>
          <w:sz w:val="28"/>
          <w:szCs w:val="28"/>
        </w:rPr>
      </w:pPr>
      <w:r w:rsidRPr="002865A6">
        <w:rPr>
          <w:rFonts w:ascii="Times New Roman" w:hAnsi="Times New Roman"/>
          <w:sz w:val="28"/>
          <w:szCs w:val="28"/>
        </w:rPr>
        <w:t xml:space="preserve"> В ноябре 2018 года  народный вокально-хоровой ансамбль МАУК «Дворец культуры металлургов» «Родные напевы» (руководитель Беляева Н.Н.) завоевал диплом первой степени на Всероссийском конкурсе </w:t>
      </w:r>
      <w:r w:rsidRPr="002865A6">
        <w:rPr>
          <w:rFonts w:ascii="Times New Roman" w:hAnsi="Times New Roman"/>
          <w:i/>
          <w:sz w:val="28"/>
          <w:szCs w:val="28"/>
        </w:rPr>
        <w:t>«Русская песня»</w:t>
      </w:r>
      <w:r w:rsidRPr="002865A6">
        <w:rPr>
          <w:rFonts w:ascii="Times New Roman" w:hAnsi="Times New Roman"/>
          <w:sz w:val="28"/>
          <w:szCs w:val="28"/>
        </w:rPr>
        <w:t xml:space="preserve"> (</w:t>
      </w:r>
      <w:proofErr w:type="spellStart"/>
      <w:r w:rsidRPr="002865A6">
        <w:rPr>
          <w:rFonts w:ascii="Times New Roman" w:hAnsi="Times New Roman"/>
          <w:sz w:val="28"/>
          <w:szCs w:val="28"/>
        </w:rPr>
        <w:t>г.Оренбург</w:t>
      </w:r>
      <w:proofErr w:type="spellEnd"/>
      <w:r w:rsidRPr="002865A6">
        <w:rPr>
          <w:rFonts w:ascii="Times New Roman" w:hAnsi="Times New Roman"/>
          <w:sz w:val="28"/>
          <w:szCs w:val="28"/>
        </w:rPr>
        <w:t>).</w:t>
      </w:r>
    </w:p>
    <w:p w:rsidR="00CE0119" w:rsidRPr="002865A6" w:rsidRDefault="00CE0119" w:rsidP="00CE0119">
      <w:pPr>
        <w:pStyle w:val="a3"/>
        <w:spacing w:before="0" w:beforeAutospacing="0" w:after="0" w:afterAutospacing="0"/>
        <w:ind w:firstLine="720"/>
        <w:jc w:val="both"/>
        <w:rPr>
          <w:rFonts w:ascii="Times New Roman" w:hAnsi="Times New Roman"/>
          <w:sz w:val="28"/>
          <w:szCs w:val="28"/>
        </w:rPr>
      </w:pPr>
      <w:r w:rsidRPr="002865A6">
        <w:rPr>
          <w:rFonts w:ascii="Times New Roman" w:hAnsi="Times New Roman"/>
          <w:sz w:val="28"/>
          <w:szCs w:val="28"/>
        </w:rPr>
        <w:t>В 2018 году МАУДО «Детская музыкальная школа» стала победителем регионального этапа Всероссийского конкурса «50 лучших школ искусств в России».</w:t>
      </w:r>
    </w:p>
    <w:p w:rsidR="00CE0119" w:rsidRPr="002865A6" w:rsidRDefault="00CE0119" w:rsidP="00CE0119">
      <w:pPr>
        <w:spacing w:after="0" w:line="240" w:lineRule="auto"/>
        <w:ind w:firstLine="708"/>
        <w:jc w:val="both"/>
        <w:rPr>
          <w:rFonts w:ascii="Times New Roman" w:hAnsi="Times New Roman" w:cs="Times New Roman"/>
          <w:i/>
          <w:sz w:val="28"/>
          <w:szCs w:val="28"/>
        </w:rPr>
      </w:pPr>
      <w:r w:rsidRPr="002865A6">
        <w:rPr>
          <w:rFonts w:ascii="Times New Roman" w:hAnsi="Times New Roman" w:cs="Times New Roman"/>
          <w:sz w:val="28"/>
          <w:szCs w:val="28"/>
        </w:rPr>
        <w:t xml:space="preserve">Преподаватель МАУДО «Детская музыкальная школа» по классу фортепиано </w:t>
      </w:r>
      <w:proofErr w:type="spellStart"/>
      <w:r w:rsidRPr="002865A6">
        <w:rPr>
          <w:rFonts w:ascii="Times New Roman" w:hAnsi="Times New Roman" w:cs="Times New Roman"/>
          <w:sz w:val="28"/>
          <w:szCs w:val="28"/>
        </w:rPr>
        <w:t>Сутковенко</w:t>
      </w:r>
      <w:proofErr w:type="spellEnd"/>
      <w:r w:rsidRPr="002865A6">
        <w:rPr>
          <w:rFonts w:ascii="Times New Roman" w:hAnsi="Times New Roman" w:cs="Times New Roman"/>
          <w:sz w:val="28"/>
          <w:szCs w:val="28"/>
        </w:rPr>
        <w:t xml:space="preserve"> Н.А. стала лауреатом премии Правительства Оренбургской области </w:t>
      </w:r>
      <w:r w:rsidRPr="002865A6">
        <w:rPr>
          <w:rFonts w:ascii="Times New Roman" w:hAnsi="Times New Roman" w:cs="Times New Roman"/>
          <w:i/>
          <w:sz w:val="28"/>
          <w:szCs w:val="28"/>
        </w:rPr>
        <w:t>«Преподаватель года в сфере культуры и искусства»</w:t>
      </w:r>
      <w:r w:rsidRPr="002865A6">
        <w:rPr>
          <w:rFonts w:ascii="Times New Roman" w:hAnsi="Times New Roman" w:cs="Times New Roman"/>
          <w:sz w:val="28"/>
          <w:szCs w:val="28"/>
        </w:rPr>
        <w:t xml:space="preserve"> и получила премию в размере 50 000 рублей.  Преподаватель </w:t>
      </w:r>
      <w:r w:rsidRPr="002865A6">
        <w:rPr>
          <w:rFonts w:ascii="Times New Roman" w:hAnsi="Times New Roman" w:cs="Times New Roman"/>
          <w:i/>
          <w:sz w:val="28"/>
          <w:szCs w:val="28"/>
        </w:rPr>
        <w:t>Детской музыкальной школы</w:t>
      </w:r>
      <w:r w:rsidRPr="002865A6">
        <w:rPr>
          <w:rFonts w:ascii="Times New Roman" w:hAnsi="Times New Roman" w:cs="Times New Roman"/>
          <w:sz w:val="28"/>
          <w:szCs w:val="28"/>
        </w:rPr>
        <w:t xml:space="preserve"> по классу хоровых дисциплин  Шахова К.В. -  победитель областного конкурса «Золотая молодежь Оренбуржья -2018» в номинации </w:t>
      </w:r>
      <w:r w:rsidRPr="002865A6">
        <w:rPr>
          <w:rFonts w:ascii="Times New Roman" w:hAnsi="Times New Roman" w:cs="Times New Roman"/>
          <w:i/>
          <w:sz w:val="28"/>
          <w:szCs w:val="28"/>
        </w:rPr>
        <w:t>«Лучший в профессии».</w:t>
      </w:r>
    </w:p>
    <w:p w:rsidR="00CE0119" w:rsidRPr="002865A6" w:rsidRDefault="00CE0119" w:rsidP="00CE0119">
      <w:pPr>
        <w:spacing w:after="0" w:line="240" w:lineRule="auto"/>
        <w:ind w:firstLine="708"/>
        <w:jc w:val="both"/>
        <w:rPr>
          <w:rFonts w:ascii="Times New Roman" w:hAnsi="Times New Roman" w:cs="Times New Roman"/>
          <w:sz w:val="28"/>
          <w:szCs w:val="28"/>
        </w:rPr>
      </w:pPr>
      <w:r w:rsidRPr="002865A6">
        <w:rPr>
          <w:rFonts w:ascii="Times New Roman" w:hAnsi="Times New Roman" w:cs="Times New Roman"/>
          <w:sz w:val="28"/>
          <w:szCs w:val="28"/>
        </w:rPr>
        <w:t xml:space="preserve">Ученик МАУДО «Детская музыкальная школа» </w:t>
      </w:r>
      <w:proofErr w:type="spellStart"/>
      <w:r w:rsidRPr="002865A6">
        <w:rPr>
          <w:rFonts w:ascii="Times New Roman" w:hAnsi="Times New Roman" w:cs="Times New Roman"/>
          <w:sz w:val="28"/>
          <w:szCs w:val="28"/>
        </w:rPr>
        <w:t>Нуртаев</w:t>
      </w:r>
      <w:proofErr w:type="spellEnd"/>
      <w:r w:rsidRPr="002865A6">
        <w:rPr>
          <w:rFonts w:ascii="Times New Roman" w:hAnsi="Times New Roman" w:cs="Times New Roman"/>
          <w:sz w:val="28"/>
          <w:szCs w:val="28"/>
        </w:rPr>
        <w:t xml:space="preserve"> </w:t>
      </w:r>
      <w:proofErr w:type="spellStart"/>
      <w:r w:rsidRPr="002865A6">
        <w:rPr>
          <w:rFonts w:ascii="Times New Roman" w:hAnsi="Times New Roman" w:cs="Times New Roman"/>
          <w:sz w:val="28"/>
          <w:szCs w:val="28"/>
        </w:rPr>
        <w:t>Максат</w:t>
      </w:r>
      <w:proofErr w:type="spellEnd"/>
      <w:r w:rsidRPr="002865A6">
        <w:rPr>
          <w:rFonts w:ascii="Times New Roman" w:hAnsi="Times New Roman" w:cs="Times New Roman"/>
          <w:sz w:val="28"/>
          <w:szCs w:val="28"/>
        </w:rPr>
        <w:t xml:space="preserve"> (домра, преподаватель Журавлева Е.А.) – победитель областного конкурса «Молодые дарования Оренбуржья - 2018».</w:t>
      </w:r>
    </w:p>
    <w:p w:rsidR="00CE0119" w:rsidRPr="002865A6" w:rsidRDefault="00CE0119" w:rsidP="002865A6">
      <w:pPr>
        <w:pStyle w:val="a3"/>
        <w:spacing w:before="0" w:beforeAutospacing="0" w:after="0" w:afterAutospacing="0"/>
        <w:ind w:firstLine="720"/>
        <w:jc w:val="both"/>
        <w:rPr>
          <w:rFonts w:ascii="Times New Roman" w:hAnsi="Times New Roman"/>
          <w:sz w:val="28"/>
          <w:szCs w:val="28"/>
        </w:rPr>
      </w:pPr>
      <w:r w:rsidRPr="002865A6">
        <w:rPr>
          <w:rFonts w:ascii="Times New Roman" w:hAnsi="Times New Roman"/>
          <w:sz w:val="28"/>
          <w:szCs w:val="28"/>
        </w:rPr>
        <w:t xml:space="preserve">Ученики   МАУДО    «Детская музыкальная школа»   </w:t>
      </w:r>
      <w:proofErr w:type="spellStart"/>
      <w:r w:rsidRPr="002865A6">
        <w:rPr>
          <w:rFonts w:ascii="Times New Roman" w:hAnsi="Times New Roman"/>
          <w:sz w:val="28"/>
          <w:szCs w:val="28"/>
        </w:rPr>
        <w:t>Холстинина</w:t>
      </w:r>
      <w:proofErr w:type="spellEnd"/>
      <w:r w:rsidRPr="002865A6">
        <w:rPr>
          <w:rFonts w:ascii="Times New Roman" w:hAnsi="Times New Roman"/>
          <w:sz w:val="28"/>
          <w:szCs w:val="28"/>
        </w:rPr>
        <w:t xml:space="preserve">  Елизавета</w:t>
      </w:r>
      <w:r w:rsidR="002865A6">
        <w:rPr>
          <w:rFonts w:ascii="Times New Roman" w:hAnsi="Times New Roman"/>
          <w:sz w:val="28"/>
          <w:szCs w:val="28"/>
        </w:rPr>
        <w:t xml:space="preserve"> </w:t>
      </w:r>
      <w:r w:rsidRPr="002865A6">
        <w:rPr>
          <w:rFonts w:ascii="Times New Roman" w:hAnsi="Times New Roman"/>
          <w:sz w:val="28"/>
          <w:szCs w:val="28"/>
        </w:rPr>
        <w:t xml:space="preserve">(5 класс, скрипка), </w:t>
      </w:r>
      <w:proofErr w:type="spellStart"/>
      <w:r w:rsidRPr="002865A6">
        <w:rPr>
          <w:rFonts w:ascii="Times New Roman" w:hAnsi="Times New Roman"/>
          <w:sz w:val="28"/>
          <w:szCs w:val="28"/>
        </w:rPr>
        <w:t>Нуртаев</w:t>
      </w:r>
      <w:proofErr w:type="spellEnd"/>
      <w:r w:rsidRPr="002865A6">
        <w:rPr>
          <w:rFonts w:ascii="Times New Roman" w:hAnsi="Times New Roman"/>
          <w:sz w:val="28"/>
          <w:szCs w:val="28"/>
        </w:rPr>
        <w:t xml:space="preserve"> </w:t>
      </w:r>
      <w:proofErr w:type="spellStart"/>
      <w:r w:rsidRPr="002865A6">
        <w:rPr>
          <w:rFonts w:ascii="Times New Roman" w:hAnsi="Times New Roman"/>
          <w:sz w:val="28"/>
          <w:szCs w:val="28"/>
        </w:rPr>
        <w:t>Максат</w:t>
      </w:r>
      <w:proofErr w:type="spellEnd"/>
      <w:r w:rsidRPr="002865A6">
        <w:rPr>
          <w:rFonts w:ascii="Times New Roman" w:hAnsi="Times New Roman"/>
          <w:sz w:val="28"/>
          <w:szCs w:val="28"/>
        </w:rPr>
        <w:t xml:space="preserve"> (6 класс, домра) по результатам личного рейтинга в АИС «Путевка» стали победителями и приняли участие в  творческо-оздоровительных сменах  в Международном центре «Артек» (Республика Крым), а талантливая скрипачка Максименко Арина (6 класс) - во Всероссийском центре «Орленок» (г. Туапсе).</w:t>
      </w:r>
    </w:p>
    <w:p w:rsidR="00CE0119" w:rsidRPr="00F33AA2" w:rsidRDefault="00CE0119" w:rsidP="00CE0119">
      <w:pPr>
        <w:spacing w:after="0" w:line="240" w:lineRule="auto"/>
        <w:ind w:firstLine="708"/>
        <w:jc w:val="both"/>
        <w:rPr>
          <w:rFonts w:ascii="Times New Roman" w:hAnsi="Times New Roman"/>
          <w:color w:val="000000"/>
          <w:sz w:val="26"/>
          <w:szCs w:val="26"/>
        </w:rPr>
      </w:pPr>
      <w:r w:rsidRPr="00F33AA2">
        <w:rPr>
          <w:rFonts w:ascii="Times New Roman" w:hAnsi="Times New Roman"/>
          <w:color w:val="000000"/>
          <w:sz w:val="26"/>
          <w:szCs w:val="26"/>
        </w:rPr>
        <w:t xml:space="preserve">На Международном  конкурсе-фестивале  «Урал собирает друзей» (Оренбург, декабрь 2018) победили: </w:t>
      </w:r>
    </w:p>
    <w:p w:rsidR="00CE0119" w:rsidRPr="00F33AA2" w:rsidRDefault="00CE0119" w:rsidP="00CE0119">
      <w:pPr>
        <w:spacing w:after="0" w:line="240" w:lineRule="auto"/>
        <w:ind w:firstLine="708"/>
        <w:jc w:val="both"/>
        <w:rPr>
          <w:rFonts w:ascii="Times New Roman" w:hAnsi="Times New Roman"/>
          <w:sz w:val="26"/>
          <w:szCs w:val="26"/>
        </w:rPr>
      </w:pPr>
      <w:proofErr w:type="spellStart"/>
      <w:r w:rsidRPr="00F33AA2">
        <w:rPr>
          <w:rFonts w:ascii="Times New Roman" w:hAnsi="Times New Roman"/>
          <w:sz w:val="26"/>
          <w:szCs w:val="26"/>
        </w:rPr>
        <w:t>Эрсин</w:t>
      </w:r>
      <w:proofErr w:type="spellEnd"/>
      <w:r w:rsidRPr="00F33AA2">
        <w:rPr>
          <w:rFonts w:ascii="Times New Roman" w:hAnsi="Times New Roman"/>
          <w:sz w:val="26"/>
          <w:szCs w:val="26"/>
        </w:rPr>
        <w:t xml:space="preserve"> </w:t>
      </w:r>
      <w:proofErr w:type="spellStart"/>
      <w:r w:rsidRPr="00F33AA2">
        <w:rPr>
          <w:rFonts w:ascii="Times New Roman" w:hAnsi="Times New Roman"/>
          <w:sz w:val="26"/>
          <w:szCs w:val="26"/>
        </w:rPr>
        <w:t>Агамирзоев</w:t>
      </w:r>
      <w:proofErr w:type="spellEnd"/>
      <w:r w:rsidRPr="00F33AA2">
        <w:rPr>
          <w:rFonts w:ascii="Times New Roman" w:hAnsi="Times New Roman"/>
          <w:sz w:val="26"/>
          <w:szCs w:val="26"/>
        </w:rPr>
        <w:t xml:space="preserve"> (скрипка, соло) – лауреат 1 степени;</w:t>
      </w:r>
    </w:p>
    <w:p w:rsidR="00CE0119" w:rsidRDefault="00CE0119" w:rsidP="00CE0119">
      <w:pPr>
        <w:spacing w:after="0" w:line="240" w:lineRule="auto"/>
        <w:ind w:firstLine="708"/>
        <w:jc w:val="both"/>
        <w:rPr>
          <w:rFonts w:ascii="Times New Roman" w:hAnsi="Times New Roman"/>
          <w:sz w:val="26"/>
          <w:szCs w:val="26"/>
        </w:rPr>
      </w:pPr>
      <w:proofErr w:type="spellStart"/>
      <w:r w:rsidRPr="00F33AA2">
        <w:rPr>
          <w:rFonts w:ascii="Times New Roman" w:hAnsi="Times New Roman"/>
          <w:sz w:val="26"/>
          <w:szCs w:val="26"/>
        </w:rPr>
        <w:t>Сабрина</w:t>
      </w:r>
      <w:proofErr w:type="spellEnd"/>
      <w:r w:rsidRPr="00F33AA2">
        <w:rPr>
          <w:rFonts w:ascii="Times New Roman" w:hAnsi="Times New Roman"/>
          <w:sz w:val="26"/>
          <w:szCs w:val="26"/>
        </w:rPr>
        <w:t xml:space="preserve"> </w:t>
      </w:r>
      <w:proofErr w:type="spellStart"/>
      <w:r w:rsidRPr="00F33AA2">
        <w:rPr>
          <w:rFonts w:ascii="Times New Roman" w:hAnsi="Times New Roman"/>
          <w:sz w:val="26"/>
          <w:szCs w:val="26"/>
        </w:rPr>
        <w:t>Акмурзеева</w:t>
      </w:r>
      <w:proofErr w:type="spellEnd"/>
      <w:r w:rsidRPr="00F33AA2">
        <w:rPr>
          <w:rFonts w:ascii="Times New Roman" w:hAnsi="Times New Roman"/>
          <w:sz w:val="26"/>
          <w:szCs w:val="26"/>
        </w:rPr>
        <w:t xml:space="preserve"> (фортепиано, соло) </w:t>
      </w:r>
      <w:r w:rsidRPr="00F33AA2">
        <w:rPr>
          <w:rFonts w:ascii="Times New Roman" w:hAnsi="Times New Roman"/>
          <w:i/>
          <w:sz w:val="26"/>
          <w:szCs w:val="26"/>
        </w:rPr>
        <w:t>-</w:t>
      </w:r>
      <w:r w:rsidRPr="00F33AA2">
        <w:rPr>
          <w:rFonts w:ascii="Times New Roman" w:hAnsi="Times New Roman"/>
          <w:sz w:val="26"/>
          <w:szCs w:val="26"/>
        </w:rPr>
        <w:t xml:space="preserve"> лауреат 1 степени.</w:t>
      </w:r>
    </w:p>
    <w:p w:rsidR="0078147C" w:rsidRDefault="0078147C" w:rsidP="00CE0119">
      <w:pPr>
        <w:spacing w:after="0" w:line="240" w:lineRule="auto"/>
        <w:ind w:firstLine="708"/>
        <w:jc w:val="both"/>
        <w:rPr>
          <w:rFonts w:ascii="Times New Roman" w:hAnsi="Times New Roman"/>
          <w:sz w:val="26"/>
          <w:szCs w:val="26"/>
        </w:rPr>
      </w:pPr>
    </w:p>
    <w:p w:rsidR="00CE0119" w:rsidRDefault="00CE0119" w:rsidP="00CE0119">
      <w:pPr>
        <w:spacing w:after="0" w:line="240" w:lineRule="auto"/>
        <w:ind w:firstLine="708"/>
        <w:jc w:val="both"/>
        <w:rPr>
          <w:rFonts w:ascii="Times New Roman" w:hAnsi="Times New Roman"/>
          <w:sz w:val="26"/>
          <w:szCs w:val="26"/>
        </w:rPr>
      </w:pPr>
      <w:r>
        <w:rPr>
          <w:rFonts w:ascii="Times New Roman" w:hAnsi="Times New Roman"/>
          <w:sz w:val="26"/>
          <w:szCs w:val="26"/>
        </w:rPr>
        <w:lastRenderedPageBreak/>
        <w:t xml:space="preserve">Учащиеся МАУДО «Детская школа искусств» в 2018 году успешно приняли участие в нескольких </w:t>
      </w:r>
      <w:r w:rsidR="0078147C">
        <w:rPr>
          <w:rFonts w:ascii="Times New Roman" w:hAnsi="Times New Roman"/>
          <w:sz w:val="26"/>
          <w:szCs w:val="26"/>
        </w:rPr>
        <w:t>интернет-</w:t>
      </w:r>
      <w:r>
        <w:rPr>
          <w:rFonts w:ascii="Times New Roman" w:hAnsi="Times New Roman"/>
          <w:sz w:val="26"/>
          <w:szCs w:val="26"/>
        </w:rPr>
        <w:t xml:space="preserve">конкурсах,  на которых стали победителями: </w:t>
      </w:r>
    </w:p>
    <w:p w:rsidR="00CE0119" w:rsidRPr="00B32A17" w:rsidRDefault="00CE0119" w:rsidP="00CE0119">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B32A17">
        <w:rPr>
          <w:rFonts w:ascii="Times New Roman" w:hAnsi="Times New Roman"/>
          <w:sz w:val="26"/>
          <w:szCs w:val="26"/>
        </w:rPr>
        <w:t xml:space="preserve">Международный конкурс детского рисунка </w:t>
      </w:r>
      <w:r w:rsidRPr="00C3204C">
        <w:rPr>
          <w:rFonts w:ascii="Times New Roman" w:hAnsi="Times New Roman"/>
          <w:i/>
          <w:sz w:val="26"/>
          <w:szCs w:val="26"/>
        </w:rPr>
        <w:t>«Зима глазами детей»</w:t>
      </w:r>
      <w:r>
        <w:rPr>
          <w:rFonts w:ascii="Times New Roman" w:hAnsi="Times New Roman"/>
          <w:i/>
          <w:sz w:val="26"/>
          <w:szCs w:val="26"/>
        </w:rPr>
        <w:t xml:space="preserve">: </w:t>
      </w:r>
      <w:r w:rsidRPr="00690CE2">
        <w:rPr>
          <w:rFonts w:ascii="Times New Roman" w:hAnsi="Times New Roman"/>
          <w:sz w:val="26"/>
          <w:szCs w:val="26"/>
        </w:rPr>
        <w:t xml:space="preserve">ученики </w:t>
      </w:r>
      <w:r w:rsidRPr="00B32A17">
        <w:rPr>
          <w:rFonts w:ascii="Times New Roman" w:hAnsi="Times New Roman"/>
          <w:sz w:val="26"/>
          <w:szCs w:val="26"/>
        </w:rPr>
        <w:t>Гербер Рома</w:t>
      </w:r>
      <w:r>
        <w:rPr>
          <w:rFonts w:ascii="Times New Roman" w:hAnsi="Times New Roman"/>
          <w:sz w:val="26"/>
          <w:szCs w:val="26"/>
        </w:rPr>
        <w:t xml:space="preserve">н – 1 место,  </w:t>
      </w:r>
      <w:proofErr w:type="spellStart"/>
      <w:r>
        <w:rPr>
          <w:rFonts w:ascii="Times New Roman" w:hAnsi="Times New Roman"/>
          <w:sz w:val="26"/>
          <w:szCs w:val="26"/>
        </w:rPr>
        <w:t>Немашкалова</w:t>
      </w:r>
      <w:proofErr w:type="spellEnd"/>
      <w:r>
        <w:rPr>
          <w:rFonts w:ascii="Times New Roman" w:hAnsi="Times New Roman"/>
          <w:sz w:val="26"/>
          <w:szCs w:val="26"/>
        </w:rPr>
        <w:t xml:space="preserve"> Виктория</w:t>
      </w:r>
      <w:r w:rsidRPr="00B32A17">
        <w:rPr>
          <w:rFonts w:ascii="Times New Roman" w:hAnsi="Times New Roman"/>
          <w:sz w:val="26"/>
          <w:szCs w:val="26"/>
        </w:rPr>
        <w:t xml:space="preserve"> – 1 место, </w:t>
      </w:r>
      <w:proofErr w:type="spellStart"/>
      <w:r w:rsidRPr="00B32A17">
        <w:rPr>
          <w:rFonts w:ascii="Times New Roman" w:hAnsi="Times New Roman"/>
          <w:sz w:val="26"/>
          <w:szCs w:val="26"/>
        </w:rPr>
        <w:t>Мухамедьянова</w:t>
      </w:r>
      <w:proofErr w:type="spellEnd"/>
      <w:r w:rsidRPr="00B32A17">
        <w:rPr>
          <w:rFonts w:ascii="Times New Roman" w:hAnsi="Times New Roman"/>
          <w:sz w:val="26"/>
          <w:szCs w:val="26"/>
        </w:rPr>
        <w:t xml:space="preserve"> Камилла – 1 место</w:t>
      </w:r>
      <w:r>
        <w:rPr>
          <w:rFonts w:ascii="Times New Roman" w:hAnsi="Times New Roman"/>
          <w:sz w:val="26"/>
          <w:szCs w:val="26"/>
        </w:rPr>
        <w:t>, преподаватель  Гербер Е.В. (</w:t>
      </w:r>
      <w:r w:rsidRPr="00B32A17">
        <w:rPr>
          <w:rFonts w:ascii="Times New Roman" w:hAnsi="Times New Roman"/>
          <w:sz w:val="26"/>
          <w:szCs w:val="26"/>
        </w:rPr>
        <w:t>г. Санкт-Петербург</w:t>
      </w:r>
      <w:r>
        <w:rPr>
          <w:rFonts w:ascii="Times New Roman" w:hAnsi="Times New Roman"/>
          <w:sz w:val="26"/>
          <w:szCs w:val="26"/>
        </w:rPr>
        <w:t xml:space="preserve">); </w:t>
      </w:r>
    </w:p>
    <w:p w:rsidR="00CE0119" w:rsidRPr="00B32A17" w:rsidRDefault="00CE0119" w:rsidP="00CE0119">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B32A17">
        <w:rPr>
          <w:rFonts w:ascii="Times New Roman" w:hAnsi="Times New Roman"/>
          <w:sz w:val="26"/>
          <w:szCs w:val="26"/>
        </w:rPr>
        <w:t>Международный конкурс для одаренных детей «</w:t>
      </w:r>
      <w:r w:rsidRPr="00690CE2">
        <w:rPr>
          <w:rFonts w:ascii="Times New Roman" w:hAnsi="Times New Roman"/>
          <w:i/>
          <w:sz w:val="26"/>
          <w:szCs w:val="26"/>
        </w:rPr>
        <w:t>Юные таланты - 2018»</w:t>
      </w:r>
      <w:r>
        <w:rPr>
          <w:rFonts w:ascii="Times New Roman" w:hAnsi="Times New Roman"/>
          <w:i/>
          <w:sz w:val="26"/>
          <w:szCs w:val="26"/>
        </w:rPr>
        <w:t xml:space="preserve"> </w:t>
      </w:r>
      <w:r w:rsidRPr="00450A79">
        <w:rPr>
          <w:rFonts w:ascii="Times New Roman" w:hAnsi="Times New Roman"/>
          <w:sz w:val="26"/>
          <w:szCs w:val="26"/>
        </w:rPr>
        <w:t>ученица</w:t>
      </w:r>
      <w:r>
        <w:rPr>
          <w:rFonts w:ascii="Times New Roman" w:hAnsi="Times New Roman"/>
          <w:sz w:val="26"/>
          <w:szCs w:val="26"/>
        </w:rPr>
        <w:t xml:space="preserve"> художественного отделения</w:t>
      </w:r>
      <w:r>
        <w:rPr>
          <w:rFonts w:ascii="Times New Roman" w:hAnsi="Times New Roman"/>
          <w:i/>
          <w:sz w:val="26"/>
          <w:szCs w:val="26"/>
        </w:rPr>
        <w:t xml:space="preserve"> </w:t>
      </w:r>
      <w:r>
        <w:rPr>
          <w:rFonts w:ascii="Times New Roman" w:hAnsi="Times New Roman"/>
          <w:sz w:val="26"/>
          <w:szCs w:val="26"/>
        </w:rPr>
        <w:t>Красильникова Антонина</w:t>
      </w:r>
      <w:r w:rsidRPr="00B32A17">
        <w:rPr>
          <w:rFonts w:ascii="Times New Roman" w:hAnsi="Times New Roman"/>
          <w:sz w:val="26"/>
          <w:szCs w:val="26"/>
        </w:rPr>
        <w:t xml:space="preserve"> – </w:t>
      </w:r>
      <w:r>
        <w:rPr>
          <w:rFonts w:ascii="Times New Roman" w:hAnsi="Times New Roman"/>
          <w:sz w:val="26"/>
          <w:szCs w:val="26"/>
        </w:rPr>
        <w:t>1 место, преподаватель Романова Н.В. (</w:t>
      </w:r>
      <w:proofErr w:type="spellStart"/>
      <w:r w:rsidRPr="00B32A17">
        <w:rPr>
          <w:rFonts w:ascii="Times New Roman" w:hAnsi="Times New Roman"/>
          <w:sz w:val="26"/>
          <w:szCs w:val="26"/>
        </w:rPr>
        <w:t>г.Абакан</w:t>
      </w:r>
      <w:proofErr w:type="spellEnd"/>
      <w:r>
        <w:rPr>
          <w:rFonts w:ascii="Times New Roman" w:hAnsi="Times New Roman"/>
          <w:sz w:val="26"/>
          <w:szCs w:val="26"/>
        </w:rPr>
        <w:t>);</w:t>
      </w:r>
    </w:p>
    <w:p w:rsidR="00CE0119" w:rsidRDefault="00CE0119" w:rsidP="00CE0119">
      <w:pPr>
        <w:spacing w:after="0" w:line="240" w:lineRule="auto"/>
        <w:jc w:val="both"/>
        <w:rPr>
          <w:rFonts w:ascii="Times New Roman" w:hAnsi="Times New Roman"/>
          <w:sz w:val="26"/>
          <w:szCs w:val="26"/>
        </w:rPr>
      </w:pPr>
      <w:r w:rsidRPr="00B32A17">
        <w:rPr>
          <w:rFonts w:ascii="Times New Roman" w:hAnsi="Times New Roman"/>
          <w:sz w:val="26"/>
          <w:szCs w:val="26"/>
        </w:rPr>
        <w:t xml:space="preserve"> </w:t>
      </w:r>
      <w:r>
        <w:rPr>
          <w:rFonts w:ascii="Times New Roman" w:hAnsi="Times New Roman"/>
          <w:sz w:val="26"/>
          <w:szCs w:val="26"/>
        </w:rPr>
        <w:tab/>
        <w:t xml:space="preserve">- Международный конкурс детского рисунка в городе Абакане: в различных номинациях победителями стали учащиеся преподавателя  Романовой Н.В.  </w:t>
      </w:r>
      <w:proofErr w:type="spellStart"/>
      <w:r>
        <w:rPr>
          <w:rFonts w:ascii="Times New Roman" w:hAnsi="Times New Roman"/>
          <w:sz w:val="26"/>
          <w:szCs w:val="26"/>
        </w:rPr>
        <w:t>Байдавлетова</w:t>
      </w:r>
      <w:proofErr w:type="spellEnd"/>
      <w:r>
        <w:rPr>
          <w:rFonts w:ascii="Times New Roman" w:hAnsi="Times New Roman"/>
          <w:sz w:val="26"/>
          <w:szCs w:val="26"/>
        </w:rPr>
        <w:t xml:space="preserve"> Алина, Дегтярев Леонид, Спирина Полина и другие учащиеся школы;</w:t>
      </w:r>
    </w:p>
    <w:p w:rsidR="00CE0119" w:rsidRDefault="00CE0119" w:rsidP="00CE0119">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Pr="00B32A17">
        <w:rPr>
          <w:rFonts w:ascii="Times New Roman" w:hAnsi="Times New Roman"/>
          <w:sz w:val="26"/>
          <w:szCs w:val="26"/>
        </w:rPr>
        <w:t xml:space="preserve">Международный конкурс дизайна и декоративно-прикладного </w:t>
      </w:r>
      <w:r>
        <w:rPr>
          <w:rFonts w:ascii="Times New Roman" w:hAnsi="Times New Roman"/>
          <w:sz w:val="26"/>
          <w:szCs w:val="26"/>
        </w:rPr>
        <w:t xml:space="preserve">искусства «Дизайн+», ученица </w:t>
      </w:r>
      <w:proofErr w:type="spellStart"/>
      <w:r w:rsidRPr="00B32A17">
        <w:rPr>
          <w:rFonts w:ascii="Times New Roman" w:hAnsi="Times New Roman"/>
          <w:sz w:val="26"/>
          <w:szCs w:val="26"/>
        </w:rPr>
        <w:t>Фил</w:t>
      </w:r>
      <w:r>
        <w:rPr>
          <w:rFonts w:ascii="Times New Roman" w:hAnsi="Times New Roman"/>
          <w:sz w:val="26"/>
          <w:szCs w:val="26"/>
        </w:rPr>
        <w:t>ипович</w:t>
      </w:r>
      <w:proofErr w:type="spellEnd"/>
      <w:r>
        <w:rPr>
          <w:rFonts w:ascii="Times New Roman" w:hAnsi="Times New Roman"/>
          <w:sz w:val="26"/>
          <w:szCs w:val="26"/>
        </w:rPr>
        <w:t xml:space="preserve"> Анна – диплом 1 степени, преподаватель Поминова Е.Ю. (г. Омск);</w:t>
      </w:r>
    </w:p>
    <w:p w:rsidR="00CE0119" w:rsidRPr="00B32A17" w:rsidRDefault="00CE0119" w:rsidP="00CE0119">
      <w:pPr>
        <w:spacing w:after="0" w:line="240" w:lineRule="auto"/>
        <w:ind w:firstLine="708"/>
        <w:jc w:val="both"/>
        <w:rPr>
          <w:rFonts w:ascii="Times New Roman" w:hAnsi="Times New Roman"/>
          <w:color w:val="262626"/>
          <w:sz w:val="26"/>
          <w:szCs w:val="26"/>
        </w:rPr>
      </w:pPr>
      <w:r>
        <w:rPr>
          <w:rFonts w:ascii="Times New Roman" w:hAnsi="Times New Roman"/>
          <w:sz w:val="26"/>
          <w:szCs w:val="26"/>
        </w:rPr>
        <w:t xml:space="preserve">- </w:t>
      </w:r>
      <w:r w:rsidRPr="00B32A17">
        <w:rPr>
          <w:rFonts w:ascii="Times New Roman" w:hAnsi="Times New Roman"/>
          <w:color w:val="262626"/>
          <w:sz w:val="26"/>
          <w:szCs w:val="26"/>
          <w:lang w:val="en-US"/>
        </w:rPr>
        <w:t>XI</w:t>
      </w:r>
      <w:r w:rsidRPr="00B32A17">
        <w:rPr>
          <w:rFonts w:ascii="Times New Roman" w:hAnsi="Times New Roman"/>
          <w:color w:val="262626"/>
          <w:sz w:val="26"/>
          <w:szCs w:val="26"/>
        </w:rPr>
        <w:t xml:space="preserve"> Всероссийский конкурс «Таланты России»</w:t>
      </w:r>
      <w:r>
        <w:rPr>
          <w:rFonts w:ascii="Times New Roman" w:hAnsi="Times New Roman"/>
          <w:color w:val="262626"/>
          <w:sz w:val="26"/>
          <w:szCs w:val="26"/>
        </w:rPr>
        <w:t xml:space="preserve">:  ученица Бикбаева Алина – лауреат 1 степени (вокал), преподаватель  </w:t>
      </w:r>
      <w:proofErr w:type="spellStart"/>
      <w:r w:rsidRPr="00B32A17">
        <w:rPr>
          <w:rFonts w:ascii="Times New Roman" w:hAnsi="Times New Roman"/>
          <w:color w:val="262626"/>
          <w:sz w:val="26"/>
          <w:szCs w:val="26"/>
        </w:rPr>
        <w:t>Гекман</w:t>
      </w:r>
      <w:proofErr w:type="spellEnd"/>
      <w:r w:rsidRPr="00B32A17">
        <w:rPr>
          <w:rFonts w:ascii="Times New Roman" w:hAnsi="Times New Roman"/>
          <w:color w:val="262626"/>
          <w:sz w:val="26"/>
          <w:szCs w:val="26"/>
        </w:rPr>
        <w:t xml:space="preserve"> О.В.</w:t>
      </w:r>
      <w:r>
        <w:rPr>
          <w:rFonts w:ascii="Times New Roman" w:hAnsi="Times New Roman"/>
          <w:color w:val="262626"/>
          <w:sz w:val="26"/>
          <w:szCs w:val="26"/>
        </w:rPr>
        <w:t xml:space="preserve"> (г. Москва).</w:t>
      </w:r>
    </w:p>
    <w:p w:rsidR="00CE0119" w:rsidRPr="00463D08" w:rsidRDefault="00CE0119" w:rsidP="00CE0119">
      <w:pPr>
        <w:spacing w:after="0" w:line="240" w:lineRule="auto"/>
        <w:ind w:firstLine="708"/>
        <w:rPr>
          <w:rFonts w:ascii="Times New Roman" w:hAnsi="Times New Roman"/>
          <w:sz w:val="26"/>
          <w:szCs w:val="26"/>
        </w:rPr>
      </w:pPr>
      <w:r w:rsidRPr="00B32A17">
        <w:rPr>
          <w:rFonts w:ascii="Times New Roman" w:hAnsi="Times New Roman"/>
          <w:color w:val="262626"/>
          <w:sz w:val="26"/>
          <w:szCs w:val="26"/>
        </w:rPr>
        <w:t xml:space="preserve"> </w:t>
      </w:r>
      <w:r w:rsidRPr="00463D08">
        <w:rPr>
          <w:rFonts w:ascii="Times New Roman" w:hAnsi="Times New Roman"/>
          <w:sz w:val="26"/>
          <w:szCs w:val="26"/>
        </w:rPr>
        <w:t xml:space="preserve">Учащиеся МАУДО «Детская </w:t>
      </w:r>
      <w:smartTag w:uri="urn:schemas-microsoft-com:office:smarttags" w:element="PersonName">
        <w:smartTagPr>
          <w:attr w:name="ProductID" w:val="художественная  школа"/>
        </w:smartTagPr>
        <w:r w:rsidRPr="00463D08">
          <w:rPr>
            <w:rFonts w:ascii="Times New Roman" w:hAnsi="Times New Roman"/>
            <w:sz w:val="26"/>
            <w:szCs w:val="26"/>
          </w:rPr>
          <w:t>художественная  школа</w:t>
        </w:r>
      </w:smartTag>
      <w:r w:rsidRPr="00463D08">
        <w:rPr>
          <w:rFonts w:ascii="Times New Roman" w:hAnsi="Times New Roman"/>
          <w:sz w:val="26"/>
          <w:szCs w:val="26"/>
        </w:rPr>
        <w:t>»</w:t>
      </w:r>
      <w:r>
        <w:rPr>
          <w:rFonts w:ascii="Times New Roman" w:hAnsi="Times New Roman"/>
          <w:sz w:val="26"/>
          <w:szCs w:val="26"/>
        </w:rPr>
        <w:t xml:space="preserve">  в  течение  2018 года  также    принимали   активное   </w:t>
      </w:r>
      <w:r w:rsidRPr="00463D08">
        <w:rPr>
          <w:rFonts w:ascii="Times New Roman" w:hAnsi="Times New Roman"/>
          <w:sz w:val="26"/>
          <w:szCs w:val="26"/>
        </w:rPr>
        <w:t>участие</w:t>
      </w:r>
      <w:r>
        <w:rPr>
          <w:rFonts w:ascii="Times New Roman" w:hAnsi="Times New Roman"/>
          <w:sz w:val="26"/>
          <w:szCs w:val="26"/>
        </w:rPr>
        <w:t xml:space="preserve">   </w:t>
      </w:r>
      <w:r w:rsidRPr="00463D08">
        <w:rPr>
          <w:rFonts w:ascii="Times New Roman" w:hAnsi="Times New Roman"/>
          <w:sz w:val="26"/>
          <w:szCs w:val="26"/>
        </w:rPr>
        <w:t>в</w:t>
      </w:r>
      <w:r>
        <w:rPr>
          <w:rFonts w:ascii="Times New Roman" w:hAnsi="Times New Roman"/>
          <w:sz w:val="26"/>
          <w:szCs w:val="26"/>
        </w:rPr>
        <w:t xml:space="preserve">   различных   конкурсах,   фестивалях    </w:t>
      </w:r>
      <w:r w:rsidRPr="00463D08">
        <w:rPr>
          <w:rFonts w:ascii="Times New Roman" w:hAnsi="Times New Roman"/>
          <w:sz w:val="26"/>
          <w:szCs w:val="26"/>
        </w:rPr>
        <w:t>и</w:t>
      </w:r>
      <w:r>
        <w:rPr>
          <w:rFonts w:ascii="Times New Roman" w:hAnsi="Times New Roman"/>
          <w:sz w:val="26"/>
          <w:szCs w:val="26"/>
        </w:rPr>
        <w:t xml:space="preserve">   </w:t>
      </w:r>
      <w:r w:rsidRPr="00463D08">
        <w:rPr>
          <w:rFonts w:ascii="Times New Roman" w:hAnsi="Times New Roman"/>
          <w:sz w:val="26"/>
          <w:szCs w:val="26"/>
        </w:rPr>
        <w:t>выставках</w:t>
      </w:r>
      <w:r>
        <w:rPr>
          <w:rFonts w:ascii="Times New Roman" w:hAnsi="Times New Roman"/>
          <w:sz w:val="26"/>
          <w:szCs w:val="26"/>
        </w:rPr>
        <w:t>.</w:t>
      </w:r>
      <w:r w:rsidRPr="00463D08">
        <w:rPr>
          <w:rFonts w:ascii="Times New Roman" w:hAnsi="Times New Roman"/>
          <w:sz w:val="26"/>
          <w:szCs w:val="26"/>
        </w:rPr>
        <w:t xml:space="preserve"> </w:t>
      </w:r>
    </w:p>
    <w:p w:rsidR="0078147C" w:rsidRDefault="00CE0119" w:rsidP="00CE0119">
      <w:pPr>
        <w:spacing w:after="0" w:line="240" w:lineRule="auto"/>
        <w:ind w:firstLine="567"/>
        <w:jc w:val="both"/>
        <w:rPr>
          <w:rFonts w:ascii="Times New Roman" w:hAnsi="Times New Roman"/>
          <w:i/>
          <w:sz w:val="26"/>
          <w:szCs w:val="26"/>
        </w:rPr>
      </w:pPr>
      <w:r w:rsidRPr="00463D08">
        <w:rPr>
          <w:rFonts w:ascii="Times New Roman" w:hAnsi="Times New Roman"/>
          <w:sz w:val="26"/>
          <w:szCs w:val="26"/>
        </w:rPr>
        <w:t xml:space="preserve">Дипломом победителя </w:t>
      </w:r>
      <w:r w:rsidRPr="00463D08">
        <w:rPr>
          <w:rFonts w:ascii="Times New Roman" w:hAnsi="Times New Roman"/>
          <w:sz w:val="26"/>
          <w:szCs w:val="26"/>
          <w:lang w:val="en-US"/>
        </w:rPr>
        <w:t>XV</w:t>
      </w:r>
      <w:r>
        <w:rPr>
          <w:rFonts w:ascii="Times New Roman" w:hAnsi="Times New Roman"/>
          <w:sz w:val="26"/>
          <w:szCs w:val="26"/>
        </w:rPr>
        <w:t xml:space="preserve"> Международного</w:t>
      </w:r>
      <w:r w:rsidRPr="00463D08">
        <w:rPr>
          <w:rFonts w:ascii="Times New Roman" w:hAnsi="Times New Roman"/>
          <w:sz w:val="26"/>
          <w:szCs w:val="26"/>
        </w:rPr>
        <w:t xml:space="preserve"> конкурс</w:t>
      </w:r>
      <w:r>
        <w:rPr>
          <w:rFonts w:ascii="Times New Roman" w:hAnsi="Times New Roman"/>
          <w:sz w:val="26"/>
          <w:szCs w:val="26"/>
        </w:rPr>
        <w:t>а</w:t>
      </w:r>
      <w:r w:rsidRPr="00463D08">
        <w:rPr>
          <w:rFonts w:ascii="Times New Roman" w:hAnsi="Times New Roman"/>
          <w:sz w:val="26"/>
          <w:szCs w:val="26"/>
        </w:rPr>
        <w:t xml:space="preserve"> детских рисунков «Славянский родник» в номинации </w:t>
      </w:r>
      <w:r w:rsidRPr="000171F4">
        <w:rPr>
          <w:rFonts w:ascii="Times New Roman" w:hAnsi="Times New Roman"/>
          <w:i/>
          <w:sz w:val="26"/>
          <w:szCs w:val="26"/>
        </w:rPr>
        <w:t>«Красота родного края»</w:t>
      </w:r>
      <w:r w:rsidRPr="00463D08">
        <w:rPr>
          <w:rFonts w:ascii="Times New Roman" w:hAnsi="Times New Roman"/>
          <w:sz w:val="26"/>
          <w:szCs w:val="26"/>
        </w:rPr>
        <w:t xml:space="preserve"> была награждена Васильева Анна с работой «Солнце в куполах» (г. Клайпеда, Литва).</w:t>
      </w:r>
      <w:r>
        <w:rPr>
          <w:rFonts w:ascii="Times New Roman" w:hAnsi="Times New Roman"/>
          <w:sz w:val="26"/>
          <w:szCs w:val="26"/>
        </w:rPr>
        <w:t xml:space="preserve"> </w:t>
      </w:r>
      <w:r w:rsidRPr="000171F4">
        <w:rPr>
          <w:rFonts w:ascii="Times New Roman" w:hAnsi="Times New Roman"/>
          <w:sz w:val="26"/>
          <w:szCs w:val="26"/>
        </w:rPr>
        <w:t xml:space="preserve">Дипломом финалиста Всероссийского конкурса </w:t>
      </w:r>
      <w:r w:rsidRPr="000171F4">
        <w:rPr>
          <w:rFonts w:ascii="Times New Roman" w:hAnsi="Times New Roman"/>
          <w:i/>
          <w:sz w:val="26"/>
          <w:szCs w:val="26"/>
        </w:rPr>
        <w:t>«Всё, что я люблю»</w:t>
      </w:r>
      <w:r w:rsidRPr="000171F4">
        <w:rPr>
          <w:rFonts w:ascii="Times New Roman" w:hAnsi="Times New Roman"/>
          <w:sz w:val="26"/>
          <w:szCs w:val="26"/>
        </w:rPr>
        <w:t xml:space="preserve"> </w:t>
      </w:r>
      <w:r>
        <w:rPr>
          <w:rFonts w:ascii="Times New Roman" w:hAnsi="Times New Roman"/>
          <w:sz w:val="26"/>
          <w:szCs w:val="26"/>
        </w:rPr>
        <w:t xml:space="preserve">был награжден Решетников Данил, </w:t>
      </w:r>
      <w:r w:rsidRPr="000171F4">
        <w:rPr>
          <w:rFonts w:ascii="Times New Roman" w:hAnsi="Times New Roman"/>
          <w:sz w:val="26"/>
          <w:szCs w:val="26"/>
        </w:rPr>
        <w:t xml:space="preserve">автор работы </w:t>
      </w:r>
      <w:r w:rsidRPr="000171F4">
        <w:rPr>
          <w:rFonts w:ascii="Times New Roman" w:hAnsi="Times New Roman"/>
          <w:i/>
          <w:sz w:val="26"/>
          <w:szCs w:val="26"/>
        </w:rPr>
        <w:t>«</w:t>
      </w:r>
      <w:proofErr w:type="spellStart"/>
      <w:r w:rsidRPr="000171F4">
        <w:rPr>
          <w:rFonts w:ascii="Times New Roman" w:hAnsi="Times New Roman"/>
          <w:i/>
          <w:sz w:val="26"/>
          <w:szCs w:val="26"/>
        </w:rPr>
        <w:t>Мамулечка</w:t>
      </w:r>
      <w:proofErr w:type="spellEnd"/>
      <w:r w:rsidRPr="000171F4">
        <w:rPr>
          <w:rFonts w:ascii="Times New Roman" w:hAnsi="Times New Roman"/>
          <w:i/>
          <w:sz w:val="26"/>
          <w:szCs w:val="26"/>
        </w:rPr>
        <w:t>».</w:t>
      </w:r>
      <w:r>
        <w:rPr>
          <w:rFonts w:ascii="Times New Roman" w:hAnsi="Times New Roman"/>
          <w:i/>
          <w:sz w:val="26"/>
          <w:szCs w:val="26"/>
        </w:rPr>
        <w:t xml:space="preserve">  </w:t>
      </w:r>
    </w:p>
    <w:p w:rsidR="00CE0119" w:rsidRDefault="00CE0119" w:rsidP="00CE0119">
      <w:pPr>
        <w:spacing w:after="0" w:line="240" w:lineRule="auto"/>
        <w:ind w:firstLine="567"/>
        <w:jc w:val="both"/>
        <w:rPr>
          <w:rFonts w:ascii="Times New Roman" w:hAnsi="Times New Roman"/>
          <w:sz w:val="26"/>
          <w:szCs w:val="26"/>
        </w:rPr>
      </w:pPr>
      <w:r w:rsidRPr="00F90091">
        <w:rPr>
          <w:rFonts w:ascii="Times New Roman" w:hAnsi="Times New Roman"/>
          <w:sz w:val="26"/>
          <w:szCs w:val="26"/>
        </w:rPr>
        <w:t>В 2018 году</w:t>
      </w:r>
      <w:r>
        <w:rPr>
          <w:rFonts w:ascii="Times New Roman" w:hAnsi="Times New Roman"/>
          <w:sz w:val="26"/>
          <w:szCs w:val="26"/>
        </w:rPr>
        <w:t xml:space="preserve"> в городе Орске</w:t>
      </w:r>
      <w:r w:rsidRPr="00F90091">
        <w:rPr>
          <w:rFonts w:ascii="Times New Roman" w:hAnsi="Times New Roman"/>
          <w:sz w:val="26"/>
          <w:szCs w:val="26"/>
        </w:rPr>
        <w:t xml:space="preserve"> состоялся </w:t>
      </w:r>
      <w:r w:rsidRPr="00F90091">
        <w:rPr>
          <w:rFonts w:ascii="Times New Roman" w:hAnsi="Times New Roman"/>
          <w:sz w:val="26"/>
          <w:szCs w:val="26"/>
          <w:lang w:val="en-US"/>
        </w:rPr>
        <w:t>VII</w:t>
      </w:r>
      <w:r>
        <w:rPr>
          <w:rFonts w:ascii="Times New Roman" w:hAnsi="Times New Roman"/>
          <w:sz w:val="26"/>
          <w:szCs w:val="26"/>
        </w:rPr>
        <w:t xml:space="preserve"> зональный </w:t>
      </w:r>
      <w:r w:rsidRPr="00F90091">
        <w:rPr>
          <w:rFonts w:ascii="Times New Roman" w:hAnsi="Times New Roman"/>
          <w:sz w:val="26"/>
          <w:szCs w:val="26"/>
        </w:rPr>
        <w:t>конкурс по академи</w:t>
      </w:r>
      <w:r>
        <w:rPr>
          <w:rFonts w:ascii="Times New Roman" w:hAnsi="Times New Roman"/>
          <w:sz w:val="26"/>
          <w:szCs w:val="26"/>
        </w:rPr>
        <w:t xml:space="preserve">ческим дисциплинам «Отражение» </w:t>
      </w:r>
      <w:r w:rsidRPr="00F90091">
        <w:rPr>
          <w:rFonts w:ascii="Times New Roman" w:hAnsi="Times New Roman"/>
          <w:sz w:val="26"/>
          <w:szCs w:val="26"/>
        </w:rPr>
        <w:t xml:space="preserve">(станковая композиция), посвященный 105-летию </w:t>
      </w:r>
      <w:r>
        <w:rPr>
          <w:rFonts w:ascii="Times New Roman" w:hAnsi="Times New Roman"/>
          <w:sz w:val="26"/>
          <w:szCs w:val="26"/>
        </w:rPr>
        <w:t>со дня рождения детского поэта Сергею Михалкова</w:t>
      </w:r>
      <w:r w:rsidRPr="00F90091">
        <w:rPr>
          <w:rFonts w:ascii="Times New Roman" w:hAnsi="Times New Roman"/>
          <w:sz w:val="26"/>
          <w:szCs w:val="26"/>
        </w:rPr>
        <w:t>.</w:t>
      </w:r>
      <w:r>
        <w:rPr>
          <w:rFonts w:ascii="Times New Roman" w:hAnsi="Times New Roman"/>
          <w:sz w:val="26"/>
          <w:szCs w:val="26"/>
        </w:rPr>
        <w:t xml:space="preserve"> </w:t>
      </w:r>
      <w:r w:rsidRPr="00F90091">
        <w:rPr>
          <w:rFonts w:ascii="Times New Roman" w:hAnsi="Times New Roman"/>
          <w:sz w:val="26"/>
          <w:szCs w:val="26"/>
        </w:rPr>
        <w:t xml:space="preserve">Дипломами победителей </w:t>
      </w:r>
      <w:r>
        <w:rPr>
          <w:rFonts w:ascii="Times New Roman" w:hAnsi="Times New Roman"/>
          <w:sz w:val="26"/>
          <w:szCs w:val="26"/>
        </w:rPr>
        <w:t xml:space="preserve">данного </w:t>
      </w:r>
      <w:r w:rsidRPr="00F90091">
        <w:rPr>
          <w:rFonts w:ascii="Times New Roman" w:hAnsi="Times New Roman"/>
          <w:sz w:val="26"/>
          <w:szCs w:val="26"/>
        </w:rPr>
        <w:t>конкурса были награждены учащиеся</w:t>
      </w:r>
      <w:r>
        <w:rPr>
          <w:rFonts w:ascii="Times New Roman" w:hAnsi="Times New Roman"/>
          <w:sz w:val="26"/>
          <w:szCs w:val="26"/>
        </w:rPr>
        <w:t xml:space="preserve"> школы  </w:t>
      </w:r>
      <w:proofErr w:type="spellStart"/>
      <w:r>
        <w:rPr>
          <w:rFonts w:ascii="Times New Roman" w:hAnsi="Times New Roman"/>
          <w:sz w:val="26"/>
          <w:szCs w:val="26"/>
        </w:rPr>
        <w:t>Гумирова</w:t>
      </w:r>
      <w:proofErr w:type="spellEnd"/>
      <w:r>
        <w:rPr>
          <w:rFonts w:ascii="Times New Roman" w:hAnsi="Times New Roman"/>
          <w:sz w:val="26"/>
          <w:szCs w:val="26"/>
        </w:rPr>
        <w:t xml:space="preserve"> Ольга и </w:t>
      </w:r>
      <w:r w:rsidRPr="00F90091">
        <w:rPr>
          <w:rFonts w:ascii="Times New Roman" w:hAnsi="Times New Roman"/>
          <w:sz w:val="26"/>
          <w:szCs w:val="26"/>
        </w:rPr>
        <w:t xml:space="preserve"> Клешнева Вероника</w:t>
      </w:r>
      <w:r>
        <w:rPr>
          <w:rFonts w:ascii="Times New Roman" w:hAnsi="Times New Roman"/>
          <w:sz w:val="26"/>
          <w:szCs w:val="26"/>
        </w:rPr>
        <w:t xml:space="preserve">. </w:t>
      </w:r>
    </w:p>
    <w:p w:rsidR="00CE0119" w:rsidRDefault="00CE0119" w:rsidP="00CE0119">
      <w:pPr>
        <w:spacing w:after="0" w:line="240" w:lineRule="auto"/>
        <w:ind w:firstLine="567"/>
        <w:jc w:val="both"/>
        <w:rPr>
          <w:rFonts w:ascii="Times New Roman" w:hAnsi="Times New Roman"/>
          <w:sz w:val="26"/>
          <w:szCs w:val="26"/>
        </w:rPr>
      </w:pPr>
      <w:r>
        <w:rPr>
          <w:rFonts w:ascii="Times New Roman" w:hAnsi="Times New Roman"/>
          <w:sz w:val="26"/>
          <w:szCs w:val="26"/>
        </w:rPr>
        <w:t xml:space="preserve">Ежегодно около 21 % выпускников МАУДО «Детская </w:t>
      </w:r>
      <w:smartTag w:uri="urn:schemas-microsoft-com:office:smarttags" w:element="PersonName">
        <w:smartTagPr>
          <w:attr w:name="ProductID" w:val="художественная школа"/>
        </w:smartTagPr>
        <w:r>
          <w:rPr>
            <w:rFonts w:ascii="Times New Roman" w:hAnsi="Times New Roman"/>
            <w:sz w:val="26"/>
            <w:szCs w:val="26"/>
          </w:rPr>
          <w:t>художественная школа</w:t>
        </w:r>
      </w:smartTag>
      <w:r>
        <w:rPr>
          <w:rFonts w:ascii="Times New Roman" w:hAnsi="Times New Roman"/>
          <w:sz w:val="26"/>
          <w:szCs w:val="26"/>
        </w:rPr>
        <w:t>» поступают в средние и высшие профессиональные образовательные учреждения.</w:t>
      </w:r>
    </w:p>
    <w:p w:rsidR="0078147C" w:rsidRDefault="0078147C" w:rsidP="00CE0119">
      <w:pPr>
        <w:spacing w:after="0" w:line="240" w:lineRule="auto"/>
        <w:ind w:firstLine="567"/>
        <w:jc w:val="both"/>
        <w:rPr>
          <w:rFonts w:ascii="Times New Roman" w:hAnsi="Times New Roman"/>
          <w:sz w:val="26"/>
          <w:szCs w:val="26"/>
        </w:rPr>
      </w:pPr>
    </w:p>
    <w:p w:rsidR="00CE0119" w:rsidRDefault="00CE0119" w:rsidP="00CE0119">
      <w:pPr>
        <w:spacing w:after="0" w:line="240" w:lineRule="auto"/>
        <w:ind w:firstLine="567"/>
        <w:jc w:val="both"/>
        <w:rPr>
          <w:rFonts w:ascii="Times New Roman" w:hAnsi="Times New Roman"/>
          <w:sz w:val="26"/>
          <w:szCs w:val="26"/>
        </w:rPr>
      </w:pPr>
      <w:r w:rsidRPr="00820921">
        <w:rPr>
          <w:rFonts w:ascii="Times New Roman" w:hAnsi="Times New Roman"/>
          <w:sz w:val="26"/>
          <w:szCs w:val="26"/>
        </w:rPr>
        <w:t>Согласно указу Президента России, 2018 год был объявлен Годом добровольца и волонтера</w:t>
      </w:r>
      <w:r>
        <w:rPr>
          <w:rFonts w:ascii="Times New Roman" w:hAnsi="Times New Roman"/>
          <w:sz w:val="26"/>
          <w:szCs w:val="26"/>
        </w:rPr>
        <w:t>. МКПАУ «М</w:t>
      </w:r>
      <w:r w:rsidRPr="00820921">
        <w:rPr>
          <w:rFonts w:ascii="Times New Roman" w:hAnsi="Times New Roman"/>
          <w:sz w:val="26"/>
          <w:szCs w:val="26"/>
        </w:rPr>
        <w:t>узей</w:t>
      </w:r>
      <w:r>
        <w:rPr>
          <w:rFonts w:ascii="Times New Roman" w:hAnsi="Times New Roman"/>
          <w:sz w:val="26"/>
          <w:szCs w:val="26"/>
        </w:rPr>
        <w:t>но-выставочный комплекс» принял участие во В</w:t>
      </w:r>
      <w:r w:rsidRPr="00820921">
        <w:rPr>
          <w:rFonts w:ascii="Times New Roman" w:hAnsi="Times New Roman"/>
          <w:sz w:val="26"/>
          <w:szCs w:val="26"/>
        </w:rPr>
        <w:t xml:space="preserve">сероссийском конкурсе </w:t>
      </w:r>
      <w:r w:rsidRPr="00552E2C">
        <w:rPr>
          <w:rFonts w:ascii="Times New Roman" w:hAnsi="Times New Roman"/>
          <w:i/>
          <w:sz w:val="26"/>
          <w:szCs w:val="26"/>
        </w:rPr>
        <w:t>«Доброволец России - 2018»</w:t>
      </w:r>
      <w:r w:rsidRPr="00820921">
        <w:rPr>
          <w:rFonts w:ascii="Times New Roman" w:hAnsi="Times New Roman"/>
          <w:sz w:val="26"/>
          <w:szCs w:val="26"/>
        </w:rPr>
        <w:t xml:space="preserve"> с проектом </w:t>
      </w:r>
      <w:r w:rsidRPr="00552E2C">
        <w:rPr>
          <w:rFonts w:ascii="Times New Roman" w:hAnsi="Times New Roman"/>
          <w:i/>
          <w:sz w:val="26"/>
          <w:szCs w:val="26"/>
        </w:rPr>
        <w:t>«</w:t>
      </w:r>
      <w:r>
        <w:rPr>
          <w:rFonts w:ascii="Times New Roman" w:hAnsi="Times New Roman"/>
          <w:i/>
          <w:sz w:val="26"/>
          <w:szCs w:val="26"/>
        </w:rPr>
        <w:t xml:space="preserve">Карта достопримечательностей муниципального образования город </w:t>
      </w:r>
      <w:r w:rsidRPr="00552E2C">
        <w:rPr>
          <w:rFonts w:ascii="Times New Roman" w:hAnsi="Times New Roman"/>
          <w:i/>
          <w:sz w:val="26"/>
          <w:szCs w:val="26"/>
        </w:rPr>
        <w:t>Новотроицк».</w:t>
      </w:r>
      <w:r>
        <w:rPr>
          <w:rFonts w:ascii="Times New Roman" w:hAnsi="Times New Roman"/>
          <w:sz w:val="26"/>
          <w:szCs w:val="26"/>
        </w:rPr>
        <w:t xml:space="preserve">  Цель проекта – привлечь внимание добровольцев и волонтеров</w:t>
      </w:r>
      <w:r w:rsidRPr="00820921">
        <w:rPr>
          <w:rFonts w:ascii="Times New Roman" w:hAnsi="Times New Roman"/>
          <w:sz w:val="26"/>
          <w:szCs w:val="26"/>
        </w:rPr>
        <w:t xml:space="preserve"> к проблемам сохранения и использования объектов историко-культурного наследия</w:t>
      </w:r>
      <w:r>
        <w:rPr>
          <w:rFonts w:ascii="Times New Roman" w:hAnsi="Times New Roman"/>
          <w:sz w:val="26"/>
          <w:szCs w:val="26"/>
        </w:rPr>
        <w:t xml:space="preserve"> с целью более глубокого  изучения краеведения в учебных заведениях </w:t>
      </w:r>
      <w:r w:rsidRPr="00820921">
        <w:rPr>
          <w:rFonts w:ascii="Times New Roman" w:hAnsi="Times New Roman"/>
          <w:sz w:val="26"/>
          <w:szCs w:val="26"/>
        </w:rPr>
        <w:t>города.</w:t>
      </w:r>
    </w:p>
    <w:p w:rsidR="00CE0119" w:rsidRDefault="00CE0119" w:rsidP="00CE0119">
      <w:pPr>
        <w:spacing w:after="0" w:line="240" w:lineRule="auto"/>
        <w:ind w:firstLine="567"/>
        <w:jc w:val="both"/>
        <w:rPr>
          <w:rFonts w:ascii="Times New Roman" w:hAnsi="Times New Roman"/>
          <w:sz w:val="26"/>
          <w:szCs w:val="26"/>
        </w:rPr>
      </w:pPr>
      <w:r w:rsidRPr="00960CA2">
        <w:rPr>
          <w:rFonts w:ascii="Times New Roman" w:hAnsi="Times New Roman"/>
          <w:i/>
          <w:sz w:val="26"/>
          <w:szCs w:val="26"/>
        </w:rPr>
        <w:t>Новотроицкий музейно-выставочный комплекс</w:t>
      </w:r>
      <w:r w:rsidRPr="00820921">
        <w:rPr>
          <w:rFonts w:ascii="Times New Roman" w:hAnsi="Times New Roman"/>
          <w:sz w:val="26"/>
          <w:szCs w:val="26"/>
        </w:rPr>
        <w:t xml:space="preserve"> </w:t>
      </w:r>
      <w:r>
        <w:rPr>
          <w:rFonts w:ascii="Times New Roman" w:hAnsi="Times New Roman"/>
          <w:sz w:val="26"/>
          <w:szCs w:val="26"/>
        </w:rPr>
        <w:t>в 2018 году традиционно принял</w:t>
      </w:r>
      <w:r w:rsidRPr="00820921">
        <w:rPr>
          <w:rFonts w:ascii="Times New Roman" w:hAnsi="Times New Roman"/>
          <w:sz w:val="26"/>
          <w:szCs w:val="26"/>
        </w:rPr>
        <w:t xml:space="preserve"> участие в общегородском конкурсе социальных проектов </w:t>
      </w:r>
      <w:r>
        <w:rPr>
          <w:rFonts w:ascii="Times New Roman" w:hAnsi="Times New Roman"/>
          <w:sz w:val="26"/>
          <w:szCs w:val="26"/>
        </w:rPr>
        <w:t>УК «</w:t>
      </w:r>
      <w:proofErr w:type="spellStart"/>
      <w:r>
        <w:rPr>
          <w:rFonts w:ascii="Times New Roman" w:hAnsi="Times New Roman"/>
          <w:sz w:val="26"/>
          <w:szCs w:val="26"/>
        </w:rPr>
        <w:t>Металлоинвест</w:t>
      </w:r>
      <w:proofErr w:type="spellEnd"/>
      <w:r>
        <w:rPr>
          <w:rFonts w:ascii="Times New Roman" w:hAnsi="Times New Roman"/>
          <w:sz w:val="26"/>
          <w:szCs w:val="26"/>
        </w:rPr>
        <w:t>»</w:t>
      </w:r>
      <w:r w:rsidRPr="00820921">
        <w:rPr>
          <w:rFonts w:ascii="Times New Roman" w:hAnsi="Times New Roman"/>
          <w:sz w:val="26"/>
          <w:szCs w:val="26"/>
        </w:rPr>
        <w:t xml:space="preserve"> </w:t>
      </w:r>
      <w:r w:rsidRPr="00BC05BA">
        <w:rPr>
          <w:rFonts w:ascii="Times New Roman" w:hAnsi="Times New Roman"/>
          <w:i/>
          <w:sz w:val="26"/>
          <w:szCs w:val="26"/>
        </w:rPr>
        <w:t>«Сделаем вместе!».</w:t>
      </w:r>
      <w:r>
        <w:rPr>
          <w:rFonts w:ascii="Times New Roman" w:hAnsi="Times New Roman"/>
          <w:sz w:val="26"/>
          <w:szCs w:val="26"/>
        </w:rPr>
        <w:t xml:space="preserve"> В 2018 году </w:t>
      </w:r>
      <w:r w:rsidRPr="00C02BA9">
        <w:rPr>
          <w:rFonts w:ascii="Times New Roman" w:hAnsi="Times New Roman"/>
          <w:i/>
          <w:sz w:val="26"/>
          <w:szCs w:val="26"/>
        </w:rPr>
        <w:t xml:space="preserve">Музей </w:t>
      </w:r>
      <w:r w:rsidRPr="00820921">
        <w:rPr>
          <w:rFonts w:ascii="Times New Roman" w:hAnsi="Times New Roman"/>
          <w:sz w:val="26"/>
          <w:szCs w:val="26"/>
        </w:rPr>
        <w:t xml:space="preserve">участвовал в нем с проектом </w:t>
      </w:r>
      <w:r w:rsidRPr="00BC05BA">
        <w:rPr>
          <w:rFonts w:ascii="Times New Roman" w:hAnsi="Times New Roman"/>
          <w:i/>
          <w:sz w:val="26"/>
          <w:szCs w:val="26"/>
        </w:rPr>
        <w:t>«Пески времени»,</w:t>
      </w:r>
      <w:r w:rsidRPr="00820921">
        <w:rPr>
          <w:rFonts w:ascii="Times New Roman" w:hAnsi="Times New Roman"/>
          <w:sz w:val="26"/>
          <w:szCs w:val="26"/>
        </w:rPr>
        <w:t xml:space="preserve"> основой которого стало з</w:t>
      </w:r>
      <w:r>
        <w:rPr>
          <w:rFonts w:ascii="Times New Roman" w:hAnsi="Times New Roman"/>
          <w:sz w:val="26"/>
          <w:szCs w:val="26"/>
        </w:rPr>
        <w:t xml:space="preserve">накомство с песочной </w:t>
      </w:r>
      <w:r>
        <w:rPr>
          <w:rFonts w:ascii="Times New Roman" w:hAnsi="Times New Roman"/>
          <w:sz w:val="26"/>
          <w:szCs w:val="26"/>
        </w:rPr>
        <w:lastRenderedPageBreak/>
        <w:t>анимацией, что позволило учреждению значительно расширить музейную аудиторию.</w:t>
      </w:r>
    </w:p>
    <w:p w:rsidR="00CE0119" w:rsidRPr="00A60EBF" w:rsidRDefault="00CE0119" w:rsidP="00CE0119">
      <w:pPr>
        <w:spacing w:after="0"/>
        <w:ind w:firstLine="567"/>
        <w:jc w:val="both"/>
        <w:rPr>
          <w:rFonts w:ascii="Times New Roman" w:hAnsi="Times New Roman"/>
          <w:b/>
          <w:color w:val="990099"/>
          <w:sz w:val="26"/>
          <w:szCs w:val="26"/>
          <w:u w:val="single"/>
        </w:rPr>
      </w:pPr>
      <w:r w:rsidRPr="00A60EBF">
        <w:rPr>
          <w:rFonts w:ascii="Times New Roman" w:hAnsi="Times New Roman"/>
          <w:sz w:val="26"/>
          <w:szCs w:val="26"/>
        </w:rPr>
        <w:t xml:space="preserve">5 апреля 2018 года в городе Оренбурге проводился </w:t>
      </w:r>
      <w:r w:rsidRPr="006F6345">
        <w:rPr>
          <w:rFonts w:ascii="Times New Roman" w:hAnsi="Times New Roman"/>
          <w:shadow/>
          <w:sz w:val="26"/>
          <w:szCs w:val="26"/>
        </w:rPr>
        <w:t>региональный этап VII Всероссийского конкурса юных чтецов «Живая классика»</w:t>
      </w:r>
      <w:r>
        <w:rPr>
          <w:rFonts w:ascii="Times New Roman" w:hAnsi="Times New Roman"/>
          <w:shadow/>
          <w:sz w:val="26"/>
          <w:szCs w:val="26"/>
        </w:rPr>
        <w:t>,</w:t>
      </w:r>
      <w:r>
        <w:rPr>
          <w:rFonts w:ascii="Times New Roman" w:hAnsi="Times New Roman"/>
          <w:sz w:val="26"/>
          <w:szCs w:val="26"/>
        </w:rPr>
        <w:t xml:space="preserve"> победителем которого  стал Лобанов Егор (Г</w:t>
      </w:r>
      <w:r w:rsidRPr="009D22FF">
        <w:rPr>
          <w:rFonts w:ascii="Times New Roman" w:hAnsi="Times New Roman"/>
          <w:sz w:val="26"/>
          <w:szCs w:val="26"/>
        </w:rPr>
        <w:t>имназия № 1</w:t>
      </w:r>
      <w:r>
        <w:rPr>
          <w:rFonts w:ascii="Times New Roman" w:hAnsi="Times New Roman"/>
          <w:sz w:val="26"/>
          <w:szCs w:val="26"/>
        </w:rPr>
        <w:t>, 9-й класс</w:t>
      </w:r>
      <w:r w:rsidRPr="009D22FF">
        <w:rPr>
          <w:rFonts w:ascii="Times New Roman" w:hAnsi="Times New Roman"/>
          <w:sz w:val="26"/>
          <w:szCs w:val="26"/>
        </w:rPr>
        <w:t>),</w:t>
      </w:r>
      <w:r>
        <w:rPr>
          <w:rFonts w:ascii="Times New Roman" w:hAnsi="Times New Roman"/>
          <w:sz w:val="26"/>
          <w:szCs w:val="26"/>
        </w:rPr>
        <w:t xml:space="preserve"> получивший в качестве приза </w:t>
      </w:r>
      <w:r w:rsidRPr="00A60EBF">
        <w:rPr>
          <w:rFonts w:ascii="Times New Roman" w:hAnsi="Times New Roman"/>
          <w:sz w:val="26"/>
          <w:szCs w:val="26"/>
        </w:rPr>
        <w:t xml:space="preserve">путёвку во Всесоюзный лагерь «Артек».  </w:t>
      </w:r>
      <w:r w:rsidRPr="00A60EBF">
        <w:rPr>
          <w:rFonts w:ascii="Times New Roman" w:hAnsi="Times New Roman"/>
          <w:sz w:val="26"/>
          <w:szCs w:val="26"/>
        </w:rPr>
        <w:tab/>
      </w:r>
    </w:p>
    <w:p w:rsidR="00CE0119" w:rsidRDefault="00CE0119" w:rsidP="00CE0119">
      <w:pPr>
        <w:spacing w:after="0"/>
        <w:jc w:val="both"/>
        <w:rPr>
          <w:rFonts w:ascii="Times New Roman" w:hAnsi="Times New Roman"/>
          <w:sz w:val="26"/>
          <w:szCs w:val="26"/>
        </w:rPr>
      </w:pPr>
      <w:r w:rsidRPr="00A60EBF">
        <w:rPr>
          <w:rFonts w:ascii="Times New Roman" w:hAnsi="Times New Roman"/>
          <w:sz w:val="26"/>
          <w:szCs w:val="26"/>
        </w:rPr>
        <w:tab/>
      </w:r>
      <w:r w:rsidRPr="004C35A2">
        <w:rPr>
          <w:rFonts w:ascii="Times New Roman" w:hAnsi="Times New Roman"/>
          <w:i/>
          <w:sz w:val="26"/>
          <w:szCs w:val="26"/>
        </w:rPr>
        <w:t>Централизованная библиотечная система</w:t>
      </w:r>
      <w:r w:rsidRPr="00BD2728">
        <w:rPr>
          <w:rFonts w:ascii="Times New Roman" w:hAnsi="Times New Roman"/>
          <w:sz w:val="26"/>
          <w:szCs w:val="26"/>
        </w:rPr>
        <w:t xml:space="preserve"> горо</w:t>
      </w:r>
      <w:r>
        <w:rPr>
          <w:rFonts w:ascii="Times New Roman" w:hAnsi="Times New Roman"/>
          <w:sz w:val="26"/>
          <w:szCs w:val="26"/>
        </w:rPr>
        <w:t xml:space="preserve">да также </w:t>
      </w:r>
      <w:r w:rsidRPr="00BD2728">
        <w:rPr>
          <w:rFonts w:ascii="Times New Roman" w:hAnsi="Times New Roman"/>
          <w:sz w:val="26"/>
          <w:szCs w:val="26"/>
        </w:rPr>
        <w:t>приняла участие в областном профессиональном конкурсе на лучшую краеведческую экскурсию для детей и подростков</w:t>
      </w:r>
      <w:r>
        <w:rPr>
          <w:rFonts w:ascii="Times New Roman" w:hAnsi="Times New Roman"/>
          <w:sz w:val="26"/>
          <w:szCs w:val="26"/>
        </w:rPr>
        <w:t xml:space="preserve"> под названием </w:t>
      </w:r>
      <w:r w:rsidRPr="00BD2728">
        <w:rPr>
          <w:rFonts w:ascii="Times New Roman" w:hAnsi="Times New Roman"/>
          <w:sz w:val="26"/>
          <w:szCs w:val="26"/>
        </w:rPr>
        <w:t xml:space="preserve"> </w:t>
      </w:r>
      <w:r w:rsidRPr="004C35A2">
        <w:rPr>
          <w:rFonts w:ascii="Times New Roman" w:hAnsi="Times New Roman"/>
          <w:b/>
          <w:shadow/>
          <w:sz w:val="26"/>
          <w:szCs w:val="26"/>
        </w:rPr>
        <w:t>«Моё Оренбуржье»</w:t>
      </w:r>
      <w:r>
        <w:rPr>
          <w:rFonts w:ascii="Times New Roman" w:hAnsi="Times New Roman"/>
          <w:sz w:val="26"/>
          <w:szCs w:val="26"/>
        </w:rPr>
        <w:t>, в</w:t>
      </w:r>
      <w:r w:rsidRPr="00BD2728">
        <w:rPr>
          <w:rFonts w:ascii="Times New Roman" w:hAnsi="Times New Roman"/>
          <w:sz w:val="26"/>
          <w:szCs w:val="26"/>
        </w:rPr>
        <w:t xml:space="preserve"> номинации </w:t>
      </w:r>
      <w:r w:rsidRPr="0014714F">
        <w:rPr>
          <w:rFonts w:ascii="Times New Roman" w:hAnsi="Times New Roman"/>
          <w:i/>
          <w:sz w:val="26"/>
          <w:szCs w:val="26"/>
        </w:rPr>
        <w:t xml:space="preserve">«Люди и события» </w:t>
      </w:r>
      <w:r w:rsidRPr="00BD2728">
        <w:rPr>
          <w:rFonts w:ascii="Times New Roman" w:hAnsi="Times New Roman"/>
          <w:sz w:val="26"/>
          <w:szCs w:val="26"/>
        </w:rPr>
        <w:t xml:space="preserve">победу одержала </w:t>
      </w:r>
      <w:r>
        <w:rPr>
          <w:rFonts w:ascii="Times New Roman" w:hAnsi="Times New Roman"/>
          <w:sz w:val="26"/>
          <w:szCs w:val="26"/>
        </w:rPr>
        <w:t xml:space="preserve">авторская </w:t>
      </w:r>
      <w:r w:rsidRPr="00BD2728">
        <w:rPr>
          <w:rFonts w:ascii="Times New Roman" w:hAnsi="Times New Roman"/>
          <w:sz w:val="26"/>
          <w:szCs w:val="26"/>
        </w:rPr>
        <w:t xml:space="preserve">историко-краеведческая экскурсия </w:t>
      </w:r>
      <w:r w:rsidRPr="0014714F">
        <w:rPr>
          <w:rFonts w:ascii="Times New Roman" w:hAnsi="Times New Roman"/>
          <w:i/>
          <w:sz w:val="26"/>
          <w:szCs w:val="26"/>
        </w:rPr>
        <w:t>«Афганистан. Эхо огненных гор»</w:t>
      </w:r>
      <w:r w:rsidRPr="00BD2728">
        <w:rPr>
          <w:rFonts w:ascii="Times New Roman" w:hAnsi="Times New Roman"/>
          <w:sz w:val="26"/>
          <w:szCs w:val="26"/>
        </w:rPr>
        <w:t xml:space="preserve"> главного библиотекаря ЦГБ им. А.М. Горького Е.В. Афанас</w:t>
      </w:r>
      <w:r>
        <w:rPr>
          <w:rFonts w:ascii="Times New Roman" w:hAnsi="Times New Roman"/>
          <w:sz w:val="26"/>
          <w:szCs w:val="26"/>
        </w:rPr>
        <w:t xml:space="preserve">ьевой (экскурсия посвящена </w:t>
      </w:r>
      <w:r w:rsidRPr="00BD2728">
        <w:rPr>
          <w:rFonts w:ascii="Times New Roman" w:hAnsi="Times New Roman"/>
          <w:sz w:val="26"/>
          <w:szCs w:val="26"/>
        </w:rPr>
        <w:t>30-летию вывода советских войск из Афганистана</w:t>
      </w:r>
      <w:r>
        <w:rPr>
          <w:rFonts w:ascii="Times New Roman" w:hAnsi="Times New Roman"/>
          <w:sz w:val="26"/>
          <w:szCs w:val="26"/>
        </w:rPr>
        <w:t>)</w:t>
      </w:r>
      <w:r w:rsidRPr="00BD2728">
        <w:rPr>
          <w:rFonts w:ascii="Times New Roman" w:hAnsi="Times New Roman"/>
          <w:sz w:val="26"/>
          <w:szCs w:val="26"/>
        </w:rPr>
        <w:t xml:space="preserve">. </w:t>
      </w:r>
    </w:p>
    <w:p w:rsidR="00CE0119" w:rsidRDefault="00CE0119" w:rsidP="00CE0119">
      <w:pPr>
        <w:spacing w:after="0" w:line="240" w:lineRule="auto"/>
        <w:jc w:val="both"/>
        <w:rPr>
          <w:rFonts w:ascii="Times New Roman" w:hAnsi="Times New Roman"/>
          <w:sz w:val="26"/>
          <w:szCs w:val="26"/>
        </w:rPr>
      </w:pPr>
      <w:r>
        <w:tab/>
      </w:r>
      <w:r w:rsidRPr="00627D99">
        <w:rPr>
          <w:rFonts w:ascii="Times New Roman" w:hAnsi="Times New Roman"/>
          <w:sz w:val="26"/>
          <w:szCs w:val="26"/>
        </w:rPr>
        <w:t>В рамках проведения</w:t>
      </w:r>
      <w:r>
        <w:rPr>
          <w:rFonts w:ascii="Times New Roman" w:hAnsi="Times New Roman"/>
          <w:sz w:val="26"/>
          <w:szCs w:val="26"/>
        </w:rPr>
        <w:t xml:space="preserve"> областного </w:t>
      </w:r>
      <w:r w:rsidRPr="00627D99">
        <w:rPr>
          <w:rFonts w:ascii="Times New Roman" w:hAnsi="Times New Roman"/>
          <w:shadow/>
          <w:sz w:val="26"/>
          <w:szCs w:val="26"/>
        </w:rPr>
        <w:t>Фестиваля инновационных проектов и нестандартных идей «Общедоступные библиотеки: новые форматы деятельности»</w:t>
      </w:r>
      <w:r w:rsidRPr="00627D99">
        <w:rPr>
          <w:rFonts w:ascii="Times New Roman" w:hAnsi="Times New Roman"/>
          <w:sz w:val="26"/>
          <w:szCs w:val="26"/>
        </w:rPr>
        <w:t>, который проходил в рамках празднования 130-летия Областной универсальной научной библиотеки  им. Н.К.</w:t>
      </w:r>
      <w:r>
        <w:rPr>
          <w:rFonts w:ascii="Times New Roman" w:hAnsi="Times New Roman"/>
          <w:sz w:val="26"/>
          <w:szCs w:val="26"/>
        </w:rPr>
        <w:t xml:space="preserve"> Крупской</w:t>
      </w:r>
      <w:r w:rsidRPr="00627D99">
        <w:rPr>
          <w:rFonts w:ascii="Times New Roman" w:hAnsi="Times New Roman"/>
          <w:sz w:val="26"/>
          <w:szCs w:val="26"/>
        </w:rPr>
        <w:t xml:space="preserve">, директор МАУК «ЦБС муниципального образования город Новотроицк» Г.М. </w:t>
      </w:r>
      <w:proofErr w:type="spellStart"/>
      <w:r w:rsidRPr="00627D99">
        <w:rPr>
          <w:rFonts w:ascii="Times New Roman" w:hAnsi="Times New Roman"/>
          <w:sz w:val="26"/>
          <w:szCs w:val="26"/>
        </w:rPr>
        <w:t>Обрященко</w:t>
      </w:r>
      <w:proofErr w:type="spellEnd"/>
      <w:r w:rsidRPr="00627D99">
        <w:rPr>
          <w:rFonts w:ascii="Times New Roman" w:hAnsi="Times New Roman"/>
          <w:sz w:val="26"/>
          <w:szCs w:val="26"/>
        </w:rPr>
        <w:t xml:space="preserve"> стала победителем  конкурса эссе </w:t>
      </w:r>
      <w:r w:rsidRPr="009665E8">
        <w:rPr>
          <w:rFonts w:ascii="Times New Roman" w:hAnsi="Times New Roman"/>
          <w:i/>
          <w:sz w:val="26"/>
          <w:szCs w:val="26"/>
        </w:rPr>
        <w:t>«Главная библиотека области».</w:t>
      </w:r>
      <w:r w:rsidRPr="00627D99">
        <w:rPr>
          <w:rFonts w:ascii="Times New Roman" w:hAnsi="Times New Roman"/>
          <w:sz w:val="26"/>
          <w:szCs w:val="26"/>
        </w:rPr>
        <w:t xml:space="preserve"> </w:t>
      </w:r>
    </w:p>
    <w:p w:rsidR="00CE0119" w:rsidRDefault="00CE0119" w:rsidP="00CE0119">
      <w:pPr>
        <w:spacing w:after="0" w:line="240" w:lineRule="auto"/>
        <w:ind w:firstLine="708"/>
        <w:jc w:val="both"/>
        <w:rPr>
          <w:rFonts w:ascii="Times New Roman" w:hAnsi="Times New Roman"/>
          <w:sz w:val="26"/>
          <w:szCs w:val="26"/>
        </w:rPr>
      </w:pPr>
      <w:r w:rsidRPr="00627D99">
        <w:rPr>
          <w:rFonts w:ascii="Times New Roman" w:hAnsi="Times New Roman"/>
          <w:sz w:val="26"/>
          <w:szCs w:val="26"/>
        </w:rPr>
        <w:t xml:space="preserve">Кроме того, МАУК «ЦБС муниципального образования город Новотроицк» - победитель областного конкурса </w:t>
      </w:r>
      <w:r w:rsidRPr="003A0729">
        <w:rPr>
          <w:rFonts w:ascii="Times New Roman" w:hAnsi="Times New Roman"/>
          <w:i/>
          <w:sz w:val="26"/>
          <w:szCs w:val="26"/>
        </w:rPr>
        <w:t xml:space="preserve">«Библиотечная аналитика – 2018». </w:t>
      </w:r>
      <w:r w:rsidRPr="008E261B">
        <w:rPr>
          <w:rFonts w:ascii="Times New Roman" w:hAnsi="Times New Roman"/>
          <w:sz w:val="26"/>
          <w:szCs w:val="26"/>
        </w:rPr>
        <w:tab/>
      </w:r>
    </w:p>
    <w:p w:rsidR="00CE0119" w:rsidRDefault="00CE0119" w:rsidP="00CE0119">
      <w:pPr>
        <w:spacing w:after="0" w:line="240" w:lineRule="auto"/>
        <w:ind w:firstLine="709"/>
        <w:jc w:val="center"/>
        <w:rPr>
          <w:rFonts w:ascii="Times New Roman" w:hAnsi="Times New Roman"/>
          <w:b/>
          <w:sz w:val="26"/>
          <w:szCs w:val="26"/>
        </w:rPr>
      </w:pPr>
    </w:p>
    <w:p w:rsidR="00CE0119" w:rsidRPr="006606DE" w:rsidRDefault="00CE0119" w:rsidP="00CE0119">
      <w:pPr>
        <w:spacing w:after="0" w:line="240" w:lineRule="auto"/>
        <w:ind w:firstLine="709"/>
        <w:jc w:val="center"/>
        <w:rPr>
          <w:rFonts w:ascii="Times New Roman" w:hAnsi="Times New Roman"/>
          <w:b/>
          <w:i/>
          <w:sz w:val="26"/>
          <w:szCs w:val="26"/>
        </w:rPr>
      </w:pPr>
      <w:r w:rsidRPr="006606DE">
        <w:rPr>
          <w:rFonts w:ascii="Times New Roman" w:hAnsi="Times New Roman"/>
          <w:b/>
          <w:i/>
          <w:sz w:val="26"/>
          <w:szCs w:val="26"/>
        </w:rPr>
        <w:t>Динамика удовлетворенности жителей культурной жизнью в городе</w:t>
      </w:r>
    </w:p>
    <w:p w:rsidR="00CE0119" w:rsidRPr="006606DE" w:rsidRDefault="00CE0119" w:rsidP="00CE0119">
      <w:pPr>
        <w:spacing w:after="0" w:line="240" w:lineRule="auto"/>
        <w:jc w:val="center"/>
        <w:rPr>
          <w:rFonts w:ascii="Times New Roman" w:hAnsi="Times New Roman"/>
          <w:b/>
          <w:i/>
          <w:sz w:val="24"/>
          <w:szCs w:val="24"/>
        </w:rPr>
      </w:pPr>
      <w:r w:rsidRPr="006606DE">
        <w:rPr>
          <w:rFonts w:ascii="Times New Roman" w:hAnsi="Times New Roman"/>
          <w:b/>
          <w:i/>
          <w:sz w:val="24"/>
          <w:szCs w:val="24"/>
        </w:rPr>
        <w:t xml:space="preserve">(выборка - 3 </w:t>
      </w:r>
      <w:proofErr w:type="spellStart"/>
      <w:r w:rsidRPr="006606DE">
        <w:rPr>
          <w:rFonts w:ascii="Times New Roman" w:hAnsi="Times New Roman"/>
          <w:b/>
          <w:i/>
          <w:sz w:val="24"/>
          <w:szCs w:val="24"/>
        </w:rPr>
        <w:t>тыс.человек</w:t>
      </w:r>
      <w:proofErr w:type="spellEnd"/>
      <w:r w:rsidRPr="006606DE">
        <w:rPr>
          <w:rFonts w:ascii="Times New Roman" w:hAnsi="Times New Roman"/>
          <w:b/>
          <w:i/>
          <w:sz w:val="24"/>
          <w:szCs w:val="24"/>
        </w:rPr>
        <w:t>)</w:t>
      </w:r>
    </w:p>
    <w:p w:rsidR="00CE0119" w:rsidRPr="00A7061A" w:rsidRDefault="00CE0119" w:rsidP="00CE0119">
      <w:pPr>
        <w:spacing w:after="0" w:line="240" w:lineRule="auto"/>
        <w:jc w:val="center"/>
        <w:rPr>
          <w:rFonts w:ascii="Times New Roman" w:hAnsi="Times New Roman"/>
          <w:sz w:val="26"/>
          <w:szCs w:val="26"/>
        </w:rPr>
      </w:pPr>
    </w:p>
    <w:p w:rsidR="00CE0119" w:rsidRDefault="00CE0119" w:rsidP="00CE0119">
      <w:pPr>
        <w:spacing w:after="0" w:line="240" w:lineRule="auto"/>
        <w:ind w:firstLine="709"/>
        <w:jc w:val="both"/>
        <w:rPr>
          <w:rFonts w:ascii="Times New Roman" w:hAnsi="Times New Roman"/>
          <w:sz w:val="26"/>
          <w:szCs w:val="26"/>
        </w:rPr>
      </w:pPr>
      <w:r w:rsidRPr="00EC0877">
        <w:rPr>
          <w:rFonts w:ascii="Times New Roman" w:hAnsi="Times New Roman"/>
          <w:sz w:val="26"/>
          <w:szCs w:val="26"/>
        </w:rPr>
        <w:t>П</w:t>
      </w:r>
      <w:r>
        <w:rPr>
          <w:rFonts w:ascii="Times New Roman" w:hAnsi="Times New Roman"/>
          <w:sz w:val="26"/>
          <w:szCs w:val="26"/>
        </w:rPr>
        <w:t>о результатам мониторинга с</w:t>
      </w:r>
      <w:r w:rsidRPr="00EC0877">
        <w:rPr>
          <w:rFonts w:ascii="Times New Roman" w:hAnsi="Times New Roman"/>
          <w:sz w:val="26"/>
          <w:szCs w:val="26"/>
        </w:rPr>
        <w:t xml:space="preserve">татистически значимое позитивное развитие в отчетном году получил такой показатель социальной сферы, как </w:t>
      </w:r>
      <w:r w:rsidRPr="006F312C">
        <w:rPr>
          <w:rFonts w:ascii="Times New Roman" w:hAnsi="Times New Roman"/>
          <w:i/>
          <w:sz w:val="26"/>
          <w:szCs w:val="26"/>
        </w:rPr>
        <w:t>«удовлетворенность населения культурной жизнью города»,</w:t>
      </w:r>
      <w:r>
        <w:rPr>
          <w:rFonts w:ascii="Times New Roman" w:hAnsi="Times New Roman"/>
          <w:sz w:val="26"/>
          <w:szCs w:val="26"/>
        </w:rPr>
        <w:t xml:space="preserve"> который держится  в 2017-2018 гг. стабильно на уровне </w:t>
      </w:r>
      <w:r w:rsidRPr="006A45D3">
        <w:rPr>
          <w:rFonts w:ascii="Times New Roman" w:hAnsi="Times New Roman"/>
          <w:b/>
          <w:sz w:val="26"/>
          <w:szCs w:val="26"/>
        </w:rPr>
        <w:t>81%</w:t>
      </w:r>
      <w:r>
        <w:rPr>
          <w:rFonts w:ascii="Times New Roman" w:hAnsi="Times New Roman"/>
          <w:b/>
          <w:sz w:val="26"/>
          <w:szCs w:val="26"/>
        </w:rPr>
        <w:t xml:space="preserve"> и 79 %  </w:t>
      </w:r>
      <w:r>
        <w:rPr>
          <w:rFonts w:ascii="Times New Roman" w:hAnsi="Times New Roman"/>
          <w:sz w:val="26"/>
          <w:szCs w:val="26"/>
        </w:rPr>
        <w:t xml:space="preserve">(для сравнения: в 2013   году показатель </w:t>
      </w:r>
      <w:r w:rsidRPr="006F312C">
        <w:rPr>
          <w:rFonts w:ascii="Times New Roman" w:hAnsi="Times New Roman"/>
          <w:i/>
          <w:sz w:val="26"/>
          <w:szCs w:val="26"/>
        </w:rPr>
        <w:t xml:space="preserve">«удовлетворенность   жителей  культурной  жизнью  города» </w:t>
      </w:r>
      <w:r>
        <w:rPr>
          <w:rFonts w:ascii="Times New Roman" w:hAnsi="Times New Roman"/>
          <w:sz w:val="26"/>
          <w:szCs w:val="26"/>
        </w:rPr>
        <w:t xml:space="preserve">составлял - 58 %,   в 2014 году </w:t>
      </w:r>
      <w:r w:rsidRPr="00EC0877">
        <w:rPr>
          <w:rFonts w:ascii="Times New Roman" w:hAnsi="Times New Roman"/>
          <w:sz w:val="26"/>
          <w:szCs w:val="26"/>
        </w:rPr>
        <w:t xml:space="preserve">- </w:t>
      </w:r>
      <w:r>
        <w:rPr>
          <w:rFonts w:ascii="Times New Roman" w:hAnsi="Times New Roman"/>
          <w:sz w:val="26"/>
          <w:szCs w:val="26"/>
        </w:rPr>
        <w:t>6</w:t>
      </w:r>
      <w:r w:rsidRPr="00EC0877">
        <w:rPr>
          <w:rFonts w:ascii="Times New Roman" w:hAnsi="Times New Roman"/>
          <w:sz w:val="26"/>
          <w:szCs w:val="26"/>
        </w:rPr>
        <w:t>5%</w:t>
      </w:r>
      <w:r>
        <w:rPr>
          <w:rFonts w:ascii="Times New Roman" w:hAnsi="Times New Roman"/>
          <w:sz w:val="26"/>
          <w:szCs w:val="26"/>
        </w:rPr>
        <w:t>,</w:t>
      </w:r>
      <w:r w:rsidRPr="00257D69">
        <w:rPr>
          <w:rFonts w:ascii="Times New Roman" w:hAnsi="Times New Roman"/>
          <w:sz w:val="26"/>
          <w:szCs w:val="26"/>
        </w:rPr>
        <w:t xml:space="preserve"> </w:t>
      </w:r>
      <w:r>
        <w:rPr>
          <w:rFonts w:ascii="Times New Roman" w:hAnsi="Times New Roman"/>
          <w:sz w:val="26"/>
          <w:szCs w:val="26"/>
        </w:rPr>
        <w:t xml:space="preserve">  в 2015</w:t>
      </w:r>
      <w:r w:rsidRPr="00EC0877">
        <w:rPr>
          <w:rFonts w:ascii="Times New Roman" w:hAnsi="Times New Roman"/>
          <w:sz w:val="26"/>
          <w:szCs w:val="26"/>
        </w:rPr>
        <w:t xml:space="preserve"> году - </w:t>
      </w:r>
      <w:r>
        <w:rPr>
          <w:rFonts w:ascii="Times New Roman" w:hAnsi="Times New Roman"/>
          <w:sz w:val="26"/>
          <w:szCs w:val="26"/>
        </w:rPr>
        <w:t>7</w:t>
      </w:r>
      <w:r w:rsidRPr="00EC0877">
        <w:rPr>
          <w:rFonts w:ascii="Times New Roman" w:hAnsi="Times New Roman"/>
          <w:sz w:val="26"/>
          <w:szCs w:val="26"/>
        </w:rPr>
        <w:t>5%</w:t>
      </w:r>
      <w:r>
        <w:rPr>
          <w:rFonts w:ascii="Times New Roman" w:hAnsi="Times New Roman"/>
          <w:sz w:val="26"/>
          <w:szCs w:val="26"/>
        </w:rPr>
        <w:t>,</w:t>
      </w:r>
      <w:r w:rsidRPr="00257D69">
        <w:rPr>
          <w:rFonts w:ascii="Times New Roman" w:hAnsi="Times New Roman"/>
          <w:sz w:val="26"/>
          <w:szCs w:val="26"/>
        </w:rPr>
        <w:t xml:space="preserve"> </w:t>
      </w:r>
      <w:r>
        <w:rPr>
          <w:rFonts w:ascii="Times New Roman" w:hAnsi="Times New Roman"/>
          <w:sz w:val="26"/>
          <w:szCs w:val="26"/>
        </w:rPr>
        <w:t xml:space="preserve"> в  2016</w:t>
      </w:r>
      <w:r w:rsidRPr="00EC0877">
        <w:rPr>
          <w:rFonts w:ascii="Times New Roman" w:hAnsi="Times New Roman"/>
          <w:sz w:val="26"/>
          <w:szCs w:val="26"/>
        </w:rPr>
        <w:t xml:space="preserve"> году </w:t>
      </w:r>
      <w:r>
        <w:rPr>
          <w:rFonts w:ascii="Times New Roman" w:hAnsi="Times New Roman"/>
          <w:sz w:val="26"/>
          <w:szCs w:val="26"/>
        </w:rPr>
        <w:t>–</w:t>
      </w:r>
      <w:r w:rsidRPr="00EC0877">
        <w:rPr>
          <w:rFonts w:ascii="Times New Roman" w:hAnsi="Times New Roman"/>
          <w:sz w:val="26"/>
          <w:szCs w:val="26"/>
        </w:rPr>
        <w:t xml:space="preserve"> </w:t>
      </w:r>
      <w:r>
        <w:rPr>
          <w:rFonts w:ascii="Times New Roman" w:hAnsi="Times New Roman"/>
          <w:sz w:val="26"/>
          <w:szCs w:val="26"/>
        </w:rPr>
        <w:t xml:space="preserve">77 </w:t>
      </w:r>
      <w:r w:rsidRPr="00EC0877">
        <w:rPr>
          <w:rFonts w:ascii="Times New Roman" w:hAnsi="Times New Roman"/>
          <w:sz w:val="26"/>
          <w:szCs w:val="26"/>
        </w:rPr>
        <w:t>%).</w:t>
      </w:r>
    </w:p>
    <w:p w:rsidR="00CE0119" w:rsidRDefault="00CE0119" w:rsidP="00CE0119">
      <w:pPr>
        <w:spacing w:after="0" w:line="240" w:lineRule="auto"/>
        <w:ind w:firstLine="709"/>
        <w:jc w:val="both"/>
        <w:rPr>
          <w:rFonts w:ascii="Times New Roman" w:hAnsi="Times New Roman"/>
          <w:sz w:val="26"/>
          <w:szCs w:val="26"/>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5"/>
        <w:gridCol w:w="1083"/>
        <w:gridCol w:w="900"/>
        <w:gridCol w:w="900"/>
        <w:gridCol w:w="1080"/>
        <w:gridCol w:w="1080"/>
        <w:gridCol w:w="900"/>
      </w:tblGrid>
      <w:tr w:rsidR="00CE0119" w:rsidRPr="00262E9A" w:rsidTr="006606DE">
        <w:trPr>
          <w:cantSplit/>
          <w:trHeight w:val="441"/>
        </w:trPr>
        <w:tc>
          <w:tcPr>
            <w:tcW w:w="4065" w:type="dxa"/>
            <w:tcBorders>
              <w:left w:val="double" w:sz="4" w:space="0" w:color="auto"/>
              <w:right w:val="single" w:sz="4" w:space="0" w:color="auto"/>
            </w:tcBorders>
          </w:tcPr>
          <w:p w:rsidR="00CE0119" w:rsidRDefault="00CE0119" w:rsidP="0078147C">
            <w:pPr>
              <w:spacing w:line="240" w:lineRule="atLeast"/>
              <w:ind w:left="181" w:hanging="181"/>
              <w:jc w:val="center"/>
              <w:rPr>
                <w:b/>
                <w:bCs/>
                <w:sz w:val="20"/>
              </w:rPr>
            </w:pPr>
            <w:r>
              <w:rPr>
                <w:b/>
                <w:bCs/>
                <w:sz w:val="20"/>
              </w:rPr>
              <w:t>Направление</w:t>
            </w:r>
          </w:p>
        </w:tc>
        <w:tc>
          <w:tcPr>
            <w:tcW w:w="1083" w:type="dxa"/>
            <w:tcBorders>
              <w:left w:val="single" w:sz="4" w:space="0" w:color="auto"/>
            </w:tcBorders>
          </w:tcPr>
          <w:p w:rsidR="00CE0119" w:rsidRPr="00262E9A" w:rsidRDefault="00CE0119" w:rsidP="0078147C">
            <w:pPr>
              <w:spacing w:line="240" w:lineRule="atLeast"/>
              <w:jc w:val="center"/>
              <w:rPr>
                <w:b/>
                <w:bCs/>
                <w:sz w:val="24"/>
                <w:szCs w:val="24"/>
              </w:rPr>
            </w:pPr>
            <w:r w:rsidRPr="00262E9A">
              <w:rPr>
                <w:b/>
                <w:bCs/>
                <w:sz w:val="24"/>
                <w:szCs w:val="24"/>
              </w:rPr>
              <w:t>2013</w:t>
            </w:r>
          </w:p>
        </w:tc>
        <w:tc>
          <w:tcPr>
            <w:tcW w:w="900" w:type="dxa"/>
          </w:tcPr>
          <w:p w:rsidR="00CE0119" w:rsidRPr="00262E9A" w:rsidRDefault="00CE0119" w:rsidP="0078147C">
            <w:pPr>
              <w:spacing w:line="240" w:lineRule="atLeast"/>
              <w:jc w:val="center"/>
              <w:rPr>
                <w:b/>
                <w:sz w:val="24"/>
                <w:szCs w:val="24"/>
              </w:rPr>
            </w:pPr>
            <w:r w:rsidRPr="00262E9A">
              <w:rPr>
                <w:b/>
                <w:sz w:val="24"/>
                <w:szCs w:val="24"/>
              </w:rPr>
              <w:t xml:space="preserve">2014 </w:t>
            </w:r>
          </w:p>
        </w:tc>
        <w:tc>
          <w:tcPr>
            <w:tcW w:w="900" w:type="dxa"/>
            <w:tcBorders>
              <w:left w:val="dashed" w:sz="4" w:space="0" w:color="auto"/>
              <w:right w:val="single" w:sz="4" w:space="0" w:color="auto"/>
            </w:tcBorders>
          </w:tcPr>
          <w:p w:rsidR="00CE0119" w:rsidRPr="00262E9A" w:rsidRDefault="00CE0119" w:rsidP="0078147C">
            <w:pPr>
              <w:spacing w:line="240" w:lineRule="atLeast"/>
              <w:jc w:val="center"/>
              <w:rPr>
                <w:b/>
                <w:sz w:val="24"/>
                <w:szCs w:val="24"/>
              </w:rPr>
            </w:pPr>
            <w:r w:rsidRPr="00262E9A">
              <w:rPr>
                <w:b/>
                <w:sz w:val="24"/>
                <w:szCs w:val="24"/>
              </w:rPr>
              <w:t xml:space="preserve">2015 </w:t>
            </w:r>
          </w:p>
        </w:tc>
        <w:tc>
          <w:tcPr>
            <w:tcW w:w="1080" w:type="dxa"/>
            <w:tcBorders>
              <w:left w:val="single" w:sz="4" w:space="0" w:color="auto"/>
              <w:right w:val="single" w:sz="4" w:space="0" w:color="auto"/>
            </w:tcBorders>
          </w:tcPr>
          <w:p w:rsidR="00CE0119" w:rsidRPr="00262E9A" w:rsidRDefault="00CE0119" w:rsidP="0078147C">
            <w:pPr>
              <w:spacing w:line="240" w:lineRule="atLeast"/>
              <w:jc w:val="center"/>
              <w:rPr>
                <w:b/>
                <w:sz w:val="24"/>
                <w:szCs w:val="24"/>
              </w:rPr>
            </w:pPr>
            <w:r w:rsidRPr="00262E9A">
              <w:rPr>
                <w:b/>
                <w:sz w:val="24"/>
                <w:szCs w:val="24"/>
              </w:rPr>
              <w:t xml:space="preserve">2016 </w:t>
            </w:r>
          </w:p>
        </w:tc>
        <w:tc>
          <w:tcPr>
            <w:tcW w:w="1080" w:type="dxa"/>
            <w:tcBorders>
              <w:left w:val="single" w:sz="4" w:space="0" w:color="auto"/>
              <w:right w:val="single" w:sz="4" w:space="0" w:color="auto"/>
            </w:tcBorders>
          </w:tcPr>
          <w:p w:rsidR="00CE0119" w:rsidRPr="00262E9A" w:rsidRDefault="00CE0119" w:rsidP="0078147C">
            <w:pPr>
              <w:spacing w:line="240" w:lineRule="atLeast"/>
              <w:jc w:val="center"/>
              <w:rPr>
                <w:b/>
                <w:sz w:val="24"/>
                <w:szCs w:val="24"/>
              </w:rPr>
            </w:pPr>
            <w:r w:rsidRPr="00262E9A">
              <w:rPr>
                <w:b/>
                <w:sz w:val="24"/>
                <w:szCs w:val="24"/>
              </w:rPr>
              <w:t xml:space="preserve">2017 </w:t>
            </w:r>
          </w:p>
        </w:tc>
        <w:tc>
          <w:tcPr>
            <w:tcW w:w="900" w:type="dxa"/>
            <w:tcBorders>
              <w:left w:val="single" w:sz="4" w:space="0" w:color="auto"/>
              <w:right w:val="single" w:sz="4" w:space="0" w:color="auto"/>
            </w:tcBorders>
          </w:tcPr>
          <w:p w:rsidR="00CE0119" w:rsidRPr="00262E9A" w:rsidRDefault="006606DE" w:rsidP="0078147C">
            <w:pPr>
              <w:spacing w:line="240" w:lineRule="atLeast"/>
              <w:jc w:val="center"/>
              <w:rPr>
                <w:b/>
                <w:sz w:val="24"/>
                <w:szCs w:val="24"/>
              </w:rPr>
            </w:pPr>
            <w:r>
              <w:rPr>
                <w:b/>
                <w:sz w:val="24"/>
                <w:szCs w:val="24"/>
              </w:rPr>
              <w:t>2018</w:t>
            </w:r>
          </w:p>
        </w:tc>
      </w:tr>
      <w:tr w:rsidR="00CE0119" w:rsidTr="0078147C">
        <w:trPr>
          <w:cantSplit/>
          <w:trHeight w:val="323"/>
        </w:trPr>
        <w:tc>
          <w:tcPr>
            <w:tcW w:w="4065" w:type="dxa"/>
            <w:tcBorders>
              <w:left w:val="double" w:sz="4" w:space="0" w:color="auto"/>
              <w:right w:val="single" w:sz="4" w:space="0" w:color="auto"/>
            </w:tcBorders>
          </w:tcPr>
          <w:p w:rsidR="00CE0119" w:rsidRDefault="00CE0119" w:rsidP="0078147C">
            <w:pPr>
              <w:spacing w:line="240" w:lineRule="atLeast"/>
              <w:ind w:left="181" w:hanging="181"/>
              <w:jc w:val="center"/>
              <w:rPr>
                <w:b/>
                <w:bCs/>
                <w:sz w:val="20"/>
              </w:rPr>
            </w:pPr>
          </w:p>
        </w:tc>
        <w:tc>
          <w:tcPr>
            <w:tcW w:w="1083" w:type="dxa"/>
            <w:tcBorders>
              <w:left w:val="single" w:sz="4" w:space="0" w:color="auto"/>
            </w:tcBorders>
          </w:tcPr>
          <w:p w:rsidR="00CE0119" w:rsidRDefault="00CE0119" w:rsidP="0078147C">
            <w:pPr>
              <w:spacing w:line="240" w:lineRule="atLeast"/>
              <w:ind w:left="181" w:hanging="181"/>
              <w:jc w:val="center"/>
              <w:rPr>
                <w:b/>
                <w:bCs/>
                <w:sz w:val="20"/>
              </w:rPr>
            </w:pPr>
          </w:p>
        </w:tc>
        <w:tc>
          <w:tcPr>
            <w:tcW w:w="4860" w:type="dxa"/>
            <w:gridSpan w:val="5"/>
            <w:tcBorders>
              <w:right w:val="single" w:sz="4" w:space="0" w:color="auto"/>
            </w:tcBorders>
          </w:tcPr>
          <w:p w:rsidR="00CE0119" w:rsidRDefault="00CE0119" w:rsidP="0078147C">
            <w:pPr>
              <w:spacing w:line="240" w:lineRule="atLeast"/>
              <w:jc w:val="center"/>
              <w:rPr>
                <w:sz w:val="20"/>
              </w:rPr>
            </w:pPr>
            <w:r w:rsidRPr="00E637A3">
              <w:rPr>
                <w:b/>
                <w:color w:val="339966"/>
              </w:rPr>
              <w:t>удовлетворены</w:t>
            </w:r>
            <w:r w:rsidRPr="00E637A3">
              <w:t xml:space="preserve"> </w:t>
            </w:r>
            <w:r>
              <w:rPr>
                <w:sz w:val="20"/>
              </w:rPr>
              <w:t xml:space="preserve"> / </w:t>
            </w:r>
            <w:r w:rsidRPr="00E637A3">
              <w:rPr>
                <w:b/>
                <w:color w:val="FF0000"/>
              </w:rPr>
              <w:t>не удовлетворены</w:t>
            </w:r>
            <w:r>
              <w:rPr>
                <w:sz w:val="20"/>
              </w:rPr>
              <w:t xml:space="preserve"> </w:t>
            </w:r>
          </w:p>
        </w:tc>
      </w:tr>
      <w:tr w:rsidR="00CE0119" w:rsidRPr="00023C82" w:rsidTr="0078147C">
        <w:trPr>
          <w:cantSplit/>
          <w:trHeight w:val="323"/>
        </w:trPr>
        <w:tc>
          <w:tcPr>
            <w:tcW w:w="4065" w:type="dxa"/>
            <w:tcBorders>
              <w:left w:val="double" w:sz="4" w:space="0" w:color="auto"/>
              <w:right w:val="single" w:sz="4" w:space="0" w:color="auto"/>
            </w:tcBorders>
            <w:shd w:val="clear" w:color="auto" w:fill="E6E6E6"/>
          </w:tcPr>
          <w:p w:rsidR="00CE0119" w:rsidRPr="004B7EEC" w:rsidRDefault="00CE0119" w:rsidP="0078147C">
            <w:pPr>
              <w:spacing w:line="240" w:lineRule="atLeast"/>
              <w:ind w:left="181" w:hanging="181"/>
              <w:jc w:val="center"/>
              <w:rPr>
                <w:b/>
                <w:bCs/>
                <w:color w:val="339966"/>
                <w:sz w:val="26"/>
                <w:szCs w:val="26"/>
              </w:rPr>
            </w:pPr>
            <w:r w:rsidRPr="004B7EEC">
              <w:rPr>
                <w:b/>
                <w:bCs/>
                <w:color w:val="339966"/>
                <w:sz w:val="26"/>
                <w:szCs w:val="26"/>
              </w:rPr>
              <w:t>Культурная жизнь города</w:t>
            </w:r>
          </w:p>
        </w:tc>
        <w:tc>
          <w:tcPr>
            <w:tcW w:w="1083" w:type="dxa"/>
            <w:tcBorders>
              <w:left w:val="single" w:sz="4" w:space="0" w:color="auto"/>
            </w:tcBorders>
            <w:shd w:val="clear" w:color="auto" w:fill="E6E6E6"/>
          </w:tcPr>
          <w:p w:rsidR="00CE0119" w:rsidRPr="00023C82" w:rsidRDefault="00CE0119" w:rsidP="0078147C">
            <w:pPr>
              <w:spacing w:line="240" w:lineRule="atLeast"/>
              <w:jc w:val="center"/>
              <w:rPr>
                <w:b/>
                <w:sz w:val="24"/>
                <w:szCs w:val="24"/>
              </w:rPr>
            </w:pPr>
            <w:r w:rsidRPr="00023C82">
              <w:rPr>
                <w:b/>
                <w:color w:val="339966"/>
                <w:sz w:val="24"/>
                <w:szCs w:val="24"/>
              </w:rPr>
              <w:t>58</w:t>
            </w:r>
            <w:r w:rsidRPr="00023C82">
              <w:rPr>
                <w:b/>
                <w:sz w:val="24"/>
                <w:szCs w:val="24"/>
              </w:rPr>
              <w:t>/</w:t>
            </w:r>
            <w:r w:rsidRPr="00023C82">
              <w:rPr>
                <w:b/>
                <w:color w:val="FF0000"/>
                <w:sz w:val="24"/>
                <w:szCs w:val="24"/>
              </w:rPr>
              <w:t>41</w:t>
            </w:r>
          </w:p>
        </w:tc>
        <w:tc>
          <w:tcPr>
            <w:tcW w:w="900" w:type="dxa"/>
            <w:shd w:val="clear" w:color="auto" w:fill="E6E6E6"/>
          </w:tcPr>
          <w:p w:rsidR="00CE0119" w:rsidRPr="00023C82" w:rsidRDefault="00CE0119" w:rsidP="0078147C">
            <w:pPr>
              <w:spacing w:line="240" w:lineRule="atLeast"/>
              <w:jc w:val="center"/>
              <w:rPr>
                <w:b/>
                <w:sz w:val="24"/>
                <w:szCs w:val="24"/>
              </w:rPr>
            </w:pPr>
            <w:r w:rsidRPr="00023C82">
              <w:rPr>
                <w:b/>
                <w:color w:val="339966"/>
                <w:sz w:val="24"/>
                <w:szCs w:val="24"/>
              </w:rPr>
              <w:t>65</w:t>
            </w:r>
            <w:r w:rsidRPr="00023C82">
              <w:rPr>
                <w:b/>
                <w:sz w:val="24"/>
                <w:szCs w:val="24"/>
              </w:rPr>
              <w:t>/</w:t>
            </w:r>
            <w:r w:rsidRPr="00023C82">
              <w:rPr>
                <w:b/>
                <w:color w:val="FF0000"/>
                <w:sz w:val="24"/>
                <w:szCs w:val="24"/>
              </w:rPr>
              <w:t>35</w:t>
            </w:r>
          </w:p>
        </w:tc>
        <w:tc>
          <w:tcPr>
            <w:tcW w:w="900" w:type="dxa"/>
            <w:tcBorders>
              <w:left w:val="dashed" w:sz="4" w:space="0" w:color="auto"/>
              <w:right w:val="single" w:sz="4" w:space="0" w:color="auto"/>
            </w:tcBorders>
            <w:shd w:val="clear" w:color="auto" w:fill="E6E6E6"/>
          </w:tcPr>
          <w:p w:rsidR="00CE0119" w:rsidRPr="00023C82" w:rsidRDefault="00CE0119" w:rsidP="0078147C">
            <w:pPr>
              <w:spacing w:line="240" w:lineRule="atLeast"/>
              <w:jc w:val="center"/>
              <w:rPr>
                <w:b/>
                <w:sz w:val="24"/>
                <w:szCs w:val="24"/>
              </w:rPr>
            </w:pPr>
            <w:r w:rsidRPr="00023C82">
              <w:rPr>
                <w:b/>
                <w:color w:val="339966"/>
                <w:sz w:val="24"/>
                <w:szCs w:val="24"/>
              </w:rPr>
              <w:t>75</w:t>
            </w:r>
            <w:r w:rsidRPr="00023C82">
              <w:rPr>
                <w:b/>
                <w:sz w:val="24"/>
                <w:szCs w:val="24"/>
              </w:rPr>
              <w:t>/</w:t>
            </w:r>
            <w:r w:rsidRPr="00023C82">
              <w:rPr>
                <w:b/>
                <w:color w:val="FF0000"/>
                <w:sz w:val="24"/>
                <w:szCs w:val="24"/>
              </w:rPr>
              <w:t>23</w:t>
            </w:r>
          </w:p>
        </w:tc>
        <w:tc>
          <w:tcPr>
            <w:tcW w:w="1080" w:type="dxa"/>
            <w:tcBorders>
              <w:left w:val="single" w:sz="4" w:space="0" w:color="auto"/>
              <w:right w:val="single" w:sz="4" w:space="0" w:color="auto"/>
            </w:tcBorders>
            <w:shd w:val="clear" w:color="auto" w:fill="E6E6E6"/>
          </w:tcPr>
          <w:p w:rsidR="00CE0119" w:rsidRPr="00023C82" w:rsidRDefault="00CE0119" w:rsidP="0078147C">
            <w:pPr>
              <w:spacing w:line="240" w:lineRule="atLeast"/>
              <w:jc w:val="center"/>
              <w:rPr>
                <w:b/>
                <w:sz w:val="24"/>
                <w:szCs w:val="24"/>
              </w:rPr>
            </w:pPr>
            <w:r w:rsidRPr="00023C82">
              <w:rPr>
                <w:b/>
                <w:color w:val="339966"/>
                <w:sz w:val="24"/>
                <w:szCs w:val="24"/>
              </w:rPr>
              <w:t>77</w:t>
            </w:r>
            <w:r w:rsidRPr="00023C82">
              <w:rPr>
                <w:b/>
                <w:sz w:val="24"/>
                <w:szCs w:val="24"/>
              </w:rPr>
              <w:t>/</w:t>
            </w:r>
            <w:r w:rsidRPr="00023C82">
              <w:rPr>
                <w:b/>
                <w:color w:val="FF0000"/>
                <w:sz w:val="24"/>
                <w:szCs w:val="24"/>
              </w:rPr>
              <w:t>21</w:t>
            </w:r>
          </w:p>
        </w:tc>
        <w:tc>
          <w:tcPr>
            <w:tcW w:w="1080" w:type="dxa"/>
            <w:tcBorders>
              <w:left w:val="single" w:sz="4" w:space="0" w:color="auto"/>
              <w:right w:val="single" w:sz="4" w:space="0" w:color="auto"/>
            </w:tcBorders>
            <w:shd w:val="clear" w:color="auto" w:fill="E6E6E6"/>
          </w:tcPr>
          <w:p w:rsidR="00CE0119" w:rsidRPr="00023C82" w:rsidRDefault="00CE0119" w:rsidP="0078147C">
            <w:pPr>
              <w:spacing w:line="240" w:lineRule="atLeast"/>
              <w:jc w:val="center"/>
              <w:rPr>
                <w:b/>
                <w:sz w:val="24"/>
                <w:szCs w:val="24"/>
              </w:rPr>
            </w:pPr>
            <w:r w:rsidRPr="00023C82">
              <w:rPr>
                <w:b/>
                <w:color w:val="339966"/>
                <w:sz w:val="24"/>
                <w:szCs w:val="24"/>
              </w:rPr>
              <w:t>81</w:t>
            </w:r>
            <w:r w:rsidRPr="00023C82">
              <w:rPr>
                <w:b/>
                <w:sz w:val="24"/>
                <w:szCs w:val="24"/>
              </w:rPr>
              <w:t>/</w:t>
            </w:r>
            <w:r w:rsidRPr="00023C82">
              <w:rPr>
                <w:b/>
                <w:color w:val="FF0000"/>
                <w:sz w:val="24"/>
                <w:szCs w:val="24"/>
              </w:rPr>
              <w:t>14</w:t>
            </w:r>
          </w:p>
        </w:tc>
        <w:tc>
          <w:tcPr>
            <w:tcW w:w="900" w:type="dxa"/>
            <w:tcBorders>
              <w:left w:val="single" w:sz="4" w:space="0" w:color="auto"/>
              <w:right w:val="single" w:sz="4" w:space="0" w:color="auto"/>
            </w:tcBorders>
            <w:shd w:val="clear" w:color="auto" w:fill="E6E6E6"/>
          </w:tcPr>
          <w:p w:rsidR="00CE0119" w:rsidRPr="00023C82" w:rsidRDefault="00CE0119" w:rsidP="0078147C">
            <w:pPr>
              <w:spacing w:line="240" w:lineRule="atLeast"/>
              <w:jc w:val="center"/>
              <w:rPr>
                <w:b/>
                <w:sz w:val="24"/>
                <w:szCs w:val="24"/>
              </w:rPr>
            </w:pPr>
            <w:r w:rsidRPr="00837530">
              <w:rPr>
                <w:b/>
                <w:color w:val="339966"/>
                <w:sz w:val="24"/>
                <w:szCs w:val="24"/>
              </w:rPr>
              <w:t>79</w:t>
            </w:r>
            <w:r>
              <w:rPr>
                <w:b/>
                <w:sz w:val="24"/>
                <w:szCs w:val="24"/>
              </w:rPr>
              <w:t>/</w:t>
            </w:r>
            <w:r w:rsidRPr="00837530">
              <w:rPr>
                <w:b/>
                <w:color w:val="FF0000"/>
                <w:sz w:val="24"/>
                <w:szCs w:val="24"/>
              </w:rPr>
              <w:t>19</w:t>
            </w:r>
          </w:p>
        </w:tc>
      </w:tr>
    </w:tbl>
    <w:p w:rsidR="00CE0119" w:rsidRDefault="00CE0119" w:rsidP="00CE0119">
      <w:pPr>
        <w:widowControl w:val="0"/>
        <w:spacing w:after="0" w:line="240" w:lineRule="auto"/>
        <w:ind w:firstLine="567"/>
        <w:jc w:val="both"/>
        <w:rPr>
          <w:rFonts w:ascii="Times New Roman" w:hAnsi="Times New Roman"/>
          <w:sz w:val="26"/>
          <w:szCs w:val="26"/>
        </w:rPr>
      </w:pPr>
    </w:p>
    <w:p w:rsidR="00CE0119" w:rsidRPr="00E637E9" w:rsidRDefault="00CE0119" w:rsidP="00CE0119">
      <w:pPr>
        <w:widowControl w:val="0"/>
        <w:spacing w:after="0" w:line="240" w:lineRule="auto"/>
        <w:ind w:firstLine="567"/>
        <w:jc w:val="both"/>
        <w:rPr>
          <w:rFonts w:ascii="Times New Roman" w:hAnsi="Times New Roman"/>
          <w:sz w:val="26"/>
          <w:szCs w:val="26"/>
        </w:rPr>
      </w:pPr>
      <w:r>
        <w:rPr>
          <w:rFonts w:ascii="Times New Roman" w:hAnsi="Times New Roman"/>
          <w:sz w:val="26"/>
          <w:szCs w:val="26"/>
        </w:rPr>
        <w:t>Комитетом по культуре, в рамках выполнения майских Указов Президента РФ, в 2018 году была продолжена работа по поэтапному совершенствованию систем оплаты труда работников муниципальных учреждений культуры, а также работа по повышению эффективности и качества предоставления услуг в сфере культуры.</w:t>
      </w:r>
    </w:p>
    <w:p w:rsidR="00D34B2F" w:rsidRPr="00D34B2F" w:rsidRDefault="00D34B2F" w:rsidP="00D34B2F">
      <w:pPr>
        <w:spacing w:after="0" w:line="240" w:lineRule="auto"/>
        <w:ind w:firstLine="709"/>
        <w:jc w:val="both"/>
        <w:rPr>
          <w:rFonts w:ascii="Times New Roman" w:hAnsi="Times New Roman"/>
          <w:sz w:val="28"/>
          <w:szCs w:val="28"/>
        </w:rPr>
      </w:pPr>
    </w:p>
    <w:p w:rsidR="008F6DE5" w:rsidRDefault="00D22704" w:rsidP="005C7284">
      <w:pPr>
        <w:spacing w:after="0" w:line="240"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lastRenderedPageBreak/>
        <w:tab/>
      </w:r>
      <w:r w:rsidR="003C10EE" w:rsidRPr="006F3C59">
        <w:rPr>
          <w:rFonts w:ascii="Times New Roman" w:hAnsi="Times New Roman" w:cs="Times New Roman"/>
          <w:b/>
          <w:bCs/>
          <w:sz w:val="28"/>
          <w:szCs w:val="28"/>
        </w:rPr>
        <w:t>Работа с молодежью</w:t>
      </w:r>
      <w:r w:rsidR="0090655F">
        <w:rPr>
          <w:rFonts w:ascii="Times New Roman" w:hAnsi="Times New Roman" w:cs="Times New Roman"/>
          <w:b/>
          <w:bCs/>
          <w:sz w:val="28"/>
          <w:szCs w:val="28"/>
        </w:rPr>
        <w:t>:</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Деятельность комитета по делам молодежи администрации муниципального образования город Новотроицк в 2018 году осуществлялась  по следующим основным направлениям:</w:t>
      </w:r>
    </w:p>
    <w:p w:rsidR="004812E7" w:rsidRPr="004812E7" w:rsidRDefault="004812E7" w:rsidP="004812E7">
      <w:pPr>
        <w:widowControl w:val="0"/>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sz w:val="28"/>
          <w:szCs w:val="28"/>
        </w:rPr>
        <w:t xml:space="preserve"> </w:t>
      </w:r>
      <w:r w:rsidRPr="004812E7">
        <w:rPr>
          <w:rFonts w:ascii="Times New Roman" w:hAnsi="Times New Roman" w:cs="Times New Roman"/>
          <w:b/>
          <w:sz w:val="28"/>
          <w:szCs w:val="28"/>
        </w:rPr>
        <w:t>Воспитание гражданственности и патриотизма.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С целью реализации данного направления в 2018 году проведены следующие мероприятия: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а) совместно с управлением образования, комитетом по физической культуре, спорту и туризму, местным отделением ДОСААФ России г. Новотроицка, городским военным комиссариатом, организован   городской месячник оборонно-массовой и спортивной работы, в рамках которого  проведены:</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соревнования по спортивной стрельбе;</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городской военно-спортивный конкурс «А ну-ка, парни!» (14 команд, 56 участников);</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б) совместно с управлением образования проведены  городские военно-спортивные соревнования «Зарница» (10 команд, 90 участников), городские военно-спортивные соревнования «</w:t>
      </w:r>
      <w:proofErr w:type="spellStart"/>
      <w:r w:rsidRPr="004812E7">
        <w:rPr>
          <w:rFonts w:ascii="Times New Roman" w:hAnsi="Times New Roman" w:cs="Times New Roman"/>
          <w:sz w:val="28"/>
          <w:szCs w:val="28"/>
        </w:rPr>
        <w:t>Зарничка</w:t>
      </w:r>
      <w:proofErr w:type="spellEnd"/>
      <w:r w:rsidRPr="004812E7">
        <w:rPr>
          <w:rFonts w:ascii="Times New Roman" w:hAnsi="Times New Roman" w:cs="Times New Roman"/>
          <w:sz w:val="28"/>
          <w:szCs w:val="28"/>
        </w:rPr>
        <w:t>» (10 команд, 80 участников).</w:t>
      </w:r>
    </w:p>
    <w:p w:rsidR="00936208" w:rsidRDefault="00936208" w:rsidP="004812E7">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феврале</w:t>
      </w:r>
      <w:r w:rsidR="004812E7" w:rsidRPr="004812E7">
        <w:rPr>
          <w:rFonts w:ascii="Times New Roman" w:hAnsi="Times New Roman" w:cs="Times New Roman"/>
          <w:sz w:val="28"/>
          <w:szCs w:val="28"/>
        </w:rPr>
        <w:t xml:space="preserve"> молодежь города приняла участие в городской акции «Долг», посвященной 29-й годовщине вывода советских войск из Афганистана</w:t>
      </w:r>
      <w:r>
        <w:rPr>
          <w:rFonts w:ascii="Times New Roman" w:hAnsi="Times New Roman" w:cs="Times New Roman"/>
          <w:sz w:val="28"/>
          <w:szCs w:val="28"/>
        </w:rPr>
        <w:t>.</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рамках празднования Дня Победы была организована акция «Георгиевская ленточка». В день памяти и скорби прошла городская акция «Свеча памяти». В рамках акции молодежью города у мемориала «Вечно живым» было зажжено 200 свечей (охват 300 человек).</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Молодежь города продолжает ухаживать за аллеей «Сирень Победы», высаженной в честь 70-летия Победы. Волонтеры в течение лета производили полив сирени, а также высадку новых саженцев сирени, взамен засохшим саженцам. Всего в течение 2018 года было досажено около 30 саженцев из 70 посаженных ранее кустов сирени.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9 мая комитетом по делам молодежи совместно с управлением образования города и МКПАУ «Музейно-выставочный комплекс» было организовано шествие «Бессмертного полка» и шествие с семидесятиметровой  Георгиевской лентой (охват 3300 человек).</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Традиционно молодежь города принимает участие в городских акциях, посвященных празднованию Дня Победы: «Вальс Победы» (1808 человека), «Ретро-поезд», автопробег.</w:t>
      </w:r>
    </w:p>
    <w:p w:rsidR="004812E7" w:rsidRPr="004812E7" w:rsidRDefault="004812E7" w:rsidP="004812E7">
      <w:pPr>
        <w:widowControl w:val="0"/>
        <w:suppressAutoHyphens/>
        <w:spacing w:after="0" w:line="240" w:lineRule="auto"/>
        <w:ind w:firstLine="720"/>
        <w:jc w:val="both"/>
        <w:rPr>
          <w:rFonts w:ascii="Times New Roman" w:hAnsi="Times New Roman" w:cs="Times New Roman"/>
          <w:sz w:val="28"/>
          <w:szCs w:val="28"/>
        </w:rPr>
      </w:pPr>
      <w:r w:rsidRPr="004812E7">
        <w:rPr>
          <w:rFonts w:ascii="Times New Roman" w:hAnsi="Times New Roman" w:cs="Times New Roman"/>
          <w:sz w:val="28"/>
          <w:szCs w:val="28"/>
        </w:rPr>
        <w:t>В 2018 году Поисковый клуб «Уралец» принял участие в двух экспедициях Вс</w:t>
      </w:r>
      <w:r w:rsidR="00936208">
        <w:rPr>
          <w:rFonts w:ascii="Times New Roman" w:hAnsi="Times New Roman" w:cs="Times New Roman"/>
          <w:sz w:val="28"/>
          <w:szCs w:val="28"/>
        </w:rPr>
        <w:t xml:space="preserve">ероссийской «Вахты Памяти-2018» в </w:t>
      </w:r>
      <w:r w:rsidRPr="004812E7">
        <w:rPr>
          <w:rFonts w:ascii="Times New Roman" w:hAnsi="Times New Roman" w:cs="Times New Roman"/>
          <w:sz w:val="28"/>
          <w:szCs w:val="28"/>
        </w:rPr>
        <w:t xml:space="preserve">Ржевском районе Тверской области. В экспедиции приняло участие 28 </w:t>
      </w:r>
      <w:proofErr w:type="spellStart"/>
      <w:r w:rsidRPr="004812E7">
        <w:rPr>
          <w:rFonts w:ascii="Times New Roman" w:hAnsi="Times New Roman" w:cs="Times New Roman"/>
          <w:sz w:val="28"/>
          <w:szCs w:val="28"/>
        </w:rPr>
        <w:t>новотройчан</w:t>
      </w:r>
      <w:proofErr w:type="spellEnd"/>
      <w:r w:rsidRPr="004812E7">
        <w:rPr>
          <w:rFonts w:ascii="Times New Roman" w:hAnsi="Times New Roman" w:cs="Times New Roman"/>
          <w:sz w:val="28"/>
          <w:szCs w:val="28"/>
        </w:rPr>
        <w:t>. В ходе работ обнаружены и захоронены останки 17 защитников Родины.  Личность одного бойца установлена.</w:t>
      </w:r>
    </w:p>
    <w:p w:rsidR="004812E7" w:rsidRPr="004812E7" w:rsidRDefault="004812E7" w:rsidP="004812E7">
      <w:pPr>
        <w:widowControl w:val="0"/>
        <w:suppressAutoHyphens/>
        <w:spacing w:after="0" w:line="240" w:lineRule="auto"/>
        <w:ind w:firstLine="720"/>
        <w:jc w:val="both"/>
        <w:rPr>
          <w:rFonts w:ascii="Times New Roman" w:hAnsi="Times New Roman" w:cs="Times New Roman"/>
          <w:sz w:val="28"/>
          <w:szCs w:val="28"/>
        </w:rPr>
      </w:pPr>
      <w:r w:rsidRPr="004812E7">
        <w:rPr>
          <w:rFonts w:ascii="Times New Roman" w:hAnsi="Times New Roman" w:cs="Times New Roman"/>
          <w:sz w:val="28"/>
          <w:szCs w:val="28"/>
        </w:rPr>
        <w:t xml:space="preserve">1 мая колонна молодежных общественных организаций приняла </w:t>
      </w:r>
      <w:r w:rsidRPr="004812E7">
        <w:rPr>
          <w:rFonts w:ascii="Times New Roman" w:hAnsi="Times New Roman" w:cs="Times New Roman"/>
          <w:sz w:val="28"/>
          <w:szCs w:val="28"/>
        </w:rPr>
        <w:lastRenderedPageBreak/>
        <w:t>участие в первомайском шествии. В колонне приняло участие более 50 участников из 12 молодежных организаций города.</w:t>
      </w:r>
    </w:p>
    <w:p w:rsidR="004812E7" w:rsidRPr="004812E7" w:rsidRDefault="004812E7" w:rsidP="004812E7">
      <w:pPr>
        <w:widowControl w:val="0"/>
        <w:suppressAutoHyphens/>
        <w:spacing w:after="0" w:line="240" w:lineRule="auto"/>
        <w:ind w:firstLine="720"/>
        <w:jc w:val="both"/>
        <w:rPr>
          <w:rFonts w:ascii="Times New Roman" w:hAnsi="Times New Roman" w:cs="Times New Roman"/>
          <w:sz w:val="28"/>
          <w:szCs w:val="28"/>
        </w:rPr>
      </w:pPr>
      <w:r w:rsidRPr="004812E7">
        <w:rPr>
          <w:rFonts w:ascii="Times New Roman" w:hAnsi="Times New Roman" w:cs="Times New Roman"/>
          <w:sz w:val="28"/>
          <w:szCs w:val="28"/>
        </w:rPr>
        <w:t>При проведении выборов президента РФ был сформирован корпус «За чистые</w:t>
      </w:r>
      <w:r w:rsidR="00527558">
        <w:rPr>
          <w:rFonts w:ascii="Times New Roman" w:hAnsi="Times New Roman" w:cs="Times New Roman"/>
          <w:sz w:val="28"/>
          <w:szCs w:val="28"/>
        </w:rPr>
        <w:t xml:space="preserve"> выборы» в него вошли </w:t>
      </w:r>
      <w:r w:rsidRPr="004812E7">
        <w:rPr>
          <w:rFonts w:ascii="Times New Roman" w:hAnsi="Times New Roman" w:cs="Times New Roman"/>
          <w:sz w:val="28"/>
          <w:szCs w:val="28"/>
        </w:rPr>
        <w:t>52 общественных наблюдателя.</w:t>
      </w:r>
    </w:p>
    <w:p w:rsidR="004812E7" w:rsidRPr="004812E7" w:rsidRDefault="00527558" w:rsidP="004812E7">
      <w:pPr>
        <w:widowControl w:val="0"/>
        <w:suppressAutoHyphen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С</w:t>
      </w:r>
      <w:r w:rsidR="004812E7" w:rsidRPr="004812E7">
        <w:rPr>
          <w:rFonts w:ascii="Times New Roman" w:hAnsi="Times New Roman" w:cs="Times New Roman"/>
          <w:sz w:val="28"/>
          <w:szCs w:val="28"/>
        </w:rPr>
        <w:t>овместно с отделом по вопросам миграции отдела полиции № 3 МУ МВД России «</w:t>
      </w:r>
      <w:proofErr w:type="spellStart"/>
      <w:r w:rsidR="004812E7" w:rsidRPr="004812E7">
        <w:rPr>
          <w:rFonts w:ascii="Times New Roman" w:hAnsi="Times New Roman" w:cs="Times New Roman"/>
          <w:sz w:val="28"/>
          <w:szCs w:val="28"/>
        </w:rPr>
        <w:t>Орское</w:t>
      </w:r>
      <w:proofErr w:type="spellEnd"/>
      <w:r w:rsidR="004812E7" w:rsidRPr="004812E7">
        <w:rPr>
          <w:rFonts w:ascii="Times New Roman" w:hAnsi="Times New Roman" w:cs="Times New Roman"/>
          <w:sz w:val="28"/>
          <w:szCs w:val="28"/>
        </w:rPr>
        <w:t>» проводится торжественное вручение паспортов гражданам, достигшим 14-летнего возраста</w:t>
      </w:r>
      <w:r>
        <w:rPr>
          <w:rFonts w:ascii="Times New Roman" w:hAnsi="Times New Roman" w:cs="Times New Roman"/>
          <w:sz w:val="28"/>
          <w:szCs w:val="28"/>
        </w:rPr>
        <w:t xml:space="preserve">, </w:t>
      </w:r>
      <w:r w:rsidR="004812E7" w:rsidRPr="004812E7">
        <w:rPr>
          <w:rFonts w:ascii="Times New Roman" w:hAnsi="Times New Roman" w:cs="Times New Roman"/>
          <w:sz w:val="28"/>
          <w:szCs w:val="28"/>
        </w:rPr>
        <w:t>всего в течение</w:t>
      </w:r>
      <w:r>
        <w:rPr>
          <w:rFonts w:ascii="Times New Roman" w:hAnsi="Times New Roman" w:cs="Times New Roman"/>
          <w:sz w:val="28"/>
          <w:szCs w:val="28"/>
        </w:rPr>
        <w:t xml:space="preserve"> 2018 года вручено 20 паспортов</w:t>
      </w:r>
      <w:r w:rsidR="004812E7" w:rsidRPr="004812E7">
        <w:rPr>
          <w:rFonts w:ascii="Times New Roman" w:hAnsi="Times New Roman" w:cs="Times New Roman"/>
          <w:sz w:val="28"/>
          <w:szCs w:val="28"/>
        </w:rPr>
        <w:t>.</w:t>
      </w:r>
    </w:p>
    <w:p w:rsidR="004812E7" w:rsidRPr="004812E7" w:rsidRDefault="004812E7" w:rsidP="004812E7">
      <w:pPr>
        <w:widowControl w:val="0"/>
        <w:suppressAutoHyphens/>
        <w:spacing w:after="0" w:line="240" w:lineRule="auto"/>
        <w:ind w:firstLine="720"/>
        <w:jc w:val="both"/>
        <w:rPr>
          <w:rFonts w:ascii="Times New Roman" w:hAnsi="Times New Roman" w:cs="Times New Roman"/>
          <w:sz w:val="28"/>
          <w:szCs w:val="28"/>
        </w:rPr>
      </w:pPr>
      <w:r w:rsidRPr="004812E7">
        <w:rPr>
          <w:rFonts w:ascii="Times New Roman" w:hAnsi="Times New Roman" w:cs="Times New Roman"/>
          <w:sz w:val="28"/>
          <w:szCs w:val="28"/>
        </w:rPr>
        <w:t>Всего в 2018 году проведено 34 мероприятия патриотической направленности с охватом более 11000 человек (2017 год 22 мероприятия с охватом более 8700 человек).</w:t>
      </w:r>
    </w:p>
    <w:p w:rsidR="00527558" w:rsidRDefault="00527558" w:rsidP="004812E7">
      <w:pPr>
        <w:widowControl w:val="0"/>
        <w:suppressAutoHyphens/>
        <w:spacing w:after="0" w:line="240" w:lineRule="auto"/>
        <w:ind w:firstLine="709"/>
        <w:jc w:val="both"/>
        <w:rPr>
          <w:rFonts w:ascii="Times New Roman" w:hAnsi="Times New Roman" w:cs="Times New Roman"/>
          <w:b/>
          <w:sz w:val="28"/>
          <w:szCs w:val="28"/>
        </w:rPr>
      </w:pPr>
    </w:p>
    <w:p w:rsidR="004812E7" w:rsidRPr="004812E7" w:rsidRDefault="004812E7" w:rsidP="004812E7">
      <w:pPr>
        <w:widowControl w:val="0"/>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b/>
          <w:sz w:val="28"/>
          <w:szCs w:val="28"/>
        </w:rPr>
        <w:t xml:space="preserve"> Содействие занятости молодежи.</w:t>
      </w:r>
    </w:p>
    <w:p w:rsidR="00527558"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2018 году в трудовую бригаду «Молодость» были вовлечены 20 несовершеннолетних студентов Новотроицкого политехнического колледжа в возрасте от 15 до 17 лет. Учащиеся трудились по 4 часа ежедневно с понедельника по пятницу на базе своего учебного заведения</w:t>
      </w:r>
      <w:r w:rsidR="00527558">
        <w:rPr>
          <w:rFonts w:ascii="Times New Roman" w:hAnsi="Times New Roman" w:cs="Times New Roman"/>
          <w:sz w:val="28"/>
          <w:szCs w:val="28"/>
        </w:rPr>
        <w:t>.</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По окончании деятельности трудовой бригады подростки получили материальное вознаграждение за счет субсидии муниципалитета и материальную поддержку от центра занятости населения.</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Третий год на территории города Новотроицка осуществляет свою деятельность молодежная общероссийская общественная организация «Российские студенческие отряды». В течение трех месяцев студенты проходят курсы дополнительного образования по направлению «Вожатый детского оздоровительного лагеря» и «Строитель».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 2018 году прошли обучение порядка 100 юношей и девушек. 88 отправились работать в летний каникулярный период, из них: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- 82 студента трудились вожатыми и кружководами в Детском оздоровительном лагере «Родник» г. Новотроицк;</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- 5 человек осуществляли деятельность вожатых в лагерях Оренбургской области;</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- 1 куратор строительного направления работал на Федеральной стройке «Мирный атом» в городе Озерск Челябинской области.</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Всего трудоустроено в летний период 2018 года 108 человек. В 2017 году 27 человек.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p>
    <w:p w:rsidR="004812E7" w:rsidRPr="004812E7" w:rsidRDefault="004812E7" w:rsidP="004812E7">
      <w:pPr>
        <w:widowControl w:val="0"/>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sz w:val="28"/>
          <w:szCs w:val="28"/>
        </w:rPr>
        <w:t xml:space="preserve"> </w:t>
      </w:r>
      <w:r w:rsidRPr="004812E7">
        <w:rPr>
          <w:rFonts w:ascii="Times New Roman" w:hAnsi="Times New Roman" w:cs="Times New Roman"/>
          <w:b/>
          <w:sz w:val="28"/>
          <w:szCs w:val="28"/>
        </w:rPr>
        <w:t xml:space="preserve">Поддержка детского и молодежного общественного движения, развитие молодежного волонтерского движения. </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При комитете по делам молодежи действуют следующие молодежные общественные организации и движения: </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студенческий совет муниципального образования город Новотроицк;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новотроицкий местный штаб Оренбургского регионального отделения молодежной общероссийской общественной организации «Российские </w:t>
      </w:r>
      <w:r w:rsidRPr="004812E7">
        <w:rPr>
          <w:rFonts w:ascii="Times New Roman" w:hAnsi="Times New Roman" w:cs="Times New Roman"/>
          <w:sz w:val="28"/>
          <w:szCs w:val="28"/>
        </w:rPr>
        <w:lastRenderedPageBreak/>
        <w:t>студенческие отряды»;</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новотроицкое местное отделение Всероссийского общественного движения «Волонтеры Победы»;</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волонтерское городское движение «Горячие сердца»;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новотроицкая городская общественная организация «Поисковый клуб «Уралец»;</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военно-патриотическое объединение «Сокол»;</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новотроицкое отделение Оренбургской областной молодежной общественной организации работающей молодежи «ПРОФИ»;</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городское спортивное молодежное движение «Беги за мной».</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2018 году сформирован Поисково-Спасательный отряд «Следопыт». В отряд входят более 50 добровольцев. Волонтеры совместно с ОП №3 МУ МВД «России» «</w:t>
      </w:r>
      <w:proofErr w:type="spellStart"/>
      <w:r w:rsidRPr="004812E7">
        <w:rPr>
          <w:rFonts w:ascii="Times New Roman" w:hAnsi="Times New Roman" w:cs="Times New Roman"/>
          <w:sz w:val="28"/>
          <w:szCs w:val="28"/>
        </w:rPr>
        <w:t>Орское</w:t>
      </w:r>
      <w:proofErr w:type="spellEnd"/>
      <w:r w:rsidRPr="004812E7">
        <w:rPr>
          <w:rFonts w:ascii="Times New Roman" w:hAnsi="Times New Roman" w:cs="Times New Roman"/>
          <w:sz w:val="28"/>
          <w:szCs w:val="28"/>
        </w:rPr>
        <w:t>» участвовали в поисковых мероприятиях, по поиску пропавших без вести несовершеннолетних лиц. Всего за 2018 год прошло 8 поисковых мероприятий, с привлечением 178 человек.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Всего на территории города действуют 25 общественных молодежных и детских организаций и движений, участниками которых стали 1563 человека.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Ни одно крупное городское мероприятие не обходится без волонтерского сопровождения. В течение года добровольцы принимают участие в проведении городских мероприятий, таких как: мероприятия культурной платформы «АРТ-ОКНО», «Всероссийский фестиваль красок» и «Фестиваль волшебных шаров», медико-профилактическая акция «Маршрут здоровья», волонтерское сопровождение новогодних утренников АО «Уральская Сталь» и т.д. (всего задействовано 385 волонтеров).</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При поддержке благотворительного фонда «Искусство, наука и спорт» Алишера Усманова состоялось масштабное мероприятие – городской праздник АРТ-ОКНО ON-AIR. Молодежь города приняла активное участие в данном мероприятии. В качестве волонтерского сопровождения было задействовано около 100 волонтеров из числа школьников, студентов и работающей молодежи.</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течение года реализовывался областной образовательный благотворительный проект «Кот ученый», в рамках которого волонтерами проводятся досугово-образовательные мероприятия для детей, оказавшихся в трудной жизненной ситуации, и воспитанников детских домов города Орска (охват 90 человек).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rPr>
        <w:t xml:space="preserve">5 декабря в </w:t>
      </w:r>
      <w:r w:rsidRPr="004812E7">
        <w:rPr>
          <w:rFonts w:ascii="Times New Roman" w:hAnsi="Times New Roman" w:cs="Times New Roman"/>
          <w:b/>
          <w:bCs/>
          <w:sz w:val="28"/>
          <w:szCs w:val="28"/>
          <w:shd w:val="clear" w:color="auto" w:fill="FFFFFF"/>
        </w:rPr>
        <w:t>День добровольца</w:t>
      </w:r>
      <w:r w:rsidRPr="004812E7">
        <w:rPr>
          <w:rFonts w:ascii="Times New Roman" w:hAnsi="Times New Roman" w:cs="Times New Roman"/>
          <w:sz w:val="28"/>
          <w:szCs w:val="28"/>
          <w:shd w:val="clear" w:color="auto" w:fill="FFFFFF"/>
        </w:rPr>
        <w:t xml:space="preserve"> на базе МАУК</w:t>
      </w:r>
      <w:r w:rsidRPr="004812E7">
        <w:rPr>
          <w:rFonts w:ascii="Times New Roman" w:hAnsi="Times New Roman" w:cs="Times New Roman"/>
          <w:b/>
          <w:bCs/>
          <w:sz w:val="28"/>
          <w:szCs w:val="28"/>
          <w:shd w:val="clear" w:color="auto" w:fill="FFFFFF"/>
        </w:rPr>
        <w:t xml:space="preserve"> «Молодежный центр»</w:t>
      </w:r>
      <w:r w:rsidRPr="004812E7">
        <w:rPr>
          <w:rFonts w:ascii="Times New Roman" w:hAnsi="Times New Roman" w:cs="Times New Roman"/>
          <w:sz w:val="28"/>
          <w:szCs w:val="28"/>
          <w:shd w:val="clear" w:color="auto" w:fill="FFFFFF"/>
        </w:rPr>
        <w:t xml:space="preserve"> прошел первый городской конкурс «Волонтер года – 2018».</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Результаты конкурса: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«Социальный волонтер» победителем стала Яковлева Юлия;</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xml:space="preserve">- в номинации «Событийный волонтер» победителем стала </w:t>
      </w:r>
      <w:proofErr w:type="spellStart"/>
      <w:r w:rsidRPr="004812E7">
        <w:rPr>
          <w:rFonts w:ascii="Times New Roman" w:hAnsi="Times New Roman" w:cs="Times New Roman"/>
          <w:sz w:val="28"/>
          <w:szCs w:val="28"/>
          <w:shd w:val="clear" w:color="auto" w:fill="FFFFFF"/>
        </w:rPr>
        <w:t>Бакитова</w:t>
      </w:r>
      <w:proofErr w:type="spellEnd"/>
      <w:r w:rsidRPr="004812E7">
        <w:rPr>
          <w:rFonts w:ascii="Times New Roman" w:hAnsi="Times New Roman" w:cs="Times New Roman"/>
          <w:sz w:val="28"/>
          <w:szCs w:val="28"/>
          <w:shd w:val="clear" w:color="auto" w:fill="FFFFFF"/>
        </w:rPr>
        <w:t xml:space="preserve"> Карина;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lastRenderedPageBreak/>
        <w:t>- в номинации «Волонтерский дебют» победителем стала Субботина Ксения;</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«Передовик труда» победителем стал Корниенков Данила;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xml:space="preserve">- в номинации «Волонтер Победы» победителем стала </w:t>
      </w:r>
      <w:proofErr w:type="spellStart"/>
      <w:r w:rsidRPr="004812E7">
        <w:rPr>
          <w:rFonts w:ascii="Times New Roman" w:hAnsi="Times New Roman" w:cs="Times New Roman"/>
          <w:sz w:val="28"/>
          <w:szCs w:val="28"/>
          <w:shd w:val="clear" w:color="auto" w:fill="FFFFFF"/>
        </w:rPr>
        <w:t>Самуратова</w:t>
      </w:r>
      <w:proofErr w:type="spellEnd"/>
      <w:r w:rsidRPr="004812E7">
        <w:rPr>
          <w:rFonts w:ascii="Times New Roman" w:hAnsi="Times New Roman" w:cs="Times New Roman"/>
          <w:sz w:val="28"/>
          <w:szCs w:val="28"/>
          <w:shd w:val="clear" w:color="auto" w:fill="FFFFFF"/>
        </w:rPr>
        <w:t xml:space="preserve"> Эльвира;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xml:space="preserve">- в номинации «Организатор волонтерской деятельности» победителем стала </w:t>
      </w:r>
      <w:proofErr w:type="spellStart"/>
      <w:r w:rsidRPr="004812E7">
        <w:rPr>
          <w:rFonts w:ascii="Times New Roman" w:hAnsi="Times New Roman" w:cs="Times New Roman"/>
          <w:sz w:val="28"/>
          <w:szCs w:val="28"/>
          <w:shd w:val="clear" w:color="auto" w:fill="FFFFFF"/>
        </w:rPr>
        <w:t>Колчинская</w:t>
      </w:r>
      <w:proofErr w:type="spellEnd"/>
      <w:r w:rsidRPr="004812E7">
        <w:rPr>
          <w:rFonts w:ascii="Times New Roman" w:hAnsi="Times New Roman" w:cs="Times New Roman"/>
          <w:sz w:val="28"/>
          <w:szCs w:val="28"/>
          <w:shd w:val="clear" w:color="auto" w:fill="FFFFFF"/>
        </w:rPr>
        <w:t xml:space="preserve"> Алина;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«Лучшая патриотическая организация» победителем стало Военно-патриотическое объединение «Сокол»;</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«Лучшая организация в сфере профилактики» победителем стало Городское волонтерское движение «Горячие сердца»;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«Дебют года» победителем стали волонтерская организация «Орлята» МОАУ «Средняя общеобразовательная школа №17»;</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«Лучшая социально-ориентированная организация»  победителем стало Новотроицкое отделение «Российских студенческих отрядов»;</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в номинации «Лучший социальный проект» победителем стал проект «Мы вместе» отряда волонтеров «Импульс»;</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xml:space="preserve">- в номинации «Лучший экологический проект» победителем стал проект «Чистые игры. </w:t>
      </w:r>
      <w:proofErr w:type="spellStart"/>
      <w:r w:rsidRPr="004812E7">
        <w:rPr>
          <w:rFonts w:ascii="Times New Roman" w:hAnsi="Times New Roman" w:cs="Times New Roman"/>
          <w:sz w:val="28"/>
          <w:szCs w:val="28"/>
          <w:shd w:val="clear" w:color="auto" w:fill="FFFFFF"/>
        </w:rPr>
        <w:t>ЭкоЛогично</w:t>
      </w:r>
      <w:proofErr w:type="spellEnd"/>
      <w:r w:rsidRPr="004812E7">
        <w:rPr>
          <w:rFonts w:ascii="Times New Roman" w:hAnsi="Times New Roman" w:cs="Times New Roman"/>
          <w:sz w:val="28"/>
          <w:szCs w:val="28"/>
          <w:shd w:val="clear" w:color="auto" w:fill="FFFFFF"/>
        </w:rPr>
        <w:t>»</w:t>
      </w:r>
      <w:r w:rsidRPr="004812E7">
        <w:rPr>
          <w:rFonts w:cs="Times New Roman"/>
        </w:rPr>
        <w:t xml:space="preserve"> </w:t>
      </w:r>
      <w:r w:rsidRPr="004812E7">
        <w:rPr>
          <w:rFonts w:ascii="Times New Roman" w:hAnsi="Times New Roman" w:cs="Times New Roman"/>
          <w:sz w:val="28"/>
          <w:szCs w:val="28"/>
          <w:shd w:val="clear" w:color="auto" w:fill="FFFFFF"/>
        </w:rPr>
        <w:t>Новотроицкого отделения «Российских студенческих отрядов».</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 гран-при конкурса «Волонтер года - 2018» по праву достался Марии Яценко.</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shd w:val="clear" w:color="auto" w:fill="FFFFFF"/>
        </w:rPr>
      </w:pPr>
      <w:r w:rsidRPr="004812E7">
        <w:rPr>
          <w:rFonts w:ascii="Times New Roman" w:hAnsi="Times New Roman" w:cs="Times New Roman"/>
          <w:sz w:val="28"/>
          <w:szCs w:val="28"/>
          <w:shd w:val="clear" w:color="auto" w:fill="FFFFFF"/>
        </w:rPr>
        <w:t>5 декабря в кинотеатре «Молодежный» состоялся показ главного фильма года о добровольцах России - «#ЯВОЛОНТЕР. Истории неравнодушных». Фильм посмотрело более 250 волонтеров города.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течение года 33 волонтерам-новичкам выданы личные книжки волонтера. В 2017 году выдано 26 личных книжек.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октябре 2018 года была сформирована молодежная избирательная комиссия муниципального образования город Новотроицк.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5-7 декабря молодежной избирательной комиссией были организованы выборы в Молодежную палату муниципального образования город Новотроицк. Для участия в выборах свои кандидатуры выдвинули 10 общественных молодежных организаций. Всего выдвинуто было 37 кандидатур. В выборах приняло участие 279 человек в возрасте от 14 до 30 лет, проживающих на территории муниципального образования город Новотроицк. По итогам выборов была сформирована молодежная палата муниципального образования город Новотроицк в составе 11 молодежных депутатов. </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b/>
          <w:sz w:val="28"/>
          <w:szCs w:val="28"/>
        </w:rPr>
        <w:t xml:space="preserve"> Работа со студенческой молодежью.</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3 апреля в МАУК «Дворец культуры металлургов г. Новотроицка» состоялся зональный этап XXIX Евразийского фестиваля студенческого </w:t>
      </w:r>
      <w:r w:rsidRPr="004812E7">
        <w:rPr>
          <w:rFonts w:ascii="Times New Roman" w:hAnsi="Times New Roman" w:cs="Times New Roman"/>
          <w:sz w:val="28"/>
          <w:szCs w:val="28"/>
        </w:rPr>
        <w:lastRenderedPageBreak/>
        <w:t xml:space="preserve">творчества «На Николаевской-2018». На сцену Дворца вышли лучшие студенческие коллективы муниципальных образований восточного Оренбуржья: Новотроицк, Орск, Медногорск, Гай, Кувандык, </w:t>
      </w:r>
      <w:proofErr w:type="spellStart"/>
      <w:r w:rsidRPr="004812E7">
        <w:rPr>
          <w:rFonts w:ascii="Times New Roman" w:hAnsi="Times New Roman" w:cs="Times New Roman"/>
          <w:sz w:val="28"/>
          <w:szCs w:val="28"/>
        </w:rPr>
        <w:t>Адамовский</w:t>
      </w:r>
      <w:proofErr w:type="spellEnd"/>
      <w:r w:rsidRPr="004812E7">
        <w:rPr>
          <w:rFonts w:ascii="Times New Roman" w:hAnsi="Times New Roman" w:cs="Times New Roman"/>
          <w:sz w:val="28"/>
          <w:szCs w:val="28"/>
        </w:rPr>
        <w:t xml:space="preserve"> район, </w:t>
      </w:r>
      <w:proofErr w:type="spellStart"/>
      <w:r w:rsidRPr="004812E7">
        <w:rPr>
          <w:rFonts w:ascii="Times New Roman" w:hAnsi="Times New Roman" w:cs="Times New Roman"/>
          <w:sz w:val="28"/>
          <w:szCs w:val="28"/>
        </w:rPr>
        <w:t>Новоорский</w:t>
      </w:r>
      <w:proofErr w:type="spellEnd"/>
      <w:r w:rsidRPr="004812E7">
        <w:rPr>
          <w:rFonts w:ascii="Times New Roman" w:hAnsi="Times New Roman" w:cs="Times New Roman"/>
          <w:sz w:val="28"/>
          <w:szCs w:val="28"/>
        </w:rPr>
        <w:t xml:space="preserve"> район. Всего в зональном этапе приняло участие 617 человек.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По итогам отборочного тура честь города в Евразийском фестивале студенческого творчества «На Николаевской – 2018» удостоилось представлять студии танца «</w:t>
      </w:r>
      <w:proofErr w:type="spellStart"/>
      <w:r w:rsidRPr="004812E7">
        <w:rPr>
          <w:rFonts w:ascii="Times New Roman" w:hAnsi="Times New Roman" w:cs="Times New Roman"/>
          <w:sz w:val="28"/>
          <w:szCs w:val="28"/>
        </w:rPr>
        <w:t>Dance</w:t>
      </w:r>
      <w:proofErr w:type="spellEnd"/>
      <w:r w:rsidRPr="004812E7">
        <w:rPr>
          <w:rFonts w:ascii="Times New Roman" w:hAnsi="Times New Roman" w:cs="Times New Roman"/>
          <w:sz w:val="28"/>
          <w:szCs w:val="28"/>
        </w:rPr>
        <w:t xml:space="preserve"> </w:t>
      </w:r>
      <w:proofErr w:type="spellStart"/>
      <w:r w:rsidRPr="004812E7">
        <w:rPr>
          <w:rFonts w:ascii="Times New Roman" w:hAnsi="Times New Roman" w:cs="Times New Roman"/>
          <w:sz w:val="28"/>
          <w:szCs w:val="28"/>
        </w:rPr>
        <w:t>hall</w:t>
      </w:r>
      <w:proofErr w:type="spellEnd"/>
      <w:r w:rsidRPr="004812E7">
        <w:rPr>
          <w:rFonts w:ascii="Times New Roman" w:hAnsi="Times New Roman" w:cs="Times New Roman"/>
          <w:sz w:val="28"/>
          <w:szCs w:val="28"/>
        </w:rPr>
        <w:t>». По итогам фестиваля коллектив получил награды: в двух номинациях Лауреат I степени и в одной  Лауреат III степени.</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22 сентября традиционно был проведен Парад российского студенчества. Во Всероссийском празднике приняли участие студенты Новотроицкого филиала НИТУ «Московский институт стали и сплавов»; Международного института экономики и права - филиал в г. Новотроицке; ГАПОУ «Новотроицкий политехнический колледж»; ГАПОУ «Новотроицкий строительный техникум» и члены Городского студенческого совета, местного штаба Российских студенческих отрядов, военно-патриотического объединения «Сокол». Выставки представили Городской студенческий совет, Российские студенческие отряды, Молодая Гвардия Единой России, волонтерское движение «Горячие сердца, военно-патриотическое объединение «Сокол» и местное отделение Всероссийского общественного движения «Волонтеры Победы». Всего в параде приняло участие 800 студентов города Новотроицка.</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27 апреля в актовом зале МОАУДОД «ЦРТДЮ» прошел городской конкурс «Студент года – 2018». Три базовых учебных заведения, предварительно отобрав участников на своих площадках, представили по две кандидатуры на звание лучшего. Победителем конкурса «Студент года – 2018» стал студент ГАПОУ «Новотроицкий политехнический колледж» Андрей </w:t>
      </w:r>
      <w:proofErr w:type="spellStart"/>
      <w:r w:rsidRPr="004812E7">
        <w:rPr>
          <w:rFonts w:ascii="Times New Roman" w:hAnsi="Times New Roman" w:cs="Times New Roman"/>
          <w:sz w:val="28"/>
          <w:szCs w:val="28"/>
        </w:rPr>
        <w:t>Жадан</w:t>
      </w:r>
      <w:proofErr w:type="spellEnd"/>
      <w:r w:rsidRPr="004812E7">
        <w:rPr>
          <w:rFonts w:ascii="Times New Roman" w:hAnsi="Times New Roman" w:cs="Times New Roman"/>
          <w:sz w:val="28"/>
          <w:szCs w:val="28"/>
        </w:rPr>
        <w:t>.</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sz w:val="28"/>
          <w:szCs w:val="28"/>
        </w:rPr>
        <w:t xml:space="preserve"> </w:t>
      </w:r>
      <w:r w:rsidRPr="004812E7">
        <w:rPr>
          <w:rFonts w:ascii="Times New Roman" w:hAnsi="Times New Roman" w:cs="Times New Roman"/>
          <w:b/>
          <w:sz w:val="28"/>
          <w:szCs w:val="28"/>
        </w:rPr>
        <w:t>Работа с работающей молодежью.</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2018 году начало действие новотроицкое отделение Оренбургской областной молодежной общественной организации работающей молодежи «ПРОФИ».</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13-14 апреля 2018 года на базе </w:t>
      </w:r>
      <w:proofErr w:type="spellStart"/>
      <w:r w:rsidRPr="004812E7">
        <w:rPr>
          <w:rFonts w:ascii="Times New Roman" w:hAnsi="Times New Roman" w:cs="Times New Roman"/>
          <w:sz w:val="28"/>
          <w:szCs w:val="28"/>
        </w:rPr>
        <w:t>коворкинг</w:t>
      </w:r>
      <w:proofErr w:type="spellEnd"/>
      <w:r w:rsidRPr="004812E7">
        <w:rPr>
          <w:rFonts w:ascii="Times New Roman" w:hAnsi="Times New Roman" w:cs="Times New Roman"/>
          <w:sz w:val="28"/>
          <w:szCs w:val="28"/>
        </w:rPr>
        <w:t>-зала НФ НИТУ «</w:t>
      </w:r>
      <w:proofErr w:type="spellStart"/>
      <w:r w:rsidRPr="004812E7">
        <w:rPr>
          <w:rFonts w:ascii="Times New Roman" w:hAnsi="Times New Roman" w:cs="Times New Roman"/>
          <w:sz w:val="28"/>
          <w:szCs w:val="28"/>
        </w:rPr>
        <w:t>МИСиС</w:t>
      </w:r>
      <w:proofErr w:type="spellEnd"/>
      <w:r w:rsidRPr="004812E7">
        <w:rPr>
          <w:rFonts w:ascii="Times New Roman" w:hAnsi="Times New Roman" w:cs="Times New Roman"/>
          <w:sz w:val="28"/>
          <w:szCs w:val="28"/>
        </w:rPr>
        <w:t>» прошёл городской форум работающей молодежи, входящий в областной проект «</w:t>
      </w:r>
      <w:proofErr w:type="spellStart"/>
      <w:r w:rsidRPr="004812E7">
        <w:rPr>
          <w:rFonts w:ascii="Times New Roman" w:hAnsi="Times New Roman" w:cs="Times New Roman"/>
          <w:sz w:val="28"/>
          <w:szCs w:val="28"/>
        </w:rPr>
        <w:t>PROкачали</w:t>
      </w:r>
      <w:proofErr w:type="spellEnd"/>
      <w:r w:rsidRPr="004812E7">
        <w:rPr>
          <w:rFonts w:ascii="Times New Roman" w:hAnsi="Times New Roman" w:cs="Times New Roman"/>
          <w:sz w:val="28"/>
          <w:szCs w:val="28"/>
        </w:rPr>
        <w:t xml:space="preserve"> Оренбуржье». В форуме приняли участие представители АО «Уральская Сталь», ООО «ЮУГПК», НФ НИТУ «</w:t>
      </w:r>
      <w:proofErr w:type="spellStart"/>
      <w:r w:rsidRPr="004812E7">
        <w:rPr>
          <w:rFonts w:ascii="Times New Roman" w:hAnsi="Times New Roman" w:cs="Times New Roman"/>
          <w:sz w:val="28"/>
          <w:szCs w:val="28"/>
        </w:rPr>
        <w:t>МИСиС</w:t>
      </w:r>
      <w:proofErr w:type="spellEnd"/>
      <w:r w:rsidRPr="004812E7">
        <w:rPr>
          <w:rFonts w:ascii="Times New Roman" w:hAnsi="Times New Roman" w:cs="Times New Roman"/>
          <w:sz w:val="28"/>
          <w:szCs w:val="28"/>
        </w:rPr>
        <w:t xml:space="preserve">», управления образования города. </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21-24 июня 2018 года состоялся IX образовательно-туристический слет работающей молодежи. В слете приняли участие молодежь АО «Уральская Сталь», ООО «ЮУГПК».</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ноябре 2018 года состоялся XI</w:t>
      </w:r>
      <w:r w:rsidRPr="004812E7">
        <w:rPr>
          <w:rFonts w:ascii="Times New Roman" w:hAnsi="Times New Roman" w:cs="Times New Roman"/>
          <w:sz w:val="28"/>
          <w:szCs w:val="28"/>
          <w:lang w:val="en-US"/>
        </w:rPr>
        <w:t>I</w:t>
      </w:r>
      <w:r w:rsidRPr="004812E7">
        <w:rPr>
          <w:rFonts w:ascii="Times New Roman" w:hAnsi="Times New Roman" w:cs="Times New Roman"/>
          <w:sz w:val="28"/>
          <w:szCs w:val="28"/>
        </w:rPr>
        <w:t xml:space="preserve"> фестиваль работающей молодежи «Наш формат». Участниками фестиваля стали следующие предприятия и </w:t>
      </w:r>
      <w:r w:rsidRPr="004812E7">
        <w:rPr>
          <w:rFonts w:ascii="Times New Roman" w:hAnsi="Times New Roman" w:cs="Times New Roman"/>
          <w:sz w:val="28"/>
          <w:szCs w:val="28"/>
        </w:rPr>
        <w:lastRenderedPageBreak/>
        <w:t xml:space="preserve">организации города: АО «Уральская Сталь», ООО «Южно-уральская Горно-перерабатывающая компания», управление образования администрации муниципального образования город Новотроицк, СПАО «РЕСО-Гарантия». </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Победителем фестиваля стала команда Южно-уральской Горно-перерабатывающей компании. </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b/>
          <w:sz w:val="28"/>
          <w:szCs w:val="28"/>
        </w:rPr>
        <w:t xml:space="preserve"> Создание условий для продвижения инициативной и талантливой молодежи.</w:t>
      </w:r>
    </w:p>
    <w:p w:rsidR="004812E7" w:rsidRPr="004812E7" w:rsidRDefault="004812E7" w:rsidP="004812E7">
      <w:pPr>
        <w:widowControl w:val="0"/>
        <w:tabs>
          <w:tab w:val="left" w:pos="7161"/>
        </w:tabs>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 2018 году трое </w:t>
      </w:r>
      <w:proofErr w:type="spellStart"/>
      <w:r w:rsidRPr="004812E7">
        <w:rPr>
          <w:rFonts w:ascii="Times New Roman" w:hAnsi="Times New Roman" w:cs="Times New Roman"/>
          <w:sz w:val="28"/>
          <w:szCs w:val="28"/>
        </w:rPr>
        <w:t>новотройчан</w:t>
      </w:r>
      <w:proofErr w:type="spellEnd"/>
      <w:r w:rsidRPr="004812E7">
        <w:rPr>
          <w:rFonts w:ascii="Times New Roman" w:hAnsi="Times New Roman" w:cs="Times New Roman"/>
          <w:sz w:val="28"/>
          <w:szCs w:val="28"/>
        </w:rPr>
        <w:t xml:space="preserve"> Ксения Шахова, Татьяна Казанцева и Анна </w:t>
      </w:r>
      <w:proofErr w:type="spellStart"/>
      <w:r w:rsidRPr="004812E7">
        <w:rPr>
          <w:rFonts w:ascii="Times New Roman" w:hAnsi="Times New Roman" w:cs="Times New Roman"/>
          <w:sz w:val="28"/>
          <w:szCs w:val="28"/>
        </w:rPr>
        <w:t>Меркулина</w:t>
      </w:r>
      <w:proofErr w:type="spellEnd"/>
      <w:r w:rsidRPr="004812E7">
        <w:rPr>
          <w:rFonts w:ascii="Times New Roman" w:hAnsi="Times New Roman" w:cs="Times New Roman"/>
          <w:sz w:val="28"/>
          <w:szCs w:val="28"/>
        </w:rPr>
        <w:t xml:space="preserve"> стали победителями в ежегодном областном конкурсе «Золотая молодежь Оренбуржья» и были награждены памятными нагрудными знаками и соответствующими удостоверениями.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С 14 по 27 августа 2018 года прошла профильная образовательная лагерная смена «Академия танцев», в которой приняли участие 5 новотроицких юных танцоров. Знаменитые </w:t>
      </w:r>
      <w:proofErr w:type="spellStart"/>
      <w:r w:rsidRPr="004812E7">
        <w:rPr>
          <w:rFonts w:ascii="Times New Roman" w:hAnsi="Times New Roman" w:cs="Times New Roman"/>
          <w:sz w:val="28"/>
          <w:szCs w:val="28"/>
        </w:rPr>
        <w:t>хедлайнеры</w:t>
      </w:r>
      <w:proofErr w:type="spellEnd"/>
      <w:r w:rsidRPr="004812E7">
        <w:rPr>
          <w:rFonts w:ascii="Times New Roman" w:hAnsi="Times New Roman" w:cs="Times New Roman"/>
          <w:sz w:val="28"/>
          <w:szCs w:val="28"/>
        </w:rPr>
        <w:t xml:space="preserve"> - звезды шоу «Танцы на ТНТ» Ильшат </w:t>
      </w:r>
      <w:proofErr w:type="spellStart"/>
      <w:r w:rsidRPr="004812E7">
        <w:rPr>
          <w:rFonts w:ascii="Times New Roman" w:hAnsi="Times New Roman" w:cs="Times New Roman"/>
          <w:sz w:val="28"/>
          <w:szCs w:val="28"/>
        </w:rPr>
        <w:t>Шабаев</w:t>
      </w:r>
      <w:proofErr w:type="spellEnd"/>
      <w:r w:rsidRPr="004812E7">
        <w:rPr>
          <w:rFonts w:ascii="Times New Roman" w:hAnsi="Times New Roman" w:cs="Times New Roman"/>
          <w:sz w:val="28"/>
          <w:szCs w:val="28"/>
        </w:rPr>
        <w:t xml:space="preserve">, Даша Ролик, </w:t>
      </w:r>
      <w:proofErr w:type="spellStart"/>
      <w:r w:rsidRPr="004812E7">
        <w:rPr>
          <w:rFonts w:ascii="Times New Roman" w:hAnsi="Times New Roman" w:cs="Times New Roman"/>
          <w:sz w:val="28"/>
          <w:szCs w:val="28"/>
        </w:rPr>
        <w:t>Даян</w:t>
      </w:r>
      <w:proofErr w:type="spellEnd"/>
      <w:r w:rsidRPr="004812E7">
        <w:rPr>
          <w:rFonts w:ascii="Times New Roman" w:hAnsi="Times New Roman" w:cs="Times New Roman"/>
          <w:sz w:val="28"/>
          <w:szCs w:val="28"/>
        </w:rPr>
        <w:t>, Адам, Алиса Доценко и Александр Могилев провели с ребятами 12 мастер-классов.</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1 июня 2018 года в рамках Международного дня защиты детей в Городском парке состоялась большая развлекательная программа «Новотроицк – территория детства», в которой приняло участие 600 юных жителей города и их семьи.</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 2018 году прошел второй городской конкурс эскизов граффити «Твой яркий город – 2018». В этот раз организаторами конкурса было принято 52 эскиза. По итогам конкурсной комиссии, состоявшейся в сентябре, лучшими работами были признаны: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Подводный мир, автор: </w:t>
      </w:r>
      <w:proofErr w:type="spellStart"/>
      <w:r w:rsidRPr="004812E7">
        <w:rPr>
          <w:rFonts w:ascii="Times New Roman" w:hAnsi="Times New Roman" w:cs="Times New Roman"/>
          <w:sz w:val="28"/>
          <w:szCs w:val="28"/>
        </w:rPr>
        <w:t>Камальдинова</w:t>
      </w:r>
      <w:proofErr w:type="spellEnd"/>
      <w:r w:rsidRPr="004812E7">
        <w:rPr>
          <w:rFonts w:ascii="Times New Roman" w:hAnsi="Times New Roman" w:cs="Times New Roman"/>
          <w:sz w:val="28"/>
          <w:szCs w:val="28"/>
        </w:rPr>
        <w:t xml:space="preserve"> Мария;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Наша история (Юрий Гагарин), автор: </w:t>
      </w:r>
      <w:proofErr w:type="spellStart"/>
      <w:r w:rsidRPr="004812E7">
        <w:rPr>
          <w:rFonts w:ascii="Times New Roman" w:hAnsi="Times New Roman" w:cs="Times New Roman"/>
          <w:sz w:val="28"/>
          <w:szCs w:val="28"/>
        </w:rPr>
        <w:t>Клипицкая</w:t>
      </w:r>
      <w:proofErr w:type="spellEnd"/>
      <w:r w:rsidRPr="004812E7">
        <w:rPr>
          <w:rFonts w:ascii="Times New Roman" w:hAnsi="Times New Roman" w:cs="Times New Roman"/>
          <w:sz w:val="28"/>
          <w:szCs w:val="28"/>
        </w:rPr>
        <w:t xml:space="preserve"> Наталья;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Библиотека, автор: Зубкова Наталья.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Победители конкурса были награждены дипломами и подарками от ООО «Южно-уральская Горно-перерабатывающая Компания». В свою очередь, главный приз – реализацию художественной работы - выиграл эскиз под названием «Наша история (Юрий Гагарин)», автором которого является Наталья </w:t>
      </w:r>
      <w:proofErr w:type="spellStart"/>
      <w:r w:rsidRPr="004812E7">
        <w:rPr>
          <w:rFonts w:ascii="Times New Roman" w:hAnsi="Times New Roman" w:cs="Times New Roman"/>
          <w:sz w:val="28"/>
          <w:szCs w:val="28"/>
        </w:rPr>
        <w:t>Клипицкая</w:t>
      </w:r>
      <w:proofErr w:type="spellEnd"/>
      <w:r w:rsidRPr="004812E7">
        <w:rPr>
          <w:rFonts w:ascii="Times New Roman" w:hAnsi="Times New Roman" w:cs="Times New Roman"/>
          <w:sz w:val="28"/>
          <w:szCs w:val="28"/>
        </w:rPr>
        <w:t>. Местом реализации эскиза был выбран фасад здания по адресу: улица Советская, дом 114 «Б» со стороны сквера имени Гагарина.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Молодежь города участвует в региональных и федеральных молодежных форумах: Международный молодёжный образовательный форум «Евразия - 2018» , форум «</w:t>
      </w:r>
      <w:proofErr w:type="spellStart"/>
      <w:r w:rsidRPr="004812E7">
        <w:rPr>
          <w:rFonts w:ascii="Times New Roman" w:hAnsi="Times New Roman" w:cs="Times New Roman"/>
          <w:sz w:val="28"/>
          <w:szCs w:val="28"/>
        </w:rPr>
        <w:t>PROкачаем</w:t>
      </w:r>
      <w:proofErr w:type="spellEnd"/>
      <w:r w:rsidRPr="004812E7">
        <w:rPr>
          <w:rFonts w:ascii="Times New Roman" w:hAnsi="Times New Roman" w:cs="Times New Roman"/>
          <w:sz w:val="28"/>
          <w:szCs w:val="28"/>
        </w:rPr>
        <w:t xml:space="preserve"> Оренбуржье» Оренбургской областной молодежной общественной организации работающей молодежи «ПРОФИ», ежегодный образовательный форум молодежных избирательных комиссий муниципальных образований региона, Областной образовательный молодежный форум «Рифей», Окружной слет поисковых отрядов Приволжского федерального округа «Никто не забыт!», Всероссийский образовательный форум организаторов проекта экологического и патриотического просвещения «Чистые игры» г. Санкт-</w:t>
      </w:r>
      <w:r w:rsidRPr="004812E7">
        <w:rPr>
          <w:rFonts w:ascii="Times New Roman" w:hAnsi="Times New Roman" w:cs="Times New Roman"/>
          <w:sz w:val="28"/>
          <w:szCs w:val="28"/>
        </w:rPr>
        <w:lastRenderedPageBreak/>
        <w:t>Петербург.</w:t>
      </w:r>
    </w:p>
    <w:p w:rsid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5 сентября, в рамках Международного образовательного форума «Евразия - 2018» в мега МОЛ «Армада» прошла экспозиционная выставка достижений и новаторских идей муниципальных образований «Оренбургская палитра». Новотроицк на форуме представляли: студенты новотроицкого филиала Московского института стали и сплавов, городская волонтёрская организация «Импульс», а также активная и инициативная молодёжь города. 8 июля впервые организован фестиваль пикников «Всей семьей на пикник» на главной поляне Городского парка, приуроченный к празднованию Дня семьи, любви и верности (охват 250 человек). </w:t>
      </w:r>
    </w:p>
    <w:p w:rsidR="00FF7999" w:rsidRPr="004812E7" w:rsidRDefault="00FF7999" w:rsidP="004812E7">
      <w:pPr>
        <w:widowControl w:val="0"/>
        <w:suppressAutoHyphens/>
        <w:spacing w:after="0" w:line="240" w:lineRule="auto"/>
        <w:ind w:firstLine="709"/>
        <w:jc w:val="both"/>
        <w:rPr>
          <w:rFonts w:ascii="Times New Roman" w:hAnsi="Times New Roman" w:cs="Times New Roman"/>
          <w:sz w:val="28"/>
          <w:szCs w:val="28"/>
        </w:rPr>
      </w:pPr>
    </w:p>
    <w:p w:rsidR="004812E7" w:rsidRDefault="004812E7" w:rsidP="004812E7">
      <w:pPr>
        <w:widowControl w:val="0"/>
        <w:suppressAutoHyphens/>
        <w:spacing w:after="0" w:line="240" w:lineRule="auto"/>
        <w:ind w:right="-143" w:firstLine="709"/>
        <w:jc w:val="both"/>
        <w:rPr>
          <w:rFonts w:ascii="Times New Roman" w:hAnsi="Times New Roman" w:cs="Times New Roman"/>
          <w:b/>
          <w:sz w:val="28"/>
          <w:szCs w:val="28"/>
        </w:rPr>
      </w:pPr>
      <w:r w:rsidRPr="004812E7">
        <w:rPr>
          <w:rFonts w:ascii="Times New Roman" w:hAnsi="Times New Roman" w:cs="Times New Roman"/>
          <w:b/>
          <w:sz w:val="28"/>
          <w:szCs w:val="28"/>
        </w:rPr>
        <w:t>Профилактика безнадзорности, правонарушений, наркозависимости в молодежной среде; формирование культуры здорового образа жизни.</w:t>
      </w:r>
    </w:p>
    <w:p w:rsidR="00FF7999" w:rsidRPr="004812E7" w:rsidRDefault="00FF7999" w:rsidP="004812E7">
      <w:pPr>
        <w:widowControl w:val="0"/>
        <w:suppressAutoHyphens/>
        <w:spacing w:after="0" w:line="240" w:lineRule="auto"/>
        <w:ind w:right="-143" w:firstLine="709"/>
        <w:jc w:val="both"/>
        <w:rPr>
          <w:rFonts w:ascii="Times New Roman" w:hAnsi="Times New Roman" w:cs="Times New Roman"/>
          <w:b/>
          <w:sz w:val="28"/>
          <w:szCs w:val="28"/>
        </w:rPr>
      </w:pPr>
    </w:p>
    <w:p w:rsidR="004812E7" w:rsidRPr="004812E7" w:rsidRDefault="004812E7" w:rsidP="004812E7">
      <w:pPr>
        <w:widowControl w:val="0"/>
        <w:tabs>
          <w:tab w:val="num" w:pos="720"/>
        </w:tabs>
        <w:suppressAutoHyphens/>
        <w:spacing w:after="0" w:line="240" w:lineRule="auto"/>
        <w:ind w:firstLine="709"/>
        <w:jc w:val="both"/>
        <w:outlineLvl w:val="0"/>
        <w:rPr>
          <w:rFonts w:ascii="Times New Roman" w:hAnsi="Times New Roman" w:cs="Times New Roman"/>
          <w:bCs/>
          <w:sz w:val="28"/>
          <w:szCs w:val="28"/>
        </w:rPr>
      </w:pPr>
      <w:r w:rsidRPr="004812E7">
        <w:rPr>
          <w:rFonts w:ascii="Times New Roman" w:hAnsi="Times New Roman" w:cs="Times New Roman"/>
          <w:sz w:val="28"/>
          <w:szCs w:val="28"/>
        </w:rPr>
        <w:t xml:space="preserve">В целях снижения уровня </w:t>
      </w:r>
      <w:proofErr w:type="spellStart"/>
      <w:r w:rsidRPr="004812E7">
        <w:rPr>
          <w:rFonts w:ascii="Times New Roman" w:hAnsi="Times New Roman" w:cs="Times New Roman"/>
          <w:sz w:val="28"/>
          <w:szCs w:val="28"/>
        </w:rPr>
        <w:t>наркопреступлений</w:t>
      </w:r>
      <w:proofErr w:type="spellEnd"/>
      <w:r w:rsidRPr="004812E7">
        <w:rPr>
          <w:rFonts w:ascii="Times New Roman" w:hAnsi="Times New Roman" w:cs="Times New Roman"/>
          <w:sz w:val="28"/>
          <w:szCs w:val="28"/>
        </w:rPr>
        <w:t xml:space="preserve"> и наркотизации населения муниципального образования город Новотроицк на территории муниципального образования город Новотроицк реализуется муниципальная подпрограмма № 2 «Комплексные меры противодействия злоупотреблению наркотиками и их незаконному обороту и профилактики ВИЧ-инфекции на территории муниципального образования город Новотроицк на 2015-2020 годы».</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С целью пропаганды среди молодежи здорового образа жизни и профилактики и защиты населения от ВИЧ-инфекции функционирует  волонтёрское движение «Горячие сердца», в число которых входит 23 учащихся общеобразовательных школ и студентов учреждений профессионального образования города. В сотрудничестве с Оренбургской региональной молодёжной общественной организацией «Социальное агентство «Здоровье молодёжи» в каникулярный период 4 волонтёра прошли обучение, получив сертификаты на право ведения профилактических тренингов, профилактику заражения ВИЧ-инфекцией. Всего в составе волонтерской организации 5 обученных добровольцев.</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Волонтёры, прошедшие обучение, проводят в образовательных учреждениях профилактические тренинги по темам: «</w:t>
      </w:r>
      <w:proofErr w:type="spellStart"/>
      <w:r w:rsidRPr="004812E7">
        <w:rPr>
          <w:rFonts w:ascii="Times New Roman" w:hAnsi="Times New Roman" w:cs="Times New Roman"/>
          <w:sz w:val="28"/>
          <w:szCs w:val="28"/>
        </w:rPr>
        <w:t>АнтиТАБАК</w:t>
      </w:r>
      <w:proofErr w:type="spellEnd"/>
      <w:r w:rsidRPr="004812E7">
        <w:rPr>
          <w:rFonts w:ascii="Times New Roman" w:hAnsi="Times New Roman" w:cs="Times New Roman"/>
          <w:sz w:val="28"/>
          <w:szCs w:val="28"/>
        </w:rPr>
        <w:t>», «</w:t>
      </w:r>
      <w:proofErr w:type="spellStart"/>
      <w:r w:rsidRPr="004812E7">
        <w:rPr>
          <w:rFonts w:ascii="Times New Roman" w:hAnsi="Times New Roman" w:cs="Times New Roman"/>
          <w:sz w:val="28"/>
          <w:szCs w:val="28"/>
        </w:rPr>
        <w:t>НаркоСТОП</w:t>
      </w:r>
      <w:proofErr w:type="spellEnd"/>
      <w:r w:rsidRPr="004812E7">
        <w:rPr>
          <w:rFonts w:ascii="Times New Roman" w:hAnsi="Times New Roman" w:cs="Times New Roman"/>
          <w:sz w:val="28"/>
          <w:szCs w:val="28"/>
        </w:rPr>
        <w:t>», «</w:t>
      </w:r>
      <w:proofErr w:type="spellStart"/>
      <w:r w:rsidRPr="004812E7">
        <w:rPr>
          <w:rFonts w:ascii="Times New Roman" w:hAnsi="Times New Roman" w:cs="Times New Roman"/>
          <w:sz w:val="28"/>
          <w:szCs w:val="28"/>
        </w:rPr>
        <w:t>АнтиСПИД</w:t>
      </w:r>
      <w:proofErr w:type="spellEnd"/>
      <w:r w:rsidRPr="004812E7">
        <w:rPr>
          <w:rFonts w:ascii="Times New Roman" w:hAnsi="Times New Roman" w:cs="Times New Roman"/>
          <w:sz w:val="28"/>
          <w:szCs w:val="28"/>
        </w:rPr>
        <w:t>», «</w:t>
      </w:r>
      <w:proofErr w:type="spellStart"/>
      <w:r w:rsidRPr="004812E7">
        <w:rPr>
          <w:rFonts w:ascii="Times New Roman" w:hAnsi="Times New Roman" w:cs="Times New Roman"/>
          <w:sz w:val="28"/>
          <w:szCs w:val="28"/>
        </w:rPr>
        <w:t>АлкоСТОП</w:t>
      </w:r>
      <w:proofErr w:type="spellEnd"/>
      <w:r w:rsidRPr="004812E7">
        <w:rPr>
          <w:rFonts w:ascii="Times New Roman" w:hAnsi="Times New Roman" w:cs="Times New Roman"/>
          <w:sz w:val="28"/>
          <w:szCs w:val="28"/>
        </w:rPr>
        <w:t xml:space="preserve">», «Марафон самоопределения», «Профилактика терроризма в молодёжной среде». </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 xml:space="preserve">В течение 2018 г. комитетом по делам молодежи администрации МО г. Новотроицк проводились профилактические акции и мероприятия с целью профилактики социально обусловленных заболеваний и пропаганды здорового образа жизни: </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 акция «Белая ромашка жизни», приуроченная к Всемирному дню борьбы с туберкулезом (март 2018 г., с охватом 200 человек);</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 акция «День здоровья и добра», приуроченная к Всемирному дню здоровья (апрель 2018 г., охват - 80 человек);</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lastRenderedPageBreak/>
        <w:t>- акция «Стоп ВИЧ/СПИД», посвященная Дню памяти жертв СПИДа, 20 мая. В рамках акции комитет по делам молодёжи совместно с филиалом ГБУЗ «ООКИБ «Новотроицкий центр по борьбе со СПИД» организовали мобильный пункт экспресс-тестирования на ВИЧ-инфекцию, Гепатит-В и сифилис. Экспресс-тест прошли более 50 человек. Также волонтерами раздавались профилактические буклеты (охват - 250 человек);</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 акция «Откажись от курения на детской площадке», приуроченная ко Дню отказа от курения (май 2018 г., охват - 600 человек);</w:t>
      </w:r>
    </w:p>
    <w:p w:rsidR="004812E7" w:rsidRPr="004812E7" w:rsidRDefault="004812E7" w:rsidP="004812E7">
      <w:pPr>
        <w:widowControl w:val="0"/>
        <w:suppressAutoHyphens/>
        <w:spacing w:after="0" w:line="240" w:lineRule="auto"/>
        <w:ind w:firstLine="709"/>
        <w:jc w:val="both"/>
        <w:outlineLvl w:val="0"/>
        <w:rPr>
          <w:rFonts w:ascii="Times New Roman" w:hAnsi="Times New Roman" w:cs="Times New Roman"/>
          <w:sz w:val="28"/>
          <w:szCs w:val="28"/>
        </w:rPr>
      </w:pPr>
      <w:r w:rsidRPr="004812E7">
        <w:rPr>
          <w:rFonts w:ascii="Times New Roman" w:hAnsi="Times New Roman" w:cs="Times New Roman"/>
          <w:sz w:val="28"/>
          <w:szCs w:val="28"/>
        </w:rPr>
        <w:t>- акция «</w:t>
      </w:r>
      <w:r w:rsidRPr="004812E7">
        <w:rPr>
          <w:rFonts w:ascii="Times New Roman" w:hAnsi="Times New Roman" w:cs="Times New Roman"/>
          <w:sz w:val="28"/>
          <w:szCs w:val="28"/>
          <w:lang w:val="en-US"/>
        </w:rPr>
        <w:t>Shift</w:t>
      </w:r>
      <w:r w:rsidRPr="004812E7">
        <w:rPr>
          <w:rFonts w:ascii="Times New Roman" w:hAnsi="Times New Roman" w:cs="Times New Roman"/>
          <w:sz w:val="28"/>
          <w:szCs w:val="28"/>
        </w:rPr>
        <w:t xml:space="preserve"> + </w:t>
      </w:r>
      <w:r w:rsidRPr="004812E7">
        <w:rPr>
          <w:rFonts w:ascii="Times New Roman" w:hAnsi="Times New Roman" w:cs="Times New Roman"/>
          <w:sz w:val="28"/>
          <w:szCs w:val="28"/>
          <w:lang w:val="en-US"/>
        </w:rPr>
        <w:t>Delete</w:t>
      </w:r>
      <w:r w:rsidRPr="004812E7">
        <w:rPr>
          <w:rFonts w:ascii="Times New Roman" w:hAnsi="Times New Roman" w:cs="Times New Roman"/>
          <w:sz w:val="28"/>
          <w:szCs w:val="28"/>
        </w:rPr>
        <w:t>» - уничтожение надписей с рекламой продажи наркотических средств.  В течение года к акции присоединялись сотрудники ОП №3 МУ МВД России «</w:t>
      </w:r>
      <w:proofErr w:type="spellStart"/>
      <w:r w:rsidRPr="004812E7">
        <w:rPr>
          <w:rFonts w:ascii="Times New Roman" w:hAnsi="Times New Roman" w:cs="Times New Roman"/>
          <w:sz w:val="28"/>
          <w:szCs w:val="28"/>
        </w:rPr>
        <w:t>Орское</w:t>
      </w:r>
      <w:proofErr w:type="spellEnd"/>
      <w:r w:rsidRPr="004812E7">
        <w:rPr>
          <w:rFonts w:ascii="Times New Roman" w:hAnsi="Times New Roman" w:cs="Times New Roman"/>
          <w:sz w:val="28"/>
          <w:szCs w:val="28"/>
        </w:rPr>
        <w:t>», филиал ГБУЗ «ООКИБ «Новотроицкий центр по борьбе со СПИД», управляющие компании. Всего было уничтожено более 80 надписей на фасадах зданий. В декабре 2018 года из резервного фонда главы муниципального образования город Новотроицк были выделены денежные средства на приобретение 153 баллончиков черной краски для закрашивания надписей с рекламой продажи наркотических средств;</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контрольная закупка алкогольной продукции совместно с отделом ПДН ОП №3 МУ МВД России «</w:t>
      </w:r>
      <w:proofErr w:type="spellStart"/>
      <w:r w:rsidRPr="004812E7">
        <w:rPr>
          <w:rFonts w:ascii="Times New Roman" w:hAnsi="Times New Roman" w:cs="Times New Roman"/>
          <w:sz w:val="28"/>
          <w:szCs w:val="28"/>
        </w:rPr>
        <w:t>Орское</w:t>
      </w:r>
      <w:proofErr w:type="spellEnd"/>
      <w:r w:rsidRPr="004812E7">
        <w:rPr>
          <w:rFonts w:ascii="Times New Roman" w:hAnsi="Times New Roman" w:cs="Times New Roman"/>
          <w:sz w:val="28"/>
          <w:szCs w:val="28"/>
        </w:rPr>
        <w:t>» (в течение периода, было проверено 39 магазинов с  привлечением 21 волонтёра);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Реализация проекта «Социальная гостиная как площадка </w:t>
      </w:r>
      <w:proofErr w:type="spellStart"/>
      <w:r w:rsidRPr="004812E7">
        <w:rPr>
          <w:rFonts w:ascii="Times New Roman" w:hAnsi="Times New Roman" w:cs="Times New Roman"/>
          <w:sz w:val="28"/>
          <w:szCs w:val="28"/>
        </w:rPr>
        <w:t>ресоциализации</w:t>
      </w:r>
      <w:proofErr w:type="spellEnd"/>
      <w:r w:rsidRPr="004812E7">
        <w:rPr>
          <w:rFonts w:ascii="Times New Roman" w:hAnsi="Times New Roman" w:cs="Times New Roman"/>
          <w:sz w:val="28"/>
          <w:szCs w:val="28"/>
        </w:rPr>
        <w:t xml:space="preserve"> молодежи» – в течение 2018 года организовано 3 площадки в общежитии ГАПОУ «НСТ» и в МАОУ «СОШ №15» для подростков, стоящих на учете в </w:t>
      </w:r>
      <w:proofErr w:type="spellStart"/>
      <w:r w:rsidRPr="004812E7">
        <w:rPr>
          <w:rFonts w:ascii="Times New Roman" w:hAnsi="Times New Roman" w:cs="Times New Roman"/>
          <w:sz w:val="28"/>
          <w:szCs w:val="28"/>
        </w:rPr>
        <w:t>КДНиЗП</w:t>
      </w:r>
      <w:proofErr w:type="spellEnd"/>
      <w:r w:rsidRPr="004812E7">
        <w:rPr>
          <w:rFonts w:ascii="Times New Roman" w:hAnsi="Times New Roman" w:cs="Times New Roman"/>
          <w:sz w:val="28"/>
          <w:szCs w:val="28"/>
        </w:rPr>
        <w:t>, охват 53 человека;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Акция «Зависимость. Болезнь. Преступность. Смерть» – в июне 2018 года, охват 200 человек;</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Акция «Зарядка со стражем правопорядка» (май 2018 года, охват - 68 человек).</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Акция «На зарядку становись» в июне 2018 года в МАУО СОШ №10, охват 30 человек.</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 рамках проведения трудового лагеря «Молодость», для подростков, имеющих проблемы в сфере поведения, состоящих на различных видах профилактического учета проводилась психологическая помощь, организация досуга для подростков.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С целью организации досуговой деятельности и обеспечения занятости для участников трудовой бригады были организованы:</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1. Профилактические тренинги «</w:t>
      </w:r>
      <w:proofErr w:type="spellStart"/>
      <w:r w:rsidRPr="004812E7">
        <w:rPr>
          <w:rFonts w:ascii="Times New Roman" w:hAnsi="Times New Roman" w:cs="Times New Roman"/>
          <w:sz w:val="28"/>
          <w:szCs w:val="28"/>
        </w:rPr>
        <w:t>АнтиТабак</w:t>
      </w:r>
      <w:proofErr w:type="spellEnd"/>
      <w:r w:rsidRPr="004812E7">
        <w:rPr>
          <w:rFonts w:ascii="Times New Roman" w:hAnsi="Times New Roman" w:cs="Times New Roman"/>
          <w:sz w:val="28"/>
          <w:szCs w:val="28"/>
        </w:rPr>
        <w:t>», «</w:t>
      </w:r>
      <w:proofErr w:type="spellStart"/>
      <w:r w:rsidRPr="004812E7">
        <w:rPr>
          <w:rFonts w:ascii="Times New Roman" w:hAnsi="Times New Roman" w:cs="Times New Roman"/>
          <w:sz w:val="28"/>
          <w:szCs w:val="28"/>
        </w:rPr>
        <w:t>НаркоСТОП</w:t>
      </w:r>
      <w:proofErr w:type="spellEnd"/>
      <w:r w:rsidRPr="004812E7">
        <w:rPr>
          <w:rFonts w:ascii="Times New Roman" w:hAnsi="Times New Roman" w:cs="Times New Roman"/>
          <w:sz w:val="28"/>
          <w:szCs w:val="28"/>
        </w:rPr>
        <w:t>», «</w:t>
      </w:r>
      <w:proofErr w:type="spellStart"/>
      <w:r w:rsidRPr="004812E7">
        <w:rPr>
          <w:rFonts w:ascii="Times New Roman" w:hAnsi="Times New Roman" w:cs="Times New Roman"/>
          <w:sz w:val="28"/>
          <w:szCs w:val="28"/>
        </w:rPr>
        <w:t>АлкоСТОП</w:t>
      </w:r>
      <w:proofErr w:type="spellEnd"/>
      <w:r w:rsidRPr="004812E7">
        <w:rPr>
          <w:rFonts w:ascii="Times New Roman" w:hAnsi="Times New Roman" w:cs="Times New Roman"/>
          <w:sz w:val="28"/>
          <w:szCs w:val="28"/>
        </w:rPr>
        <w:t>», «ВИЧ-инфекция», «Добровольчество», правовая игра «Подросток и закон», по программе «Равный обучает равного».</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2. Марафоны самоопределения на темы «Моё мнение», «Семья - ячейка общества».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3. Игра на сплочение «Мы команда».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4. Акция «Здоровье в порядке - спасибо зарядке».    </w:t>
      </w:r>
    </w:p>
    <w:p w:rsidR="004812E7" w:rsidRPr="004812E7" w:rsidRDefault="004812E7" w:rsidP="00FF7999">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 течение 2018 года было проведено 4 заседания антинаркотической </w:t>
      </w:r>
      <w:r w:rsidRPr="004812E7">
        <w:rPr>
          <w:rFonts w:ascii="Times New Roman" w:hAnsi="Times New Roman" w:cs="Times New Roman"/>
          <w:sz w:val="28"/>
          <w:szCs w:val="28"/>
        </w:rPr>
        <w:lastRenderedPageBreak/>
        <w:t xml:space="preserve">комиссии, рассмотрено 20 вопросов. </w:t>
      </w:r>
    </w:p>
    <w:p w:rsid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Всего в 2018 году проведено 48 мероприятий профилактической направленности с охватом более 4400 человек. В 2017 году 50 мероприятий с охватом 3600 человек.</w:t>
      </w:r>
    </w:p>
    <w:p w:rsidR="00FF7999" w:rsidRPr="004812E7" w:rsidRDefault="00FF7999" w:rsidP="004812E7">
      <w:pPr>
        <w:widowControl w:val="0"/>
        <w:suppressAutoHyphens/>
        <w:spacing w:after="0" w:line="240" w:lineRule="auto"/>
        <w:ind w:firstLine="709"/>
        <w:jc w:val="both"/>
        <w:rPr>
          <w:rFonts w:ascii="Times New Roman" w:hAnsi="Times New Roman" w:cs="Times New Roman"/>
          <w:sz w:val="28"/>
          <w:szCs w:val="28"/>
        </w:rPr>
      </w:pPr>
    </w:p>
    <w:p w:rsidR="004812E7" w:rsidRPr="004812E7" w:rsidRDefault="004812E7" w:rsidP="004812E7">
      <w:pPr>
        <w:widowControl w:val="0"/>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b/>
          <w:sz w:val="28"/>
          <w:szCs w:val="28"/>
        </w:rPr>
        <w:t>Работа по экологическому просвещению молодежи.</w:t>
      </w:r>
    </w:p>
    <w:p w:rsid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В 2018 году был реализован проект «Чистые игры: </w:t>
      </w:r>
      <w:proofErr w:type="spellStart"/>
      <w:r w:rsidRPr="004812E7">
        <w:rPr>
          <w:rFonts w:ascii="Times New Roman" w:hAnsi="Times New Roman" w:cs="Times New Roman"/>
          <w:sz w:val="28"/>
          <w:szCs w:val="28"/>
        </w:rPr>
        <w:t>Экологично</w:t>
      </w:r>
      <w:proofErr w:type="spellEnd"/>
      <w:r w:rsidRPr="004812E7">
        <w:rPr>
          <w:rFonts w:ascii="Times New Roman" w:hAnsi="Times New Roman" w:cs="Times New Roman"/>
          <w:sz w:val="28"/>
          <w:szCs w:val="28"/>
        </w:rPr>
        <w:t xml:space="preserve">». В рамках проекта было проведено два игровых субботника на озере Сазанье и в районе ручья </w:t>
      </w:r>
      <w:proofErr w:type="spellStart"/>
      <w:r w:rsidRPr="004812E7">
        <w:rPr>
          <w:rFonts w:ascii="Times New Roman" w:hAnsi="Times New Roman" w:cs="Times New Roman"/>
          <w:sz w:val="28"/>
          <w:szCs w:val="28"/>
        </w:rPr>
        <w:t>Разбойка</w:t>
      </w:r>
      <w:proofErr w:type="spellEnd"/>
      <w:r w:rsidRPr="004812E7">
        <w:rPr>
          <w:rFonts w:ascii="Times New Roman" w:hAnsi="Times New Roman" w:cs="Times New Roman"/>
          <w:sz w:val="28"/>
          <w:szCs w:val="28"/>
        </w:rPr>
        <w:t>. В игровой форме команды - участники соревновались в сборе и сортировке мусора. Общими усилиями участников субботников было собрано более 1,5 тонны бытовых отходов. Часть из них, а именно пластик, отправился на переработку в компанию «</w:t>
      </w:r>
      <w:proofErr w:type="spellStart"/>
      <w:r w:rsidRPr="004812E7">
        <w:rPr>
          <w:rFonts w:ascii="Times New Roman" w:hAnsi="Times New Roman" w:cs="Times New Roman"/>
          <w:sz w:val="28"/>
          <w:szCs w:val="28"/>
        </w:rPr>
        <w:t>ЭкоВторРесурс</w:t>
      </w:r>
      <w:proofErr w:type="spellEnd"/>
      <w:r w:rsidRPr="004812E7">
        <w:rPr>
          <w:rFonts w:ascii="Times New Roman" w:hAnsi="Times New Roman" w:cs="Times New Roman"/>
          <w:sz w:val="28"/>
          <w:szCs w:val="28"/>
        </w:rPr>
        <w:t xml:space="preserve">». По итогам субботников для участников были организованы пикники и развлекательные программы. В субботниках приняло участие 96 жителей города. </w:t>
      </w:r>
    </w:p>
    <w:p w:rsidR="00FF7999" w:rsidRPr="004812E7" w:rsidRDefault="00FF7999" w:rsidP="004812E7">
      <w:pPr>
        <w:widowControl w:val="0"/>
        <w:suppressAutoHyphens/>
        <w:spacing w:after="0" w:line="240" w:lineRule="auto"/>
        <w:ind w:firstLine="709"/>
        <w:jc w:val="both"/>
        <w:rPr>
          <w:rFonts w:ascii="Times New Roman" w:hAnsi="Times New Roman" w:cs="Times New Roman"/>
          <w:sz w:val="28"/>
          <w:szCs w:val="28"/>
        </w:rPr>
      </w:pPr>
    </w:p>
    <w:p w:rsidR="004812E7" w:rsidRPr="004812E7" w:rsidRDefault="004812E7" w:rsidP="004812E7">
      <w:pPr>
        <w:widowControl w:val="0"/>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b/>
          <w:sz w:val="28"/>
          <w:szCs w:val="28"/>
        </w:rPr>
        <w:t>Проектная деятельность.</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Молодежь города приняла участие в конкурсе социально-ориентированных проектов «Сделаем вместе – 2018» УК «</w:t>
      </w:r>
      <w:proofErr w:type="spellStart"/>
      <w:r w:rsidRPr="004812E7">
        <w:rPr>
          <w:rFonts w:ascii="Times New Roman" w:hAnsi="Times New Roman" w:cs="Times New Roman"/>
          <w:sz w:val="28"/>
          <w:szCs w:val="28"/>
        </w:rPr>
        <w:t>Металлоинвест</w:t>
      </w:r>
      <w:proofErr w:type="spellEnd"/>
      <w:r w:rsidRPr="004812E7">
        <w:rPr>
          <w:rFonts w:ascii="Times New Roman" w:hAnsi="Times New Roman" w:cs="Times New Roman"/>
          <w:sz w:val="28"/>
          <w:szCs w:val="28"/>
        </w:rPr>
        <w:t>», по итогам которого финансовую поддержку на реализацию получили 2 молодежных проекта:</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проект «Чистые игры: </w:t>
      </w:r>
      <w:proofErr w:type="spellStart"/>
      <w:r w:rsidRPr="004812E7">
        <w:rPr>
          <w:rFonts w:ascii="Times New Roman" w:hAnsi="Times New Roman" w:cs="Times New Roman"/>
          <w:sz w:val="28"/>
          <w:szCs w:val="28"/>
        </w:rPr>
        <w:t>Экологично</w:t>
      </w:r>
      <w:proofErr w:type="spellEnd"/>
      <w:r w:rsidRPr="004812E7">
        <w:rPr>
          <w:rFonts w:ascii="Times New Roman" w:hAnsi="Times New Roman" w:cs="Times New Roman"/>
          <w:sz w:val="28"/>
          <w:szCs w:val="28"/>
        </w:rPr>
        <w:t>», авторы Новотроицкое отделение «Российских студенческих отрядов»;</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проект «Молодежный </w:t>
      </w:r>
      <w:proofErr w:type="spellStart"/>
      <w:r w:rsidRPr="004812E7">
        <w:rPr>
          <w:rFonts w:ascii="Times New Roman" w:hAnsi="Times New Roman" w:cs="Times New Roman"/>
          <w:sz w:val="28"/>
          <w:szCs w:val="28"/>
        </w:rPr>
        <w:t>медиацентр</w:t>
      </w:r>
      <w:proofErr w:type="spellEnd"/>
      <w:r w:rsidRPr="004812E7">
        <w:rPr>
          <w:rFonts w:ascii="Times New Roman" w:hAnsi="Times New Roman" w:cs="Times New Roman"/>
          <w:sz w:val="28"/>
          <w:szCs w:val="28"/>
        </w:rPr>
        <w:t xml:space="preserve"> «</w:t>
      </w:r>
      <w:r w:rsidRPr="004812E7">
        <w:rPr>
          <w:rFonts w:ascii="Times New Roman" w:hAnsi="Times New Roman" w:cs="Times New Roman"/>
          <w:sz w:val="28"/>
          <w:szCs w:val="28"/>
          <w:lang w:val="en-US"/>
        </w:rPr>
        <w:t>Like</w:t>
      </w:r>
      <w:r w:rsidRPr="004812E7">
        <w:rPr>
          <w:rFonts w:ascii="Times New Roman" w:hAnsi="Times New Roman" w:cs="Times New Roman"/>
          <w:sz w:val="28"/>
          <w:szCs w:val="28"/>
        </w:rPr>
        <w:t xml:space="preserve">», автор Даниил </w:t>
      </w:r>
      <w:proofErr w:type="spellStart"/>
      <w:r w:rsidRPr="004812E7">
        <w:rPr>
          <w:rFonts w:ascii="Times New Roman" w:hAnsi="Times New Roman" w:cs="Times New Roman"/>
          <w:sz w:val="28"/>
          <w:szCs w:val="28"/>
        </w:rPr>
        <w:t>Губский</w:t>
      </w:r>
      <w:proofErr w:type="spellEnd"/>
      <w:r w:rsidRPr="004812E7">
        <w:rPr>
          <w:rFonts w:ascii="Times New Roman" w:hAnsi="Times New Roman" w:cs="Times New Roman"/>
          <w:sz w:val="28"/>
          <w:szCs w:val="28"/>
        </w:rPr>
        <w:t>.</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Проект «Чистые игры: </w:t>
      </w:r>
      <w:proofErr w:type="spellStart"/>
      <w:r w:rsidRPr="004812E7">
        <w:rPr>
          <w:rFonts w:ascii="Times New Roman" w:hAnsi="Times New Roman" w:cs="Times New Roman"/>
          <w:sz w:val="28"/>
          <w:szCs w:val="28"/>
        </w:rPr>
        <w:t>Экологично</w:t>
      </w:r>
      <w:proofErr w:type="spellEnd"/>
      <w:r w:rsidRPr="004812E7">
        <w:rPr>
          <w:rFonts w:ascii="Times New Roman" w:hAnsi="Times New Roman" w:cs="Times New Roman"/>
          <w:sz w:val="28"/>
          <w:szCs w:val="28"/>
        </w:rPr>
        <w:t>» победивший конкурсе социально-ориентированных проектов «Сделаем вместе – 2018» УК «</w:t>
      </w:r>
      <w:proofErr w:type="spellStart"/>
      <w:r w:rsidRPr="004812E7">
        <w:rPr>
          <w:rFonts w:ascii="Times New Roman" w:hAnsi="Times New Roman" w:cs="Times New Roman"/>
          <w:sz w:val="28"/>
          <w:szCs w:val="28"/>
        </w:rPr>
        <w:t>Металлоинвест</w:t>
      </w:r>
      <w:proofErr w:type="spellEnd"/>
      <w:r w:rsidRPr="004812E7">
        <w:rPr>
          <w:rFonts w:ascii="Times New Roman" w:hAnsi="Times New Roman" w:cs="Times New Roman"/>
          <w:sz w:val="28"/>
          <w:szCs w:val="28"/>
        </w:rPr>
        <w:t xml:space="preserve">», также был представлен на проектном комитете администрации муниципального образования город Новотроицк по стратегическому развитию и проектам (программам). </w:t>
      </w:r>
    </w:p>
    <w:p w:rsidR="00CB44EB"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27 сентября 2018 года в г. Оренбурге состоялся итоговый форум-конкурс областных социальных проектов в рамках форума «PRO Оренбуржье», проводимого  Оренбургской областной молодежной общественной организацией работающей молодежи «ПРОФИ» с привлечением партнеров проекта, реализуемого при поддержке фонда президентских грантов.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Жюри конкурса был представлен проект «Чистые игры: </w:t>
      </w:r>
      <w:proofErr w:type="spellStart"/>
      <w:r w:rsidRPr="004812E7">
        <w:rPr>
          <w:rFonts w:ascii="Times New Roman" w:hAnsi="Times New Roman" w:cs="Times New Roman"/>
          <w:sz w:val="28"/>
          <w:szCs w:val="28"/>
        </w:rPr>
        <w:t>Экологично</w:t>
      </w:r>
      <w:proofErr w:type="spellEnd"/>
      <w:r w:rsidRPr="004812E7">
        <w:rPr>
          <w:rFonts w:ascii="Times New Roman" w:hAnsi="Times New Roman" w:cs="Times New Roman"/>
          <w:sz w:val="28"/>
          <w:szCs w:val="28"/>
        </w:rPr>
        <w:t>», который по итогам конкурсного отбора занял 1 место.</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октябре 2018 года еще два молодежных проекта удостоились гранта на реализацию в 2019 году по итогам Оренбургского областного образовательного молодежного форума «Рифей-2018»:</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xml:space="preserve">- проект «Военно-патриотическое объединение «Сокол», автор Михаил Сущий; </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проект «Пешеход на дороге», автор Юрий Сущий.</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lastRenderedPageBreak/>
        <w:t>В течение 2018 года был реализован проект «Школа ведущих «Твой голос». Проект стал победителем заочного этапа Всероссийского конкурса молодежных проектов среди физических лиц Федерального агентства по делам молодежи.</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В региональном этапе Всероссийского конкурса «Доброволец России» от муниципального образования город Новотроицк участвовали 9 проектов, два из которых стали призерами:</w:t>
      </w:r>
    </w:p>
    <w:p w:rsidR="004812E7" w:rsidRP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«Молодёжный десант» – проект новотроицкого местного отделения  ОМОО «РСО», занявший 2 место в региональном этапе в номинации «Рожденные помогать» (возрастная категория старше 18 лет);</w:t>
      </w:r>
    </w:p>
    <w:p w:rsidR="004812E7" w:rsidRDefault="004812E7" w:rsidP="004812E7">
      <w:pPr>
        <w:widowControl w:val="0"/>
        <w:suppressAutoHyphens/>
        <w:spacing w:after="0" w:line="240" w:lineRule="auto"/>
        <w:ind w:firstLine="709"/>
        <w:jc w:val="both"/>
        <w:rPr>
          <w:rFonts w:ascii="Times New Roman" w:hAnsi="Times New Roman" w:cs="Times New Roman"/>
          <w:sz w:val="28"/>
          <w:szCs w:val="28"/>
        </w:rPr>
      </w:pPr>
      <w:r w:rsidRPr="004812E7">
        <w:rPr>
          <w:rFonts w:ascii="Times New Roman" w:hAnsi="Times New Roman" w:cs="Times New Roman"/>
          <w:sz w:val="28"/>
          <w:szCs w:val="28"/>
        </w:rPr>
        <w:t>- «В ногу со временем» – проект отряда волонтеров «Импульс, занявший 2 место в региональном этапе в номинации «Работая помогаю».</w:t>
      </w:r>
    </w:p>
    <w:p w:rsidR="00CB44EB" w:rsidRPr="004812E7" w:rsidRDefault="00CB44EB" w:rsidP="004812E7">
      <w:pPr>
        <w:widowControl w:val="0"/>
        <w:suppressAutoHyphens/>
        <w:spacing w:after="0" w:line="240" w:lineRule="auto"/>
        <w:ind w:firstLine="709"/>
        <w:jc w:val="both"/>
        <w:rPr>
          <w:rFonts w:ascii="Times New Roman" w:hAnsi="Times New Roman" w:cs="Times New Roman"/>
          <w:sz w:val="28"/>
          <w:szCs w:val="28"/>
        </w:rPr>
      </w:pPr>
    </w:p>
    <w:p w:rsidR="004812E7" w:rsidRDefault="004812E7" w:rsidP="004812E7">
      <w:pPr>
        <w:widowControl w:val="0"/>
        <w:suppressAutoHyphens/>
        <w:spacing w:after="0" w:line="240" w:lineRule="auto"/>
        <w:ind w:firstLine="709"/>
        <w:jc w:val="both"/>
        <w:rPr>
          <w:rFonts w:ascii="Times New Roman" w:hAnsi="Times New Roman" w:cs="Times New Roman"/>
          <w:b/>
          <w:sz w:val="28"/>
          <w:szCs w:val="28"/>
        </w:rPr>
      </w:pPr>
      <w:r w:rsidRPr="004812E7">
        <w:rPr>
          <w:rFonts w:ascii="Times New Roman" w:hAnsi="Times New Roman" w:cs="Times New Roman"/>
          <w:b/>
          <w:sz w:val="28"/>
          <w:szCs w:val="28"/>
        </w:rPr>
        <w:t>Поддержка молодой семьи, содействие решению жилищных проблем молодой семьи.</w:t>
      </w:r>
    </w:p>
    <w:p w:rsidR="00CB44EB" w:rsidRPr="004812E7" w:rsidRDefault="00CB44EB" w:rsidP="004812E7">
      <w:pPr>
        <w:widowControl w:val="0"/>
        <w:suppressAutoHyphens/>
        <w:spacing w:after="0" w:line="240" w:lineRule="auto"/>
        <w:ind w:firstLine="709"/>
        <w:jc w:val="both"/>
        <w:rPr>
          <w:rFonts w:ascii="Times New Roman" w:hAnsi="Times New Roman" w:cs="Times New Roman"/>
          <w:b/>
          <w:sz w:val="28"/>
          <w:szCs w:val="28"/>
        </w:rPr>
      </w:pPr>
    </w:p>
    <w:p w:rsidR="004812E7" w:rsidRPr="004812E7" w:rsidRDefault="004812E7" w:rsidP="004812E7">
      <w:pPr>
        <w:spacing w:after="0" w:line="240" w:lineRule="auto"/>
        <w:ind w:firstLine="708"/>
        <w:jc w:val="both"/>
        <w:rPr>
          <w:rFonts w:ascii="Times New Roman" w:hAnsi="Times New Roman" w:cs="Times New Roman"/>
          <w:sz w:val="28"/>
          <w:szCs w:val="28"/>
        </w:rPr>
      </w:pPr>
      <w:r w:rsidRPr="004812E7">
        <w:rPr>
          <w:rFonts w:ascii="Times New Roman" w:hAnsi="Times New Roman" w:cs="Times New Roman"/>
          <w:sz w:val="28"/>
          <w:szCs w:val="28"/>
        </w:rPr>
        <w:t>В 2018 году комитетом по делам молодежи вручены свидетельства на право получения социальных выплат на приобретение жилья 5 молодым семьям Новотроицка, имеющим по 5 детей.</w:t>
      </w:r>
    </w:p>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b/>
          <w:bCs/>
          <w:sz w:val="28"/>
          <w:szCs w:val="28"/>
        </w:rPr>
        <w:t>Информация о реализации муниципальной программы «</w:t>
      </w:r>
      <w:r w:rsidRPr="004812E7">
        <w:rPr>
          <w:rFonts w:ascii="Times New Roman" w:hAnsi="Times New Roman" w:cs="Times New Roman"/>
          <w:b/>
          <w:sz w:val="28"/>
          <w:szCs w:val="28"/>
        </w:rPr>
        <w:t>Обеспечение жильем молодых семей в муниципальном образовании город Новотроицк на 2015–2020 годы</w:t>
      </w:r>
      <w:r w:rsidRPr="004812E7">
        <w:rPr>
          <w:rFonts w:ascii="Times New Roman" w:hAnsi="Times New Roman" w:cs="Times New Roman"/>
          <w:b/>
          <w:bCs/>
          <w:sz w:val="28"/>
          <w:szCs w:val="28"/>
        </w:rPr>
        <w:t>»</w:t>
      </w:r>
    </w:p>
    <w:tbl>
      <w:tblPr>
        <w:tblW w:w="97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3"/>
        <w:gridCol w:w="1586"/>
        <w:gridCol w:w="1552"/>
        <w:gridCol w:w="1348"/>
      </w:tblGrid>
      <w:tr w:rsidR="004812E7" w:rsidRPr="004812E7" w:rsidTr="0093314E">
        <w:tc>
          <w:tcPr>
            <w:tcW w:w="5223"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Наименование мероприятия</w:t>
            </w:r>
          </w:p>
        </w:tc>
        <w:tc>
          <w:tcPr>
            <w:tcW w:w="1586" w:type="dxa"/>
          </w:tcPr>
          <w:p w:rsidR="004812E7" w:rsidRPr="004812E7" w:rsidRDefault="004812E7" w:rsidP="004812E7">
            <w:pPr>
              <w:spacing w:after="0" w:line="240" w:lineRule="auto"/>
              <w:ind w:left="-86"/>
              <w:jc w:val="center"/>
              <w:rPr>
                <w:rFonts w:ascii="Times New Roman" w:hAnsi="Times New Roman" w:cs="Times New Roman"/>
                <w:sz w:val="28"/>
                <w:szCs w:val="28"/>
              </w:rPr>
            </w:pPr>
            <w:r w:rsidRPr="004812E7">
              <w:rPr>
                <w:rFonts w:ascii="Times New Roman" w:hAnsi="Times New Roman" w:cs="Times New Roman"/>
                <w:sz w:val="28"/>
                <w:szCs w:val="28"/>
              </w:rPr>
              <w:t>2016</w:t>
            </w:r>
          </w:p>
          <w:p w:rsidR="004812E7" w:rsidRPr="004812E7" w:rsidRDefault="004812E7" w:rsidP="004812E7">
            <w:pPr>
              <w:spacing w:after="0" w:line="240" w:lineRule="auto"/>
              <w:ind w:left="-86"/>
              <w:jc w:val="center"/>
              <w:rPr>
                <w:rFonts w:ascii="Times New Roman" w:hAnsi="Times New Roman" w:cs="Times New Roman"/>
                <w:sz w:val="28"/>
                <w:szCs w:val="28"/>
              </w:rPr>
            </w:pPr>
          </w:p>
        </w:tc>
        <w:tc>
          <w:tcPr>
            <w:tcW w:w="1552" w:type="dxa"/>
          </w:tcPr>
          <w:p w:rsidR="004812E7" w:rsidRPr="004812E7" w:rsidRDefault="004812E7" w:rsidP="004812E7">
            <w:pPr>
              <w:spacing w:after="0" w:line="240" w:lineRule="auto"/>
              <w:ind w:left="-86"/>
              <w:jc w:val="center"/>
              <w:rPr>
                <w:rFonts w:ascii="Times New Roman" w:hAnsi="Times New Roman" w:cs="Times New Roman"/>
                <w:sz w:val="28"/>
                <w:szCs w:val="28"/>
              </w:rPr>
            </w:pPr>
            <w:r w:rsidRPr="004812E7">
              <w:rPr>
                <w:rFonts w:ascii="Times New Roman" w:hAnsi="Times New Roman" w:cs="Times New Roman"/>
                <w:sz w:val="28"/>
                <w:szCs w:val="28"/>
              </w:rPr>
              <w:t>2017</w:t>
            </w:r>
          </w:p>
          <w:p w:rsidR="004812E7" w:rsidRPr="004812E7" w:rsidRDefault="004812E7" w:rsidP="004812E7">
            <w:pPr>
              <w:spacing w:after="0" w:line="240" w:lineRule="auto"/>
              <w:ind w:left="-86"/>
              <w:jc w:val="center"/>
              <w:rPr>
                <w:rFonts w:ascii="Times New Roman" w:hAnsi="Times New Roman" w:cs="Times New Roman"/>
                <w:sz w:val="28"/>
                <w:szCs w:val="28"/>
              </w:rPr>
            </w:pPr>
          </w:p>
        </w:tc>
        <w:tc>
          <w:tcPr>
            <w:tcW w:w="1348" w:type="dxa"/>
          </w:tcPr>
          <w:p w:rsidR="004812E7" w:rsidRPr="004812E7" w:rsidRDefault="004812E7" w:rsidP="004812E7">
            <w:pPr>
              <w:spacing w:after="0" w:line="240" w:lineRule="auto"/>
              <w:ind w:left="-86"/>
              <w:jc w:val="center"/>
              <w:rPr>
                <w:rFonts w:ascii="Times New Roman" w:hAnsi="Times New Roman" w:cs="Times New Roman"/>
                <w:sz w:val="28"/>
                <w:szCs w:val="28"/>
              </w:rPr>
            </w:pPr>
            <w:r w:rsidRPr="004812E7">
              <w:rPr>
                <w:rFonts w:ascii="Times New Roman" w:hAnsi="Times New Roman" w:cs="Times New Roman"/>
                <w:sz w:val="28"/>
                <w:szCs w:val="28"/>
              </w:rPr>
              <w:t>2018</w:t>
            </w:r>
          </w:p>
        </w:tc>
      </w:tr>
      <w:tr w:rsidR="004812E7" w:rsidRPr="004812E7" w:rsidTr="0093314E">
        <w:tc>
          <w:tcPr>
            <w:tcW w:w="5223" w:type="dxa"/>
          </w:tcPr>
          <w:p w:rsidR="004812E7" w:rsidRPr="004812E7" w:rsidRDefault="004812E7" w:rsidP="004812E7">
            <w:pPr>
              <w:spacing w:after="0" w:line="240" w:lineRule="auto"/>
              <w:rPr>
                <w:rFonts w:ascii="Times New Roman" w:hAnsi="Times New Roman" w:cs="Times New Roman"/>
                <w:sz w:val="28"/>
                <w:szCs w:val="28"/>
              </w:rPr>
            </w:pPr>
            <w:r w:rsidRPr="004812E7">
              <w:rPr>
                <w:rFonts w:ascii="Times New Roman" w:hAnsi="Times New Roman" w:cs="Times New Roman"/>
                <w:sz w:val="28"/>
                <w:szCs w:val="28"/>
              </w:rPr>
              <w:t>Финансирование местного бюджета (</w:t>
            </w:r>
            <w:proofErr w:type="spellStart"/>
            <w:r w:rsidRPr="004812E7">
              <w:rPr>
                <w:rFonts w:ascii="Times New Roman" w:hAnsi="Times New Roman" w:cs="Times New Roman"/>
                <w:sz w:val="28"/>
                <w:szCs w:val="28"/>
              </w:rPr>
              <w:t>тыс.руб</w:t>
            </w:r>
            <w:proofErr w:type="spellEnd"/>
            <w:r w:rsidRPr="004812E7">
              <w:rPr>
                <w:rFonts w:ascii="Times New Roman" w:hAnsi="Times New Roman" w:cs="Times New Roman"/>
                <w:sz w:val="28"/>
                <w:szCs w:val="28"/>
              </w:rPr>
              <w:t>) по программе</w:t>
            </w:r>
          </w:p>
        </w:tc>
        <w:tc>
          <w:tcPr>
            <w:tcW w:w="1586"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4 638,8</w:t>
            </w:r>
          </w:p>
        </w:tc>
        <w:tc>
          <w:tcPr>
            <w:tcW w:w="1552"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4 301,2</w:t>
            </w:r>
          </w:p>
        </w:tc>
        <w:tc>
          <w:tcPr>
            <w:tcW w:w="1348"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1612,2</w:t>
            </w:r>
          </w:p>
        </w:tc>
      </w:tr>
      <w:tr w:rsidR="004812E7" w:rsidRPr="004812E7" w:rsidTr="0093314E">
        <w:tc>
          <w:tcPr>
            <w:tcW w:w="5223" w:type="dxa"/>
          </w:tcPr>
          <w:p w:rsidR="004812E7" w:rsidRPr="004812E7" w:rsidRDefault="004812E7" w:rsidP="004812E7">
            <w:pPr>
              <w:spacing w:after="0" w:line="240" w:lineRule="auto"/>
              <w:rPr>
                <w:rFonts w:ascii="Times New Roman" w:hAnsi="Times New Roman" w:cs="Times New Roman"/>
                <w:sz w:val="28"/>
                <w:szCs w:val="28"/>
              </w:rPr>
            </w:pPr>
            <w:r w:rsidRPr="004812E7">
              <w:rPr>
                <w:rFonts w:ascii="Times New Roman" w:hAnsi="Times New Roman" w:cs="Times New Roman"/>
                <w:sz w:val="28"/>
                <w:szCs w:val="28"/>
              </w:rPr>
              <w:t>Количество молодых семей, получивших социальную выплату, из них:</w:t>
            </w:r>
          </w:p>
        </w:tc>
        <w:tc>
          <w:tcPr>
            <w:tcW w:w="1586"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19</w:t>
            </w:r>
          </w:p>
        </w:tc>
        <w:tc>
          <w:tcPr>
            <w:tcW w:w="1552"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19</w:t>
            </w:r>
          </w:p>
        </w:tc>
        <w:tc>
          <w:tcPr>
            <w:tcW w:w="1348"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9</w:t>
            </w:r>
          </w:p>
        </w:tc>
      </w:tr>
      <w:tr w:rsidR="004812E7" w:rsidRPr="004812E7" w:rsidTr="0093314E">
        <w:tc>
          <w:tcPr>
            <w:tcW w:w="5223" w:type="dxa"/>
          </w:tcPr>
          <w:p w:rsidR="004812E7" w:rsidRPr="004812E7" w:rsidRDefault="004812E7" w:rsidP="004812E7">
            <w:pPr>
              <w:spacing w:after="0" w:line="240" w:lineRule="auto"/>
              <w:rPr>
                <w:rFonts w:ascii="Times New Roman" w:hAnsi="Times New Roman" w:cs="Times New Roman"/>
                <w:sz w:val="28"/>
                <w:szCs w:val="28"/>
              </w:rPr>
            </w:pPr>
            <w:r w:rsidRPr="004812E7">
              <w:rPr>
                <w:rFonts w:ascii="Times New Roman" w:hAnsi="Times New Roman" w:cs="Times New Roman"/>
                <w:sz w:val="28"/>
                <w:szCs w:val="28"/>
              </w:rPr>
              <w:t>Социальную выплату на приобретение, строительство жилья</w:t>
            </w:r>
          </w:p>
        </w:tc>
        <w:tc>
          <w:tcPr>
            <w:tcW w:w="1586"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14</w:t>
            </w:r>
          </w:p>
        </w:tc>
        <w:tc>
          <w:tcPr>
            <w:tcW w:w="1552"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16</w:t>
            </w:r>
          </w:p>
        </w:tc>
        <w:tc>
          <w:tcPr>
            <w:tcW w:w="1348"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5</w:t>
            </w:r>
          </w:p>
        </w:tc>
      </w:tr>
      <w:tr w:rsidR="004812E7" w:rsidRPr="004812E7" w:rsidTr="0093314E">
        <w:tc>
          <w:tcPr>
            <w:tcW w:w="5223" w:type="dxa"/>
          </w:tcPr>
          <w:p w:rsidR="004812E7" w:rsidRPr="004812E7" w:rsidRDefault="004812E7" w:rsidP="004812E7">
            <w:pPr>
              <w:spacing w:after="0" w:line="240" w:lineRule="auto"/>
              <w:rPr>
                <w:rFonts w:ascii="Times New Roman" w:hAnsi="Times New Roman" w:cs="Times New Roman"/>
                <w:sz w:val="28"/>
                <w:szCs w:val="28"/>
              </w:rPr>
            </w:pPr>
            <w:r w:rsidRPr="004812E7">
              <w:rPr>
                <w:rFonts w:ascii="Times New Roman" w:hAnsi="Times New Roman" w:cs="Times New Roman"/>
                <w:sz w:val="28"/>
                <w:szCs w:val="28"/>
              </w:rPr>
              <w:t>Социальную выплату на погашение части стоимости жилья в случае рождения (усыновления) ребенка</w:t>
            </w:r>
          </w:p>
        </w:tc>
        <w:tc>
          <w:tcPr>
            <w:tcW w:w="1586"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4</w:t>
            </w:r>
          </w:p>
        </w:tc>
        <w:tc>
          <w:tcPr>
            <w:tcW w:w="1552"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3</w:t>
            </w:r>
          </w:p>
        </w:tc>
        <w:tc>
          <w:tcPr>
            <w:tcW w:w="1348"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3</w:t>
            </w:r>
          </w:p>
        </w:tc>
      </w:tr>
      <w:tr w:rsidR="004812E7" w:rsidRPr="004812E7" w:rsidTr="0093314E">
        <w:tc>
          <w:tcPr>
            <w:tcW w:w="5223" w:type="dxa"/>
          </w:tcPr>
          <w:p w:rsidR="004812E7" w:rsidRPr="004812E7" w:rsidRDefault="004812E7" w:rsidP="004812E7">
            <w:pPr>
              <w:spacing w:after="0" w:line="240" w:lineRule="auto"/>
              <w:rPr>
                <w:rFonts w:ascii="Times New Roman" w:hAnsi="Times New Roman" w:cs="Times New Roman"/>
                <w:sz w:val="28"/>
                <w:szCs w:val="28"/>
              </w:rPr>
            </w:pPr>
            <w:r w:rsidRPr="004812E7">
              <w:rPr>
                <w:rFonts w:ascii="Times New Roman" w:hAnsi="Times New Roman" w:cs="Times New Roman"/>
                <w:sz w:val="28"/>
                <w:szCs w:val="28"/>
              </w:rPr>
              <w:t xml:space="preserve">Социальную выплату при получении кредита на приобретение жилья </w:t>
            </w:r>
          </w:p>
        </w:tc>
        <w:tc>
          <w:tcPr>
            <w:tcW w:w="1586"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w:t>
            </w:r>
          </w:p>
        </w:tc>
        <w:tc>
          <w:tcPr>
            <w:tcW w:w="1552"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0</w:t>
            </w:r>
          </w:p>
        </w:tc>
        <w:tc>
          <w:tcPr>
            <w:tcW w:w="1348" w:type="dxa"/>
          </w:tcPr>
          <w:p w:rsidR="004812E7" w:rsidRPr="004812E7" w:rsidRDefault="004812E7" w:rsidP="004812E7">
            <w:pPr>
              <w:spacing w:after="0" w:line="240" w:lineRule="auto"/>
              <w:jc w:val="center"/>
              <w:rPr>
                <w:rFonts w:ascii="Times New Roman" w:hAnsi="Times New Roman" w:cs="Times New Roman"/>
                <w:sz w:val="28"/>
                <w:szCs w:val="28"/>
              </w:rPr>
            </w:pPr>
            <w:r w:rsidRPr="004812E7">
              <w:rPr>
                <w:rFonts w:ascii="Times New Roman" w:hAnsi="Times New Roman" w:cs="Times New Roman"/>
                <w:sz w:val="28"/>
                <w:szCs w:val="28"/>
              </w:rPr>
              <w:t>1</w:t>
            </w:r>
          </w:p>
        </w:tc>
      </w:tr>
    </w:tbl>
    <w:p w:rsidR="004812E7" w:rsidRPr="004812E7" w:rsidRDefault="004812E7" w:rsidP="004812E7">
      <w:pPr>
        <w:widowControl w:val="0"/>
        <w:suppressAutoHyphens/>
        <w:spacing w:after="0" w:line="240" w:lineRule="auto"/>
        <w:ind w:firstLine="708"/>
        <w:jc w:val="both"/>
        <w:rPr>
          <w:rFonts w:ascii="Times New Roman" w:hAnsi="Times New Roman" w:cs="Times New Roman"/>
          <w:sz w:val="28"/>
          <w:szCs w:val="28"/>
        </w:rPr>
      </w:pPr>
    </w:p>
    <w:p w:rsidR="00114E8E" w:rsidRDefault="004812E7" w:rsidP="004812E7">
      <w:pPr>
        <w:widowControl w:val="0"/>
        <w:suppressAutoHyphens/>
        <w:spacing w:after="0" w:line="240" w:lineRule="auto"/>
        <w:ind w:firstLine="708"/>
        <w:jc w:val="both"/>
        <w:rPr>
          <w:rFonts w:ascii="Times New Roman" w:hAnsi="Times New Roman" w:cs="Times New Roman"/>
          <w:sz w:val="28"/>
          <w:szCs w:val="28"/>
        </w:rPr>
      </w:pPr>
      <w:r w:rsidRPr="004812E7">
        <w:rPr>
          <w:rFonts w:ascii="Times New Roman" w:hAnsi="Times New Roman" w:cs="Times New Roman"/>
          <w:sz w:val="28"/>
          <w:szCs w:val="28"/>
        </w:rPr>
        <w:t xml:space="preserve">Всего в 2018 году проведено 238 мероприятий, в которых приняли участие более 32000 представителей молодежи нашего города. </w:t>
      </w:r>
    </w:p>
    <w:p w:rsidR="004812E7" w:rsidRPr="004812E7" w:rsidRDefault="004812E7" w:rsidP="004812E7">
      <w:pPr>
        <w:widowControl w:val="0"/>
        <w:suppressAutoHyphens/>
        <w:spacing w:after="0" w:line="240" w:lineRule="auto"/>
        <w:ind w:firstLine="708"/>
        <w:jc w:val="both"/>
        <w:rPr>
          <w:rFonts w:ascii="Times New Roman" w:hAnsi="Times New Roman" w:cs="Times New Roman"/>
          <w:sz w:val="28"/>
          <w:szCs w:val="28"/>
        </w:rPr>
      </w:pPr>
      <w:r w:rsidRPr="004812E7">
        <w:rPr>
          <w:rFonts w:ascii="Times New Roman" w:hAnsi="Times New Roman" w:cs="Times New Roman"/>
          <w:sz w:val="28"/>
          <w:szCs w:val="28"/>
        </w:rPr>
        <w:t>В 2017 году 211 мероприятий с охватом 31800 человек.</w:t>
      </w:r>
    </w:p>
    <w:p w:rsidR="004812E7" w:rsidRPr="004812E7" w:rsidRDefault="004812E7" w:rsidP="004812E7">
      <w:pPr>
        <w:spacing w:after="0" w:line="240" w:lineRule="auto"/>
        <w:ind w:firstLine="708"/>
        <w:jc w:val="both"/>
        <w:rPr>
          <w:rFonts w:ascii="Times New Roman" w:hAnsi="Times New Roman" w:cs="Times New Roman"/>
          <w:sz w:val="28"/>
          <w:szCs w:val="28"/>
        </w:rPr>
      </w:pPr>
      <w:r w:rsidRPr="004812E7">
        <w:rPr>
          <w:rFonts w:ascii="Times New Roman" w:hAnsi="Times New Roman" w:cs="Times New Roman"/>
          <w:sz w:val="28"/>
          <w:szCs w:val="28"/>
        </w:rPr>
        <w:t>Динамика удовлетворенности жителей города реализацией молодежной политики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1134"/>
        <w:gridCol w:w="1134"/>
        <w:gridCol w:w="1134"/>
        <w:gridCol w:w="850"/>
      </w:tblGrid>
      <w:tr w:rsidR="00BF701F" w:rsidRPr="00BF701F" w:rsidTr="00BF701F">
        <w:tc>
          <w:tcPr>
            <w:tcW w:w="3369" w:type="dxa"/>
            <w:vMerge w:val="restart"/>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Направление</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2013 г.</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2014 г.</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2015 г.</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2016 г.</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2017 г.</w:t>
            </w:r>
          </w:p>
        </w:tc>
        <w:tc>
          <w:tcPr>
            <w:tcW w:w="850"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2018</w:t>
            </w:r>
            <w:r w:rsidRPr="00BF701F">
              <w:rPr>
                <w:rFonts w:ascii="Times New Roman" w:hAnsi="Times New Roman" w:cs="Times New Roman"/>
                <w:sz w:val="28"/>
                <w:szCs w:val="28"/>
              </w:rPr>
              <w:lastRenderedPageBreak/>
              <w:t>г.</w:t>
            </w:r>
          </w:p>
        </w:tc>
      </w:tr>
      <w:tr w:rsidR="004812E7" w:rsidRPr="00BF701F" w:rsidTr="00BF701F">
        <w:tc>
          <w:tcPr>
            <w:tcW w:w="3369" w:type="dxa"/>
            <w:vMerge/>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p>
        </w:tc>
        <w:tc>
          <w:tcPr>
            <w:tcW w:w="6520" w:type="dxa"/>
            <w:gridSpan w:val="6"/>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Удовлетворены/не удовлетворены</w:t>
            </w:r>
          </w:p>
        </w:tc>
      </w:tr>
      <w:tr w:rsidR="00BF701F" w:rsidRPr="00BF701F" w:rsidTr="00BF701F">
        <w:tc>
          <w:tcPr>
            <w:tcW w:w="3369" w:type="dxa"/>
            <w:shd w:val="clear" w:color="auto" w:fill="auto"/>
          </w:tcPr>
          <w:p w:rsidR="004812E7" w:rsidRPr="00BF701F" w:rsidRDefault="004812E7" w:rsidP="00BF701F">
            <w:pPr>
              <w:spacing w:after="0" w:line="240" w:lineRule="auto"/>
              <w:jc w:val="both"/>
              <w:rPr>
                <w:rFonts w:ascii="Times New Roman" w:hAnsi="Times New Roman" w:cs="Times New Roman"/>
                <w:sz w:val="28"/>
                <w:szCs w:val="28"/>
              </w:rPr>
            </w:pPr>
            <w:r w:rsidRPr="00BF701F">
              <w:rPr>
                <w:rFonts w:ascii="Times New Roman" w:hAnsi="Times New Roman" w:cs="Times New Roman"/>
                <w:sz w:val="28"/>
                <w:szCs w:val="28"/>
              </w:rPr>
              <w:t>Молодежная политика</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61/38</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67/32</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71/29</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71/27</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71/25</w:t>
            </w:r>
          </w:p>
        </w:tc>
        <w:tc>
          <w:tcPr>
            <w:tcW w:w="850"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73/24</w:t>
            </w:r>
          </w:p>
        </w:tc>
      </w:tr>
      <w:tr w:rsidR="00BF701F" w:rsidRPr="00BF701F" w:rsidTr="00BF701F">
        <w:tc>
          <w:tcPr>
            <w:tcW w:w="3369" w:type="dxa"/>
            <w:shd w:val="clear" w:color="auto" w:fill="auto"/>
          </w:tcPr>
          <w:p w:rsidR="004812E7" w:rsidRPr="00BF701F" w:rsidRDefault="004812E7" w:rsidP="00BF701F">
            <w:pPr>
              <w:spacing w:after="0" w:line="240" w:lineRule="auto"/>
              <w:jc w:val="both"/>
              <w:rPr>
                <w:rFonts w:ascii="Times New Roman" w:hAnsi="Times New Roman" w:cs="Times New Roman"/>
                <w:sz w:val="28"/>
                <w:szCs w:val="28"/>
              </w:rPr>
            </w:pPr>
            <w:r w:rsidRPr="00BF701F">
              <w:rPr>
                <w:rFonts w:ascii="Times New Roman" w:hAnsi="Times New Roman" w:cs="Times New Roman"/>
                <w:sz w:val="28"/>
                <w:szCs w:val="28"/>
              </w:rPr>
              <w:t>Развивающие программы для молодежи</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31/7</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33/5</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35/5</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35/6</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37/6</w:t>
            </w:r>
          </w:p>
        </w:tc>
        <w:tc>
          <w:tcPr>
            <w:tcW w:w="850"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35/6</w:t>
            </w:r>
          </w:p>
        </w:tc>
      </w:tr>
      <w:tr w:rsidR="00BF701F" w:rsidRPr="00BF701F" w:rsidTr="00BF701F">
        <w:tc>
          <w:tcPr>
            <w:tcW w:w="3369" w:type="dxa"/>
            <w:shd w:val="clear" w:color="auto" w:fill="auto"/>
          </w:tcPr>
          <w:p w:rsidR="004812E7" w:rsidRPr="00BF701F" w:rsidRDefault="004812E7" w:rsidP="00BF701F">
            <w:pPr>
              <w:spacing w:after="0" w:line="240" w:lineRule="auto"/>
              <w:jc w:val="both"/>
              <w:rPr>
                <w:rFonts w:ascii="Times New Roman" w:hAnsi="Times New Roman" w:cs="Times New Roman"/>
                <w:sz w:val="28"/>
                <w:szCs w:val="28"/>
              </w:rPr>
            </w:pPr>
            <w:r w:rsidRPr="00BF701F">
              <w:rPr>
                <w:rFonts w:ascii="Times New Roman" w:hAnsi="Times New Roman" w:cs="Times New Roman"/>
                <w:sz w:val="28"/>
                <w:szCs w:val="28"/>
              </w:rPr>
              <w:t>Организация досуга для молодежи в городе</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29/10</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38/8</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36/7</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33/8</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33/9</w:t>
            </w:r>
          </w:p>
        </w:tc>
        <w:tc>
          <w:tcPr>
            <w:tcW w:w="850"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32/9</w:t>
            </w:r>
          </w:p>
        </w:tc>
      </w:tr>
      <w:tr w:rsidR="00BF701F" w:rsidRPr="00BF701F" w:rsidTr="00BF701F">
        <w:tc>
          <w:tcPr>
            <w:tcW w:w="3369" w:type="dxa"/>
            <w:shd w:val="clear" w:color="auto" w:fill="auto"/>
          </w:tcPr>
          <w:p w:rsidR="004812E7" w:rsidRPr="00BF701F" w:rsidRDefault="004812E7" w:rsidP="00BF701F">
            <w:pPr>
              <w:spacing w:after="0" w:line="240" w:lineRule="auto"/>
              <w:jc w:val="both"/>
              <w:rPr>
                <w:rFonts w:ascii="Times New Roman" w:hAnsi="Times New Roman" w:cs="Times New Roman"/>
                <w:sz w:val="28"/>
                <w:szCs w:val="28"/>
              </w:rPr>
            </w:pPr>
            <w:r w:rsidRPr="00BF701F">
              <w:rPr>
                <w:rFonts w:ascii="Times New Roman" w:hAnsi="Times New Roman" w:cs="Times New Roman"/>
                <w:sz w:val="28"/>
                <w:szCs w:val="28"/>
              </w:rPr>
              <w:t>Профилактика «отклоняющегося» поведения</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32/6</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37/5</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34/3</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31/6</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31/6</w:t>
            </w:r>
          </w:p>
        </w:tc>
        <w:tc>
          <w:tcPr>
            <w:tcW w:w="850"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30/7</w:t>
            </w:r>
          </w:p>
        </w:tc>
      </w:tr>
      <w:tr w:rsidR="00BF701F" w:rsidRPr="00BF701F" w:rsidTr="00BF701F">
        <w:tc>
          <w:tcPr>
            <w:tcW w:w="3369" w:type="dxa"/>
            <w:shd w:val="clear" w:color="auto" w:fill="auto"/>
          </w:tcPr>
          <w:p w:rsidR="004812E7" w:rsidRPr="00BF701F" w:rsidRDefault="004812E7" w:rsidP="00BF701F">
            <w:pPr>
              <w:spacing w:after="0" w:line="240" w:lineRule="auto"/>
              <w:jc w:val="both"/>
              <w:rPr>
                <w:rFonts w:ascii="Times New Roman" w:hAnsi="Times New Roman" w:cs="Times New Roman"/>
                <w:sz w:val="28"/>
                <w:szCs w:val="28"/>
              </w:rPr>
            </w:pPr>
            <w:r w:rsidRPr="00BF701F">
              <w:rPr>
                <w:rFonts w:ascii="Times New Roman" w:hAnsi="Times New Roman" w:cs="Times New Roman"/>
                <w:sz w:val="28"/>
                <w:szCs w:val="28"/>
              </w:rPr>
              <w:t>Трудоустройство молодежи</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19/20</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19/19</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22/17</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24/21</w:t>
            </w:r>
          </w:p>
        </w:tc>
        <w:tc>
          <w:tcPr>
            <w:tcW w:w="1134"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25/20</w:t>
            </w:r>
          </w:p>
        </w:tc>
        <w:tc>
          <w:tcPr>
            <w:tcW w:w="850" w:type="dxa"/>
            <w:shd w:val="clear" w:color="auto" w:fill="auto"/>
          </w:tcPr>
          <w:p w:rsidR="004812E7" w:rsidRPr="00BF701F" w:rsidRDefault="004812E7" w:rsidP="00BF701F">
            <w:pPr>
              <w:spacing w:after="0" w:line="240" w:lineRule="auto"/>
              <w:jc w:val="center"/>
              <w:rPr>
                <w:rFonts w:ascii="Times New Roman" w:hAnsi="Times New Roman" w:cs="Times New Roman"/>
                <w:sz w:val="28"/>
                <w:szCs w:val="28"/>
              </w:rPr>
            </w:pPr>
            <w:r w:rsidRPr="00BF701F">
              <w:rPr>
                <w:rFonts w:ascii="Times New Roman" w:hAnsi="Times New Roman" w:cs="Times New Roman"/>
                <w:sz w:val="28"/>
                <w:szCs w:val="28"/>
              </w:rPr>
              <w:t>21/21</w:t>
            </w:r>
          </w:p>
        </w:tc>
      </w:tr>
    </w:tbl>
    <w:p w:rsidR="004812E7" w:rsidRPr="004812E7" w:rsidRDefault="004812E7" w:rsidP="004812E7">
      <w:pPr>
        <w:spacing w:after="0" w:line="240" w:lineRule="auto"/>
        <w:ind w:firstLine="708"/>
        <w:jc w:val="both"/>
        <w:rPr>
          <w:rFonts w:ascii="Times New Roman" w:hAnsi="Times New Roman" w:cs="Times New Roman"/>
          <w:sz w:val="28"/>
          <w:szCs w:val="28"/>
        </w:rPr>
      </w:pPr>
    </w:p>
    <w:p w:rsidR="00F00357" w:rsidRPr="00114E8E" w:rsidRDefault="003C10EE" w:rsidP="00114E8E">
      <w:pPr>
        <w:spacing w:after="0" w:line="240" w:lineRule="auto"/>
        <w:ind w:firstLine="708"/>
        <w:jc w:val="both"/>
        <w:rPr>
          <w:rFonts w:ascii="Times New Roman" w:hAnsi="Times New Roman" w:cs="Times New Roman"/>
          <w:sz w:val="28"/>
          <w:szCs w:val="28"/>
        </w:rPr>
      </w:pPr>
      <w:r w:rsidRPr="00114E8E">
        <w:rPr>
          <w:rFonts w:ascii="Times New Roman" w:hAnsi="Times New Roman" w:cs="Times New Roman"/>
          <w:b/>
          <w:bCs/>
          <w:sz w:val="28"/>
          <w:szCs w:val="28"/>
        </w:rPr>
        <w:t>Социально-трудовые отношения и охрана труда</w:t>
      </w:r>
    </w:p>
    <w:p w:rsidR="00114E8E" w:rsidRDefault="00114E8E" w:rsidP="00114E8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2018</w:t>
      </w:r>
      <w:r w:rsidR="00F00357" w:rsidRPr="00114E8E">
        <w:rPr>
          <w:rFonts w:ascii="Times New Roman" w:hAnsi="Times New Roman" w:cs="Times New Roman"/>
          <w:sz w:val="28"/>
          <w:szCs w:val="28"/>
        </w:rPr>
        <w:t xml:space="preserve"> году, обеспечивая сбалансированность интересов работников и работодателей, социальную защиту, подде</w:t>
      </w:r>
      <w:r>
        <w:rPr>
          <w:rFonts w:ascii="Times New Roman" w:hAnsi="Times New Roman" w:cs="Times New Roman"/>
          <w:sz w:val="28"/>
          <w:szCs w:val="28"/>
        </w:rPr>
        <w:t>ржку населения города, проведена следующая работа.</w:t>
      </w:r>
    </w:p>
    <w:p w:rsidR="00F00357" w:rsidRPr="00114E8E" w:rsidRDefault="00114E8E" w:rsidP="00114E8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F00357" w:rsidRPr="00114E8E">
        <w:rPr>
          <w:rFonts w:ascii="Times New Roman" w:hAnsi="Times New Roman" w:cs="Times New Roman"/>
          <w:b/>
          <w:sz w:val="28"/>
          <w:szCs w:val="28"/>
        </w:rPr>
        <w:t xml:space="preserve"> сфере оплаты труда</w:t>
      </w:r>
      <w:r>
        <w:rPr>
          <w:rFonts w:ascii="Times New Roman" w:hAnsi="Times New Roman" w:cs="Times New Roman"/>
          <w:b/>
          <w:sz w:val="28"/>
          <w:szCs w:val="28"/>
        </w:rPr>
        <w:t>:</w:t>
      </w:r>
    </w:p>
    <w:p w:rsidR="00114E8E" w:rsidRDefault="00F00357" w:rsidP="00114E8E">
      <w:pPr>
        <w:spacing w:after="0" w:line="240" w:lineRule="auto"/>
        <w:ind w:firstLine="708"/>
        <w:jc w:val="both"/>
        <w:rPr>
          <w:rFonts w:ascii="Times New Roman" w:hAnsi="Times New Roman" w:cs="Times New Roman"/>
          <w:sz w:val="28"/>
          <w:szCs w:val="28"/>
        </w:rPr>
      </w:pPr>
      <w:r w:rsidRPr="00114E8E">
        <w:rPr>
          <w:rFonts w:ascii="Times New Roman" w:hAnsi="Times New Roman" w:cs="Times New Roman"/>
          <w:sz w:val="28"/>
          <w:szCs w:val="28"/>
        </w:rPr>
        <w:t>Проведено 4 заседания межведомственной комиссии по вопросам оплаты труда, уплаты страховых взносов, снижения неформальной занятости</w:t>
      </w:r>
      <w:r w:rsidRPr="00114E8E">
        <w:rPr>
          <w:rFonts w:ascii="Times New Roman" w:eastAsia="Calibri" w:hAnsi="Times New Roman" w:cs="Times New Roman"/>
          <w:color w:val="0070C0"/>
          <w:sz w:val="28"/>
          <w:szCs w:val="28"/>
          <w:lang w:eastAsia="en-US"/>
        </w:rPr>
        <w:t xml:space="preserve"> </w:t>
      </w:r>
      <w:r w:rsidRPr="00114E8E">
        <w:rPr>
          <w:rFonts w:ascii="Times New Roman" w:hAnsi="Times New Roman" w:cs="Times New Roman"/>
          <w:sz w:val="28"/>
          <w:szCs w:val="28"/>
        </w:rPr>
        <w:t xml:space="preserve">и реализации мер  по обеспечению занятости граждан </w:t>
      </w:r>
      <w:proofErr w:type="spellStart"/>
      <w:r w:rsidRPr="00114E8E">
        <w:rPr>
          <w:rFonts w:ascii="Times New Roman" w:hAnsi="Times New Roman" w:cs="Times New Roman"/>
          <w:sz w:val="28"/>
          <w:szCs w:val="28"/>
        </w:rPr>
        <w:t>предпенсионного</w:t>
      </w:r>
      <w:proofErr w:type="spellEnd"/>
      <w:r w:rsidRPr="00114E8E">
        <w:rPr>
          <w:rFonts w:ascii="Times New Roman" w:hAnsi="Times New Roman" w:cs="Times New Roman"/>
          <w:sz w:val="28"/>
          <w:szCs w:val="28"/>
        </w:rPr>
        <w:t xml:space="preserve"> возраста</w:t>
      </w:r>
      <w:r w:rsidR="00114E8E">
        <w:rPr>
          <w:rFonts w:ascii="Times New Roman" w:hAnsi="Times New Roman" w:cs="Times New Roman"/>
          <w:sz w:val="28"/>
          <w:szCs w:val="28"/>
        </w:rPr>
        <w:t>.</w:t>
      </w:r>
    </w:p>
    <w:p w:rsidR="00F00357" w:rsidRPr="00114E8E" w:rsidRDefault="00F00357" w:rsidP="00114E8E">
      <w:pPr>
        <w:pStyle w:val="22"/>
        <w:spacing w:after="0" w:line="240" w:lineRule="auto"/>
        <w:ind w:firstLine="720"/>
        <w:jc w:val="both"/>
        <w:rPr>
          <w:rFonts w:ascii="Times New Roman" w:hAnsi="Times New Roman" w:cs="Times New Roman"/>
          <w:sz w:val="28"/>
          <w:szCs w:val="28"/>
        </w:rPr>
      </w:pPr>
      <w:r w:rsidRPr="00114E8E">
        <w:rPr>
          <w:rFonts w:ascii="Times New Roman" w:hAnsi="Times New Roman" w:cs="Times New Roman"/>
          <w:sz w:val="28"/>
          <w:szCs w:val="28"/>
        </w:rPr>
        <w:t xml:space="preserve">На заседания комиссии приглашено 28 работодателей, заслушаны  </w:t>
      </w:r>
      <w:r w:rsidR="00114E8E">
        <w:rPr>
          <w:rFonts w:ascii="Times New Roman" w:hAnsi="Times New Roman" w:cs="Times New Roman"/>
          <w:sz w:val="28"/>
          <w:szCs w:val="28"/>
        </w:rPr>
        <w:t>отчеты 12 работодателей, имевшие в 2018 году</w:t>
      </w:r>
      <w:r w:rsidRPr="00114E8E">
        <w:rPr>
          <w:rFonts w:ascii="Times New Roman" w:hAnsi="Times New Roman" w:cs="Times New Roman"/>
          <w:sz w:val="28"/>
          <w:szCs w:val="28"/>
        </w:rPr>
        <w:t xml:space="preserve"> просроченную задолженность по заработной плате работников на предприятиях: ООО «</w:t>
      </w:r>
      <w:proofErr w:type="spellStart"/>
      <w:r w:rsidRPr="00114E8E">
        <w:rPr>
          <w:rFonts w:ascii="Times New Roman" w:hAnsi="Times New Roman" w:cs="Times New Roman"/>
          <w:sz w:val="28"/>
          <w:szCs w:val="28"/>
        </w:rPr>
        <w:t>ВостокЭнергоМонтаж</w:t>
      </w:r>
      <w:proofErr w:type="spellEnd"/>
      <w:r w:rsidRPr="00114E8E">
        <w:rPr>
          <w:rFonts w:ascii="Times New Roman" w:hAnsi="Times New Roman" w:cs="Times New Roman"/>
          <w:sz w:val="28"/>
          <w:szCs w:val="28"/>
        </w:rPr>
        <w:t xml:space="preserve">»,  ЗАО «Птицефабрика Восточная» и уплаты страховых взносов: </w:t>
      </w:r>
      <w:r w:rsidRPr="00114E8E">
        <w:rPr>
          <w:rFonts w:ascii="Times New Roman" w:hAnsi="Times New Roman" w:cs="Times New Roman"/>
          <w:i/>
          <w:sz w:val="28"/>
          <w:szCs w:val="28"/>
        </w:rPr>
        <w:t xml:space="preserve"> </w:t>
      </w:r>
      <w:r w:rsidRPr="00114E8E">
        <w:rPr>
          <w:rFonts w:ascii="Times New Roman" w:hAnsi="Times New Roman" w:cs="Times New Roman"/>
          <w:sz w:val="28"/>
          <w:szCs w:val="28"/>
        </w:rPr>
        <w:t>ООО СК «Горизонт», АО «НЦЗ», ООО НЗСМ «Арго»,  ООО «Каравай»,  ООО «Газель», ООО «ЧОО «Серебряная звезда»,  ООО «ЮУГПК» и др.</w:t>
      </w:r>
    </w:p>
    <w:p w:rsidR="00F00357" w:rsidRPr="00114E8E" w:rsidRDefault="00F00357" w:rsidP="00114E8E">
      <w:pPr>
        <w:pStyle w:val="22"/>
        <w:spacing w:after="0" w:line="240" w:lineRule="auto"/>
        <w:ind w:firstLine="720"/>
        <w:jc w:val="both"/>
        <w:rPr>
          <w:rFonts w:ascii="Times New Roman" w:hAnsi="Times New Roman" w:cs="Times New Roman"/>
          <w:sz w:val="28"/>
          <w:szCs w:val="28"/>
        </w:rPr>
      </w:pPr>
      <w:r w:rsidRPr="00114E8E">
        <w:rPr>
          <w:rFonts w:ascii="Times New Roman" w:hAnsi="Times New Roman" w:cs="Times New Roman"/>
          <w:sz w:val="28"/>
          <w:szCs w:val="28"/>
        </w:rPr>
        <w:t>По итогам работы  комиссии задолженность по заработной плате работников  предприятий  ООО «</w:t>
      </w:r>
      <w:proofErr w:type="spellStart"/>
      <w:r w:rsidRPr="00114E8E">
        <w:rPr>
          <w:rFonts w:ascii="Times New Roman" w:hAnsi="Times New Roman" w:cs="Times New Roman"/>
          <w:sz w:val="28"/>
          <w:szCs w:val="28"/>
        </w:rPr>
        <w:t>ВостокЭнергоМонтаж</w:t>
      </w:r>
      <w:proofErr w:type="spellEnd"/>
      <w:r w:rsidRPr="00114E8E">
        <w:rPr>
          <w:rFonts w:ascii="Times New Roman" w:hAnsi="Times New Roman" w:cs="Times New Roman"/>
          <w:sz w:val="28"/>
          <w:szCs w:val="28"/>
        </w:rPr>
        <w:t xml:space="preserve">»,  ЗАО «Птицефабрика Восточная» полностью погашена.  </w:t>
      </w:r>
    </w:p>
    <w:p w:rsidR="00F00357" w:rsidRPr="00114E8E" w:rsidRDefault="00F00357" w:rsidP="00114E8E">
      <w:pPr>
        <w:pStyle w:val="22"/>
        <w:spacing w:after="0" w:line="240" w:lineRule="auto"/>
        <w:ind w:firstLine="720"/>
        <w:jc w:val="both"/>
        <w:rPr>
          <w:rFonts w:ascii="Times New Roman" w:hAnsi="Times New Roman" w:cs="Times New Roman"/>
          <w:sz w:val="28"/>
          <w:szCs w:val="28"/>
        </w:rPr>
      </w:pPr>
      <w:r w:rsidRPr="00114E8E">
        <w:rPr>
          <w:rFonts w:ascii="Times New Roman" w:hAnsi="Times New Roman" w:cs="Times New Roman"/>
          <w:sz w:val="28"/>
          <w:szCs w:val="28"/>
        </w:rPr>
        <w:t>Страховые взносы полностью уплачены на  АО «НЦЗ», ООО «ЮУГПК»,  ООО «ЧОО «Серебряная звезда».</w:t>
      </w:r>
    </w:p>
    <w:p w:rsidR="00F00357" w:rsidRPr="00114E8E" w:rsidRDefault="00F00357" w:rsidP="00114E8E">
      <w:pPr>
        <w:tabs>
          <w:tab w:val="left" w:pos="0"/>
          <w:tab w:val="left" w:pos="11340"/>
        </w:tabs>
        <w:spacing w:after="0" w:line="240" w:lineRule="auto"/>
        <w:ind w:right="-6" w:firstLine="720"/>
        <w:jc w:val="both"/>
        <w:rPr>
          <w:rFonts w:ascii="Times New Roman" w:hAnsi="Times New Roman" w:cs="Times New Roman"/>
          <w:sz w:val="28"/>
          <w:szCs w:val="28"/>
        </w:rPr>
      </w:pPr>
      <w:r w:rsidRPr="00114E8E">
        <w:rPr>
          <w:rFonts w:ascii="Times New Roman" w:hAnsi="Times New Roman" w:cs="Times New Roman"/>
          <w:sz w:val="28"/>
          <w:szCs w:val="28"/>
        </w:rPr>
        <w:t>На заседаниях комиссии рассматривался вопрос о работе руководителей организаций по доведению размера оплаты труда работников до МРОТ, было приглашено и заслушано 4 предприятия (ООО «Теплотехник», ООО «Новый стиль», ООО «Газель», ООО «Каравай»)  нарушения не выявлены.</w:t>
      </w:r>
    </w:p>
    <w:p w:rsidR="00F00357" w:rsidRPr="00114E8E" w:rsidRDefault="00F00357" w:rsidP="00114E8E">
      <w:pPr>
        <w:tabs>
          <w:tab w:val="left" w:pos="0"/>
          <w:tab w:val="left" w:pos="11340"/>
        </w:tabs>
        <w:spacing w:after="0" w:line="240" w:lineRule="auto"/>
        <w:ind w:right="-6" w:firstLine="720"/>
        <w:jc w:val="both"/>
        <w:rPr>
          <w:rFonts w:ascii="Times New Roman" w:hAnsi="Times New Roman" w:cs="Times New Roman"/>
          <w:sz w:val="28"/>
          <w:szCs w:val="28"/>
        </w:rPr>
      </w:pPr>
      <w:r w:rsidRPr="00114E8E">
        <w:rPr>
          <w:rFonts w:ascii="Times New Roman" w:hAnsi="Times New Roman" w:cs="Times New Roman"/>
          <w:sz w:val="28"/>
          <w:szCs w:val="28"/>
        </w:rPr>
        <w:t>Также  было разослано  9 уведомлений  предприятиям (ООО «</w:t>
      </w:r>
      <w:proofErr w:type="spellStart"/>
      <w:r w:rsidRPr="00114E8E">
        <w:rPr>
          <w:rFonts w:ascii="Times New Roman" w:hAnsi="Times New Roman" w:cs="Times New Roman"/>
          <w:sz w:val="28"/>
          <w:szCs w:val="28"/>
        </w:rPr>
        <w:t>Клиннингдез</w:t>
      </w:r>
      <w:proofErr w:type="spellEnd"/>
      <w:r w:rsidRPr="00114E8E">
        <w:rPr>
          <w:rFonts w:ascii="Times New Roman" w:hAnsi="Times New Roman" w:cs="Times New Roman"/>
          <w:sz w:val="28"/>
          <w:szCs w:val="28"/>
        </w:rPr>
        <w:t>», ООО «СК «Восток», ООО «</w:t>
      </w:r>
      <w:proofErr w:type="spellStart"/>
      <w:r w:rsidRPr="00114E8E">
        <w:rPr>
          <w:rFonts w:ascii="Times New Roman" w:hAnsi="Times New Roman" w:cs="Times New Roman"/>
          <w:sz w:val="28"/>
          <w:szCs w:val="28"/>
        </w:rPr>
        <w:t>Стройтехноресурс</w:t>
      </w:r>
      <w:proofErr w:type="spellEnd"/>
      <w:r w:rsidRPr="00114E8E">
        <w:rPr>
          <w:rFonts w:ascii="Times New Roman" w:hAnsi="Times New Roman" w:cs="Times New Roman"/>
          <w:sz w:val="28"/>
          <w:szCs w:val="28"/>
        </w:rPr>
        <w:t xml:space="preserve">», ООО </w:t>
      </w:r>
      <w:r w:rsidRPr="00114E8E">
        <w:rPr>
          <w:rFonts w:ascii="Times New Roman" w:hAnsi="Times New Roman" w:cs="Times New Roman"/>
          <w:sz w:val="28"/>
          <w:szCs w:val="28"/>
        </w:rPr>
        <w:lastRenderedPageBreak/>
        <w:t>«</w:t>
      </w:r>
      <w:proofErr w:type="spellStart"/>
      <w:r w:rsidRPr="00114E8E">
        <w:rPr>
          <w:rFonts w:ascii="Times New Roman" w:hAnsi="Times New Roman" w:cs="Times New Roman"/>
          <w:sz w:val="28"/>
          <w:szCs w:val="28"/>
        </w:rPr>
        <w:t>Веона</w:t>
      </w:r>
      <w:proofErr w:type="spellEnd"/>
      <w:r w:rsidRPr="00114E8E">
        <w:rPr>
          <w:rFonts w:ascii="Times New Roman" w:hAnsi="Times New Roman" w:cs="Times New Roman"/>
          <w:sz w:val="28"/>
          <w:szCs w:val="28"/>
        </w:rPr>
        <w:t>», ООО «</w:t>
      </w:r>
      <w:proofErr w:type="spellStart"/>
      <w:r w:rsidRPr="00114E8E">
        <w:rPr>
          <w:rFonts w:ascii="Times New Roman" w:hAnsi="Times New Roman" w:cs="Times New Roman"/>
          <w:sz w:val="28"/>
          <w:szCs w:val="28"/>
        </w:rPr>
        <w:t>Строймеханизация</w:t>
      </w:r>
      <w:proofErr w:type="spellEnd"/>
      <w:r w:rsidRPr="00114E8E">
        <w:rPr>
          <w:rFonts w:ascii="Times New Roman" w:hAnsi="Times New Roman" w:cs="Times New Roman"/>
          <w:sz w:val="28"/>
          <w:szCs w:val="28"/>
        </w:rPr>
        <w:t>», ООО «</w:t>
      </w:r>
      <w:proofErr w:type="spellStart"/>
      <w:r w:rsidRPr="00114E8E">
        <w:rPr>
          <w:rFonts w:ascii="Times New Roman" w:hAnsi="Times New Roman" w:cs="Times New Roman"/>
          <w:sz w:val="28"/>
          <w:szCs w:val="28"/>
        </w:rPr>
        <w:t>Эскейп</w:t>
      </w:r>
      <w:proofErr w:type="spellEnd"/>
      <w:r w:rsidRPr="00114E8E">
        <w:rPr>
          <w:rFonts w:ascii="Times New Roman" w:hAnsi="Times New Roman" w:cs="Times New Roman"/>
          <w:sz w:val="28"/>
          <w:szCs w:val="28"/>
        </w:rPr>
        <w:t xml:space="preserve">», ООО «Топливная группа-Н», </w:t>
      </w:r>
      <w:proofErr w:type="spellStart"/>
      <w:r w:rsidRPr="00114E8E">
        <w:rPr>
          <w:rFonts w:ascii="Times New Roman" w:hAnsi="Times New Roman" w:cs="Times New Roman"/>
          <w:sz w:val="28"/>
          <w:szCs w:val="28"/>
        </w:rPr>
        <w:t>ЗАО«Термокабель</w:t>
      </w:r>
      <w:proofErr w:type="spellEnd"/>
      <w:r w:rsidRPr="00114E8E">
        <w:rPr>
          <w:rFonts w:ascii="Times New Roman" w:hAnsi="Times New Roman" w:cs="Times New Roman"/>
          <w:sz w:val="28"/>
          <w:szCs w:val="28"/>
        </w:rPr>
        <w:t xml:space="preserve">-Электропечь», </w:t>
      </w:r>
      <w:proofErr w:type="spellStart"/>
      <w:r w:rsidRPr="00114E8E">
        <w:rPr>
          <w:rFonts w:ascii="Times New Roman" w:hAnsi="Times New Roman" w:cs="Times New Roman"/>
          <w:sz w:val="28"/>
          <w:szCs w:val="28"/>
        </w:rPr>
        <w:t>АО«Торгово</w:t>
      </w:r>
      <w:proofErr w:type="spellEnd"/>
      <w:r w:rsidRPr="00114E8E">
        <w:rPr>
          <w:rFonts w:ascii="Times New Roman" w:hAnsi="Times New Roman" w:cs="Times New Roman"/>
          <w:sz w:val="28"/>
          <w:szCs w:val="28"/>
        </w:rPr>
        <w:t>-производственное предприятие», ООО «Витамин»  у которых по данным налоговой инспекции заработная плата ниже МРОТ, получено 5 объяснений (ООО «</w:t>
      </w:r>
      <w:proofErr w:type="spellStart"/>
      <w:r w:rsidRPr="00114E8E">
        <w:rPr>
          <w:rFonts w:ascii="Times New Roman" w:hAnsi="Times New Roman" w:cs="Times New Roman"/>
          <w:sz w:val="28"/>
          <w:szCs w:val="28"/>
        </w:rPr>
        <w:t>Строймеханизация</w:t>
      </w:r>
      <w:proofErr w:type="spellEnd"/>
      <w:r w:rsidRPr="00114E8E">
        <w:rPr>
          <w:rFonts w:ascii="Times New Roman" w:hAnsi="Times New Roman" w:cs="Times New Roman"/>
          <w:sz w:val="28"/>
          <w:szCs w:val="28"/>
        </w:rPr>
        <w:t>», ООО «</w:t>
      </w:r>
      <w:proofErr w:type="spellStart"/>
      <w:r w:rsidRPr="00114E8E">
        <w:rPr>
          <w:rFonts w:ascii="Times New Roman" w:hAnsi="Times New Roman" w:cs="Times New Roman"/>
          <w:sz w:val="28"/>
          <w:szCs w:val="28"/>
        </w:rPr>
        <w:t>Стройтехноресурс</w:t>
      </w:r>
      <w:proofErr w:type="spellEnd"/>
      <w:r w:rsidRPr="00114E8E">
        <w:rPr>
          <w:rFonts w:ascii="Times New Roman" w:hAnsi="Times New Roman" w:cs="Times New Roman"/>
          <w:sz w:val="28"/>
          <w:szCs w:val="28"/>
        </w:rPr>
        <w:t>»,  ООО «</w:t>
      </w:r>
      <w:proofErr w:type="spellStart"/>
      <w:r w:rsidRPr="00114E8E">
        <w:rPr>
          <w:rFonts w:ascii="Times New Roman" w:hAnsi="Times New Roman" w:cs="Times New Roman"/>
          <w:sz w:val="28"/>
          <w:szCs w:val="28"/>
        </w:rPr>
        <w:t>Эскейп</w:t>
      </w:r>
      <w:proofErr w:type="spellEnd"/>
      <w:r w:rsidRPr="00114E8E">
        <w:rPr>
          <w:rFonts w:ascii="Times New Roman" w:hAnsi="Times New Roman" w:cs="Times New Roman"/>
          <w:sz w:val="28"/>
          <w:szCs w:val="28"/>
        </w:rPr>
        <w:t>», ООО «</w:t>
      </w:r>
      <w:proofErr w:type="spellStart"/>
      <w:r w:rsidRPr="00114E8E">
        <w:rPr>
          <w:rFonts w:ascii="Times New Roman" w:hAnsi="Times New Roman" w:cs="Times New Roman"/>
          <w:sz w:val="28"/>
          <w:szCs w:val="28"/>
        </w:rPr>
        <w:t>Веона</w:t>
      </w:r>
      <w:proofErr w:type="spellEnd"/>
      <w:r w:rsidRPr="00114E8E">
        <w:rPr>
          <w:rFonts w:ascii="Times New Roman" w:hAnsi="Times New Roman" w:cs="Times New Roman"/>
          <w:sz w:val="28"/>
          <w:szCs w:val="28"/>
        </w:rPr>
        <w:t xml:space="preserve">», ООО «Витамин»).   </w:t>
      </w:r>
    </w:p>
    <w:p w:rsidR="00F00357" w:rsidRPr="00114E8E" w:rsidRDefault="00F00357" w:rsidP="00114E8E">
      <w:pPr>
        <w:spacing w:before="120" w:after="0" w:line="240" w:lineRule="auto"/>
        <w:ind w:firstLine="539"/>
        <w:jc w:val="both"/>
        <w:rPr>
          <w:rFonts w:ascii="Times New Roman" w:hAnsi="Times New Roman" w:cs="Times New Roman"/>
          <w:sz w:val="28"/>
          <w:szCs w:val="28"/>
        </w:rPr>
      </w:pPr>
      <w:r w:rsidRPr="00114E8E">
        <w:rPr>
          <w:rFonts w:ascii="Times New Roman" w:hAnsi="Times New Roman" w:cs="Times New Roman"/>
          <w:sz w:val="28"/>
          <w:szCs w:val="28"/>
        </w:rPr>
        <w:t xml:space="preserve">В летний период 2018 года на выделенные из бюджета муниципального образования город Новотроицк средства были трудоустроены в муниципальные бюджетные учреждения   228 школьников  в возрасте от 14 до 18 лет.  </w:t>
      </w:r>
    </w:p>
    <w:p w:rsidR="00F00357" w:rsidRPr="00114E8E" w:rsidRDefault="00F00357" w:rsidP="00114E8E">
      <w:pPr>
        <w:pStyle w:val="a9"/>
        <w:ind w:firstLine="900"/>
        <w:jc w:val="both"/>
        <w:rPr>
          <w:rFonts w:ascii="Times New Roman" w:hAnsi="Times New Roman" w:cs="Times New Roman"/>
          <w:lang w:val="ru-RU"/>
        </w:rPr>
      </w:pPr>
      <w:r w:rsidRPr="00114E8E">
        <w:rPr>
          <w:rFonts w:ascii="Times New Roman" w:hAnsi="Times New Roman" w:cs="Times New Roman"/>
          <w:lang w:val="ru-RU"/>
        </w:rPr>
        <w:t>На территории муниципального образования город Новотроицк за 2018 год при несчастных случаях на производстве пострадало 16 человек, из них 5 несчастных случаев  с тяжелой степенью тяжести, 11 - получили травмы легкой степени тяжести, несчастных случаев со смертельным исходом не зарегистрировано.  Также произошел 1 несчастный случай, не связанный с производством.</w:t>
      </w:r>
    </w:p>
    <w:p w:rsidR="00F00357" w:rsidRPr="00114E8E" w:rsidRDefault="00F00357" w:rsidP="00114E8E">
      <w:pPr>
        <w:spacing w:after="0" w:line="240" w:lineRule="auto"/>
        <w:ind w:right="-284" w:firstLine="540"/>
        <w:jc w:val="both"/>
        <w:rPr>
          <w:rFonts w:ascii="Times New Roman" w:hAnsi="Times New Roman" w:cs="Times New Roman"/>
          <w:color w:val="000000"/>
          <w:sz w:val="28"/>
          <w:szCs w:val="28"/>
        </w:rPr>
      </w:pPr>
      <w:r w:rsidRPr="00114E8E">
        <w:rPr>
          <w:rFonts w:ascii="Times New Roman" w:hAnsi="Times New Roman" w:cs="Times New Roman"/>
          <w:color w:val="000000"/>
          <w:sz w:val="28"/>
          <w:szCs w:val="28"/>
        </w:rPr>
        <w:t xml:space="preserve">Обстоятельства и причины несчастных случаев рассматриваются  на заседаниях межведомственной комиссии по охране труда муниципального образования город Новотроицк один раз в квартал. </w:t>
      </w:r>
    </w:p>
    <w:p w:rsidR="00F00357" w:rsidRPr="00114E8E" w:rsidRDefault="00F00357" w:rsidP="00114E8E">
      <w:pPr>
        <w:widowControl w:val="0"/>
        <w:spacing w:after="0" w:line="240" w:lineRule="auto"/>
        <w:ind w:firstLine="709"/>
        <w:jc w:val="both"/>
        <w:rPr>
          <w:rFonts w:ascii="Times New Roman" w:hAnsi="Times New Roman" w:cs="Times New Roman"/>
          <w:sz w:val="28"/>
          <w:szCs w:val="28"/>
        </w:rPr>
      </w:pPr>
      <w:r w:rsidRPr="00114E8E">
        <w:rPr>
          <w:rFonts w:ascii="Times New Roman" w:hAnsi="Times New Roman" w:cs="Times New Roman"/>
          <w:sz w:val="28"/>
          <w:szCs w:val="28"/>
        </w:rPr>
        <w:t>Наиболее успешно решаются вопросы организации охраны труда на следующих предприятиях и организациях города: АО «Уральская Сталь», АО «Новотроицкий завод  хромовых соединений», АО «Новотроицкий цементный завод», ООО «Южно-уральская Горно-перерабатывающая Компания», ГАУЗ «Больница скорой медицинской помощи» и в ряде других организаций.</w:t>
      </w:r>
    </w:p>
    <w:p w:rsidR="00F00357" w:rsidRPr="00114E8E" w:rsidRDefault="00F00357" w:rsidP="00114E8E">
      <w:pPr>
        <w:spacing w:after="0" w:line="240" w:lineRule="auto"/>
        <w:ind w:right="-284" w:firstLine="540"/>
        <w:jc w:val="both"/>
        <w:rPr>
          <w:rFonts w:ascii="Times New Roman" w:hAnsi="Times New Roman" w:cs="Times New Roman"/>
          <w:color w:val="C00000"/>
          <w:sz w:val="28"/>
          <w:szCs w:val="28"/>
        </w:rPr>
      </w:pPr>
    </w:p>
    <w:p w:rsidR="00F00357" w:rsidRPr="00114E8E" w:rsidRDefault="00F00357" w:rsidP="00114E8E">
      <w:pPr>
        <w:spacing w:after="0" w:line="240" w:lineRule="auto"/>
        <w:ind w:right="-284" w:firstLine="540"/>
        <w:jc w:val="center"/>
        <w:rPr>
          <w:rFonts w:ascii="Times New Roman" w:hAnsi="Times New Roman" w:cs="Times New Roman"/>
          <w:b/>
          <w:bCs/>
          <w:sz w:val="28"/>
          <w:szCs w:val="28"/>
        </w:rPr>
      </w:pPr>
      <w:r w:rsidRPr="00114E8E">
        <w:rPr>
          <w:rFonts w:ascii="Times New Roman" w:hAnsi="Times New Roman" w:cs="Times New Roman"/>
          <w:b/>
          <w:bCs/>
          <w:sz w:val="28"/>
          <w:szCs w:val="28"/>
        </w:rPr>
        <w:t>Производственный травматизм по муниципальному образованию город Новотроицк</w:t>
      </w:r>
    </w:p>
    <w:p w:rsidR="00F00357" w:rsidRPr="00114E8E" w:rsidRDefault="00F00357" w:rsidP="00114E8E">
      <w:pPr>
        <w:spacing w:after="0" w:line="240" w:lineRule="auto"/>
        <w:jc w:val="center"/>
        <w:rPr>
          <w:rFonts w:ascii="Times New Roman" w:hAnsi="Times New Roman" w:cs="Times New Roman"/>
          <w:b/>
          <w:bCs/>
          <w:sz w:val="28"/>
          <w:szCs w:val="28"/>
        </w:rPr>
      </w:pPr>
      <w:r w:rsidRPr="00114E8E">
        <w:rPr>
          <w:rFonts w:ascii="Times New Roman" w:hAnsi="Times New Roman" w:cs="Times New Roman"/>
          <w:b/>
          <w:bCs/>
          <w:sz w:val="28"/>
          <w:szCs w:val="28"/>
        </w:rPr>
        <w:object w:dxaOrig="8670" w:dyaOrig="4875">
          <v:shape id="_x0000_i1031" type="#_x0000_t75" style="width:433.8pt;height:243.6pt" o:ole="" o:bordertopcolor="this" o:borderleftcolor="this" o:borderbottomcolor="this" o:borderrightcolor="this">
            <v:imagedata r:id="rId20" o:title=""/>
            <w10:bordertop type="single" width="4"/>
            <w10:borderleft type="single" width="4"/>
            <w10:borderbottom type="single" width="4"/>
            <w10:borderright type="single" width="4"/>
          </v:shape>
          <o:OLEObject Type="Embed" ProgID="MSGraph.Chart.8" ShapeID="_x0000_i1031" DrawAspect="Content" ObjectID="_1615287380" r:id="rId21">
            <o:FieldCodes>\s</o:FieldCodes>
          </o:OLEObject>
        </w:object>
      </w:r>
    </w:p>
    <w:p w:rsidR="00F00357" w:rsidRPr="00114E8E" w:rsidRDefault="00F00357" w:rsidP="00114E8E">
      <w:pPr>
        <w:spacing w:after="0" w:line="240" w:lineRule="auto"/>
        <w:rPr>
          <w:rFonts w:ascii="Times New Roman" w:hAnsi="Times New Roman" w:cs="Times New Roman"/>
          <w:b/>
          <w:bCs/>
          <w:sz w:val="28"/>
          <w:szCs w:val="28"/>
        </w:rPr>
      </w:pPr>
    </w:p>
    <w:p w:rsidR="00F00357" w:rsidRPr="00114E8E" w:rsidRDefault="00F00357" w:rsidP="00114E8E">
      <w:pPr>
        <w:widowControl w:val="0"/>
        <w:spacing w:after="0" w:line="240" w:lineRule="auto"/>
        <w:ind w:firstLine="709"/>
        <w:jc w:val="both"/>
        <w:rPr>
          <w:rFonts w:ascii="Times New Roman" w:hAnsi="Times New Roman" w:cs="Times New Roman"/>
          <w:sz w:val="28"/>
          <w:szCs w:val="28"/>
        </w:rPr>
      </w:pPr>
      <w:r w:rsidRPr="00114E8E">
        <w:rPr>
          <w:rFonts w:ascii="Times New Roman" w:hAnsi="Times New Roman" w:cs="Times New Roman"/>
          <w:sz w:val="28"/>
          <w:szCs w:val="28"/>
        </w:rPr>
        <w:t>Специальная оценка условий труда действует в 134 организациях на 28493 рабочих местах, где занято 45509 работников.</w:t>
      </w:r>
    </w:p>
    <w:p w:rsidR="00F00357" w:rsidRPr="00114E8E" w:rsidRDefault="00F00357" w:rsidP="00114E8E">
      <w:pPr>
        <w:spacing w:after="0" w:line="240" w:lineRule="auto"/>
        <w:ind w:firstLine="709"/>
        <w:jc w:val="both"/>
        <w:rPr>
          <w:rFonts w:ascii="Times New Roman" w:hAnsi="Times New Roman" w:cs="Times New Roman"/>
          <w:sz w:val="28"/>
          <w:szCs w:val="28"/>
        </w:rPr>
      </w:pPr>
      <w:r w:rsidRPr="00114E8E">
        <w:rPr>
          <w:rFonts w:ascii="Times New Roman" w:hAnsi="Times New Roman" w:cs="Times New Roman"/>
          <w:sz w:val="28"/>
          <w:szCs w:val="28"/>
        </w:rPr>
        <w:t xml:space="preserve">Комитеты по охране труда имеются в 64 организациях города. </w:t>
      </w:r>
    </w:p>
    <w:p w:rsidR="00F00357" w:rsidRPr="00114E8E" w:rsidRDefault="00F00357" w:rsidP="00114E8E">
      <w:pPr>
        <w:widowControl w:val="0"/>
        <w:spacing w:after="0" w:line="240" w:lineRule="auto"/>
        <w:ind w:firstLine="709"/>
        <w:jc w:val="both"/>
        <w:rPr>
          <w:rFonts w:ascii="Times New Roman" w:hAnsi="Times New Roman" w:cs="Times New Roman"/>
          <w:sz w:val="28"/>
          <w:szCs w:val="28"/>
        </w:rPr>
      </w:pPr>
      <w:r w:rsidRPr="00114E8E">
        <w:rPr>
          <w:rFonts w:ascii="Times New Roman" w:hAnsi="Times New Roman" w:cs="Times New Roman"/>
          <w:sz w:val="28"/>
          <w:szCs w:val="28"/>
        </w:rPr>
        <w:t>С</w:t>
      </w:r>
      <w:r w:rsidR="00A51D5E">
        <w:rPr>
          <w:rFonts w:ascii="Times New Roman" w:hAnsi="Times New Roman" w:cs="Times New Roman"/>
          <w:sz w:val="28"/>
          <w:szCs w:val="28"/>
        </w:rPr>
        <w:t>обрана информация</w:t>
      </w:r>
      <w:r w:rsidRPr="00114E8E">
        <w:rPr>
          <w:rFonts w:ascii="Times New Roman" w:hAnsi="Times New Roman" w:cs="Times New Roman"/>
          <w:sz w:val="28"/>
          <w:szCs w:val="28"/>
        </w:rPr>
        <w:t xml:space="preserve"> о состоянии условий и охраны труда в 66 организациях. Выявлено 340 нарушений требований охраны труда, из них устранено 122.</w:t>
      </w:r>
    </w:p>
    <w:p w:rsidR="003C10EE" w:rsidRDefault="00F00357" w:rsidP="00997A12">
      <w:pPr>
        <w:widowControl w:val="0"/>
        <w:spacing w:after="0" w:line="240" w:lineRule="auto"/>
        <w:ind w:firstLine="709"/>
        <w:jc w:val="both"/>
        <w:rPr>
          <w:rFonts w:ascii="Times New Roman" w:hAnsi="Times New Roman" w:cs="Times New Roman"/>
          <w:sz w:val="28"/>
          <w:szCs w:val="28"/>
        </w:rPr>
      </w:pPr>
      <w:r w:rsidRPr="00114E8E">
        <w:rPr>
          <w:rFonts w:ascii="Times New Roman" w:hAnsi="Times New Roman" w:cs="Times New Roman"/>
          <w:sz w:val="28"/>
          <w:szCs w:val="28"/>
        </w:rPr>
        <w:t xml:space="preserve">В 2018 году в рамках месячника охраны труда на базе АО «Новотроицкий цементный завод» проведено заседание межведомственной комиссии по охране труда в форме «Дня охраны труда». </w:t>
      </w:r>
    </w:p>
    <w:p w:rsidR="00997A12" w:rsidRPr="006F3C59" w:rsidRDefault="00997A12" w:rsidP="00997A12">
      <w:pPr>
        <w:widowControl w:val="0"/>
        <w:spacing w:after="0" w:line="240" w:lineRule="auto"/>
        <w:ind w:firstLine="709"/>
        <w:jc w:val="both"/>
        <w:rPr>
          <w:rFonts w:ascii="Times New Roman" w:hAnsi="Times New Roman" w:cs="Times New Roman"/>
          <w:sz w:val="28"/>
          <w:szCs w:val="28"/>
        </w:rPr>
      </w:pPr>
    </w:p>
    <w:p w:rsidR="005F0D39" w:rsidRDefault="003C10EE" w:rsidP="005C7284">
      <w:pPr>
        <w:spacing w:after="0" w:line="240" w:lineRule="auto"/>
        <w:ind w:firstLine="708"/>
        <w:jc w:val="both"/>
        <w:rPr>
          <w:rFonts w:ascii="Times New Roman" w:hAnsi="Times New Roman" w:cs="Times New Roman"/>
          <w:b/>
          <w:bCs/>
          <w:sz w:val="28"/>
          <w:szCs w:val="28"/>
        </w:rPr>
      </w:pPr>
      <w:r w:rsidRPr="006F3C59">
        <w:rPr>
          <w:rFonts w:ascii="Times New Roman" w:hAnsi="Times New Roman" w:cs="Times New Roman"/>
          <w:b/>
          <w:bCs/>
          <w:sz w:val="28"/>
          <w:szCs w:val="28"/>
        </w:rPr>
        <w:t>Сфера потребительского рынка.</w:t>
      </w:r>
    </w:p>
    <w:p w:rsidR="00FA6721" w:rsidRDefault="00FA6721" w:rsidP="00FA672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F3C59">
        <w:rPr>
          <w:rFonts w:ascii="Times New Roman" w:hAnsi="Times New Roman" w:cs="Times New Roman"/>
          <w:sz w:val="28"/>
          <w:szCs w:val="28"/>
        </w:rPr>
        <w:t>С целью реализации задач, вытекающих из перечня вопросов м</w:t>
      </w:r>
      <w:r>
        <w:rPr>
          <w:rFonts w:ascii="Times New Roman" w:hAnsi="Times New Roman" w:cs="Times New Roman"/>
          <w:sz w:val="28"/>
          <w:szCs w:val="28"/>
        </w:rPr>
        <w:t>естного значения, в течение 2018</w:t>
      </w:r>
      <w:r w:rsidRPr="006F3C59">
        <w:rPr>
          <w:rFonts w:ascii="Times New Roman" w:hAnsi="Times New Roman" w:cs="Times New Roman"/>
          <w:sz w:val="28"/>
          <w:szCs w:val="28"/>
        </w:rPr>
        <w:t xml:space="preserve"> года в муниципальном образовании город Новотроицк создавались условия для развития сферы торговли и услуг. </w:t>
      </w:r>
    </w:p>
    <w:p w:rsidR="005F0D39" w:rsidRDefault="005F0D39" w:rsidP="005C7284">
      <w:pPr>
        <w:spacing w:after="0" w:line="240" w:lineRule="auto"/>
        <w:ind w:firstLine="708"/>
        <w:jc w:val="both"/>
        <w:rPr>
          <w:rFonts w:ascii="Times New Roman" w:hAnsi="Times New Roman" w:cs="Times New Roman"/>
          <w:b/>
          <w:bCs/>
          <w:sz w:val="28"/>
          <w:szCs w:val="28"/>
        </w:rPr>
      </w:pPr>
    </w:p>
    <w:p w:rsidR="00FA6721" w:rsidRPr="00FA6721" w:rsidRDefault="00FA6721" w:rsidP="00FA6721">
      <w:pPr>
        <w:pStyle w:val="22"/>
        <w:spacing w:after="0" w:line="240" w:lineRule="auto"/>
        <w:ind w:firstLine="426"/>
        <w:jc w:val="center"/>
        <w:rPr>
          <w:rFonts w:ascii="Times New Roman" w:hAnsi="Times New Roman" w:cs="Times New Roman"/>
          <w:sz w:val="28"/>
          <w:szCs w:val="28"/>
          <w:u w:val="single"/>
        </w:rPr>
      </w:pPr>
      <w:r w:rsidRPr="00FA6721">
        <w:rPr>
          <w:rFonts w:ascii="Times New Roman" w:hAnsi="Times New Roman" w:cs="Times New Roman"/>
          <w:sz w:val="28"/>
          <w:szCs w:val="28"/>
          <w:u w:val="single"/>
        </w:rPr>
        <w:t>1. Предприятия общественного питания</w:t>
      </w:r>
    </w:p>
    <w:p w:rsidR="00FA6721" w:rsidRPr="00FA6721" w:rsidRDefault="00FA6721" w:rsidP="00FA6721">
      <w:pPr>
        <w:pStyle w:val="22"/>
        <w:spacing w:after="0" w:line="240" w:lineRule="auto"/>
        <w:jc w:val="both"/>
        <w:rPr>
          <w:rFonts w:ascii="Times New Roman" w:hAnsi="Times New Roman" w:cs="Times New Roman"/>
          <w:sz w:val="28"/>
          <w:szCs w:val="28"/>
          <w:u w:val="single"/>
        </w:rPr>
      </w:pPr>
    </w:p>
    <w:p w:rsidR="00FA6721" w:rsidRPr="00FA6721" w:rsidRDefault="009E2F6C" w:rsidP="00FA6721">
      <w:pPr>
        <w:pStyle w:val="22"/>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pict>
          <v:shape id="_x0000_i1032" type="#_x0000_t75" style="width:377.4pt;height:291pt">
            <v:imagedata r:id="rId22" o:title=""/>
          </v:shape>
        </w:pict>
      </w:r>
    </w:p>
    <w:p w:rsidR="00FA6721" w:rsidRPr="00FA6721" w:rsidRDefault="00FA6721" w:rsidP="00FA6721">
      <w:pPr>
        <w:pStyle w:val="22"/>
        <w:spacing w:after="0" w:line="240" w:lineRule="auto"/>
        <w:jc w:val="both"/>
        <w:rPr>
          <w:rFonts w:ascii="Times New Roman" w:hAnsi="Times New Roman" w:cs="Times New Roman"/>
          <w:sz w:val="28"/>
          <w:szCs w:val="28"/>
          <w:u w:val="single"/>
        </w:rPr>
      </w:pPr>
      <w:r w:rsidRPr="00FA6721">
        <w:rPr>
          <w:rFonts w:ascii="Times New Roman" w:hAnsi="Times New Roman" w:cs="Times New Roman"/>
          <w:sz w:val="28"/>
          <w:szCs w:val="28"/>
        </w:rPr>
        <w:t xml:space="preserve">        2017 год – 93 объекта</w:t>
      </w:r>
      <w:r>
        <w:rPr>
          <w:rFonts w:ascii="Times New Roman" w:hAnsi="Times New Roman" w:cs="Times New Roman"/>
          <w:sz w:val="28"/>
          <w:szCs w:val="28"/>
        </w:rPr>
        <w:t xml:space="preserve">                                     2018 год – 103 объекта </w:t>
      </w:r>
    </w:p>
    <w:p w:rsidR="00FA6721" w:rsidRPr="00FA6721" w:rsidRDefault="00FA6721" w:rsidP="00FA6721">
      <w:pPr>
        <w:pStyle w:val="22"/>
        <w:spacing w:after="0" w:line="240" w:lineRule="auto"/>
        <w:jc w:val="center"/>
        <w:rPr>
          <w:rFonts w:ascii="Times New Roman" w:hAnsi="Times New Roman" w:cs="Times New Roman"/>
          <w:sz w:val="28"/>
          <w:szCs w:val="28"/>
          <w:u w:val="single"/>
        </w:rPr>
      </w:pPr>
    </w:p>
    <w:p w:rsidR="00FA6721" w:rsidRPr="00FA6721" w:rsidRDefault="00FA6721" w:rsidP="00FA6721">
      <w:pPr>
        <w:pStyle w:val="22"/>
        <w:spacing w:after="0" w:line="240" w:lineRule="auto"/>
        <w:jc w:val="center"/>
        <w:rPr>
          <w:rFonts w:ascii="Times New Roman" w:hAnsi="Times New Roman" w:cs="Times New Roman"/>
          <w:sz w:val="28"/>
          <w:szCs w:val="28"/>
          <w:u w:val="single"/>
        </w:rPr>
      </w:pPr>
      <w:r w:rsidRPr="00FA6721">
        <w:rPr>
          <w:rFonts w:ascii="Times New Roman" w:hAnsi="Times New Roman" w:cs="Times New Roman"/>
          <w:sz w:val="28"/>
          <w:szCs w:val="28"/>
          <w:u w:val="single"/>
        </w:rPr>
        <w:t>2. Предприятия торговли</w:t>
      </w:r>
    </w:p>
    <w:p w:rsidR="00FA6721" w:rsidRPr="00FA6721" w:rsidRDefault="00FA6721" w:rsidP="00FA6721">
      <w:pPr>
        <w:pStyle w:val="22"/>
        <w:spacing w:after="0" w:line="240" w:lineRule="auto"/>
        <w:jc w:val="center"/>
        <w:rPr>
          <w:rFonts w:ascii="Times New Roman" w:hAnsi="Times New Roman" w:cs="Times New Roman"/>
          <w:sz w:val="28"/>
          <w:szCs w:val="28"/>
          <w:u w:val="single"/>
        </w:rPr>
      </w:pPr>
    </w:p>
    <w:p w:rsidR="00FA6721" w:rsidRPr="00FA6721" w:rsidRDefault="009E2F6C" w:rsidP="00FA6721">
      <w:pPr>
        <w:pStyle w:val="22"/>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rPr>
        <w:pict>
          <v:shape id="_x0000_i1033" type="#_x0000_t75" style="width:388.8pt;height:299.4pt">
            <v:imagedata r:id="rId23" o:title=""/>
          </v:shape>
        </w:pict>
      </w:r>
    </w:p>
    <w:p w:rsidR="00FA6721" w:rsidRPr="00FA6721" w:rsidRDefault="00FA6721" w:rsidP="00FA6721">
      <w:pPr>
        <w:pStyle w:val="22"/>
        <w:spacing w:after="0" w:line="240" w:lineRule="auto"/>
        <w:jc w:val="center"/>
        <w:rPr>
          <w:rFonts w:ascii="Times New Roman" w:hAnsi="Times New Roman" w:cs="Times New Roman"/>
          <w:sz w:val="28"/>
          <w:szCs w:val="28"/>
          <w:u w:val="single"/>
        </w:rPr>
      </w:pPr>
      <w:r w:rsidRPr="00FA6721">
        <w:rPr>
          <w:rFonts w:ascii="Times New Roman" w:hAnsi="Times New Roman" w:cs="Times New Roman"/>
          <w:sz w:val="28"/>
          <w:szCs w:val="28"/>
          <w:u w:val="single"/>
        </w:rPr>
        <w:t>3.Обращение граждан по вопросам защиты прав потребителей:</w:t>
      </w:r>
    </w:p>
    <w:p w:rsidR="00FA6721" w:rsidRPr="00FA6721" w:rsidRDefault="00FA6721" w:rsidP="00FA6721">
      <w:pPr>
        <w:pStyle w:val="22"/>
        <w:spacing w:after="0" w:line="240" w:lineRule="auto"/>
        <w:jc w:val="both"/>
        <w:rPr>
          <w:rFonts w:ascii="Times New Roman" w:hAnsi="Times New Roman" w:cs="Times New Roman"/>
          <w:sz w:val="28"/>
          <w:szCs w:val="28"/>
        </w:rPr>
      </w:pPr>
    </w:p>
    <w:p w:rsidR="00FA6721" w:rsidRPr="00FA6721" w:rsidRDefault="009E2F6C" w:rsidP="00FA6721">
      <w:pPr>
        <w:pStyle w:val="22"/>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pict>
          <v:shape id="_x0000_i1034" type="#_x0000_t75" style="width:385.8pt;height:297.6pt">
            <v:imagedata r:id="rId24" o:title=""/>
          </v:shape>
        </w:pict>
      </w:r>
    </w:p>
    <w:p w:rsidR="00FA6721" w:rsidRPr="00FA6721" w:rsidRDefault="00FA6721" w:rsidP="00FA6721">
      <w:pPr>
        <w:pStyle w:val="22"/>
        <w:spacing w:after="0" w:line="240" w:lineRule="auto"/>
        <w:jc w:val="both"/>
        <w:rPr>
          <w:rFonts w:ascii="Times New Roman" w:hAnsi="Times New Roman" w:cs="Times New Roman"/>
          <w:sz w:val="28"/>
          <w:szCs w:val="28"/>
        </w:rPr>
      </w:pPr>
      <w:r w:rsidRPr="00FA6721">
        <w:rPr>
          <w:rFonts w:ascii="Times New Roman" w:hAnsi="Times New Roman" w:cs="Times New Roman"/>
          <w:sz w:val="28"/>
          <w:szCs w:val="28"/>
        </w:rPr>
        <w:t xml:space="preserve">2017 год – 600 потребителей </w:t>
      </w:r>
      <w:r>
        <w:rPr>
          <w:rFonts w:ascii="Times New Roman" w:hAnsi="Times New Roman" w:cs="Times New Roman"/>
          <w:sz w:val="28"/>
          <w:szCs w:val="28"/>
        </w:rPr>
        <w:t xml:space="preserve">                   </w:t>
      </w:r>
      <w:r w:rsidRPr="00FA6721">
        <w:rPr>
          <w:rFonts w:ascii="Times New Roman" w:hAnsi="Times New Roman" w:cs="Times New Roman"/>
          <w:sz w:val="28"/>
          <w:szCs w:val="28"/>
        </w:rPr>
        <w:t>2018 года – 754 потребителя</w:t>
      </w:r>
    </w:p>
    <w:p w:rsidR="00FA6721" w:rsidRPr="00FA6721" w:rsidRDefault="00FA6721" w:rsidP="00FA6721">
      <w:pPr>
        <w:spacing w:after="0" w:line="240" w:lineRule="auto"/>
        <w:rPr>
          <w:rFonts w:ascii="Times New Roman" w:hAnsi="Times New Roman" w:cs="Times New Roman"/>
          <w:sz w:val="28"/>
          <w:szCs w:val="28"/>
        </w:rPr>
      </w:pPr>
    </w:p>
    <w:p w:rsidR="00FA6721" w:rsidRPr="00FA6721" w:rsidRDefault="00FA6721" w:rsidP="00FA6721">
      <w:pPr>
        <w:pStyle w:val="22"/>
        <w:spacing w:after="0" w:line="240" w:lineRule="auto"/>
        <w:ind w:firstLine="567"/>
        <w:jc w:val="center"/>
        <w:rPr>
          <w:rFonts w:ascii="Times New Roman" w:hAnsi="Times New Roman" w:cs="Times New Roman"/>
          <w:sz w:val="28"/>
          <w:szCs w:val="28"/>
        </w:rPr>
      </w:pPr>
    </w:p>
    <w:p w:rsidR="00FA6721" w:rsidRPr="00FA6721" w:rsidRDefault="00FA6721" w:rsidP="00FA6721">
      <w:pPr>
        <w:pStyle w:val="22"/>
        <w:spacing w:after="0" w:line="240" w:lineRule="auto"/>
        <w:ind w:left="360"/>
        <w:jc w:val="center"/>
        <w:rPr>
          <w:rFonts w:ascii="Times New Roman" w:hAnsi="Times New Roman" w:cs="Times New Roman"/>
          <w:sz w:val="28"/>
          <w:szCs w:val="28"/>
          <w:u w:val="single"/>
        </w:rPr>
      </w:pPr>
      <w:r w:rsidRPr="00FA6721">
        <w:rPr>
          <w:rFonts w:ascii="Times New Roman" w:hAnsi="Times New Roman" w:cs="Times New Roman"/>
          <w:sz w:val="28"/>
          <w:szCs w:val="28"/>
          <w:u w:val="single"/>
        </w:rPr>
        <w:t>4.</w:t>
      </w:r>
      <w:r>
        <w:rPr>
          <w:rFonts w:ascii="Times New Roman" w:hAnsi="Times New Roman" w:cs="Times New Roman"/>
          <w:sz w:val="28"/>
          <w:szCs w:val="28"/>
          <w:u w:val="single"/>
        </w:rPr>
        <w:t>В течении 2018 года</w:t>
      </w:r>
      <w:r w:rsidRPr="00FA6721">
        <w:rPr>
          <w:rFonts w:ascii="Times New Roman" w:hAnsi="Times New Roman" w:cs="Times New Roman"/>
          <w:sz w:val="28"/>
          <w:szCs w:val="28"/>
          <w:u w:val="single"/>
        </w:rPr>
        <w:t xml:space="preserve"> на территории города </w:t>
      </w:r>
      <w:r>
        <w:rPr>
          <w:rFonts w:ascii="Times New Roman" w:hAnsi="Times New Roman" w:cs="Times New Roman"/>
          <w:sz w:val="28"/>
          <w:szCs w:val="28"/>
          <w:u w:val="single"/>
        </w:rPr>
        <w:t xml:space="preserve">Новотроицка </w:t>
      </w:r>
      <w:r w:rsidRPr="00FA6721">
        <w:rPr>
          <w:rFonts w:ascii="Times New Roman" w:hAnsi="Times New Roman" w:cs="Times New Roman"/>
          <w:sz w:val="28"/>
          <w:szCs w:val="28"/>
          <w:u w:val="single"/>
        </w:rPr>
        <w:t>организовано и проведено всего 226 Ярмарок:</w:t>
      </w:r>
    </w:p>
    <w:p w:rsidR="00FA6721" w:rsidRPr="00FA6721" w:rsidRDefault="00FA6721" w:rsidP="00FA6721">
      <w:pPr>
        <w:pStyle w:val="22"/>
        <w:spacing w:after="0" w:line="240" w:lineRule="auto"/>
        <w:ind w:left="360"/>
        <w:jc w:val="both"/>
        <w:rPr>
          <w:rFonts w:ascii="Times New Roman" w:hAnsi="Times New Roman" w:cs="Times New Roman"/>
          <w:sz w:val="28"/>
          <w:szCs w:val="28"/>
        </w:rPr>
      </w:pPr>
      <w:r w:rsidRPr="00FA6721">
        <w:rPr>
          <w:rFonts w:ascii="Times New Roman" w:hAnsi="Times New Roman" w:cs="Times New Roman"/>
          <w:sz w:val="28"/>
          <w:szCs w:val="28"/>
        </w:rPr>
        <w:t xml:space="preserve"> -  Ярмарка «Весенняя»;</w:t>
      </w:r>
    </w:p>
    <w:p w:rsidR="00FA6721" w:rsidRPr="00FA6721" w:rsidRDefault="00FA6721" w:rsidP="00FA6721">
      <w:pPr>
        <w:pStyle w:val="22"/>
        <w:spacing w:after="0" w:line="240" w:lineRule="auto"/>
        <w:jc w:val="both"/>
        <w:rPr>
          <w:rFonts w:ascii="Times New Roman" w:hAnsi="Times New Roman" w:cs="Times New Roman"/>
          <w:sz w:val="28"/>
          <w:szCs w:val="28"/>
        </w:rPr>
      </w:pPr>
      <w:r w:rsidRPr="00FA6721">
        <w:rPr>
          <w:rFonts w:ascii="Times New Roman" w:hAnsi="Times New Roman" w:cs="Times New Roman"/>
          <w:sz w:val="28"/>
          <w:szCs w:val="28"/>
        </w:rPr>
        <w:t xml:space="preserve">      -  Ярмарка «Золотая осень»;</w:t>
      </w:r>
    </w:p>
    <w:p w:rsidR="00FA6721" w:rsidRPr="00FA6721" w:rsidRDefault="00FA6721" w:rsidP="00FA6721">
      <w:pPr>
        <w:pStyle w:val="22"/>
        <w:spacing w:after="0" w:line="240" w:lineRule="auto"/>
        <w:ind w:left="360"/>
        <w:jc w:val="both"/>
        <w:rPr>
          <w:rFonts w:ascii="Times New Roman" w:hAnsi="Times New Roman" w:cs="Times New Roman"/>
          <w:sz w:val="28"/>
          <w:szCs w:val="28"/>
        </w:rPr>
      </w:pPr>
      <w:r w:rsidRPr="00FA6721">
        <w:rPr>
          <w:rFonts w:ascii="Times New Roman" w:hAnsi="Times New Roman" w:cs="Times New Roman"/>
          <w:sz w:val="28"/>
          <w:szCs w:val="28"/>
        </w:rPr>
        <w:t xml:space="preserve"> -  Ярмарка «Новогодняя»;</w:t>
      </w:r>
    </w:p>
    <w:p w:rsidR="00FA6721" w:rsidRPr="00FA6721" w:rsidRDefault="00FA6721" w:rsidP="00FA6721">
      <w:pPr>
        <w:pStyle w:val="22"/>
        <w:spacing w:after="0" w:line="240" w:lineRule="auto"/>
        <w:ind w:left="360"/>
        <w:jc w:val="both"/>
        <w:rPr>
          <w:rFonts w:ascii="Times New Roman" w:hAnsi="Times New Roman" w:cs="Times New Roman"/>
          <w:sz w:val="28"/>
          <w:szCs w:val="28"/>
        </w:rPr>
      </w:pPr>
      <w:r w:rsidRPr="00FA6721">
        <w:rPr>
          <w:rFonts w:ascii="Times New Roman" w:hAnsi="Times New Roman" w:cs="Times New Roman"/>
          <w:sz w:val="28"/>
          <w:szCs w:val="28"/>
        </w:rPr>
        <w:t xml:space="preserve"> -  Ярмарки «Выходного дня»;</w:t>
      </w:r>
    </w:p>
    <w:p w:rsidR="00FA6721" w:rsidRPr="00FA6721" w:rsidRDefault="00FA6721" w:rsidP="00FA6721">
      <w:pPr>
        <w:pStyle w:val="22"/>
        <w:spacing w:after="0" w:line="240" w:lineRule="auto"/>
        <w:jc w:val="both"/>
        <w:rPr>
          <w:rFonts w:ascii="Times New Roman" w:hAnsi="Times New Roman" w:cs="Times New Roman"/>
          <w:sz w:val="28"/>
          <w:szCs w:val="28"/>
          <w:u w:val="single"/>
        </w:rPr>
      </w:pPr>
    </w:p>
    <w:p w:rsidR="00FA6721" w:rsidRPr="00FA6721" w:rsidRDefault="00FA6721" w:rsidP="00FA6721">
      <w:pPr>
        <w:pStyle w:val="22"/>
        <w:spacing w:after="0" w:line="240" w:lineRule="auto"/>
        <w:jc w:val="center"/>
        <w:rPr>
          <w:rFonts w:ascii="Times New Roman" w:hAnsi="Times New Roman" w:cs="Times New Roman"/>
          <w:sz w:val="28"/>
          <w:szCs w:val="28"/>
          <w:u w:val="single"/>
        </w:rPr>
      </w:pPr>
      <w:r w:rsidRPr="00FA6721">
        <w:rPr>
          <w:rFonts w:ascii="Times New Roman" w:hAnsi="Times New Roman" w:cs="Times New Roman"/>
          <w:sz w:val="28"/>
          <w:szCs w:val="28"/>
          <w:u w:val="single"/>
        </w:rPr>
        <w:t>5.Организация выездной торговли:</w:t>
      </w:r>
      <w:r w:rsidRPr="00FA6721">
        <w:rPr>
          <w:rFonts w:ascii="Times New Roman" w:hAnsi="Times New Roman" w:cs="Times New Roman"/>
          <w:bCs/>
          <w:iCs/>
          <w:sz w:val="28"/>
          <w:szCs w:val="28"/>
        </w:rPr>
        <w:t xml:space="preserve"> </w:t>
      </w:r>
    </w:p>
    <w:p w:rsidR="00FA6721" w:rsidRPr="00FA6721" w:rsidRDefault="00FA6721" w:rsidP="00FA6721">
      <w:pPr>
        <w:pStyle w:val="22"/>
        <w:spacing w:after="0" w:line="240" w:lineRule="auto"/>
        <w:ind w:firstLine="567"/>
        <w:jc w:val="both"/>
        <w:rPr>
          <w:rFonts w:ascii="Times New Roman" w:hAnsi="Times New Roman" w:cs="Times New Roman"/>
          <w:bCs/>
          <w:iCs/>
          <w:sz w:val="28"/>
          <w:szCs w:val="28"/>
        </w:rPr>
      </w:pPr>
    </w:p>
    <w:p w:rsidR="00FA6721" w:rsidRDefault="00FA6721" w:rsidP="00FA6721">
      <w:pPr>
        <w:pStyle w:val="22"/>
        <w:spacing w:after="0" w:line="240" w:lineRule="auto"/>
        <w:ind w:firstLine="567"/>
        <w:jc w:val="both"/>
        <w:rPr>
          <w:rFonts w:ascii="Times New Roman" w:hAnsi="Times New Roman" w:cs="Times New Roman"/>
          <w:sz w:val="28"/>
          <w:szCs w:val="28"/>
        </w:rPr>
      </w:pPr>
      <w:r w:rsidRPr="00FA6721">
        <w:rPr>
          <w:rFonts w:ascii="Times New Roman" w:hAnsi="Times New Roman" w:cs="Times New Roman"/>
          <w:bCs/>
          <w:iCs/>
          <w:sz w:val="28"/>
          <w:szCs w:val="28"/>
        </w:rPr>
        <w:t>В течение года была организована выездная</w:t>
      </w:r>
      <w:r w:rsidRPr="00FA6721">
        <w:rPr>
          <w:rFonts w:ascii="Times New Roman" w:hAnsi="Times New Roman" w:cs="Times New Roman"/>
          <w:sz w:val="28"/>
          <w:szCs w:val="28"/>
        </w:rPr>
        <w:t xml:space="preserve"> торговля при проведении городских</w:t>
      </w:r>
      <w:r>
        <w:rPr>
          <w:rFonts w:ascii="Times New Roman" w:hAnsi="Times New Roman" w:cs="Times New Roman"/>
          <w:sz w:val="28"/>
          <w:szCs w:val="28"/>
        </w:rPr>
        <w:t xml:space="preserve"> культурно-массовых мероприятий – всего 11 мероприятий.</w:t>
      </w:r>
    </w:p>
    <w:p w:rsidR="00DC2FD6" w:rsidRPr="00DC2FD6" w:rsidRDefault="00DC2FD6" w:rsidP="00DC2FD6">
      <w:pPr>
        <w:pStyle w:val="22"/>
        <w:spacing w:after="0" w:line="240" w:lineRule="auto"/>
        <w:ind w:firstLine="720"/>
        <w:jc w:val="both"/>
        <w:rPr>
          <w:rFonts w:ascii="Times New Roman" w:hAnsi="Times New Roman" w:cs="Times New Roman"/>
          <w:sz w:val="28"/>
          <w:szCs w:val="28"/>
        </w:rPr>
      </w:pPr>
    </w:p>
    <w:p w:rsidR="003C10EE" w:rsidRPr="004955CC" w:rsidRDefault="003C10EE" w:rsidP="004955CC">
      <w:pPr>
        <w:spacing w:after="0" w:line="240" w:lineRule="auto"/>
        <w:ind w:firstLine="708"/>
        <w:jc w:val="both"/>
        <w:rPr>
          <w:rFonts w:ascii="Times New Roman" w:hAnsi="Times New Roman" w:cs="Times New Roman"/>
          <w:b/>
          <w:bCs/>
          <w:sz w:val="28"/>
          <w:szCs w:val="28"/>
        </w:rPr>
      </w:pPr>
      <w:r w:rsidRPr="004955CC">
        <w:rPr>
          <w:rFonts w:ascii="Times New Roman" w:hAnsi="Times New Roman" w:cs="Times New Roman"/>
          <w:b/>
          <w:bCs/>
          <w:sz w:val="28"/>
          <w:szCs w:val="28"/>
        </w:rPr>
        <w:t>Связь со СМИ</w:t>
      </w:r>
      <w:r w:rsidR="00252160" w:rsidRPr="004955CC">
        <w:rPr>
          <w:rFonts w:ascii="Times New Roman" w:hAnsi="Times New Roman" w:cs="Times New Roman"/>
          <w:b/>
          <w:bCs/>
          <w:sz w:val="28"/>
          <w:szCs w:val="28"/>
        </w:rPr>
        <w:t>.</w:t>
      </w:r>
    </w:p>
    <w:p w:rsidR="00252160" w:rsidRPr="004955CC" w:rsidRDefault="00252160" w:rsidP="004955CC">
      <w:pPr>
        <w:spacing w:after="0" w:line="240" w:lineRule="auto"/>
        <w:ind w:firstLine="708"/>
        <w:jc w:val="both"/>
        <w:rPr>
          <w:rFonts w:ascii="Times New Roman" w:hAnsi="Times New Roman" w:cs="Times New Roman"/>
          <w:b/>
          <w:bCs/>
          <w:sz w:val="28"/>
          <w:szCs w:val="28"/>
        </w:rPr>
      </w:pPr>
    </w:p>
    <w:p w:rsidR="004955CC" w:rsidRPr="004955CC" w:rsidRDefault="004955CC" w:rsidP="004955CC">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 xml:space="preserve">Основной целью деятельности в </w:t>
      </w:r>
      <w:r>
        <w:rPr>
          <w:rFonts w:ascii="Times New Roman" w:hAnsi="Times New Roman" w:cs="Times New Roman"/>
          <w:sz w:val="28"/>
          <w:szCs w:val="28"/>
        </w:rPr>
        <w:t xml:space="preserve">2018 </w:t>
      </w:r>
      <w:r w:rsidRPr="004955CC">
        <w:rPr>
          <w:rFonts w:ascii="Times New Roman" w:hAnsi="Times New Roman" w:cs="Times New Roman"/>
          <w:sz w:val="28"/>
          <w:szCs w:val="28"/>
        </w:rPr>
        <w:t>году было своевременное и объективное освещение в СМИ, расположенных на территории муниципального образования город Новотроицк и Оренбургской  области, городской политики, работы городского Совета депутатов, общественных организаций.</w:t>
      </w:r>
    </w:p>
    <w:p w:rsidR="004955CC" w:rsidRPr="004955CC" w:rsidRDefault="004955CC" w:rsidP="004955CC">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 xml:space="preserve">Регулярно поддерживался, и обновлялся официальный сайт администрации города </w:t>
      </w:r>
      <w:proofErr w:type="spellStart"/>
      <w:r w:rsidRPr="004955CC">
        <w:rPr>
          <w:rFonts w:ascii="Times New Roman" w:hAnsi="Times New Roman" w:cs="Times New Roman"/>
          <w:sz w:val="28"/>
          <w:szCs w:val="28"/>
        </w:rPr>
        <w:t>novotroitsk.or</w:t>
      </w:r>
      <w:proofErr w:type="spellEnd"/>
      <w:r w:rsidRPr="004955CC">
        <w:rPr>
          <w:rFonts w:ascii="Times New Roman" w:hAnsi="Times New Roman" w:cs="Times New Roman"/>
          <w:sz w:val="28"/>
          <w:szCs w:val="28"/>
          <w:lang w:val="en-US"/>
        </w:rPr>
        <w:t>b</w:t>
      </w:r>
      <w:r w:rsidRPr="004955CC">
        <w:rPr>
          <w:rFonts w:ascii="Times New Roman" w:hAnsi="Times New Roman" w:cs="Times New Roman"/>
          <w:sz w:val="28"/>
          <w:szCs w:val="28"/>
        </w:rPr>
        <w:t>.</w:t>
      </w:r>
      <w:proofErr w:type="spellStart"/>
      <w:r w:rsidRPr="004955CC">
        <w:rPr>
          <w:rFonts w:ascii="Times New Roman" w:hAnsi="Times New Roman" w:cs="Times New Roman"/>
          <w:sz w:val="28"/>
          <w:szCs w:val="28"/>
        </w:rPr>
        <w:t>ru</w:t>
      </w:r>
      <w:proofErr w:type="spellEnd"/>
      <w:r w:rsidRPr="004955CC">
        <w:rPr>
          <w:rFonts w:ascii="Times New Roman" w:hAnsi="Times New Roman" w:cs="Times New Roman"/>
          <w:sz w:val="28"/>
          <w:szCs w:val="28"/>
        </w:rPr>
        <w:t xml:space="preserve">, который содержит </w:t>
      </w:r>
      <w:r w:rsidRPr="004955CC">
        <w:rPr>
          <w:rFonts w:ascii="Times New Roman" w:hAnsi="Times New Roman" w:cs="Times New Roman"/>
          <w:sz w:val="28"/>
          <w:szCs w:val="28"/>
        </w:rPr>
        <w:lastRenderedPageBreak/>
        <w:t>структурированную информацию о структурных подразделениях администрации,  ежемесячных планах их работы, проведенных мероприятиях. По существующему законодательству в установленные сроки на сайте размещаются постановления администрации  и решения городского Совета депутатов.</w:t>
      </w:r>
    </w:p>
    <w:p w:rsidR="004955CC" w:rsidRDefault="004955CC" w:rsidP="004955CC">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 xml:space="preserve">Были созданы официальные страницы администрации города в социальных сетях: </w:t>
      </w:r>
      <w:proofErr w:type="spellStart"/>
      <w:r w:rsidRPr="004955CC">
        <w:rPr>
          <w:rFonts w:ascii="Times New Roman" w:hAnsi="Times New Roman" w:cs="Times New Roman"/>
          <w:sz w:val="28"/>
          <w:szCs w:val="28"/>
        </w:rPr>
        <w:t>инстаграмм</w:t>
      </w:r>
      <w:proofErr w:type="spellEnd"/>
      <w:r w:rsidRPr="004955CC">
        <w:rPr>
          <w:rFonts w:ascii="Times New Roman" w:hAnsi="Times New Roman" w:cs="Times New Roman"/>
          <w:sz w:val="28"/>
          <w:szCs w:val="28"/>
        </w:rPr>
        <w:t>, одноклассники, в</w:t>
      </w:r>
      <w:r>
        <w:rPr>
          <w:rFonts w:ascii="Times New Roman" w:hAnsi="Times New Roman" w:cs="Times New Roman"/>
          <w:sz w:val="28"/>
          <w:szCs w:val="28"/>
        </w:rPr>
        <w:t xml:space="preserve"> </w:t>
      </w:r>
      <w:r w:rsidRPr="004955CC">
        <w:rPr>
          <w:rFonts w:ascii="Times New Roman" w:hAnsi="Times New Roman" w:cs="Times New Roman"/>
          <w:sz w:val="28"/>
          <w:szCs w:val="28"/>
        </w:rPr>
        <w:t xml:space="preserve">контакте, </w:t>
      </w:r>
      <w:proofErr w:type="spellStart"/>
      <w:r w:rsidRPr="004955CC">
        <w:rPr>
          <w:rFonts w:ascii="Times New Roman" w:hAnsi="Times New Roman" w:cs="Times New Roman"/>
          <w:sz w:val="28"/>
          <w:szCs w:val="28"/>
        </w:rPr>
        <w:t>твиттер</w:t>
      </w:r>
      <w:proofErr w:type="spellEnd"/>
      <w:r w:rsidRPr="004955CC">
        <w:rPr>
          <w:rFonts w:ascii="Times New Roman" w:hAnsi="Times New Roman" w:cs="Times New Roman"/>
          <w:sz w:val="28"/>
          <w:szCs w:val="28"/>
        </w:rPr>
        <w:t xml:space="preserve">, </w:t>
      </w:r>
      <w:proofErr w:type="spellStart"/>
      <w:r w:rsidRPr="004955CC">
        <w:rPr>
          <w:rFonts w:ascii="Times New Roman" w:hAnsi="Times New Roman" w:cs="Times New Roman"/>
          <w:sz w:val="28"/>
          <w:szCs w:val="28"/>
        </w:rPr>
        <w:t>фейсбук</w:t>
      </w:r>
      <w:proofErr w:type="spellEnd"/>
      <w:r w:rsidRPr="004955CC">
        <w:rPr>
          <w:rFonts w:ascii="Times New Roman" w:hAnsi="Times New Roman" w:cs="Times New Roman"/>
          <w:sz w:val="28"/>
          <w:szCs w:val="28"/>
        </w:rPr>
        <w:t xml:space="preserve">. </w:t>
      </w:r>
      <w:r>
        <w:rPr>
          <w:rFonts w:ascii="Times New Roman" w:hAnsi="Times New Roman" w:cs="Times New Roman"/>
          <w:sz w:val="28"/>
          <w:szCs w:val="28"/>
        </w:rPr>
        <w:tab/>
        <w:t xml:space="preserve">Страницы содержали </w:t>
      </w:r>
      <w:r w:rsidRPr="004955CC">
        <w:rPr>
          <w:rFonts w:ascii="Times New Roman" w:hAnsi="Times New Roman" w:cs="Times New Roman"/>
          <w:sz w:val="28"/>
          <w:szCs w:val="28"/>
        </w:rPr>
        <w:t>официальную информацию и актуальные новости администрации</w:t>
      </w:r>
      <w:r>
        <w:rPr>
          <w:rFonts w:ascii="Times New Roman" w:hAnsi="Times New Roman" w:cs="Times New Roman"/>
          <w:sz w:val="28"/>
          <w:szCs w:val="28"/>
        </w:rPr>
        <w:t xml:space="preserve"> г. Новотроицка</w:t>
      </w:r>
      <w:r w:rsidRPr="004955CC">
        <w:rPr>
          <w:rFonts w:ascii="Times New Roman" w:hAnsi="Times New Roman" w:cs="Times New Roman"/>
          <w:sz w:val="28"/>
          <w:szCs w:val="28"/>
        </w:rPr>
        <w:t xml:space="preserve">. </w:t>
      </w:r>
    </w:p>
    <w:p w:rsidR="004955CC" w:rsidRPr="004955CC" w:rsidRDefault="004955CC" w:rsidP="004955CC">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Через программу «Инцидент менеджмент» отрабатыва</w:t>
      </w:r>
      <w:r>
        <w:rPr>
          <w:rFonts w:ascii="Times New Roman" w:hAnsi="Times New Roman" w:cs="Times New Roman"/>
          <w:sz w:val="28"/>
          <w:szCs w:val="28"/>
        </w:rPr>
        <w:t>л</w:t>
      </w:r>
      <w:r w:rsidR="00D4356F">
        <w:rPr>
          <w:rFonts w:ascii="Times New Roman" w:hAnsi="Times New Roman" w:cs="Times New Roman"/>
          <w:sz w:val="28"/>
          <w:szCs w:val="28"/>
        </w:rPr>
        <w:t xml:space="preserve">ись </w:t>
      </w:r>
      <w:r>
        <w:rPr>
          <w:rFonts w:ascii="Times New Roman" w:hAnsi="Times New Roman" w:cs="Times New Roman"/>
          <w:sz w:val="28"/>
          <w:szCs w:val="28"/>
        </w:rPr>
        <w:t>н</w:t>
      </w:r>
      <w:r w:rsidRPr="004955CC">
        <w:rPr>
          <w:rFonts w:ascii="Times New Roman" w:hAnsi="Times New Roman" w:cs="Times New Roman"/>
          <w:sz w:val="28"/>
          <w:szCs w:val="28"/>
        </w:rPr>
        <w:t>егатив</w:t>
      </w:r>
      <w:r w:rsidR="00D4356F">
        <w:rPr>
          <w:rFonts w:ascii="Times New Roman" w:hAnsi="Times New Roman" w:cs="Times New Roman"/>
          <w:sz w:val="28"/>
          <w:szCs w:val="28"/>
        </w:rPr>
        <w:t>ные высказывания граждан</w:t>
      </w:r>
      <w:r w:rsidRPr="004955CC">
        <w:rPr>
          <w:rFonts w:ascii="Times New Roman" w:hAnsi="Times New Roman" w:cs="Times New Roman"/>
          <w:sz w:val="28"/>
          <w:szCs w:val="28"/>
        </w:rPr>
        <w:t xml:space="preserve"> в </w:t>
      </w:r>
      <w:proofErr w:type="spellStart"/>
      <w:r w:rsidRPr="004955CC">
        <w:rPr>
          <w:rFonts w:ascii="Times New Roman" w:hAnsi="Times New Roman" w:cs="Times New Roman"/>
          <w:sz w:val="28"/>
          <w:szCs w:val="28"/>
        </w:rPr>
        <w:t>соцмедиа</w:t>
      </w:r>
      <w:proofErr w:type="spellEnd"/>
      <w:r w:rsidRPr="004955CC">
        <w:rPr>
          <w:rFonts w:ascii="Times New Roman" w:hAnsi="Times New Roman" w:cs="Times New Roman"/>
          <w:sz w:val="28"/>
          <w:szCs w:val="28"/>
        </w:rPr>
        <w:t>, выявля</w:t>
      </w:r>
      <w:r>
        <w:rPr>
          <w:rFonts w:ascii="Times New Roman" w:hAnsi="Times New Roman" w:cs="Times New Roman"/>
          <w:sz w:val="28"/>
          <w:szCs w:val="28"/>
        </w:rPr>
        <w:t xml:space="preserve">лись </w:t>
      </w:r>
      <w:r w:rsidRPr="004955CC">
        <w:rPr>
          <w:rFonts w:ascii="Times New Roman" w:hAnsi="Times New Roman" w:cs="Times New Roman"/>
          <w:sz w:val="28"/>
          <w:szCs w:val="28"/>
        </w:rPr>
        <w:t>проблемные зоны в работе местной власти для быстрой и качественной реакции и планирования буд</w:t>
      </w:r>
      <w:r>
        <w:rPr>
          <w:rFonts w:ascii="Times New Roman" w:hAnsi="Times New Roman" w:cs="Times New Roman"/>
          <w:sz w:val="28"/>
          <w:szCs w:val="28"/>
        </w:rPr>
        <w:t>ущей работы администрации г. Новотроицка</w:t>
      </w:r>
      <w:r w:rsidRPr="004955CC">
        <w:rPr>
          <w:rFonts w:ascii="Times New Roman" w:hAnsi="Times New Roman" w:cs="Times New Roman"/>
          <w:sz w:val="28"/>
          <w:szCs w:val="28"/>
        </w:rPr>
        <w:t>.</w:t>
      </w:r>
    </w:p>
    <w:p w:rsidR="00D4356F" w:rsidRDefault="004955CC" w:rsidP="00D4356F">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Принимались обращения жителей в он-</w:t>
      </w:r>
      <w:proofErr w:type="spellStart"/>
      <w:r w:rsidRPr="004955CC">
        <w:rPr>
          <w:rFonts w:ascii="Times New Roman" w:hAnsi="Times New Roman" w:cs="Times New Roman"/>
          <w:sz w:val="28"/>
          <w:szCs w:val="28"/>
        </w:rPr>
        <w:t>лайн</w:t>
      </w:r>
      <w:proofErr w:type="spellEnd"/>
      <w:r w:rsidRPr="004955CC">
        <w:rPr>
          <w:rFonts w:ascii="Times New Roman" w:hAnsi="Times New Roman" w:cs="Times New Roman"/>
          <w:sz w:val="28"/>
          <w:szCs w:val="28"/>
        </w:rPr>
        <w:t xml:space="preserve"> приемную официального сайта администрации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г.Новотроицка</w:t>
      </w:r>
      <w:proofErr w:type="spellEnd"/>
      <w:r w:rsidRPr="004955CC">
        <w:rPr>
          <w:rFonts w:ascii="Times New Roman" w:hAnsi="Times New Roman" w:cs="Times New Roman"/>
          <w:sz w:val="28"/>
          <w:szCs w:val="28"/>
        </w:rPr>
        <w:t xml:space="preserve"> и на блог губернатора Оренбургской области, запросы от СМИ. Контролировалось их исполнение.</w:t>
      </w:r>
    </w:p>
    <w:p w:rsidR="00D4356F" w:rsidRDefault="004955CC" w:rsidP="00D4356F">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 xml:space="preserve">Популяризируется получение государственных и муниципальных услуг в электронном виде. </w:t>
      </w:r>
    </w:p>
    <w:p w:rsidR="004955CC" w:rsidRDefault="004955CC" w:rsidP="00D4356F">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Ежедневно размещалась новостная информация на актуальные темы. Многие материалы сайта тиражировались другими интернет</w:t>
      </w:r>
      <w:r w:rsidR="00D4356F">
        <w:rPr>
          <w:rFonts w:ascii="Times New Roman" w:hAnsi="Times New Roman" w:cs="Times New Roman"/>
          <w:sz w:val="28"/>
          <w:szCs w:val="28"/>
        </w:rPr>
        <w:t xml:space="preserve"> </w:t>
      </w:r>
      <w:r w:rsidRPr="004955CC">
        <w:rPr>
          <w:rFonts w:ascii="Times New Roman" w:hAnsi="Times New Roman" w:cs="Times New Roman"/>
          <w:sz w:val="28"/>
          <w:szCs w:val="28"/>
        </w:rPr>
        <w:t>-</w:t>
      </w:r>
      <w:r w:rsidR="00D4356F">
        <w:rPr>
          <w:rFonts w:ascii="Times New Roman" w:hAnsi="Times New Roman" w:cs="Times New Roman"/>
          <w:sz w:val="28"/>
          <w:szCs w:val="28"/>
        </w:rPr>
        <w:t xml:space="preserve"> </w:t>
      </w:r>
      <w:r w:rsidRPr="004955CC">
        <w:rPr>
          <w:rFonts w:ascii="Times New Roman" w:hAnsi="Times New Roman" w:cs="Times New Roman"/>
          <w:sz w:val="28"/>
          <w:szCs w:val="28"/>
        </w:rPr>
        <w:t xml:space="preserve">ресурсами и СМИ со ссылкой на официальный сайт администрации. </w:t>
      </w:r>
    </w:p>
    <w:p w:rsidR="004955CC" w:rsidRPr="004955CC" w:rsidRDefault="004955CC" w:rsidP="004955CC">
      <w:pPr>
        <w:spacing w:line="240" w:lineRule="auto"/>
        <w:ind w:firstLine="851"/>
        <w:jc w:val="both"/>
        <w:rPr>
          <w:rFonts w:ascii="Times New Roman" w:hAnsi="Times New Roman" w:cs="Times New Roman"/>
          <w:sz w:val="28"/>
          <w:szCs w:val="28"/>
        </w:rPr>
      </w:pPr>
      <w:r w:rsidRPr="004955CC">
        <w:rPr>
          <w:rFonts w:ascii="Times New Roman" w:hAnsi="Times New Roman" w:cs="Times New Roman"/>
          <w:sz w:val="28"/>
          <w:szCs w:val="28"/>
        </w:rPr>
        <w:t>В целях изучения общественного мнения большой акцент был сделан на проведении интернет-опросов. В рамках встреч главы муниципального образования город Новотроицк с населением в СМИ публиковались ответы на вопросы, заданные на этих встречах.</w:t>
      </w:r>
    </w:p>
    <w:p w:rsidR="004955CC" w:rsidRPr="004955CC" w:rsidRDefault="004955CC" w:rsidP="004955CC">
      <w:pPr>
        <w:spacing w:line="240" w:lineRule="auto"/>
        <w:ind w:firstLine="851"/>
        <w:jc w:val="both"/>
        <w:rPr>
          <w:rFonts w:ascii="Times New Roman" w:hAnsi="Times New Roman" w:cs="Times New Roman"/>
          <w:sz w:val="28"/>
          <w:szCs w:val="28"/>
        </w:rPr>
      </w:pPr>
      <w:r w:rsidRPr="004955CC">
        <w:rPr>
          <w:rFonts w:ascii="Times New Roman" w:hAnsi="Times New Roman" w:cs="Times New Roman"/>
          <w:sz w:val="28"/>
          <w:szCs w:val="28"/>
        </w:rPr>
        <w:t>Налажена постоянная связь со СМИ города и области в рамках оперативных комментариев, освещения мероприятий, отработки поступающих запросов, публикации официальных документов администрации.</w:t>
      </w:r>
    </w:p>
    <w:p w:rsidR="004955CC" w:rsidRPr="004955CC" w:rsidRDefault="004955CC" w:rsidP="004955CC">
      <w:pPr>
        <w:spacing w:line="240" w:lineRule="auto"/>
        <w:ind w:firstLine="709"/>
        <w:jc w:val="both"/>
        <w:rPr>
          <w:rFonts w:ascii="Times New Roman" w:hAnsi="Times New Roman" w:cs="Times New Roman"/>
          <w:sz w:val="28"/>
          <w:szCs w:val="28"/>
        </w:rPr>
      </w:pPr>
      <w:r w:rsidRPr="004955CC">
        <w:rPr>
          <w:rFonts w:ascii="Times New Roman" w:hAnsi="Times New Roman" w:cs="Times New Roman"/>
          <w:sz w:val="28"/>
          <w:szCs w:val="28"/>
        </w:rPr>
        <w:t>Главными темами, представленными ОСО в местных СМИ и на официальном сайте администрации стали: программа «Комплексное развитие моногородов», приоритетный проект «Формирование комфортной городской среды», территория опережающего социально-экономического развития «Новотроицк».</w:t>
      </w:r>
    </w:p>
    <w:p w:rsidR="004955CC" w:rsidRPr="004955CC" w:rsidRDefault="004955CC" w:rsidP="004955CC">
      <w:pPr>
        <w:spacing w:line="240" w:lineRule="auto"/>
        <w:ind w:firstLine="708"/>
        <w:jc w:val="both"/>
        <w:rPr>
          <w:rFonts w:ascii="Times New Roman" w:hAnsi="Times New Roman" w:cs="Times New Roman"/>
          <w:sz w:val="28"/>
          <w:szCs w:val="28"/>
        </w:rPr>
      </w:pPr>
      <w:r w:rsidRPr="004955CC">
        <w:rPr>
          <w:rFonts w:ascii="Times New Roman" w:hAnsi="Times New Roman" w:cs="Times New Roman"/>
          <w:sz w:val="28"/>
          <w:szCs w:val="28"/>
        </w:rPr>
        <w:t xml:space="preserve">Отделом в течение года проводилась работа по профилактике терроризма и экстремизма, минимизации и (или) не допущении проявлений </w:t>
      </w:r>
      <w:r w:rsidRPr="004955CC">
        <w:rPr>
          <w:rFonts w:ascii="Times New Roman" w:hAnsi="Times New Roman" w:cs="Times New Roman"/>
          <w:sz w:val="28"/>
          <w:szCs w:val="28"/>
        </w:rPr>
        <w:lastRenderedPageBreak/>
        <w:t>терроризма и экстремизма на территории муниципального образования город Новотроицк.</w:t>
      </w:r>
    </w:p>
    <w:p w:rsidR="003C10EE" w:rsidRPr="006F3C59" w:rsidRDefault="00D22704" w:rsidP="0093314E">
      <w:pPr>
        <w:tabs>
          <w:tab w:val="left" w:pos="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003C10EE" w:rsidRPr="006F3C59">
        <w:rPr>
          <w:rFonts w:ascii="Times New Roman" w:hAnsi="Times New Roman" w:cs="Times New Roman"/>
          <w:b/>
          <w:bCs/>
          <w:sz w:val="28"/>
          <w:szCs w:val="28"/>
        </w:rPr>
        <w:t>Оказание  методической, консультативной и практической</w:t>
      </w:r>
      <w:r>
        <w:rPr>
          <w:rFonts w:ascii="Times New Roman" w:hAnsi="Times New Roman" w:cs="Times New Roman"/>
          <w:b/>
          <w:bCs/>
          <w:sz w:val="28"/>
          <w:szCs w:val="28"/>
        </w:rPr>
        <w:t xml:space="preserve"> </w:t>
      </w:r>
      <w:r w:rsidR="003C10EE" w:rsidRPr="006F3C59">
        <w:rPr>
          <w:rFonts w:ascii="Times New Roman" w:hAnsi="Times New Roman" w:cs="Times New Roman"/>
          <w:b/>
          <w:bCs/>
          <w:sz w:val="28"/>
          <w:szCs w:val="28"/>
        </w:rPr>
        <w:t>помощи  структурным подразделениям администрации муниципального образования, а также предприятиям города по вопросам,  касающимся  компетенции отдела  муниципальной службы  и  кадровой работы</w:t>
      </w:r>
    </w:p>
    <w:p w:rsidR="0093314E" w:rsidRDefault="003C10EE" w:rsidP="00EC516E">
      <w:pPr>
        <w:tabs>
          <w:tab w:val="left" w:pos="3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93314E">
        <w:rPr>
          <w:rFonts w:ascii="Times New Roman" w:hAnsi="Times New Roman" w:cs="Times New Roman"/>
          <w:sz w:val="28"/>
          <w:szCs w:val="28"/>
        </w:rPr>
        <w:t xml:space="preserve">        </w:t>
      </w:r>
    </w:p>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93314E">
        <w:rPr>
          <w:rFonts w:ascii="Times New Roman" w:hAnsi="Times New Roman" w:cs="Times New Roman"/>
          <w:sz w:val="28"/>
          <w:szCs w:val="28"/>
        </w:rPr>
        <w:t xml:space="preserve">       Отдел муниципальной службы и кадровой работы администрации муниципального образования город Новотроицк на основании договоров безвозмездного оказания услуг предоставлял в 2018 году услуги по ведению муниципальной службы, кадровому администрированию следующим юридическим лицам:</w:t>
      </w:r>
    </w:p>
    <w:p w:rsidR="0093314E" w:rsidRPr="0093314E" w:rsidRDefault="0093314E" w:rsidP="0093314E">
      <w:pPr>
        <w:pStyle w:val="31"/>
        <w:numPr>
          <w:ilvl w:val="0"/>
          <w:numId w:val="20"/>
        </w:numPr>
        <w:spacing w:after="0" w:line="240" w:lineRule="auto"/>
        <w:ind w:left="0" w:firstLine="708"/>
        <w:jc w:val="both"/>
        <w:rPr>
          <w:rFonts w:ascii="Times New Roman" w:hAnsi="Times New Roman" w:cs="Times New Roman"/>
          <w:b/>
          <w:sz w:val="28"/>
          <w:szCs w:val="28"/>
        </w:rPr>
      </w:pPr>
      <w:r>
        <w:rPr>
          <w:rFonts w:ascii="Times New Roman" w:hAnsi="Times New Roman" w:cs="Times New Roman"/>
          <w:b/>
          <w:sz w:val="28"/>
          <w:szCs w:val="28"/>
        </w:rPr>
        <w:t>Городскому</w:t>
      </w:r>
      <w:r w:rsidRPr="0093314E">
        <w:rPr>
          <w:rFonts w:ascii="Times New Roman" w:hAnsi="Times New Roman" w:cs="Times New Roman"/>
          <w:b/>
          <w:sz w:val="28"/>
          <w:szCs w:val="28"/>
        </w:rPr>
        <w:t xml:space="preserve"> Совет депутатов муниципального образования город Новотроицк;</w:t>
      </w:r>
    </w:p>
    <w:p w:rsidR="0093314E" w:rsidRPr="0093314E" w:rsidRDefault="0093314E" w:rsidP="0093314E">
      <w:pPr>
        <w:pStyle w:val="31"/>
        <w:numPr>
          <w:ilvl w:val="0"/>
          <w:numId w:val="20"/>
        </w:numPr>
        <w:spacing w:after="0" w:line="240" w:lineRule="auto"/>
        <w:ind w:left="0" w:firstLine="708"/>
        <w:jc w:val="both"/>
        <w:rPr>
          <w:rFonts w:ascii="Times New Roman" w:hAnsi="Times New Roman" w:cs="Times New Roman"/>
          <w:b/>
          <w:sz w:val="28"/>
          <w:szCs w:val="28"/>
        </w:rPr>
      </w:pPr>
      <w:r>
        <w:rPr>
          <w:rFonts w:ascii="Times New Roman" w:hAnsi="Times New Roman" w:cs="Times New Roman"/>
          <w:b/>
          <w:sz w:val="28"/>
          <w:szCs w:val="28"/>
        </w:rPr>
        <w:t>Ревизионной</w:t>
      </w:r>
      <w:r w:rsidRPr="0093314E">
        <w:rPr>
          <w:rFonts w:ascii="Times New Roman" w:hAnsi="Times New Roman" w:cs="Times New Roman"/>
          <w:b/>
          <w:sz w:val="28"/>
          <w:szCs w:val="28"/>
        </w:rPr>
        <w:t xml:space="preserve"> комисси</w:t>
      </w:r>
      <w:r>
        <w:rPr>
          <w:rFonts w:ascii="Times New Roman" w:hAnsi="Times New Roman" w:cs="Times New Roman"/>
          <w:b/>
          <w:sz w:val="28"/>
          <w:szCs w:val="28"/>
        </w:rPr>
        <w:t>и</w:t>
      </w:r>
      <w:r w:rsidRPr="0093314E">
        <w:rPr>
          <w:rFonts w:ascii="Times New Roman" w:hAnsi="Times New Roman" w:cs="Times New Roman"/>
          <w:b/>
          <w:sz w:val="28"/>
          <w:szCs w:val="28"/>
        </w:rPr>
        <w:t xml:space="preserve">  муниципального образования город Новотроицк;</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sidRPr="0093314E">
        <w:rPr>
          <w:rFonts w:ascii="Times New Roman" w:hAnsi="Times New Roman" w:cs="Times New Roman"/>
          <w:b/>
          <w:sz w:val="28"/>
          <w:szCs w:val="28"/>
        </w:rPr>
        <w:t>комитет</w:t>
      </w:r>
      <w:r>
        <w:rPr>
          <w:rFonts w:ascii="Times New Roman" w:hAnsi="Times New Roman" w:cs="Times New Roman"/>
          <w:b/>
          <w:sz w:val="28"/>
          <w:szCs w:val="28"/>
        </w:rPr>
        <w:t>у</w:t>
      </w:r>
      <w:r w:rsidRPr="0093314E">
        <w:rPr>
          <w:rFonts w:ascii="Times New Roman" w:hAnsi="Times New Roman" w:cs="Times New Roman"/>
          <w:b/>
          <w:sz w:val="28"/>
          <w:szCs w:val="28"/>
        </w:rPr>
        <w:t xml:space="preserve"> по физической культуре, спорту и туризму администрации муниципального образования город Новотроицк;</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Pr>
          <w:rFonts w:ascii="Times New Roman" w:hAnsi="Times New Roman" w:cs="Times New Roman"/>
          <w:b/>
          <w:sz w:val="28"/>
          <w:szCs w:val="28"/>
        </w:rPr>
        <w:t>финансовому управлению</w:t>
      </w:r>
      <w:r w:rsidRPr="0093314E">
        <w:rPr>
          <w:rFonts w:ascii="Times New Roman" w:hAnsi="Times New Roman" w:cs="Times New Roman"/>
          <w:b/>
          <w:sz w:val="28"/>
          <w:szCs w:val="28"/>
        </w:rPr>
        <w:t xml:space="preserve"> администрации муниципального образования город Новотроицк; </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Pr>
          <w:rFonts w:ascii="Times New Roman" w:hAnsi="Times New Roman" w:cs="Times New Roman"/>
          <w:b/>
          <w:sz w:val="28"/>
          <w:szCs w:val="28"/>
        </w:rPr>
        <w:t>управлению</w:t>
      </w:r>
      <w:r w:rsidRPr="0093314E">
        <w:rPr>
          <w:rFonts w:ascii="Times New Roman" w:hAnsi="Times New Roman" w:cs="Times New Roman"/>
          <w:b/>
          <w:sz w:val="28"/>
          <w:szCs w:val="28"/>
        </w:rPr>
        <w:t xml:space="preserve"> финансового контроля администрации муниципального образования город Новотроицк;</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sidRPr="0093314E">
        <w:rPr>
          <w:rFonts w:ascii="Times New Roman" w:hAnsi="Times New Roman" w:cs="Times New Roman"/>
          <w:b/>
          <w:sz w:val="28"/>
          <w:szCs w:val="28"/>
        </w:rPr>
        <w:t>комитет</w:t>
      </w:r>
      <w:r>
        <w:rPr>
          <w:rFonts w:ascii="Times New Roman" w:hAnsi="Times New Roman" w:cs="Times New Roman"/>
          <w:b/>
          <w:sz w:val="28"/>
          <w:szCs w:val="28"/>
        </w:rPr>
        <w:t>у</w:t>
      </w:r>
      <w:r w:rsidRPr="0093314E">
        <w:rPr>
          <w:rFonts w:ascii="Times New Roman" w:hAnsi="Times New Roman" w:cs="Times New Roman"/>
          <w:b/>
          <w:sz w:val="28"/>
          <w:szCs w:val="28"/>
        </w:rPr>
        <w:t xml:space="preserve"> по управлению муниципальным имуществом администрации муниципального образования город Новотроицк;</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sidRPr="0093314E">
        <w:rPr>
          <w:rFonts w:ascii="Times New Roman" w:hAnsi="Times New Roman" w:cs="Times New Roman"/>
          <w:b/>
          <w:sz w:val="28"/>
          <w:szCs w:val="28"/>
        </w:rPr>
        <w:t>комитет</w:t>
      </w:r>
      <w:r>
        <w:rPr>
          <w:rFonts w:ascii="Times New Roman" w:hAnsi="Times New Roman" w:cs="Times New Roman"/>
          <w:b/>
          <w:sz w:val="28"/>
          <w:szCs w:val="28"/>
        </w:rPr>
        <w:t>у</w:t>
      </w:r>
      <w:r w:rsidRPr="0093314E">
        <w:rPr>
          <w:rFonts w:ascii="Times New Roman" w:hAnsi="Times New Roman" w:cs="Times New Roman"/>
          <w:b/>
          <w:sz w:val="28"/>
          <w:szCs w:val="28"/>
        </w:rPr>
        <w:t xml:space="preserve"> по культуре администрации муниципального образования город Новотроицк;</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Pr>
          <w:rFonts w:ascii="Times New Roman" w:hAnsi="Times New Roman" w:cs="Times New Roman"/>
          <w:b/>
          <w:sz w:val="28"/>
          <w:szCs w:val="28"/>
        </w:rPr>
        <w:t>муниципальному казенному учреждению</w:t>
      </w:r>
      <w:r w:rsidRPr="0093314E">
        <w:rPr>
          <w:rFonts w:ascii="Times New Roman" w:hAnsi="Times New Roman" w:cs="Times New Roman"/>
          <w:b/>
          <w:sz w:val="28"/>
          <w:szCs w:val="28"/>
        </w:rPr>
        <w:t xml:space="preserve"> «Архив муниципального образования город Новотроицк»;</w:t>
      </w:r>
    </w:p>
    <w:p w:rsidR="0093314E" w:rsidRPr="0093314E" w:rsidRDefault="0093314E" w:rsidP="0093314E">
      <w:pPr>
        <w:pStyle w:val="31"/>
        <w:numPr>
          <w:ilvl w:val="0"/>
          <w:numId w:val="20"/>
        </w:numPr>
        <w:tabs>
          <w:tab w:val="left" w:pos="993"/>
        </w:tabs>
        <w:spacing w:after="0" w:line="240" w:lineRule="auto"/>
        <w:ind w:left="0" w:firstLine="708"/>
        <w:jc w:val="both"/>
        <w:rPr>
          <w:rFonts w:ascii="Times New Roman" w:hAnsi="Times New Roman" w:cs="Times New Roman"/>
          <w:b/>
          <w:sz w:val="28"/>
          <w:szCs w:val="28"/>
        </w:rPr>
      </w:pPr>
      <w:r>
        <w:rPr>
          <w:rFonts w:ascii="Times New Roman" w:hAnsi="Times New Roman" w:cs="Times New Roman"/>
          <w:b/>
          <w:sz w:val="28"/>
          <w:szCs w:val="28"/>
        </w:rPr>
        <w:t>муниципальному</w:t>
      </w:r>
      <w:r w:rsidRPr="0093314E">
        <w:rPr>
          <w:rFonts w:ascii="Times New Roman" w:hAnsi="Times New Roman" w:cs="Times New Roman"/>
          <w:b/>
          <w:sz w:val="28"/>
          <w:szCs w:val="28"/>
        </w:rPr>
        <w:t xml:space="preserve"> казенно</w:t>
      </w:r>
      <w:r>
        <w:rPr>
          <w:rFonts w:ascii="Times New Roman" w:hAnsi="Times New Roman" w:cs="Times New Roman"/>
          <w:b/>
          <w:sz w:val="28"/>
          <w:szCs w:val="28"/>
        </w:rPr>
        <w:t>му учреждению</w:t>
      </w:r>
      <w:r w:rsidRPr="0093314E">
        <w:rPr>
          <w:rFonts w:ascii="Times New Roman" w:hAnsi="Times New Roman" w:cs="Times New Roman"/>
          <w:b/>
          <w:sz w:val="28"/>
          <w:szCs w:val="28"/>
        </w:rPr>
        <w:t xml:space="preserve"> «Административно-хозяйственный центр муниципального образования город Новотроицк».</w:t>
      </w:r>
    </w:p>
    <w:p w:rsidR="0093314E" w:rsidRPr="0093314E" w:rsidRDefault="0093314E" w:rsidP="008D29ED">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ab/>
      </w:r>
      <w:r w:rsidRPr="0093314E">
        <w:rPr>
          <w:rFonts w:ascii="Times New Roman" w:hAnsi="Times New Roman" w:cs="Times New Roman"/>
          <w:sz w:val="28"/>
          <w:szCs w:val="28"/>
        </w:rPr>
        <w:tab/>
      </w:r>
      <w:r w:rsidR="008D29ED">
        <w:rPr>
          <w:rFonts w:ascii="Times New Roman" w:hAnsi="Times New Roman" w:cs="Times New Roman"/>
          <w:sz w:val="28"/>
          <w:szCs w:val="28"/>
        </w:rPr>
        <w:t xml:space="preserve">А так же </w:t>
      </w:r>
      <w:r w:rsidRPr="0093314E">
        <w:rPr>
          <w:rFonts w:ascii="Times New Roman" w:hAnsi="Times New Roman" w:cs="Times New Roman"/>
          <w:sz w:val="28"/>
          <w:szCs w:val="28"/>
        </w:rPr>
        <w:t>кадр</w:t>
      </w:r>
      <w:r w:rsidR="008D29ED">
        <w:rPr>
          <w:rFonts w:ascii="Times New Roman" w:hAnsi="Times New Roman" w:cs="Times New Roman"/>
          <w:sz w:val="28"/>
          <w:szCs w:val="28"/>
        </w:rPr>
        <w:t>овое обеспечение 170 работников, из  которых  151 муниципальный</w:t>
      </w:r>
      <w:r w:rsidRPr="0093314E">
        <w:rPr>
          <w:rFonts w:ascii="Times New Roman" w:hAnsi="Times New Roman" w:cs="Times New Roman"/>
          <w:sz w:val="28"/>
          <w:szCs w:val="28"/>
        </w:rPr>
        <w:t xml:space="preserve"> служащи</w:t>
      </w:r>
      <w:r w:rsidR="008D29ED">
        <w:rPr>
          <w:rFonts w:ascii="Times New Roman" w:hAnsi="Times New Roman" w:cs="Times New Roman"/>
          <w:sz w:val="28"/>
          <w:szCs w:val="28"/>
        </w:rPr>
        <w:t xml:space="preserve">й в </w:t>
      </w:r>
      <w:proofErr w:type="spellStart"/>
      <w:r w:rsidR="008D29ED">
        <w:rPr>
          <w:rFonts w:ascii="Times New Roman" w:hAnsi="Times New Roman" w:cs="Times New Roman"/>
          <w:sz w:val="28"/>
          <w:szCs w:val="28"/>
        </w:rPr>
        <w:t>т.ч</w:t>
      </w:r>
      <w:proofErr w:type="spellEnd"/>
      <w:r w:rsidR="008D29ED">
        <w:rPr>
          <w:rFonts w:ascii="Times New Roman" w:hAnsi="Times New Roman" w:cs="Times New Roman"/>
          <w:sz w:val="28"/>
          <w:szCs w:val="28"/>
        </w:rPr>
        <w:t xml:space="preserve">. </w:t>
      </w:r>
      <w:r w:rsidRPr="0093314E">
        <w:rPr>
          <w:rFonts w:ascii="Times New Roman" w:hAnsi="Times New Roman" w:cs="Times New Roman"/>
          <w:sz w:val="28"/>
          <w:szCs w:val="28"/>
        </w:rPr>
        <w:t>124 – женщины, 27 – мужчин.</w:t>
      </w:r>
    </w:p>
    <w:p w:rsidR="0093314E" w:rsidRPr="0093314E" w:rsidRDefault="0093314E" w:rsidP="008D29ED">
      <w:pPr>
        <w:tabs>
          <w:tab w:val="left" w:pos="300"/>
        </w:tabs>
        <w:spacing w:after="0" w:line="240" w:lineRule="auto"/>
        <w:ind w:firstLine="708"/>
        <w:jc w:val="both"/>
        <w:rPr>
          <w:rFonts w:ascii="Times New Roman" w:hAnsi="Times New Roman" w:cs="Times New Roman"/>
          <w:sz w:val="28"/>
          <w:szCs w:val="28"/>
        </w:rPr>
      </w:pPr>
      <w:r w:rsidRPr="0093314E">
        <w:rPr>
          <w:rFonts w:ascii="Times New Roman" w:hAnsi="Times New Roman" w:cs="Times New Roman"/>
          <w:sz w:val="28"/>
          <w:szCs w:val="28"/>
        </w:rPr>
        <w:t>В 2018 году 44 муниципальных служащих прошли повышение квалификации.</w:t>
      </w:r>
    </w:p>
    <w:p w:rsidR="0093314E" w:rsidRPr="0093314E" w:rsidRDefault="0093314E" w:rsidP="0093314E">
      <w:pPr>
        <w:tabs>
          <w:tab w:val="left" w:pos="709"/>
        </w:tabs>
        <w:spacing w:after="0" w:line="240" w:lineRule="auto"/>
        <w:jc w:val="both"/>
        <w:rPr>
          <w:rFonts w:ascii="Times New Roman" w:hAnsi="Times New Roman" w:cs="Times New Roman"/>
          <w:b/>
          <w:sz w:val="28"/>
          <w:szCs w:val="28"/>
        </w:rPr>
      </w:pPr>
      <w:r w:rsidRPr="0093314E">
        <w:rPr>
          <w:rFonts w:ascii="Times New Roman" w:hAnsi="Times New Roman" w:cs="Times New Roman"/>
          <w:b/>
          <w:sz w:val="28"/>
          <w:szCs w:val="28"/>
        </w:rPr>
        <w:tab/>
        <w:t>Подготовлено и приято нормативных актов:</w:t>
      </w:r>
    </w:p>
    <w:p w:rsidR="0093314E" w:rsidRPr="0093314E" w:rsidRDefault="0093314E" w:rsidP="0093314E">
      <w:pPr>
        <w:tabs>
          <w:tab w:val="left" w:pos="709"/>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ab/>
        <w:t>- 300 распоряжений по личному составу (о приеме, переводе, совмещении, премировании, увольнении, оказании материальной помощи, об утверждении штатного расписании и т.д.);</w:t>
      </w:r>
    </w:p>
    <w:p w:rsidR="0093314E" w:rsidRPr="0093314E" w:rsidRDefault="0093314E" w:rsidP="0093314E">
      <w:pPr>
        <w:tabs>
          <w:tab w:val="left" w:pos="709"/>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ab/>
        <w:t>- 471 распоряжение по личному составу (о командировках, ежегодных, ученических отпусках,  отпусках по беременности и родам и по уходу за ребенком).</w:t>
      </w:r>
    </w:p>
    <w:p w:rsidR="0093314E" w:rsidRPr="0093314E" w:rsidRDefault="008D29ED" w:rsidP="0093314E">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 </w:t>
      </w:r>
      <w:r w:rsidR="0093314E" w:rsidRPr="0093314E">
        <w:rPr>
          <w:rFonts w:ascii="Times New Roman" w:hAnsi="Times New Roman" w:cs="Times New Roman"/>
          <w:sz w:val="28"/>
          <w:szCs w:val="28"/>
        </w:rPr>
        <w:t>15 решений городского Совета депутатов муниципального</w:t>
      </w:r>
      <w:r>
        <w:rPr>
          <w:rFonts w:ascii="Times New Roman" w:hAnsi="Times New Roman" w:cs="Times New Roman"/>
          <w:sz w:val="28"/>
          <w:szCs w:val="28"/>
        </w:rPr>
        <w:t xml:space="preserve"> образования город Новотроицк. </w:t>
      </w:r>
    </w:p>
    <w:p w:rsidR="0093314E" w:rsidRPr="0093314E" w:rsidRDefault="0093314E" w:rsidP="0093314E">
      <w:pPr>
        <w:tabs>
          <w:tab w:val="left" w:pos="638"/>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b/>
          <w:color w:val="000000"/>
          <w:sz w:val="28"/>
          <w:szCs w:val="28"/>
        </w:rPr>
        <w:tab/>
        <w:t xml:space="preserve"> </w:t>
      </w:r>
      <w:r w:rsidRPr="0093314E">
        <w:rPr>
          <w:rFonts w:ascii="Times New Roman" w:hAnsi="Times New Roman" w:cs="Times New Roman"/>
          <w:color w:val="000000"/>
          <w:sz w:val="28"/>
          <w:szCs w:val="28"/>
        </w:rPr>
        <w:t>Заверено копий трудовых книжек по месту требования – 40;</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ab/>
        <w:t>Выдано копий документов (по запросам) – 162;</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ab/>
        <w:t>Проставлено оттисков гербовой печати – 3557.</w:t>
      </w:r>
    </w:p>
    <w:p w:rsidR="0093314E" w:rsidRPr="0093314E" w:rsidRDefault="0093314E" w:rsidP="0093314E">
      <w:pPr>
        <w:tabs>
          <w:tab w:val="left" w:pos="8385"/>
        </w:tabs>
        <w:spacing w:after="0" w:line="240" w:lineRule="auto"/>
        <w:outlineLvl w:val="0"/>
        <w:rPr>
          <w:rFonts w:ascii="Times New Roman" w:hAnsi="Times New Roman" w:cs="Times New Roman"/>
          <w:b/>
          <w:color w:val="000000"/>
          <w:sz w:val="28"/>
          <w:szCs w:val="28"/>
        </w:rPr>
      </w:pPr>
    </w:p>
    <w:tbl>
      <w:tblPr>
        <w:tblW w:w="0" w:type="auto"/>
        <w:tblLayout w:type="fixed"/>
        <w:tblLook w:val="04A0" w:firstRow="1" w:lastRow="0" w:firstColumn="1" w:lastColumn="0" w:noHBand="0" w:noVBand="1"/>
      </w:tblPr>
      <w:tblGrid>
        <w:gridCol w:w="5353"/>
        <w:gridCol w:w="4551"/>
      </w:tblGrid>
      <w:tr w:rsidR="0093314E" w:rsidRPr="0093314E" w:rsidTr="0093314E">
        <w:trPr>
          <w:trHeight w:val="2450"/>
        </w:trPr>
        <w:tc>
          <w:tcPr>
            <w:tcW w:w="5353" w:type="dxa"/>
          </w:tcPr>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b/>
                <w:color w:val="000000"/>
                <w:sz w:val="28"/>
                <w:szCs w:val="28"/>
              </w:rPr>
              <w:t>Принято на работу</w:t>
            </w:r>
            <w:r w:rsidRPr="0093314E">
              <w:rPr>
                <w:rFonts w:ascii="Times New Roman" w:hAnsi="Times New Roman" w:cs="Times New Roman"/>
                <w:color w:val="000000"/>
                <w:sz w:val="28"/>
                <w:szCs w:val="28"/>
              </w:rPr>
              <w:t xml:space="preserve"> </w:t>
            </w:r>
            <w:r w:rsidRPr="0093314E">
              <w:rPr>
                <w:rFonts w:ascii="Times New Roman" w:hAnsi="Times New Roman" w:cs="Times New Roman"/>
                <w:b/>
                <w:color w:val="000000"/>
                <w:sz w:val="28"/>
                <w:szCs w:val="28"/>
              </w:rPr>
              <w:t>в 2018 году</w:t>
            </w:r>
            <w:r w:rsidRPr="0093314E">
              <w:rPr>
                <w:rFonts w:ascii="Times New Roman" w:hAnsi="Times New Roman" w:cs="Times New Roman"/>
                <w:color w:val="000000"/>
                <w:sz w:val="28"/>
                <w:szCs w:val="28"/>
              </w:rPr>
              <w:t xml:space="preserve"> – 23 человек.</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xml:space="preserve">Из них: </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- 7 – постоянно;</w:t>
            </w:r>
          </w:p>
          <w:p w:rsidR="0093314E" w:rsidRPr="0093314E" w:rsidRDefault="0093314E" w:rsidP="0093314E">
            <w:pPr>
              <w:tabs>
                <w:tab w:val="left" w:pos="709"/>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- 2 – по результатам конкурса;</w:t>
            </w:r>
          </w:p>
          <w:p w:rsidR="0093314E" w:rsidRPr="0093314E" w:rsidRDefault="0093314E" w:rsidP="0093314E">
            <w:pPr>
              <w:tabs>
                <w:tab w:val="left" w:pos="709"/>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- 14 – по срочному трудовому договору.</w:t>
            </w:r>
          </w:p>
          <w:p w:rsidR="0093314E" w:rsidRPr="0093314E" w:rsidRDefault="0093314E" w:rsidP="0093314E">
            <w:pPr>
              <w:tabs>
                <w:tab w:val="left" w:pos="1060"/>
              </w:tabs>
              <w:spacing w:after="0" w:line="240" w:lineRule="auto"/>
              <w:rPr>
                <w:rFonts w:ascii="Times New Roman" w:hAnsi="Times New Roman" w:cs="Times New Roman"/>
                <w:sz w:val="28"/>
                <w:szCs w:val="28"/>
              </w:rPr>
            </w:pPr>
          </w:p>
        </w:tc>
        <w:tc>
          <w:tcPr>
            <w:tcW w:w="4551" w:type="dxa"/>
          </w:tcPr>
          <w:p w:rsidR="0093314E" w:rsidRPr="0093314E" w:rsidRDefault="0093314E" w:rsidP="0093314E">
            <w:pPr>
              <w:tabs>
                <w:tab w:val="left" w:pos="709"/>
                <w:tab w:val="left" w:pos="8385"/>
              </w:tabs>
              <w:spacing w:after="0" w:line="240" w:lineRule="auto"/>
              <w:outlineLvl w:val="0"/>
              <w:rPr>
                <w:rFonts w:ascii="Times New Roman" w:hAnsi="Times New Roman" w:cs="Times New Roman"/>
                <w:b/>
                <w:color w:val="000000"/>
                <w:sz w:val="28"/>
                <w:szCs w:val="28"/>
              </w:rPr>
            </w:pPr>
            <w:r w:rsidRPr="0093314E">
              <w:rPr>
                <w:rFonts w:ascii="Times New Roman" w:hAnsi="Times New Roman" w:cs="Times New Roman"/>
                <w:bCs/>
                <w:sz w:val="28"/>
                <w:szCs w:val="28"/>
              </w:rPr>
              <w:object w:dxaOrig="4680" w:dyaOrig="2310">
                <v:shape id="_x0000_i1035" type="#_x0000_t75" style="width:234pt;height:115.8pt" o:ole="">
                  <v:imagedata r:id="rId25" o:title=""/>
                </v:shape>
                <o:OLEObject Type="Embed" ProgID="MSGraph.Chart.8" ShapeID="_x0000_i1035" DrawAspect="Content" ObjectID="_1615287381" r:id="rId26">
                  <o:FieldCodes>\s</o:FieldCodes>
                </o:OLEObject>
              </w:object>
            </w:r>
          </w:p>
        </w:tc>
      </w:tr>
    </w:tbl>
    <w:p w:rsidR="0093314E" w:rsidRPr="0093314E" w:rsidRDefault="0093314E" w:rsidP="0093314E">
      <w:pPr>
        <w:spacing w:after="0" w:line="240" w:lineRule="auto"/>
        <w:rPr>
          <w:rFonts w:ascii="Times New Roman" w:hAnsi="Times New Roman" w:cs="Times New Roman"/>
          <w:vanish/>
          <w:sz w:val="28"/>
          <w:szCs w:val="28"/>
        </w:rPr>
      </w:pPr>
    </w:p>
    <w:tbl>
      <w:tblPr>
        <w:tblpPr w:leftFromText="180" w:rightFromText="180" w:vertAnchor="text" w:horzAnchor="margin" w:tblpY="121"/>
        <w:tblW w:w="0" w:type="auto"/>
        <w:tblLayout w:type="fixed"/>
        <w:tblLook w:val="04A0" w:firstRow="1" w:lastRow="0" w:firstColumn="1" w:lastColumn="0" w:noHBand="0" w:noVBand="1"/>
      </w:tblPr>
      <w:tblGrid>
        <w:gridCol w:w="5353"/>
        <w:gridCol w:w="4551"/>
      </w:tblGrid>
      <w:tr w:rsidR="0093314E" w:rsidRPr="0093314E" w:rsidTr="0093314E">
        <w:tc>
          <w:tcPr>
            <w:tcW w:w="5353" w:type="dxa"/>
          </w:tcPr>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b/>
                <w:color w:val="000000"/>
                <w:sz w:val="28"/>
                <w:szCs w:val="28"/>
              </w:rPr>
              <w:t>Уволено в 2018 году – 22 человека</w:t>
            </w:r>
            <w:r w:rsidRPr="0093314E">
              <w:rPr>
                <w:rFonts w:ascii="Times New Roman" w:hAnsi="Times New Roman" w:cs="Times New Roman"/>
                <w:color w:val="000000"/>
                <w:sz w:val="28"/>
                <w:szCs w:val="28"/>
              </w:rPr>
              <w:t>.</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xml:space="preserve">Из них: </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- 18 – по собственному желанию;</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- 4 – по истечению срока трудового договора.</w:t>
            </w:r>
          </w:p>
          <w:p w:rsidR="0093314E" w:rsidRPr="0093314E" w:rsidRDefault="0093314E" w:rsidP="0093314E">
            <w:pPr>
              <w:tabs>
                <w:tab w:val="left" w:pos="709"/>
                <w:tab w:val="left" w:pos="8385"/>
              </w:tabs>
              <w:spacing w:after="0" w:line="240" w:lineRule="auto"/>
              <w:outlineLvl w:val="0"/>
              <w:rPr>
                <w:rFonts w:ascii="Times New Roman" w:hAnsi="Times New Roman" w:cs="Times New Roman"/>
                <w:color w:val="000000"/>
                <w:sz w:val="28"/>
                <w:szCs w:val="28"/>
              </w:rPr>
            </w:pPr>
          </w:p>
        </w:tc>
        <w:tc>
          <w:tcPr>
            <w:tcW w:w="4551" w:type="dxa"/>
          </w:tcPr>
          <w:p w:rsidR="0093314E" w:rsidRPr="0093314E" w:rsidRDefault="0093314E" w:rsidP="0093314E">
            <w:pPr>
              <w:tabs>
                <w:tab w:val="left" w:pos="709"/>
                <w:tab w:val="left" w:pos="8385"/>
              </w:tabs>
              <w:spacing w:after="0" w:line="240" w:lineRule="auto"/>
              <w:outlineLvl w:val="0"/>
              <w:rPr>
                <w:rFonts w:ascii="Times New Roman" w:hAnsi="Times New Roman" w:cs="Times New Roman"/>
                <w:b/>
                <w:color w:val="000000"/>
                <w:sz w:val="28"/>
                <w:szCs w:val="28"/>
              </w:rPr>
            </w:pPr>
            <w:r w:rsidRPr="0093314E">
              <w:rPr>
                <w:rFonts w:ascii="Times New Roman" w:hAnsi="Times New Roman" w:cs="Times New Roman"/>
                <w:bCs/>
                <w:sz w:val="28"/>
                <w:szCs w:val="28"/>
              </w:rPr>
              <w:object w:dxaOrig="4531" w:dyaOrig="2231">
                <v:shape id="_x0000_i1036" type="#_x0000_t75" style="width:226.8pt;height:111.6pt" o:ole="">
                  <v:imagedata r:id="rId27" o:title=""/>
                </v:shape>
                <o:OLEObject Type="Embed" ProgID="MSGraph.Chart.8" ShapeID="_x0000_i1036" DrawAspect="Content" ObjectID="_1615287382" r:id="rId28">
                  <o:FieldCodes>\s</o:FieldCodes>
                </o:OLEObject>
              </w:object>
            </w:r>
          </w:p>
        </w:tc>
      </w:tr>
    </w:tbl>
    <w:p w:rsidR="0093314E" w:rsidRPr="0093314E" w:rsidRDefault="0086781C" w:rsidP="0093314E">
      <w:pPr>
        <w:tabs>
          <w:tab w:val="left" w:pos="709"/>
          <w:tab w:val="left" w:pos="8385"/>
        </w:tabs>
        <w:spacing w:after="0" w:line="240" w:lineRule="auto"/>
        <w:jc w:val="center"/>
        <w:outlineLvl w:val="0"/>
        <w:rPr>
          <w:rFonts w:ascii="Times New Roman" w:hAnsi="Times New Roman" w:cs="Times New Roman"/>
          <w:b/>
          <w:color w:val="000000"/>
          <w:sz w:val="28"/>
          <w:szCs w:val="28"/>
        </w:rPr>
      </w:pPr>
      <w:r>
        <w:rPr>
          <w:rFonts w:ascii="Times New Roman" w:hAnsi="Times New Roman" w:cs="Times New Roman"/>
          <w:b/>
          <w:color w:val="000000"/>
          <w:sz w:val="28"/>
          <w:szCs w:val="28"/>
        </w:rPr>
        <w:t>П</w:t>
      </w:r>
      <w:r w:rsidR="0093314E" w:rsidRPr="0093314E">
        <w:rPr>
          <w:rFonts w:ascii="Times New Roman" w:hAnsi="Times New Roman" w:cs="Times New Roman"/>
          <w:b/>
          <w:color w:val="000000"/>
          <w:sz w:val="28"/>
          <w:szCs w:val="28"/>
        </w:rPr>
        <w:t>рисвоение классных чинов</w:t>
      </w:r>
    </w:p>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b/>
          <w:color w:val="000000"/>
          <w:sz w:val="28"/>
          <w:szCs w:val="28"/>
        </w:rPr>
      </w:pPr>
    </w:p>
    <w:p w:rsidR="008D29ED" w:rsidRPr="0093314E" w:rsidRDefault="0093314E" w:rsidP="0093314E">
      <w:pPr>
        <w:spacing w:after="0" w:line="240" w:lineRule="auto"/>
        <w:ind w:firstLine="720"/>
        <w:jc w:val="both"/>
        <w:rPr>
          <w:rFonts w:ascii="Times New Roman" w:hAnsi="Times New Roman" w:cs="Times New Roman"/>
          <w:sz w:val="28"/>
          <w:szCs w:val="28"/>
        </w:rPr>
      </w:pPr>
      <w:r w:rsidRPr="0093314E">
        <w:rPr>
          <w:rFonts w:ascii="Times New Roman" w:hAnsi="Times New Roman" w:cs="Times New Roman"/>
          <w:sz w:val="28"/>
          <w:szCs w:val="28"/>
        </w:rPr>
        <w:t>В 2018 году 71 муниципальный служащий прошли квалификационный экзамен по присвоению классных чинов. Решением аттестационной комиссии по результатам квалификационного экзамена все муниципальные служащие признаны сдавшими квалификационный экзамен на присвоение соответствующего классного чина.</w:t>
      </w:r>
    </w:p>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b/>
          <w:color w:val="000000"/>
          <w:sz w:val="28"/>
          <w:szCs w:val="28"/>
        </w:rPr>
      </w:pPr>
      <w:r w:rsidRPr="0093314E">
        <w:rPr>
          <w:rFonts w:ascii="Times New Roman" w:hAnsi="Times New Roman" w:cs="Times New Roman"/>
          <w:b/>
          <w:color w:val="000000"/>
          <w:sz w:val="28"/>
          <w:szCs w:val="28"/>
        </w:rPr>
        <w:t>Состав кадрового резерва на муниципальной службе</w:t>
      </w:r>
    </w:p>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1"/>
        <w:gridCol w:w="1968"/>
        <w:gridCol w:w="1933"/>
        <w:gridCol w:w="1530"/>
        <w:gridCol w:w="1530"/>
      </w:tblGrid>
      <w:tr w:rsidR="0093314E" w:rsidRPr="0093314E" w:rsidTr="0093314E">
        <w:tc>
          <w:tcPr>
            <w:tcW w:w="1526" w:type="dxa"/>
            <w:vMerge w:val="restart"/>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 xml:space="preserve">Всего </w:t>
            </w:r>
          </w:p>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людей, состоявших в резерве.</w:t>
            </w:r>
          </w:p>
        </w:tc>
        <w:tc>
          <w:tcPr>
            <w:tcW w:w="3439" w:type="dxa"/>
            <w:gridSpan w:val="2"/>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из них:</w:t>
            </w:r>
          </w:p>
        </w:tc>
        <w:tc>
          <w:tcPr>
            <w:tcW w:w="4939" w:type="dxa"/>
            <w:gridSpan w:val="3"/>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внесено в резерв:</w:t>
            </w:r>
          </w:p>
        </w:tc>
      </w:tr>
      <w:tr w:rsidR="0093314E" w:rsidRPr="0093314E" w:rsidTr="0093314E">
        <w:tc>
          <w:tcPr>
            <w:tcW w:w="1526" w:type="dxa"/>
            <w:vMerge/>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p>
        </w:tc>
        <w:tc>
          <w:tcPr>
            <w:tcW w:w="1417"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граждан</w:t>
            </w:r>
          </w:p>
        </w:tc>
        <w:tc>
          <w:tcPr>
            <w:tcW w:w="2022"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муниципальных служащих</w:t>
            </w:r>
          </w:p>
        </w:tc>
        <w:tc>
          <w:tcPr>
            <w:tcW w:w="1911"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по результатам  конкурса на замещение вакантной должности муниципальной службы</w:t>
            </w:r>
          </w:p>
        </w:tc>
        <w:tc>
          <w:tcPr>
            <w:tcW w:w="1514"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по результатам аттестации</w:t>
            </w:r>
          </w:p>
        </w:tc>
        <w:tc>
          <w:tcPr>
            <w:tcW w:w="1514"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по результатам конкурса на включение в кадровый резерв</w:t>
            </w:r>
          </w:p>
        </w:tc>
      </w:tr>
      <w:tr w:rsidR="0093314E" w:rsidRPr="0093314E" w:rsidTr="0093314E">
        <w:tc>
          <w:tcPr>
            <w:tcW w:w="1526"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37</w:t>
            </w:r>
          </w:p>
        </w:tc>
        <w:tc>
          <w:tcPr>
            <w:tcW w:w="1417"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19</w:t>
            </w:r>
          </w:p>
        </w:tc>
        <w:tc>
          <w:tcPr>
            <w:tcW w:w="2022"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18</w:t>
            </w:r>
          </w:p>
        </w:tc>
        <w:tc>
          <w:tcPr>
            <w:tcW w:w="1911"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24</w:t>
            </w:r>
          </w:p>
        </w:tc>
        <w:tc>
          <w:tcPr>
            <w:tcW w:w="1514"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13</w:t>
            </w:r>
          </w:p>
        </w:tc>
        <w:tc>
          <w:tcPr>
            <w:tcW w:w="1514" w:type="dxa"/>
          </w:tcPr>
          <w:p w:rsidR="0093314E" w:rsidRPr="0093314E" w:rsidRDefault="0093314E" w:rsidP="0093314E">
            <w:pPr>
              <w:tabs>
                <w:tab w:val="left" w:pos="709"/>
                <w:tab w:val="left" w:pos="8385"/>
              </w:tabs>
              <w:spacing w:after="0" w:line="240" w:lineRule="auto"/>
              <w:jc w:val="center"/>
              <w:outlineLvl w:val="0"/>
              <w:rPr>
                <w:rFonts w:ascii="Times New Roman" w:hAnsi="Times New Roman" w:cs="Times New Roman"/>
                <w:color w:val="000000"/>
                <w:sz w:val="28"/>
                <w:szCs w:val="28"/>
              </w:rPr>
            </w:pPr>
            <w:r w:rsidRPr="0093314E">
              <w:rPr>
                <w:rFonts w:ascii="Times New Roman" w:hAnsi="Times New Roman" w:cs="Times New Roman"/>
                <w:color w:val="000000"/>
                <w:sz w:val="28"/>
                <w:szCs w:val="28"/>
              </w:rPr>
              <w:t>0</w:t>
            </w:r>
          </w:p>
        </w:tc>
      </w:tr>
    </w:tbl>
    <w:p w:rsidR="0093314E" w:rsidRPr="0093314E" w:rsidRDefault="0093314E" w:rsidP="0093314E">
      <w:pPr>
        <w:tabs>
          <w:tab w:val="left" w:pos="709"/>
          <w:tab w:val="left" w:pos="8385"/>
        </w:tabs>
        <w:spacing w:after="0" w:line="240" w:lineRule="auto"/>
        <w:outlineLvl w:val="0"/>
        <w:rPr>
          <w:rFonts w:ascii="Times New Roman" w:hAnsi="Times New Roman" w:cs="Times New Roman"/>
          <w:b/>
          <w:color w:val="000000"/>
          <w:sz w:val="28"/>
          <w:szCs w:val="28"/>
        </w:rPr>
      </w:pPr>
    </w:p>
    <w:p w:rsidR="0093314E" w:rsidRPr="0093314E" w:rsidRDefault="0093314E" w:rsidP="0093314E">
      <w:pPr>
        <w:tabs>
          <w:tab w:val="left" w:pos="992"/>
          <w:tab w:val="left" w:pos="8385"/>
        </w:tabs>
        <w:spacing w:after="0" w:line="240" w:lineRule="auto"/>
        <w:jc w:val="center"/>
        <w:outlineLvl w:val="0"/>
        <w:rPr>
          <w:rFonts w:ascii="Times New Roman" w:hAnsi="Times New Roman" w:cs="Times New Roman"/>
          <w:b/>
          <w:color w:val="000000"/>
          <w:sz w:val="28"/>
          <w:szCs w:val="28"/>
        </w:rPr>
      </w:pPr>
      <w:r w:rsidRPr="0093314E">
        <w:rPr>
          <w:rFonts w:ascii="Times New Roman" w:hAnsi="Times New Roman" w:cs="Times New Roman"/>
          <w:b/>
          <w:color w:val="000000"/>
          <w:sz w:val="28"/>
          <w:szCs w:val="28"/>
        </w:rPr>
        <w:t>Конкурс на замещение вакантной должности муниципальной службы</w:t>
      </w:r>
    </w:p>
    <w:p w:rsidR="0093314E" w:rsidRPr="0093314E" w:rsidRDefault="0093314E" w:rsidP="0093314E">
      <w:pPr>
        <w:tabs>
          <w:tab w:val="left" w:pos="992"/>
          <w:tab w:val="left" w:pos="8385"/>
        </w:tabs>
        <w:spacing w:after="0" w:line="240" w:lineRule="auto"/>
        <w:outlineLvl w:val="0"/>
        <w:rPr>
          <w:rFonts w:ascii="Times New Roman" w:hAnsi="Times New Roman" w:cs="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1206"/>
        <w:gridCol w:w="2418"/>
        <w:gridCol w:w="2241"/>
        <w:gridCol w:w="2057"/>
      </w:tblGrid>
      <w:tr w:rsidR="0093314E" w:rsidRPr="0093314E" w:rsidTr="0093314E">
        <w:tc>
          <w:tcPr>
            <w:tcW w:w="1657"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Год проведения конкурсов</w:t>
            </w:r>
          </w:p>
        </w:tc>
        <w:tc>
          <w:tcPr>
            <w:tcW w:w="1276"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Кол-во</w:t>
            </w:r>
          </w:p>
        </w:tc>
        <w:tc>
          <w:tcPr>
            <w:tcW w:w="2562"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Назначены  на должность по конкурсу</w:t>
            </w:r>
          </w:p>
        </w:tc>
        <w:tc>
          <w:tcPr>
            <w:tcW w:w="2268"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Признаны не состоявшимися</w:t>
            </w:r>
          </w:p>
        </w:tc>
        <w:tc>
          <w:tcPr>
            <w:tcW w:w="2126"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Победитель не выявлен</w:t>
            </w:r>
          </w:p>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(не определен)</w:t>
            </w:r>
          </w:p>
        </w:tc>
      </w:tr>
      <w:tr w:rsidR="0093314E" w:rsidRPr="0093314E" w:rsidTr="0093314E">
        <w:tc>
          <w:tcPr>
            <w:tcW w:w="1657"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2018</w:t>
            </w:r>
          </w:p>
        </w:tc>
        <w:tc>
          <w:tcPr>
            <w:tcW w:w="1276"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w:t>
            </w:r>
          </w:p>
        </w:tc>
        <w:tc>
          <w:tcPr>
            <w:tcW w:w="2562"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2</w:t>
            </w:r>
          </w:p>
        </w:tc>
        <w:tc>
          <w:tcPr>
            <w:tcW w:w="2268"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w:t>
            </w:r>
          </w:p>
        </w:tc>
        <w:tc>
          <w:tcPr>
            <w:tcW w:w="2126"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0</w:t>
            </w:r>
          </w:p>
        </w:tc>
      </w:tr>
    </w:tbl>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 xml:space="preserve">   </w:t>
      </w:r>
      <w:r w:rsidRPr="0093314E">
        <w:rPr>
          <w:rFonts w:ascii="Times New Roman" w:hAnsi="Times New Roman" w:cs="Times New Roman"/>
          <w:sz w:val="28"/>
          <w:szCs w:val="28"/>
        </w:rPr>
        <w:tab/>
        <w:t xml:space="preserve">         </w:t>
      </w:r>
    </w:p>
    <w:p w:rsidR="0093314E" w:rsidRPr="0093314E" w:rsidRDefault="0093314E" w:rsidP="0093314E">
      <w:pPr>
        <w:pStyle w:val="31"/>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Уровень</w:t>
      </w:r>
    </w:p>
    <w:p w:rsidR="0093314E" w:rsidRPr="0093314E" w:rsidRDefault="0093314E" w:rsidP="0093314E">
      <w:pPr>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образования муниципальных служащих в 2018 году</w:t>
      </w:r>
    </w:p>
    <w:p w:rsidR="0093314E" w:rsidRPr="0093314E" w:rsidRDefault="0093314E" w:rsidP="0093314E">
      <w:pPr>
        <w:spacing w:after="0" w:line="240" w:lineRule="auto"/>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3314E" w:rsidRPr="0093314E" w:rsidTr="0093314E">
        <w:tc>
          <w:tcPr>
            <w:tcW w:w="47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Уровень образования</w:t>
            </w:r>
          </w:p>
        </w:tc>
        <w:tc>
          <w:tcPr>
            <w:tcW w:w="478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Количество  (чел).</w:t>
            </w:r>
          </w:p>
        </w:tc>
      </w:tr>
      <w:tr w:rsidR="0093314E" w:rsidRPr="0093314E" w:rsidTr="0093314E">
        <w:tc>
          <w:tcPr>
            <w:tcW w:w="4785"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Среднее профессиональное</w:t>
            </w:r>
          </w:p>
        </w:tc>
        <w:tc>
          <w:tcPr>
            <w:tcW w:w="478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w:t>
            </w:r>
          </w:p>
        </w:tc>
      </w:tr>
      <w:tr w:rsidR="0093314E" w:rsidRPr="0093314E" w:rsidTr="0093314E">
        <w:tc>
          <w:tcPr>
            <w:tcW w:w="4785"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Неоконченное высшее</w:t>
            </w:r>
          </w:p>
        </w:tc>
        <w:tc>
          <w:tcPr>
            <w:tcW w:w="478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w:t>
            </w:r>
          </w:p>
        </w:tc>
      </w:tr>
      <w:tr w:rsidR="0093314E" w:rsidRPr="0093314E" w:rsidTr="0093314E">
        <w:tc>
          <w:tcPr>
            <w:tcW w:w="4785"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Высшее</w:t>
            </w:r>
          </w:p>
        </w:tc>
        <w:tc>
          <w:tcPr>
            <w:tcW w:w="478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136</w:t>
            </w:r>
          </w:p>
        </w:tc>
      </w:tr>
      <w:tr w:rsidR="0093314E" w:rsidRPr="0093314E" w:rsidTr="0093314E">
        <w:tc>
          <w:tcPr>
            <w:tcW w:w="4785" w:type="dxa"/>
          </w:tcPr>
          <w:p w:rsidR="0093314E" w:rsidRPr="0093314E" w:rsidRDefault="0093314E" w:rsidP="0093314E">
            <w:pPr>
              <w:spacing w:after="0" w:line="240" w:lineRule="auto"/>
              <w:rPr>
                <w:rFonts w:ascii="Times New Roman" w:hAnsi="Times New Roman" w:cs="Times New Roman"/>
                <w:b/>
                <w:sz w:val="28"/>
                <w:szCs w:val="28"/>
              </w:rPr>
            </w:pPr>
            <w:r w:rsidRPr="0093314E">
              <w:rPr>
                <w:rFonts w:ascii="Times New Roman" w:hAnsi="Times New Roman" w:cs="Times New Roman"/>
                <w:b/>
                <w:sz w:val="28"/>
                <w:szCs w:val="28"/>
              </w:rPr>
              <w:t>Итого:</w:t>
            </w:r>
          </w:p>
        </w:tc>
        <w:tc>
          <w:tcPr>
            <w:tcW w:w="4786" w:type="dxa"/>
          </w:tcPr>
          <w:p w:rsidR="0093314E" w:rsidRPr="0093314E" w:rsidRDefault="0093314E" w:rsidP="0093314E">
            <w:pPr>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140</w:t>
            </w:r>
          </w:p>
        </w:tc>
      </w:tr>
    </w:tbl>
    <w:p w:rsidR="0093314E" w:rsidRPr="0093314E" w:rsidRDefault="0093314E" w:rsidP="0093314E">
      <w:pPr>
        <w:tabs>
          <w:tab w:val="left" w:pos="300"/>
        </w:tabs>
        <w:spacing w:after="0" w:line="240" w:lineRule="auto"/>
        <w:jc w:val="both"/>
        <w:rPr>
          <w:rFonts w:ascii="Times New Roman" w:hAnsi="Times New Roman" w:cs="Times New Roman"/>
          <w:sz w:val="28"/>
          <w:szCs w:val="28"/>
        </w:rPr>
      </w:pPr>
    </w:p>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Информация по стажу муниципальной службы</w:t>
      </w:r>
    </w:p>
    <w:p w:rsidR="0093314E" w:rsidRPr="0093314E" w:rsidRDefault="0093314E" w:rsidP="0093314E">
      <w:pPr>
        <w:tabs>
          <w:tab w:val="left" w:pos="300"/>
        </w:tabs>
        <w:spacing w:after="0" w:line="240" w:lineRule="auto"/>
        <w:jc w:val="both"/>
        <w:rPr>
          <w:rFonts w:ascii="Times New Roman" w:hAnsi="Times New Roman" w:cs="Times New Roman"/>
          <w:sz w:val="28"/>
          <w:szCs w:val="28"/>
        </w:rPr>
      </w:pPr>
    </w:p>
    <w:tbl>
      <w:tblPr>
        <w:tblW w:w="9443" w:type="dxa"/>
        <w:jc w:val="center"/>
        <w:tblInd w:w="-1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5010"/>
        <w:gridCol w:w="3255"/>
      </w:tblGrid>
      <w:tr w:rsidR="0093314E" w:rsidRPr="0093314E" w:rsidTr="00CA4D4E">
        <w:trPr>
          <w:jc w:val="center"/>
        </w:trPr>
        <w:tc>
          <w:tcPr>
            <w:tcW w:w="1178" w:type="dxa"/>
            <w:vMerge w:val="restart"/>
          </w:tcPr>
          <w:p w:rsidR="0093314E" w:rsidRPr="0093314E" w:rsidRDefault="0093314E" w:rsidP="0093314E">
            <w:pPr>
              <w:tabs>
                <w:tab w:val="left" w:pos="300"/>
              </w:tabs>
              <w:spacing w:after="0" w:line="240" w:lineRule="auto"/>
              <w:jc w:val="both"/>
              <w:rPr>
                <w:rFonts w:ascii="Times New Roman" w:hAnsi="Times New Roman" w:cs="Times New Roman"/>
                <w:b/>
                <w:sz w:val="28"/>
                <w:szCs w:val="28"/>
              </w:rPr>
            </w:pPr>
            <w:r w:rsidRPr="0093314E">
              <w:rPr>
                <w:rFonts w:ascii="Times New Roman" w:hAnsi="Times New Roman" w:cs="Times New Roman"/>
                <w:b/>
                <w:sz w:val="28"/>
                <w:szCs w:val="28"/>
              </w:rPr>
              <w:t xml:space="preserve"> № п\п</w:t>
            </w:r>
          </w:p>
        </w:tc>
        <w:tc>
          <w:tcPr>
            <w:tcW w:w="8265" w:type="dxa"/>
            <w:gridSpan w:val="2"/>
          </w:tcPr>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2018</w:t>
            </w:r>
          </w:p>
        </w:tc>
      </w:tr>
      <w:tr w:rsidR="0093314E" w:rsidRPr="0093314E" w:rsidTr="00CA4D4E">
        <w:trPr>
          <w:jc w:val="center"/>
        </w:trPr>
        <w:tc>
          <w:tcPr>
            <w:tcW w:w="1178" w:type="dxa"/>
            <w:vMerge/>
          </w:tcPr>
          <w:p w:rsidR="0093314E" w:rsidRPr="0093314E" w:rsidRDefault="0093314E" w:rsidP="0093314E">
            <w:pPr>
              <w:tabs>
                <w:tab w:val="left" w:pos="300"/>
              </w:tabs>
              <w:spacing w:after="0" w:line="240" w:lineRule="auto"/>
              <w:jc w:val="both"/>
              <w:rPr>
                <w:rFonts w:ascii="Times New Roman" w:hAnsi="Times New Roman" w:cs="Times New Roman"/>
                <w:b/>
                <w:sz w:val="28"/>
                <w:szCs w:val="28"/>
              </w:rPr>
            </w:pPr>
          </w:p>
        </w:tc>
        <w:tc>
          <w:tcPr>
            <w:tcW w:w="5010" w:type="dxa"/>
          </w:tcPr>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Стаж  муниципальной службы</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Количество человек</w:t>
            </w:r>
          </w:p>
        </w:tc>
      </w:tr>
      <w:tr w:rsidR="0093314E" w:rsidRPr="0093314E" w:rsidTr="00CA4D4E">
        <w:trPr>
          <w:jc w:val="center"/>
        </w:trPr>
        <w:tc>
          <w:tcPr>
            <w:tcW w:w="1178" w:type="dxa"/>
          </w:tcPr>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1</w:t>
            </w:r>
          </w:p>
        </w:tc>
        <w:tc>
          <w:tcPr>
            <w:tcW w:w="5010" w:type="dxa"/>
          </w:tcPr>
          <w:p w:rsidR="0093314E" w:rsidRPr="0093314E" w:rsidRDefault="00CA4D4E" w:rsidP="0093314E">
            <w:pPr>
              <w:tabs>
                <w:tab w:val="left" w:pos="30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w:t>
            </w:r>
          </w:p>
        </w:tc>
        <w:tc>
          <w:tcPr>
            <w:tcW w:w="3255" w:type="dxa"/>
          </w:tcPr>
          <w:p w:rsidR="0093314E" w:rsidRPr="0093314E" w:rsidRDefault="00CA4D4E" w:rsidP="0093314E">
            <w:pPr>
              <w:tabs>
                <w:tab w:val="left" w:pos="30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p>
        </w:tc>
      </w:tr>
      <w:tr w:rsidR="0093314E" w:rsidRPr="0093314E" w:rsidTr="00CA4D4E">
        <w:trPr>
          <w:jc w:val="center"/>
        </w:trPr>
        <w:tc>
          <w:tcPr>
            <w:tcW w:w="1178" w:type="dxa"/>
          </w:tcPr>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1.</w:t>
            </w:r>
          </w:p>
        </w:tc>
        <w:tc>
          <w:tcPr>
            <w:tcW w:w="5010" w:type="dxa"/>
          </w:tcPr>
          <w:p w:rsidR="0093314E" w:rsidRPr="0093314E" w:rsidRDefault="0093314E" w:rsidP="0093314E">
            <w:pPr>
              <w:tabs>
                <w:tab w:val="left" w:pos="300"/>
              </w:tabs>
              <w:spacing w:after="0" w:line="240" w:lineRule="auto"/>
              <w:rPr>
                <w:rFonts w:ascii="Times New Roman" w:hAnsi="Times New Roman" w:cs="Times New Roman"/>
                <w:sz w:val="28"/>
                <w:szCs w:val="28"/>
              </w:rPr>
            </w:pPr>
            <w:r w:rsidRPr="0093314E">
              <w:rPr>
                <w:rFonts w:ascii="Times New Roman" w:hAnsi="Times New Roman" w:cs="Times New Roman"/>
                <w:sz w:val="28"/>
                <w:szCs w:val="28"/>
              </w:rPr>
              <w:t xml:space="preserve">до 1 года  </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15</w:t>
            </w:r>
          </w:p>
        </w:tc>
      </w:tr>
      <w:tr w:rsidR="0093314E" w:rsidRPr="0093314E" w:rsidTr="00CA4D4E">
        <w:trPr>
          <w:jc w:val="center"/>
        </w:trPr>
        <w:tc>
          <w:tcPr>
            <w:tcW w:w="1178" w:type="dxa"/>
          </w:tcPr>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2.</w:t>
            </w:r>
          </w:p>
        </w:tc>
        <w:tc>
          <w:tcPr>
            <w:tcW w:w="5010" w:type="dxa"/>
          </w:tcPr>
          <w:p w:rsidR="0093314E" w:rsidRPr="0093314E" w:rsidRDefault="0093314E" w:rsidP="0093314E">
            <w:pPr>
              <w:tabs>
                <w:tab w:val="left" w:pos="300"/>
              </w:tabs>
              <w:spacing w:after="0" w:line="240" w:lineRule="auto"/>
              <w:rPr>
                <w:rFonts w:ascii="Times New Roman" w:hAnsi="Times New Roman" w:cs="Times New Roman"/>
                <w:sz w:val="28"/>
                <w:szCs w:val="28"/>
              </w:rPr>
            </w:pPr>
            <w:r w:rsidRPr="0093314E">
              <w:rPr>
                <w:rFonts w:ascii="Times New Roman" w:hAnsi="Times New Roman" w:cs="Times New Roman"/>
                <w:sz w:val="28"/>
                <w:szCs w:val="28"/>
              </w:rPr>
              <w:t>от 1 до 5 лет</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72</w:t>
            </w:r>
          </w:p>
        </w:tc>
      </w:tr>
      <w:tr w:rsidR="0093314E" w:rsidRPr="0093314E" w:rsidTr="00CA4D4E">
        <w:trPr>
          <w:jc w:val="center"/>
        </w:trPr>
        <w:tc>
          <w:tcPr>
            <w:tcW w:w="1178" w:type="dxa"/>
          </w:tcPr>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3.</w:t>
            </w:r>
          </w:p>
        </w:tc>
        <w:tc>
          <w:tcPr>
            <w:tcW w:w="5010" w:type="dxa"/>
          </w:tcPr>
          <w:p w:rsidR="0093314E" w:rsidRPr="0093314E" w:rsidRDefault="0093314E" w:rsidP="0093314E">
            <w:pPr>
              <w:tabs>
                <w:tab w:val="left" w:pos="300"/>
              </w:tabs>
              <w:spacing w:after="0" w:line="240" w:lineRule="auto"/>
              <w:rPr>
                <w:rFonts w:ascii="Times New Roman" w:hAnsi="Times New Roman" w:cs="Times New Roman"/>
                <w:sz w:val="28"/>
                <w:szCs w:val="28"/>
              </w:rPr>
            </w:pPr>
            <w:r w:rsidRPr="0093314E">
              <w:rPr>
                <w:rFonts w:ascii="Times New Roman" w:hAnsi="Times New Roman" w:cs="Times New Roman"/>
                <w:sz w:val="28"/>
                <w:szCs w:val="28"/>
              </w:rPr>
              <w:t>от 5 до 10 лет</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12</w:t>
            </w:r>
          </w:p>
        </w:tc>
      </w:tr>
      <w:tr w:rsidR="0093314E" w:rsidRPr="0093314E" w:rsidTr="00CA4D4E">
        <w:trPr>
          <w:jc w:val="center"/>
        </w:trPr>
        <w:tc>
          <w:tcPr>
            <w:tcW w:w="1178" w:type="dxa"/>
          </w:tcPr>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4.</w:t>
            </w:r>
          </w:p>
        </w:tc>
        <w:tc>
          <w:tcPr>
            <w:tcW w:w="5010" w:type="dxa"/>
          </w:tcPr>
          <w:p w:rsidR="0093314E" w:rsidRPr="0093314E" w:rsidRDefault="0093314E" w:rsidP="0093314E">
            <w:pPr>
              <w:tabs>
                <w:tab w:val="left" w:pos="300"/>
              </w:tabs>
              <w:spacing w:after="0" w:line="240" w:lineRule="auto"/>
              <w:rPr>
                <w:rFonts w:ascii="Times New Roman" w:hAnsi="Times New Roman" w:cs="Times New Roman"/>
                <w:sz w:val="28"/>
                <w:szCs w:val="28"/>
              </w:rPr>
            </w:pPr>
            <w:r w:rsidRPr="0093314E">
              <w:rPr>
                <w:rFonts w:ascii="Times New Roman" w:hAnsi="Times New Roman" w:cs="Times New Roman"/>
                <w:sz w:val="28"/>
                <w:szCs w:val="28"/>
              </w:rPr>
              <w:t xml:space="preserve">от 10 лет до 15 лет  </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35</w:t>
            </w:r>
          </w:p>
        </w:tc>
      </w:tr>
      <w:tr w:rsidR="0093314E" w:rsidRPr="0093314E" w:rsidTr="00CA4D4E">
        <w:trPr>
          <w:jc w:val="center"/>
        </w:trPr>
        <w:tc>
          <w:tcPr>
            <w:tcW w:w="1178" w:type="dxa"/>
          </w:tcPr>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5.</w:t>
            </w:r>
          </w:p>
        </w:tc>
        <w:tc>
          <w:tcPr>
            <w:tcW w:w="5010" w:type="dxa"/>
          </w:tcPr>
          <w:p w:rsidR="0093314E" w:rsidRPr="0093314E" w:rsidRDefault="0093314E" w:rsidP="0093314E">
            <w:pPr>
              <w:tabs>
                <w:tab w:val="left" w:pos="300"/>
              </w:tabs>
              <w:spacing w:after="0" w:line="240" w:lineRule="auto"/>
              <w:rPr>
                <w:rFonts w:ascii="Times New Roman" w:hAnsi="Times New Roman" w:cs="Times New Roman"/>
                <w:sz w:val="28"/>
                <w:szCs w:val="28"/>
              </w:rPr>
            </w:pPr>
            <w:r w:rsidRPr="0093314E">
              <w:rPr>
                <w:rFonts w:ascii="Times New Roman" w:hAnsi="Times New Roman" w:cs="Times New Roman"/>
                <w:sz w:val="28"/>
                <w:szCs w:val="28"/>
              </w:rPr>
              <w:t>от 15 до 25 лет</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6</w:t>
            </w:r>
          </w:p>
        </w:tc>
      </w:tr>
      <w:tr w:rsidR="0093314E" w:rsidRPr="0093314E" w:rsidTr="008D29ED">
        <w:trPr>
          <w:jc w:val="center"/>
        </w:trPr>
        <w:tc>
          <w:tcPr>
            <w:tcW w:w="6188" w:type="dxa"/>
            <w:gridSpan w:val="2"/>
          </w:tcPr>
          <w:p w:rsidR="0093314E" w:rsidRPr="0093314E" w:rsidRDefault="0093314E" w:rsidP="0093314E">
            <w:pPr>
              <w:tabs>
                <w:tab w:val="left" w:pos="300"/>
              </w:tabs>
              <w:spacing w:after="0" w:line="240" w:lineRule="auto"/>
              <w:jc w:val="both"/>
              <w:rPr>
                <w:rFonts w:ascii="Times New Roman" w:hAnsi="Times New Roman" w:cs="Times New Roman"/>
                <w:b/>
                <w:sz w:val="28"/>
                <w:szCs w:val="28"/>
              </w:rPr>
            </w:pPr>
            <w:r w:rsidRPr="0093314E">
              <w:rPr>
                <w:rFonts w:ascii="Times New Roman" w:hAnsi="Times New Roman" w:cs="Times New Roman"/>
                <w:b/>
                <w:sz w:val="28"/>
                <w:szCs w:val="28"/>
              </w:rPr>
              <w:t xml:space="preserve">Итого: </w:t>
            </w:r>
          </w:p>
        </w:tc>
        <w:tc>
          <w:tcPr>
            <w:tcW w:w="3255" w:type="dxa"/>
          </w:tcPr>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140</w:t>
            </w:r>
          </w:p>
        </w:tc>
      </w:tr>
    </w:tbl>
    <w:p w:rsidR="0093314E" w:rsidRPr="0093314E" w:rsidRDefault="0093314E" w:rsidP="0093314E">
      <w:pPr>
        <w:tabs>
          <w:tab w:val="left" w:pos="300"/>
        </w:tabs>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 xml:space="preserve">          </w:t>
      </w:r>
    </w:p>
    <w:p w:rsidR="0093314E" w:rsidRPr="0093314E" w:rsidRDefault="0093314E" w:rsidP="0093314E">
      <w:pPr>
        <w:tabs>
          <w:tab w:val="left" w:pos="300"/>
        </w:tabs>
        <w:spacing w:after="0" w:line="240" w:lineRule="auto"/>
        <w:jc w:val="center"/>
        <w:rPr>
          <w:rFonts w:ascii="Times New Roman" w:hAnsi="Times New Roman" w:cs="Times New Roman"/>
          <w:sz w:val="28"/>
          <w:szCs w:val="28"/>
        </w:rPr>
      </w:pPr>
      <w:r w:rsidRPr="0093314E">
        <w:rPr>
          <w:rFonts w:ascii="Times New Roman" w:hAnsi="Times New Roman" w:cs="Times New Roman"/>
          <w:b/>
          <w:sz w:val="28"/>
          <w:szCs w:val="28"/>
        </w:rPr>
        <w:t>Информация по награждению наградами Оренбургской области и государственными наградами</w:t>
      </w:r>
      <w:r w:rsidRPr="0093314E">
        <w:rPr>
          <w:rFonts w:ascii="Times New Roman" w:hAnsi="Times New Roman" w:cs="Times New Roman"/>
          <w:sz w:val="28"/>
          <w:szCs w:val="28"/>
        </w:rPr>
        <w:t xml:space="preserve"> </w:t>
      </w:r>
      <w:r w:rsidRPr="0093314E">
        <w:rPr>
          <w:rFonts w:ascii="Times New Roman" w:hAnsi="Times New Roman" w:cs="Times New Roman"/>
          <w:b/>
          <w:sz w:val="28"/>
          <w:szCs w:val="28"/>
        </w:rPr>
        <w:t>в 2018 году</w:t>
      </w:r>
      <w:r w:rsidRPr="0093314E">
        <w:rPr>
          <w:rFonts w:ascii="Times New Roman" w:hAnsi="Times New Roman" w:cs="Times New Roman"/>
          <w:sz w:val="28"/>
          <w:szCs w:val="28"/>
        </w:rPr>
        <w:t xml:space="preserve">  </w:t>
      </w:r>
    </w:p>
    <w:p w:rsidR="0093314E" w:rsidRPr="0093314E" w:rsidRDefault="0093314E" w:rsidP="0093314E">
      <w:pPr>
        <w:tabs>
          <w:tab w:val="left" w:pos="300"/>
        </w:tabs>
        <w:spacing w:after="0" w:line="240" w:lineRule="auto"/>
        <w:jc w:val="center"/>
        <w:rPr>
          <w:rFonts w:ascii="Times New Roman" w:hAnsi="Times New Roman" w:cs="Times New Roman"/>
          <w:b/>
          <w:sz w:val="28"/>
          <w:szCs w:val="28"/>
        </w:rPr>
      </w:pPr>
      <w:r w:rsidRPr="0093314E">
        <w:rPr>
          <w:rFonts w:ascii="Times New Roman" w:hAnsi="Times New Roman" w:cs="Times New Roman"/>
          <w:sz w:val="28"/>
          <w:szCs w:val="2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6653"/>
        <w:gridCol w:w="1985"/>
      </w:tblGrid>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 п/п</w:t>
            </w:r>
          </w:p>
        </w:tc>
        <w:tc>
          <w:tcPr>
            <w:tcW w:w="6653"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Наименование</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 xml:space="preserve">Количество награжденных </w:t>
            </w:r>
          </w:p>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граждан</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 xml:space="preserve">Медаль ордена «За заслуги перед Отечеством </w:t>
            </w:r>
            <w:r w:rsidRPr="0093314E">
              <w:rPr>
                <w:rFonts w:ascii="Times New Roman" w:hAnsi="Times New Roman" w:cs="Times New Roman"/>
                <w:sz w:val="28"/>
                <w:szCs w:val="28"/>
                <w:lang w:val="en-US"/>
              </w:rPr>
              <w:t>II</w:t>
            </w:r>
            <w:r w:rsidRPr="0093314E">
              <w:rPr>
                <w:rFonts w:ascii="Times New Roman" w:hAnsi="Times New Roman" w:cs="Times New Roman"/>
                <w:sz w:val="28"/>
                <w:szCs w:val="28"/>
              </w:rPr>
              <w:t xml:space="preserve"> степени»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2</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Почетное звание «Заслуженный химик Российской Федерации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2</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Почетное звание «Почетный химик» министерства промышленной торговли Российской Федерации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4</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 xml:space="preserve">Почетная грамота Министерства промышленности и </w:t>
            </w:r>
            <w:r w:rsidRPr="0093314E">
              <w:rPr>
                <w:rFonts w:ascii="Times New Roman" w:hAnsi="Times New Roman" w:cs="Times New Roman"/>
                <w:sz w:val="28"/>
                <w:szCs w:val="28"/>
              </w:rPr>
              <w:lastRenderedPageBreak/>
              <w:t>торговли Российской Федерации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lastRenderedPageBreak/>
              <w:t>2</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lastRenderedPageBreak/>
              <w:t>5</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Почетная грамота Оренбургской области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lang w:val="en-US"/>
              </w:rPr>
            </w:pPr>
            <w:r w:rsidRPr="0093314E">
              <w:rPr>
                <w:rFonts w:ascii="Times New Roman" w:hAnsi="Times New Roman" w:cs="Times New Roman"/>
                <w:sz w:val="28"/>
                <w:szCs w:val="28"/>
                <w:lang w:val="en-US"/>
              </w:rPr>
              <w:t>7</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6</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Благодарность Губернатора Оренбургской области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lang w:val="en-US"/>
              </w:rPr>
            </w:pPr>
            <w:r w:rsidRPr="0093314E">
              <w:rPr>
                <w:rFonts w:ascii="Times New Roman" w:hAnsi="Times New Roman" w:cs="Times New Roman"/>
                <w:sz w:val="28"/>
                <w:szCs w:val="28"/>
                <w:lang w:val="en-US"/>
              </w:rPr>
              <w:t>21</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7</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Благодарственное письмо Губернатора Оренбургской области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lang w:val="en-US"/>
              </w:rPr>
            </w:pPr>
            <w:r w:rsidRPr="0093314E">
              <w:rPr>
                <w:rFonts w:ascii="Times New Roman" w:hAnsi="Times New Roman" w:cs="Times New Roman"/>
                <w:sz w:val="28"/>
                <w:szCs w:val="28"/>
                <w:lang w:val="en-US"/>
              </w:rPr>
              <w:t>7</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8</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Благодарность председателя Законодательного собрания Оренбургской области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6</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9</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Благодарственное письмо вице-губернатора- заместителя председателя Правительства Оренбургской области по внутренней политике</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4</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10</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 xml:space="preserve">Благодарственное письмо вице-губернатора- заместителя председателя Правительства – руководителя аппарата Губернатора и Правительства Оренбургской области </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11</w:t>
            </w:r>
          </w:p>
        </w:tc>
        <w:tc>
          <w:tcPr>
            <w:tcW w:w="6653" w:type="dxa"/>
          </w:tcPr>
          <w:p w:rsidR="0093314E" w:rsidRPr="0093314E" w:rsidRDefault="0093314E" w:rsidP="0093314E">
            <w:pPr>
              <w:spacing w:after="0" w:line="240" w:lineRule="auto"/>
              <w:jc w:val="both"/>
              <w:rPr>
                <w:rFonts w:ascii="Times New Roman" w:hAnsi="Times New Roman" w:cs="Times New Roman"/>
                <w:sz w:val="28"/>
                <w:szCs w:val="28"/>
              </w:rPr>
            </w:pPr>
            <w:r w:rsidRPr="0093314E">
              <w:rPr>
                <w:rFonts w:ascii="Times New Roman" w:hAnsi="Times New Roman" w:cs="Times New Roman"/>
                <w:sz w:val="28"/>
                <w:szCs w:val="28"/>
              </w:rPr>
              <w:t>Благодарственное письмо министерства строительства, жилищно-коммунального и дорожного хозяйства Оренбургской области</w:t>
            </w:r>
          </w:p>
        </w:tc>
        <w:tc>
          <w:tcPr>
            <w:tcW w:w="1985"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2</w:t>
            </w:r>
          </w:p>
        </w:tc>
      </w:tr>
      <w:tr w:rsidR="0093314E" w:rsidRPr="0093314E" w:rsidTr="00CA4D4E">
        <w:tc>
          <w:tcPr>
            <w:tcW w:w="826" w:type="dxa"/>
          </w:tcPr>
          <w:p w:rsidR="0093314E" w:rsidRPr="0093314E" w:rsidRDefault="0093314E" w:rsidP="0093314E">
            <w:pPr>
              <w:spacing w:after="0" w:line="240" w:lineRule="auto"/>
              <w:jc w:val="center"/>
              <w:rPr>
                <w:rFonts w:ascii="Times New Roman" w:hAnsi="Times New Roman" w:cs="Times New Roman"/>
                <w:sz w:val="28"/>
                <w:szCs w:val="28"/>
              </w:rPr>
            </w:pPr>
          </w:p>
        </w:tc>
        <w:tc>
          <w:tcPr>
            <w:tcW w:w="6653" w:type="dxa"/>
          </w:tcPr>
          <w:p w:rsidR="0093314E" w:rsidRPr="0093314E" w:rsidRDefault="0093314E" w:rsidP="0093314E">
            <w:pPr>
              <w:spacing w:after="0" w:line="240" w:lineRule="auto"/>
              <w:rPr>
                <w:rFonts w:ascii="Times New Roman" w:hAnsi="Times New Roman" w:cs="Times New Roman"/>
                <w:b/>
                <w:sz w:val="28"/>
                <w:szCs w:val="28"/>
              </w:rPr>
            </w:pPr>
            <w:r w:rsidRPr="0093314E">
              <w:rPr>
                <w:rFonts w:ascii="Times New Roman" w:hAnsi="Times New Roman" w:cs="Times New Roman"/>
                <w:b/>
                <w:sz w:val="28"/>
                <w:szCs w:val="28"/>
              </w:rPr>
              <w:t>Итого:</w:t>
            </w:r>
          </w:p>
        </w:tc>
        <w:tc>
          <w:tcPr>
            <w:tcW w:w="1985" w:type="dxa"/>
          </w:tcPr>
          <w:p w:rsidR="0093314E" w:rsidRPr="0093314E" w:rsidRDefault="0093314E" w:rsidP="0093314E">
            <w:pPr>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56</w:t>
            </w:r>
          </w:p>
        </w:tc>
      </w:tr>
    </w:tbl>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 xml:space="preserve">   </w:t>
      </w:r>
    </w:p>
    <w:p w:rsidR="0093314E" w:rsidRPr="0093314E" w:rsidRDefault="0093314E" w:rsidP="0093314E">
      <w:pPr>
        <w:spacing w:after="0" w:line="240" w:lineRule="auto"/>
        <w:jc w:val="center"/>
        <w:rPr>
          <w:rFonts w:ascii="Times New Roman" w:hAnsi="Times New Roman" w:cs="Times New Roman"/>
          <w:b/>
          <w:sz w:val="28"/>
          <w:szCs w:val="28"/>
        </w:rPr>
      </w:pPr>
      <w:r w:rsidRPr="0093314E">
        <w:rPr>
          <w:rFonts w:ascii="Times New Roman" w:hAnsi="Times New Roman" w:cs="Times New Roman"/>
          <w:sz w:val="28"/>
          <w:szCs w:val="28"/>
        </w:rPr>
        <w:t xml:space="preserve"> </w:t>
      </w:r>
      <w:r w:rsidRPr="0093314E">
        <w:rPr>
          <w:rFonts w:ascii="Times New Roman" w:hAnsi="Times New Roman" w:cs="Times New Roman"/>
          <w:b/>
          <w:sz w:val="28"/>
          <w:szCs w:val="28"/>
        </w:rPr>
        <w:t>Информация по награждению муниципальными  наградами в 2018 году</w:t>
      </w:r>
      <w:r w:rsidRPr="0093314E">
        <w:rPr>
          <w:rFonts w:ascii="Times New Roman" w:hAnsi="Times New Roman" w:cs="Times New Roman"/>
          <w:sz w:val="28"/>
          <w:szCs w:val="28"/>
        </w:rPr>
        <w:t xml:space="preserve">  </w:t>
      </w:r>
    </w:p>
    <w:p w:rsidR="0093314E" w:rsidRPr="0093314E" w:rsidRDefault="0093314E" w:rsidP="0093314E">
      <w:pPr>
        <w:spacing w:after="0" w:line="240" w:lineRule="auto"/>
        <w:jc w:val="center"/>
        <w:rPr>
          <w:rFonts w:ascii="Times New Roman" w:hAnsi="Times New Roman" w:cs="Times New Roman"/>
          <w:sz w:val="28"/>
          <w:szCs w:val="2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552"/>
        <w:gridCol w:w="1980"/>
      </w:tblGrid>
      <w:tr w:rsidR="0093314E" w:rsidRPr="0093314E" w:rsidTr="0093314E">
        <w:tc>
          <w:tcPr>
            <w:tcW w:w="828"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 п/п</w:t>
            </w:r>
          </w:p>
        </w:tc>
        <w:tc>
          <w:tcPr>
            <w:tcW w:w="6552"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 xml:space="preserve">Наименование </w:t>
            </w:r>
          </w:p>
        </w:tc>
        <w:tc>
          <w:tcPr>
            <w:tcW w:w="1980"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 xml:space="preserve">Количество награжденных </w:t>
            </w:r>
          </w:p>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граждан</w:t>
            </w:r>
          </w:p>
        </w:tc>
      </w:tr>
      <w:tr w:rsidR="0093314E" w:rsidRPr="0093314E" w:rsidTr="0093314E">
        <w:tc>
          <w:tcPr>
            <w:tcW w:w="828"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w:t>
            </w:r>
          </w:p>
        </w:tc>
        <w:tc>
          <w:tcPr>
            <w:tcW w:w="6552"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Почетная грамота</w:t>
            </w:r>
          </w:p>
        </w:tc>
        <w:tc>
          <w:tcPr>
            <w:tcW w:w="1980"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66</w:t>
            </w:r>
          </w:p>
        </w:tc>
      </w:tr>
      <w:tr w:rsidR="0093314E" w:rsidRPr="0093314E" w:rsidTr="0093314E">
        <w:tc>
          <w:tcPr>
            <w:tcW w:w="828"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2</w:t>
            </w:r>
          </w:p>
        </w:tc>
        <w:tc>
          <w:tcPr>
            <w:tcW w:w="6552"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Благодарность</w:t>
            </w:r>
          </w:p>
        </w:tc>
        <w:tc>
          <w:tcPr>
            <w:tcW w:w="1980"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116</w:t>
            </w:r>
          </w:p>
        </w:tc>
      </w:tr>
      <w:tr w:rsidR="0093314E" w:rsidRPr="0093314E" w:rsidTr="0093314E">
        <w:tc>
          <w:tcPr>
            <w:tcW w:w="828"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w:t>
            </w:r>
          </w:p>
        </w:tc>
        <w:tc>
          <w:tcPr>
            <w:tcW w:w="6552"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Благодарственное письмо</w:t>
            </w:r>
          </w:p>
        </w:tc>
        <w:tc>
          <w:tcPr>
            <w:tcW w:w="1980"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307</w:t>
            </w:r>
          </w:p>
        </w:tc>
      </w:tr>
      <w:tr w:rsidR="0093314E" w:rsidRPr="0093314E" w:rsidTr="0093314E">
        <w:tc>
          <w:tcPr>
            <w:tcW w:w="828"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4</w:t>
            </w:r>
          </w:p>
        </w:tc>
        <w:tc>
          <w:tcPr>
            <w:tcW w:w="6552" w:type="dxa"/>
          </w:tcPr>
          <w:p w:rsidR="0093314E" w:rsidRPr="0093314E" w:rsidRDefault="0093314E" w:rsidP="0093314E">
            <w:pPr>
              <w:spacing w:after="0" w:line="240" w:lineRule="auto"/>
              <w:rPr>
                <w:rFonts w:ascii="Times New Roman" w:hAnsi="Times New Roman" w:cs="Times New Roman"/>
                <w:sz w:val="28"/>
                <w:szCs w:val="28"/>
              </w:rPr>
            </w:pPr>
            <w:r w:rsidRPr="0093314E">
              <w:rPr>
                <w:rFonts w:ascii="Times New Roman" w:hAnsi="Times New Roman" w:cs="Times New Roman"/>
                <w:sz w:val="28"/>
                <w:szCs w:val="28"/>
              </w:rPr>
              <w:t>Доска Почета</w:t>
            </w:r>
          </w:p>
        </w:tc>
        <w:tc>
          <w:tcPr>
            <w:tcW w:w="1980" w:type="dxa"/>
          </w:tcPr>
          <w:p w:rsidR="0093314E" w:rsidRPr="0093314E" w:rsidRDefault="0093314E" w:rsidP="0093314E">
            <w:pPr>
              <w:spacing w:after="0" w:line="240" w:lineRule="auto"/>
              <w:jc w:val="center"/>
              <w:rPr>
                <w:rFonts w:ascii="Times New Roman" w:hAnsi="Times New Roman" w:cs="Times New Roman"/>
                <w:sz w:val="28"/>
                <w:szCs w:val="28"/>
              </w:rPr>
            </w:pPr>
            <w:r w:rsidRPr="0093314E">
              <w:rPr>
                <w:rFonts w:ascii="Times New Roman" w:hAnsi="Times New Roman" w:cs="Times New Roman"/>
                <w:sz w:val="28"/>
                <w:szCs w:val="28"/>
              </w:rPr>
              <w:t>32</w:t>
            </w:r>
          </w:p>
        </w:tc>
      </w:tr>
      <w:tr w:rsidR="0093314E" w:rsidRPr="0093314E" w:rsidTr="0093314E">
        <w:tc>
          <w:tcPr>
            <w:tcW w:w="828" w:type="dxa"/>
          </w:tcPr>
          <w:p w:rsidR="0093314E" w:rsidRPr="0093314E" w:rsidRDefault="0093314E" w:rsidP="0093314E">
            <w:pPr>
              <w:spacing w:after="0" w:line="240" w:lineRule="auto"/>
              <w:jc w:val="center"/>
              <w:rPr>
                <w:rFonts w:ascii="Times New Roman" w:hAnsi="Times New Roman" w:cs="Times New Roman"/>
                <w:sz w:val="28"/>
                <w:szCs w:val="28"/>
              </w:rPr>
            </w:pPr>
          </w:p>
        </w:tc>
        <w:tc>
          <w:tcPr>
            <w:tcW w:w="6552" w:type="dxa"/>
          </w:tcPr>
          <w:p w:rsidR="0093314E" w:rsidRPr="0093314E" w:rsidRDefault="0093314E" w:rsidP="0093314E">
            <w:pPr>
              <w:spacing w:after="0" w:line="240" w:lineRule="auto"/>
              <w:rPr>
                <w:rFonts w:ascii="Times New Roman" w:hAnsi="Times New Roman" w:cs="Times New Roman"/>
                <w:b/>
                <w:sz w:val="28"/>
                <w:szCs w:val="28"/>
              </w:rPr>
            </w:pPr>
            <w:r w:rsidRPr="0093314E">
              <w:rPr>
                <w:rFonts w:ascii="Times New Roman" w:hAnsi="Times New Roman" w:cs="Times New Roman"/>
                <w:b/>
                <w:sz w:val="28"/>
                <w:szCs w:val="28"/>
              </w:rPr>
              <w:t>Итого:</w:t>
            </w:r>
          </w:p>
        </w:tc>
        <w:tc>
          <w:tcPr>
            <w:tcW w:w="1980" w:type="dxa"/>
          </w:tcPr>
          <w:p w:rsidR="0093314E" w:rsidRPr="0093314E" w:rsidRDefault="0093314E" w:rsidP="0093314E">
            <w:pPr>
              <w:spacing w:after="0" w:line="240" w:lineRule="auto"/>
              <w:jc w:val="center"/>
              <w:rPr>
                <w:rFonts w:ascii="Times New Roman" w:hAnsi="Times New Roman" w:cs="Times New Roman"/>
                <w:b/>
                <w:sz w:val="28"/>
                <w:szCs w:val="28"/>
              </w:rPr>
            </w:pPr>
            <w:r w:rsidRPr="0093314E">
              <w:rPr>
                <w:rFonts w:ascii="Times New Roman" w:hAnsi="Times New Roman" w:cs="Times New Roman"/>
                <w:b/>
                <w:sz w:val="28"/>
                <w:szCs w:val="28"/>
              </w:rPr>
              <w:t>521</w:t>
            </w:r>
          </w:p>
        </w:tc>
      </w:tr>
    </w:tbl>
    <w:p w:rsidR="0093314E" w:rsidRPr="0093314E" w:rsidRDefault="0093314E" w:rsidP="0093314E">
      <w:pPr>
        <w:spacing w:after="0" w:line="240" w:lineRule="auto"/>
        <w:ind w:firstLine="567"/>
        <w:jc w:val="center"/>
        <w:rPr>
          <w:rFonts w:ascii="Times New Roman" w:hAnsi="Times New Roman" w:cs="Times New Roman"/>
          <w:b/>
          <w:sz w:val="28"/>
          <w:szCs w:val="28"/>
        </w:rPr>
      </w:pPr>
      <w:r w:rsidRPr="0093314E">
        <w:rPr>
          <w:rFonts w:ascii="Times New Roman" w:hAnsi="Times New Roman" w:cs="Times New Roman"/>
          <w:b/>
          <w:sz w:val="28"/>
          <w:szCs w:val="28"/>
        </w:rPr>
        <w:t>Противодействие коррупции</w:t>
      </w:r>
    </w:p>
    <w:p w:rsidR="0093314E" w:rsidRPr="0093314E" w:rsidRDefault="0093314E" w:rsidP="0093314E">
      <w:pPr>
        <w:tabs>
          <w:tab w:val="left" w:pos="720"/>
        </w:tabs>
        <w:spacing w:after="0" w:line="240" w:lineRule="auto"/>
        <w:jc w:val="both"/>
        <w:rPr>
          <w:rFonts w:ascii="Times New Roman" w:hAnsi="Times New Roman" w:cs="Times New Roman"/>
          <w:sz w:val="28"/>
          <w:szCs w:val="28"/>
        </w:rPr>
      </w:pPr>
      <w:r w:rsidRPr="0093314E">
        <w:rPr>
          <w:rFonts w:ascii="Times New Roman" w:hAnsi="Times New Roman" w:cs="Times New Roman"/>
          <w:b/>
          <w:sz w:val="28"/>
          <w:szCs w:val="28"/>
        </w:rPr>
        <w:tab/>
      </w:r>
    </w:p>
    <w:p w:rsidR="0093314E" w:rsidRPr="0093314E" w:rsidRDefault="008E38BC" w:rsidP="0093314E">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r>
      <w:r w:rsidR="0093314E" w:rsidRPr="0093314E">
        <w:rPr>
          <w:rFonts w:ascii="Times New Roman" w:hAnsi="Times New Roman" w:cs="Times New Roman"/>
          <w:sz w:val="28"/>
          <w:szCs w:val="28"/>
        </w:rPr>
        <w:t>За 2018 год проведено 18 заседаний Единой комиссии по соблюдению требований к служебному поведению муниципальных служащих, руководителей муниципальных учреждений муниципального образования город Новотроицк и урегулированию конфликта интересов (далее - комиссия), на которых рассмотрены материалы в отношении 46 муниципальных служащих, руководителей муниципальных учреждений и лица, замещающего муниципальную должность, в том числе касающихся:</w:t>
      </w:r>
    </w:p>
    <w:p w:rsidR="0093314E" w:rsidRPr="0093314E" w:rsidRDefault="0093314E" w:rsidP="0093314E">
      <w:pPr>
        <w:spacing w:after="0" w:line="240" w:lineRule="auto"/>
        <w:ind w:firstLine="705"/>
        <w:jc w:val="both"/>
        <w:rPr>
          <w:rFonts w:ascii="Times New Roman" w:hAnsi="Times New Roman" w:cs="Times New Roman"/>
          <w:sz w:val="28"/>
          <w:szCs w:val="28"/>
        </w:rPr>
      </w:pPr>
      <w:r w:rsidRPr="0093314E">
        <w:rPr>
          <w:rFonts w:ascii="Times New Roman" w:hAnsi="Times New Roman" w:cs="Times New Roman"/>
          <w:sz w:val="28"/>
          <w:szCs w:val="28"/>
        </w:rPr>
        <w:t>- дачи согласия на замещение должности в коммерческой или некоммерческой организации либо на выполнение работы на условиях гражданско-правового договора в отношении 15 бывших муниципальных служащих;</w:t>
      </w:r>
    </w:p>
    <w:p w:rsidR="0093314E" w:rsidRPr="0093314E" w:rsidRDefault="0093314E" w:rsidP="0093314E">
      <w:pPr>
        <w:spacing w:after="0" w:line="240" w:lineRule="auto"/>
        <w:ind w:firstLine="705"/>
        <w:jc w:val="both"/>
        <w:rPr>
          <w:rFonts w:ascii="Times New Roman" w:hAnsi="Times New Roman" w:cs="Times New Roman"/>
          <w:sz w:val="28"/>
          <w:szCs w:val="28"/>
        </w:rPr>
      </w:pPr>
      <w:r w:rsidRPr="0093314E">
        <w:rPr>
          <w:rFonts w:ascii="Times New Roman" w:hAnsi="Times New Roman" w:cs="Times New Roman"/>
          <w:sz w:val="28"/>
          <w:szCs w:val="28"/>
        </w:rPr>
        <w:lastRenderedPageBreak/>
        <w:t>- по рассмотрению  уведомлений  муниципальных служащих о выполнении иной оплачиваемой  работы в отношении 5 муниципальных служащих;</w:t>
      </w:r>
    </w:p>
    <w:p w:rsidR="0093314E" w:rsidRPr="0093314E" w:rsidRDefault="0093314E" w:rsidP="0093314E">
      <w:pPr>
        <w:pBdr>
          <w:top w:val="single" w:sz="4" w:space="0" w:color="FFFFFF"/>
          <w:left w:val="single" w:sz="4" w:space="0" w:color="FFFFFF"/>
          <w:bottom w:val="single" w:sz="4" w:space="23" w:color="FFFFFF"/>
          <w:right w:val="single" w:sz="4" w:space="5" w:color="FFFFFF"/>
        </w:pBdr>
        <w:spacing w:after="0" w:line="240" w:lineRule="auto"/>
        <w:ind w:firstLine="709"/>
        <w:contextualSpacing/>
        <w:jc w:val="both"/>
        <w:rPr>
          <w:rFonts w:ascii="Times New Roman" w:hAnsi="Times New Roman" w:cs="Times New Roman"/>
          <w:sz w:val="28"/>
          <w:szCs w:val="28"/>
        </w:rPr>
      </w:pPr>
      <w:r w:rsidRPr="0093314E">
        <w:rPr>
          <w:rFonts w:ascii="Times New Roman" w:hAnsi="Times New Roman" w:cs="Times New Roman"/>
          <w:sz w:val="28"/>
          <w:szCs w:val="28"/>
        </w:rPr>
        <w:t xml:space="preserve">- о предоставлении муниципальными служащими недостоверных или неполных сведений </w:t>
      </w:r>
      <w:r w:rsidRPr="0093314E">
        <w:rPr>
          <w:rFonts w:ascii="Times New Roman" w:hAnsi="Times New Roman" w:cs="Times New Roman"/>
          <w:color w:val="000000"/>
          <w:sz w:val="28"/>
          <w:szCs w:val="28"/>
          <w:shd w:val="clear" w:color="auto" w:fill="FFFFFF"/>
        </w:rPr>
        <w:t>о доходах, расходах, об имуществе и обязательствах имущественного характера</w:t>
      </w:r>
      <w:r w:rsidRPr="0093314E">
        <w:rPr>
          <w:rFonts w:ascii="Times New Roman" w:hAnsi="Times New Roman" w:cs="Times New Roman"/>
          <w:sz w:val="28"/>
          <w:szCs w:val="28"/>
        </w:rPr>
        <w:t xml:space="preserve"> в отношении 9 муниципальных служащих; </w:t>
      </w:r>
    </w:p>
    <w:p w:rsidR="0093314E" w:rsidRPr="0093314E" w:rsidRDefault="0093314E" w:rsidP="0093314E">
      <w:pPr>
        <w:pBdr>
          <w:top w:val="single" w:sz="4" w:space="0" w:color="FFFFFF"/>
          <w:left w:val="single" w:sz="4" w:space="0" w:color="FFFFFF"/>
          <w:bottom w:val="single" w:sz="4" w:space="23" w:color="FFFFFF"/>
          <w:right w:val="single" w:sz="4" w:space="5" w:color="FFFFFF"/>
        </w:pBdr>
        <w:spacing w:after="0" w:line="240" w:lineRule="auto"/>
        <w:ind w:firstLine="709"/>
        <w:contextualSpacing/>
        <w:jc w:val="both"/>
        <w:rPr>
          <w:rFonts w:ascii="Times New Roman" w:hAnsi="Times New Roman" w:cs="Times New Roman"/>
          <w:sz w:val="28"/>
          <w:szCs w:val="28"/>
        </w:rPr>
      </w:pPr>
      <w:r w:rsidRPr="0093314E">
        <w:rPr>
          <w:rFonts w:ascii="Times New Roman" w:hAnsi="Times New Roman" w:cs="Times New Roman"/>
          <w:sz w:val="28"/>
          <w:szCs w:val="28"/>
        </w:rPr>
        <w:t xml:space="preserve">- о предоставлении руководителями муниципальных учреждений  (учреждений образования) недостоверных или неполных сведений </w:t>
      </w:r>
      <w:r w:rsidRPr="0093314E">
        <w:rPr>
          <w:rFonts w:ascii="Times New Roman" w:hAnsi="Times New Roman" w:cs="Times New Roman"/>
          <w:color w:val="000000"/>
          <w:sz w:val="28"/>
          <w:szCs w:val="28"/>
          <w:shd w:val="clear" w:color="auto" w:fill="FFFFFF"/>
        </w:rPr>
        <w:t>о доходах, расходах, об имуществе и обязательствах имущественного характера</w:t>
      </w:r>
      <w:r w:rsidRPr="0093314E">
        <w:rPr>
          <w:rFonts w:ascii="Times New Roman" w:hAnsi="Times New Roman" w:cs="Times New Roman"/>
          <w:sz w:val="28"/>
          <w:szCs w:val="28"/>
        </w:rPr>
        <w:t xml:space="preserve"> в отношении 11 руководителей;</w:t>
      </w:r>
    </w:p>
    <w:p w:rsidR="0093314E" w:rsidRPr="0093314E" w:rsidRDefault="0093314E" w:rsidP="0093314E">
      <w:pPr>
        <w:pBdr>
          <w:top w:val="single" w:sz="4" w:space="0" w:color="FFFFFF"/>
          <w:left w:val="single" w:sz="4" w:space="0" w:color="FFFFFF"/>
          <w:bottom w:val="single" w:sz="4" w:space="23" w:color="FFFFFF"/>
          <w:right w:val="single" w:sz="4" w:space="5" w:color="FFFFFF"/>
        </w:pBdr>
        <w:spacing w:after="0" w:line="240" w:lineRule="auto"/>
        <w:ind w:firstLine="709"/>
        <w:contextualSpacing/>
        <w:jc w:val="both"/>
        <w:rPr>
          <w:rFonts w:ascii="Times New Roman" w:hAnsi="Times New Roman" w:cs="Times New Roman"/>
          <w:sz w:val="28"/>
          <w:szCs w:val="28"/>
        </w:rPr>
      </w:pPr>
      <w:r w:rsidRPr="0093314E">
        <w:rPr>
          <w:rFonts w:ascii="Times New Roman" w:hAnsi="Times New Roman" w:cs="Times New Roman"/>
          <w:sz w:val="28"/>
          <w:szCs w:val="28"/>
        </w:rPr>
        <w:t>- по рассмотрению уведомления лица, замещающего муниципальную должность, о выполнении преподавательской, научной или иной творческой деятельности или намерении заниматься такой деятельностью;</w:t>
      </w:r>
    </w:p>
    <w:p w:rsidR="0093314E" w:rsidRPr="0093314E" w:rsidRDefault="0093314E" w:rsidP="0093314E">
      <w:pPr>
        <w:pBdr>
          <w:top w:val="single" w:sz="4" w:space="0" w:color="FFFFFF"/>
          <w:left w:val="single" w:sz="4" w:space="0" w:color="FFFFFF"/>
          <w:bottom w:val="single" w:sz="4" w:space="23" w:color="FFFFFF"/>
          <w:right w:val="single" w:sz="4" w:space="5" w:color="FFFFFF"/>
        </w:pBdr>
        <w:spacing w:after="0" w:line="240" w:lineRule="auto"/>
        <w:ind w:firstLine="709"/>
        <w:contextualSpacing/>
        <w:jc w:val="both"/>
        <w:rPr>
          <w:rFonts w:ascii="Times New Roman" w:hAnsi="Times New Roman" w:cs="Times New Roman"/>
          <w:sz w:val="28"/>
          <w:szCs w:val="28"/>
        </w:rPr>
      </w:pPr>
      <w:r w:rsidRPr="0093314E">
        <w:rPr>
          <w:rFonts w:ascii="Times New Roman" w:hAnsi="Times New Roman" w:cs="Times New Roman"/>
          <w:color w:val="000000"/>
          <w:sz w:val="28"/>
          <w:szCs w:val="28"/>
        </w:rPr>
        <w:t xml:space="preserve">- по </w:t>
      </w:r>
      <w:r w:rsidRPr="0093314E">
        <w:rPr>
          <w:rFonts w:ascii="Times New Roman" w:hAnsi="Times New Roman" w:cs="Times New Roman"/>
          <w:sz w:val="28"/>
          <w:szCs w:val="28"/>
        </w:rPr>
        <w:t>осуществлению в администрации муниципального образования город Новотроицк соблюдения мер по предупреждению коррупции;</w:t>
      </w:r>
    </w:p>
    <w:p w:rsidR="0093314E" w:rsidRPr="0093314E" w:rsidRDefault="0093314E" w:rsidP="0093314E">
      <w:pPr>
        <w:pBdr>
          <w:top w:val="single" w:sz="4" w:space="0" w:color="FFFFFF"/>
          <w:left w:val="single" w:sz="4" w:space="0" w:color="FFFFFF"/>
          <w:bottom w:val="single" w:sz="4" w:space="23" w:color="FFFFFF"/>
          <w:right w:val="single" w:sz="4" w:space="5" w:color="FFFFFF"/>
        </w:pBdr>
        <w:spacing w:after="0" w:line="240" w:lineRule="auto"/>
        <w:ind w:firstLine="709"/>
        <w:contextualSpacing/>
        <w:jc w:val="both"/>
        <w:rPr>
          <w:rFonts w:ascii="Times New Roman" w:hAnsi="Times New Roman" w:cs="Times New Roman"/>
          <w:sz w:val="28"/>
          <w:szCs w:val="28"/>
        </w:rPr>
      </w:pPr>
      <w:r w:rsidRPr="0093314E">
        <w:rPr>
          <w:rFonts w:ascii="Times New Roman" w:hAnsi="Times New Roman" w:cs="Times New Roman"/>
          <w:sz w:val="28"/>
          <w:szCs w:val="28"/>
        </w:rPr>
        <w:t>- о рассмотрении уведомлений муниципальных служащих о возникновении личной заинтересованности при исполнении должностных обязанностей, которая приводит или может привести к конфликту интересов в отношении 5 муниципальных служащих.</w:t>
      </w:r>
    </w:p>
    <w:p w:rsidR="0093314E" w:rsidRPr="0093314E" w:rsidRDefault="0093314E" w:rsidP="0093314E">
      <w:pPr>
        <w:pBdr>
          <w:top w:val="single" w:sz="4" w:space="0" w:color="FFFFFF"/>
          <w:left w:val="single" w:sz="4" w:space="0" w:color="FFFFFF"/>
          <w:bottom w:val="single" w:sz="4" w:space="23" w:color="FFFFFF"/>
          <w:right w:val="single" w:sz="4" w:space="5" w:color="FFFFFF"/>
        </w:pBdr>
        <w:spacing w:after="0" w:line="240" w:lineRule="auto"/>
        <w:ind w:firstLine="709"/>
        <w:contextualSpacing/>
        <w:jc w:val="both"/>
        <w:rPr>
          <w:rFonts w:ascii="Times New Roman" w:hAnsi="Times New Roman" w:cs="Times New Roman"/>
          <w:sz w:val="28"/>
          <w:szCs w:val="28"/>
        </w:rPr>
      </w:pPr>
      <w:r w:rsidRPr="0093314E">
        <w:rPr>
          <w:rFonts w:ascii="Times New Roman" w:hAnsi="Times New Roman" w:cs="Times New Roman"/>
          <w:sz w:val="28"/>
          <w:szCs w:val="28"/>
        </w:rPr>
        <w:t>По рекомендациям Комиссии к дисциплинарной ответственности привлечено 7 муниципальных служащих, 10 руководителей муниципальных учреждений.</w:t>
      </w:r>
    </w:p>
    <w:p w:rsidR="0093314E" w:rsidRPr="0093314E" w:rsidRDefault="0093314E" w:rsidP="008E38BC">
      <w:pPr>
        <w:spacing w:after="0" w:line="240" w:lineRule="auto"/>
        <w:ind w:firstLine="708"/>
        <w:jc w:val="both"/>
        <w:rPr>
          <w:rFonts w:ascii="Times New Roman" w:hAnsi="Times New Roman" w:cs="Times New Roman"/>
          <w:sz w:val="28"/>
          <w:szCs w:val="28"/>
        </w:rPr>
      </w:pPr>
      <w:r w:rsidRPr="0093314E">
        <w:rPr>
          <w:rFonts w:ascii="Times New Roman" w:hAnsi="Times New Roman" w:cs="Times New Roman"/>
          <w:b/>
          <w:sz w:val="28"/>
          <w:szCs w:val="28"/>
        </w:rPr>
        <w:t>Организация работы по обеспечению предоставления справок о доходах, расходах, об имуществе и обязательствах имущественного характера за 2017 год</w:t>
      </w:r>
      <w:r w:rsidR="008E38BC">
        <w:rPr>
          <w:rFonts w:ascii="Times New Roman" w:hAnsi="Times New Roman" w:cs="Times New Roman"/>
          <w:b/>
          <w:sz w:val="28"/>
          <w:szCs w:val="28"/>
        </w:rPr>
        <w:t>.</w:t>
      </w:r>
    </w:p>
    <w:p w:rsidR="0093314E" w:rsidRPr="0093314E" w:rsidRDefault="0093314E" w:rsidP="0093314E">
      <w:pPr>
        <w:tabs>
          <w:tab w:val="left" w:pos="6405"/>
        </w:tabs>
        <w:spacing w:after="0" w:line="240" w:lineRule="auto"/>
        <w:ind w:firstLine="720"/>
        <w:jc w:val="both"/>
        <w:rPr>
          <w:rFonts w:ascii="Times New Roman" w:hAnsi="Times New Roman" w:cs="Times New Roman"/>
          <w:sz w:val="28"/>
          <w:szCs w:val="28"/>
        </w:rPr>
      </w:pPr>
      <w:r w:rsidRPr="0093314E">
        <w:rPr>
          <w:rFonts w:ascii="Times New Roman" w:hAnsi="Times New Roman" w:cs="Times New Roman"/>
          <w:sz w:val="28"/>
          <w:szCs w:val="28"/>
        </w:rPr>
        <w:t xml:space="preserve">Лицом, замещающим муниципальную должность в администрации муниципального образования город Новотроицк, муниципальными служащими администрации муниципального образования город Новотроицк и руководителями муниципальных учреждений в период с 1 апреля по 30 апреля подавались сведения о доходах, расходах, об имуществе и обязательствах имущественного характера за отчетный период с 1 января 2017 года по 31 декабря 2017 года, на отчетную дату 31 декабря 2017 года.  </w:t>
      </w:r>
    </w:p>
    <w:p w:rsidR="0093314E" w:rsidRPr="0093314E" w:rsidRDefault="0093314E" w:rsidP="0093314E">
      <w:pPr>
        <w:tabs>
          <w:tab w:val="left" w:pos="6405"/>
        </w:tabs>
        <w:spacing w:after="0" w:line="240" w:lineRule="auto"/>
        <w:ind w:firstLine="720"/>
        <w:jc w:val="both"/>
        <w:rPr>
          <w:rFonts w:ascii="Times New Roman" w:hAnsi="Times New Roman" w:cs="Times New Roman"/>
          <w:sz w:val="28"/>
          <w:szCs w:val="28"/>
        </w:rPr>
      </w:pPr>
      <w:r w:rsidRPr="0093314E">
        <w:rPr>
          <w:rFonts w:ascii="Times New Roman" w:hAnsi="Times New Roman" w:cs="Times New Roman"/>
          <w:sz w:val="28"/>
          <w:szCs w:val="28"/>
        </w:rPr>
        <w:t>Опубликование сведений для размещения на официальном сайте администрации муниципального образования город Новотроицк было осуществлено в течение 14 рабочих дней со дня истечения срока, установленного для подачи указанных сведений.</w:t>
      </w:r>
    </w:p>
    <w:p w:rsidR="0093314E" w:rsidRPr="0093314E" w:rsidRDefault="0093314E" w:rsidP="0093314E">
      <w:pPr>
        <w:spacing w:after="0" w:line="240" w:lineRule="auto"/>
        <w:ind w:firstLine="708"/>
        <w:jc w:val="both"/>
        <w:rPr>
          <w:rFonts w:ascii="Times New Roman" w:hAnsi="Times New Roman" w:cs="Times New Roman"/>
          <w:sz w:val="28"/>
          <w:szCs w:val="28"/>
        </w:rPr>
      </w:pPr>
      <w:r w:rsidRPr="0093314E">
        <w:rPr>
          <w:rFonts w:ascii="Times New Roman" w:hAnsi="Times New Roman" w:cs="Times New Roman"/>
          <w:sz w:val="28"/>
          <w:szCs w:val="28"/>
        </w:rPr>
        <w:t>Всего сведений о доходах, расходах, об имуществе и обязательствах имущественного характера за 2017 год представили 146 муниципальных служащих и лицо, замещающее муниципальную должность в администрации муниципального образования город Новотроицк.</w:t>
      </w:r>
    </w:p>
    <w:p w:rsidR="0093314E" w:rsidRPr="0093314E" w:rsidRDefault="0093314E" w:rsidP="008E38BC">
      <w:pPr>
        <w:pStyle w:val="7"/>
        <w:jc w:val="both"/>
        <w:rPr>
          <w:rFonts w:ascii="Times New Roman" w:hAnsi="Times New Roman" w:cs="Times New Roman"/>
          <w:sz w:val="28"/>
          <w:szCs w:val="28"/>
        </w:rPr>
      </w:pPr>
      <w:r w:rsidRPr="0093314E">
        <w:rPr>
          <w:rFonts w:ascii="Times New Roman" w:hAnsi="Times New Roman" w:cs="Times New Roman"/>
          <w:color w:val="FF0000"/>
          <w:sz w:val="28"/>
          <w:szCs w:val="28"/>
          <w:lang w:eastAsia="ru-RU"/>
        </w:rPr>
        <w:tab/>
      </w:r>
    </w:p>
    <w:p w:rsidR="003C10EE" w:rsidRDefault="003C10EE" w:rsidP="005C7284">
      <w:pPr>
        <w:spacing w:after="0" w:line="240" w:lineRule="auto"/>
        <w:ind w:firstLine="708"/>
        <w:jc w:val="both"/>
        <w:rPr>
          <w:rFonts w:ascii="Times New Roman" w:hAnsi="Times New Roman" w:cs="Times New Roman"/>
          <w:b/>
          <w:bCs/>
          <w:sz w:val="28"/>
          <w:szCs w:val="28"/>
        </w:rPr>
      </w:pPr>
      <w:r w:rsidRPr="006F3C59">
        <w:rPr>
          <w:rFonts w:ascii="Times New Roman" w:hAnsi="Times New Roman" w:cs="Times New Roman"/>
          <w:b/>
          <w:bCs/>
          <w:sz w:val="28"/>
          <w:szCs w:val="28"/>
        </w:rPr>
        <w:lastRenderedPageBreak/>
        <w:t xml:space="preserve">Работа с обращениями граждан. </w:t>
      </w:r>
    </w:p>
    <w:p w:rsidR="00FA3A27" w:rsidRDefault="00FA3A27" w:rsidP="005C7284">
      <w:pPr>
        <w:spacing w:after="0" w:line="240" w:lineRule="auto"/>
        <w:ind w:firstLine="708"/>
        <w:jc w:val="both"/>
        <w:rPr>
          <w:rFonts w:ascii="Times New Roman" w:hAnsi="Times New Roman" w:cs="Times New Roman"/>
          <w:b/>
          <w:bCs/>
          <w:sz w:val="28"/>
          <w:szCs w:val="28"/>
        </w:rPr>
      </w:pPr>
    </w:p>
    <w:p w:rsidR="00753594" w:rsidRPr="00753594" w:rsidRDefault="006C596F" w:rsidP="00753594">
      <w:pPr>
        <w:shd w:val="clear" w:color="auto" w:fill="FFFFFF"/>
        <w:spacing w:after="0" w:line="240" w:lineRule="auto"/>
        <w:ind w:firstLine="709"/>
        <w:jc w:val="both"/>
        <w:textAlignment w:val="baseline"/>
        <w:rPr>
          <w:rFonts w:ascii="Times New Roman" w:hAnsi="Times New Roman" w:cs="Times New Roman"/>
          <w:sz w:val="28"/>
          <w:szCs w:val="28"/>
        </w:rPr>
      </w:pPr>
      <w:r w:rsidRPr="006C596F">
        <w:rPr>
          <w:rFonts w:ascii="Times New Roman" w:hAnsi="Times New Roman" w:cs="Times New Roman"/>
          <w:spacing w:val="2"/>
          <w:sz w:val="28"/>
          <w:szCs w:val="28"/>
        </w:rPr>
        <w:t>О</w:t>
      </w:r>
      <w:r>
        <w:rPr>
          <w:rFonts w:ascii="Times New Roman" w:hAnsi="Times New Roman" w:cs="Times New Roman"/>
          <w:spacing w:val="2"/>
          <w:sz w:val="28"/>
          <w:szCs w:val="28"/>
        </w:rPr>
        <w:t xml:space="preserve">дним из направлений деятельности </w:t>
      </w:r>
      <w:r w:rsidRPr="006C596F">
        <w:rPr>
          <w:rFonts w:ascii="Times New Roman" w:hAnsi="Times New Roman" w:cs="Times New Roman"/>
          <w:spacing w:val="2"/>
          <w:sz w:val="28"/>
          <w:szCs w:val="28"/>
        </w:rPr>
        <w:t xml:space="preserve"> администрации</w:t>
      </w:r>
      <w:r w:rsidRPr="006C596F">
        <w:rPr>
          <w:rFonts w:ascii="Times New Roman" w:hAnsi="Times New Roman" w:cs="Times New Roman"/>
          <w:sz w:val="28"/>
          <w:szCs w:val="28"/>
        </w:rPr>
        <w:t xml:space="preserve"> муниципального образования город Новотроицк</w:t>
      </w:r>
      <w:r w:rsidR="00753594">
        <w:rPr>
          <w:rFonts w:ascii="Times New Roman" w:hAnsi="Times New Roman" w:cs="Times New Roman"/>
          <w:sz w:val="28"/>
          <w:szCs w:val="28"/>
        </w:rPr>
        <w:t xml:space="preserve"> в 2018 году</w:t>
      </w:r>
      <w:r>
        <w:rPr>
          <w:rFonts w:ascii="Times New Roman" w:hAnsi="Times New Roman" w:cs="Times New Roman"/>
          <w:sz w:val="28"/>
          <w:szCs w:val="28"/>
        </w:rPr>
        <w:t xml:space="preserve"> явля</w:t>
      </w:r>
      <w:r w:rsidR="00753594">
        <w:rPr>
          <w:rFonts w:ascii="Times New Roman" w:hAnsi="Times New Roman" w:cs="Times New Roman"/>
          <w:sz w:val="28"/>
          <w:szCs w:val="28"/>
        </w:rPr>
        <w:t xml:space="preserve">лась </w:t>
      </w:r>
      <w:r>
        <w:rPr>
          <w:rFonts w:ascii="Times New Roman" w:hAnsi="Times New Roman" w:cs="Times New Roman"/>
          <w:sz w:val="28"/>
          <w:szCs w:val="28"/>
        </w:rPr>
        <w:t xml:space="preserve">работа по </w:t>
      </w:r>
      <w:r w:rsidRPr="006C596F">
        <w:rPr>
          <w:rFonts w:ascii="Times New Roman" w:hAnsi="Times New Roman" w:cs="Times New Roman"/>
          <w:sz w:val="28"/>
          <w:szCs w:val="28"/>
        </w:rPr>
        <w:t xml:space="preserve">рассмотрению обращений граждан в соответствии с Федеральным законом РФ от 02.05.2006 № 59-ФЗ «О порядке рассмотрения обращений граждан Российской Федерации». </w:t>
      </w:r>
    </w:p>
    <w:tbl>
      <w:tblPr>
        <w:tblW w:w="95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1276"/>
        <w:gridCol w:w="1276"/>
        <w:gridCol w:w="1053"/>
      </w:tblGrid>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autoSpaceDE w:val="0"/>
              <w:autoSpaceDN w:val="0"/>
              <w:spacing w:after="0" w:line="240" w:lineRule="auto"/>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spacing w:after="0" w:line="240" w:lineRule="auto"/>
              <w:jc w:val="center"/>
              <w:rPr>
                <w:rFonts w:ascii="Times New Roman" w:hAnsi="Times New Roman" w:cs="Times New Roman"/>
                <w:sz w:val="28"/>
                <w:szCs w:val="28"/>
              </w:rPr>
            </w:pPr>
          </w:p>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2017 г.</w:t>
            </w:r>
          </w:p>
        </w:tc>
        <w:tc>
          <w:tcPr>
            <w:tcW w:w="1276"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spacing w:after="0" w:line="240" w:lineRule="auto"/>
              <w:jc w:val="center"/>
              <w:rPr>
                <w:rFonts w:ascii="Times New Roman" w:hAnsi="Times New Roman" w:cs="Times New Roman"/>
                <w:sz w:val="28"/>
                <w:szCs w:val="28"/>
              </w:rPr>
            </w:pPr>
          </w:p>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2018 г.</w:t>
            </w:r>
          </w:p>
        </w:tc>
        <w:tc>
          <w:tcPr>
            <w:tcW w:w="1053"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spacing w:after="0" w:line="240" w:lineRule="auto"/>
              <w:jc w:val="center"/>
              <w:rPr>
                <w:rFonts w:ascii="Times New Roman" w:hAnsi="Times New Roman" w:cs="Times New Roman"/>
                <w:sz w:val="28"/>
                <w:szCs w:val="28"/>
              </w:rPr>
            </w:pPr>
          </w:p>
          <w:p w:rsidR="00753594" w:rsidRPr="00753594" w:rsidRDefault="00753594" w:rsidP="00753594">
            <w:pPr>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 -</w:t>
            </w:r>
          </w:p>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ad"/>
              <w:rPr>
                <w:rStyle w:val="affb"/>
                <w:rFonts w:ascii="Times New Roman" w:hAnsi="Times New Roman" w:cs="Times New Roman"/>
                <w:b/>
                <w:i w:val="0"/>
                <w:iCs w:val="0"/>
              </w:rPr>
            </w:pPr>
            <w:proofErr w:type="spellStart"/>
            <w:r w:rsidRPr="00753594">
              <w:rPr>
                <w:rFonts w:ascii="Times New Roman" w:hAnsi="Times New Roman" w:cs="Times New Roman"/>
                <w:b/>
              </w:rPr>
              <w:t>Поступило</w:t>
            </w:r>
            <w:proofErr w:type="spellEnd"/>
            <w:r w:rsidRPr="00753594">
              <w:rPr>
                <w:rFonts w:ascii="Times New Roman" w:hAnsi="Times New Roman" w:cs="Times New Roman"/>
                <w:b/>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868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772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-96</w:t>
            </w:r>
          </w:p>
        </w:tc>
      </w:tr>
      <w:tr w:rsidR="00753594" w:rsidRPr="00753594" w:rsidTr="00753594">
        <w:trPr>
          <w:trHeight w:val="145"/>
        </w:trPr>
        <w:tc>
          <w:tcPr>
            <w:tcW w:w="9559" w:type="dxa"/>
            <w:gridSpan w:val="4"/>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в том числе:</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 коллективных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72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86</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повторных</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103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9</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-94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из Правительства области</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300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tabs>
                <w:tab w:val="left" w:pos="285"/>
                <w:tab w:val="center" w:pos="459"/>
              </w:tabs>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225</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tabs>
                <w:tab w:val="left" w:pos="285"/>
                <w:tab w:val="center" w:pos="459"/>
              </w:tabs>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-5</w:t>
            </w:r>
          </w:p>
        </w:tc>
      </w:tr>
      <w:tr w:rsidR="00753594" w:rsidRPr="00753594" w:rsidTr="00753594">
        <w:trPr>
          <w:trHeight w:val="145"/>
        </w:trPr>
        <w:tc>
          <w:tcPr>
            <w:tcW w:w="9559" w:type="dxa"/>
            <w:gridSpan w:val="4"/>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ad"/>
              <w:jc w:val="both"/>
              <w:rPr>
                <w:rFonts w:ascii="Times New Roman" w:hAnsi="Times New Roman" w:cs="Times New Roman"/>
                <w:b/>
              </w:rPr>
            </w:pPr>
            <w:proofErr w:type="spellStart"/>
            <w:r w:rsidRPr="00753594">
              <w:rPr>
                <w:rFonts w:ascii="Times New Roman" w:hAnsi="Times New Roman" w:cs="Times New Roman"/>
                <w:b/>
              </w:rPr>
              <w:t>Рассмотрено</w:t>
            </w:r>
            <w:proofErr w:type="spellEnd"/>
            <w:r w:rsidRPr="00753594">
              <w:rPr>
                <w:rFonts w:ascii="Times New Roman" w:hAnsi="Times New Roman" w:cs="Times New Roman"/>
                <w:b/>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в срок</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798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746</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-52</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 с нарушением срока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 в работе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ad"/>
              <w:jc w:val="both"/>
              <w:rPr>
                <w:rFonts w:ascii="Times New Roman" w:hAnsi="Times New Roman" w:cs="Times New Roman"/>
                <w:b/>
              </w:rPr>
            </w:pPr>
            <w:proofErr w:type="spellStart"/>
            <w:r w:rsidRPr="00753594">
              <w:rPr>
                <w:rFonts w:ascii="Times New Roman" w:hAnsi="Times New Roman" w:cs="Times New Roman"/>
                <w:b/>
              </w:rPr>
              <w:t>Результат</w:t>
            </w:r>
            <w:proofErr w:type="spellEnd"/>
            <w:r w:rsidRPr="00753594">
              <w:rPr>
                <w:rFonts w:ascii="Times New Roman" w:hAnsi="Times New Roman" w:cs="Times New Roman"/>
                <w:b/>
              </w:rPr>
              <w:t xml:space="preserve"> </w:t>
            </w:r>
            <w:proofErr w:type="spellStart"/>
            <w:r w:rsidRPr="00753594">
              <w:rPr>
                <w:rFonts w:ascii="Times New Roman" w:hAnsi="Times New Roman" w:cs="Times New Roman"/>
                <w:b/>
              </w:rPr>
              <w:t>рассмотрения</w:t>
            </w:r>
            <w:proofErr w:type="spellEnd"/>
            <w:r w:rsidRPr="00753594">
              <w:rPr>
                <w:rFonts w:ascii="Times New Roman" w:hAnsi="Times New Roman" w:cs="Times New Roman"/>
                <w:b/>
              </w:rPr>
              <w:t>:</w:t>
            </w:r>
          </w:p>
        </w:tc>
        <w:tc>
          <w:tcPr>
            <w:tcW w:w="3605" w:type="dxa"/>
            <w:gridSpan w:val="3"/>
            <w:tcBorders>
              <w:top w:val="single" w:sz="4" w:space="0" w:color="auto"/>
              <w:left w:val="single" w:sz="4" w:space="0" w:color="auto"/>
              <w:bottom w:val="single" w:sz="4" w:space="0" w:color="auto"/>
              <w:right w:val="single" w:sz="4" w:space="0" w:color="auto"/>
            </w:tcBorders>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положительно</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168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353</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+185</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разъяснено</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623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389</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-234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отказано</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ad"/>
              <w:rPr>
                <w:rStyle w:val="affb"/>
                <w:rFonts w:ascii="Times New Roman" w:hAnsi="Times New Roman" w:cs="Times New Roman"/>
                <w:b/>
                <w:i w:val="0"/>
                <w:lang w:val="ru-RU"/>
              </w:rPr>
            </w:pPr>
            <w:r w:rsidRPr="00753594">
              <w:rPr>
                <w:rStyle w:val="affb"/>
                <w:rFonts w:ascii="Times New Roman" w:hAnsi="Times New Roman" w:cs="Times New Roman"/>
                <w:b/>
                <w:i w:val="0"/>
                <w:lang w:val="ru-RU"/>
              </w:rPr>
              <w:t>Проверено с выездом на место</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35</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+30</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Выявлено случаев волокиты или нарушения прав и законных интересов заявителей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Сколько должностных лиц, виновных в нарушении прав граждан, понесли наказания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r>
      <w:tr w:rsidR="00753594" w:rsidRPr="00753594" w:rsidTr="00753594">
        <w:trPr>
          <w:trHeight w:val="145"/>
        </w:trPr>
        <w:tc>
          <w:tcPr>
            <w:tcW w:w="9559" w:type="dxa"/>
            <w:gridSpan w:val="4"/>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ad"/>
              <w:rPr>
                <w:rFonts w:ascii="Times New Roman" w:hAnsi="Times New Roman" w:cs="Times New Roman"/>
                <w:b/>
                <w:lang w:val="ru-RU"/>
              </w:rPr>
            </w:pPr>
            <w:r w:rsidRPr="00753594">
              <w:rPr>
                <w:rFonts w:ascii="Times New Roman" w:hAnsi="Times New Roman" w:cs="Times New Roman"/>
                <w:b/>
                <w:lang w:val="ru-RU"/>
              </w:rPr>
              <w:t>Вопросы, изложенные в письменных обращениях граждан, в том числе по проблемам:</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 Промышленность и малое предпринимательство</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5</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2. Имущественные отношения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2.1. Передача государственного жилищного фонда в собственность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1"/>
              <w:ind w:hanging="686"/>
              <w:jc w:val="left"/>
              <w:rPr>
                <w:rFonts w:ascii="Times New Roman" w:hAnsi="Times New Roman"/>
              </w:rPr>
            </w:pPr>
            <w:r w:rsidRPr="00753594">
              <w:rPr>
                <w:rFonts w:ascii="Times New Roman" w:hAnsi="Times New Roman"/>
              </w:rPr>
              <w:t>3</w:t>
            </w:r>
            <w:r w:rsidRPr="00753594">
              <w:rPr>
                <w:rStyle w:val="ac"/>
                <w:rFonts w:ascii="Times New Roman" w:hAnsi="Times New Roman" w:cs="Times New Roman"/>
                <w:sz w:val="28"/>
                <w:szCs w:val="28"/>
              </w:rPr>
              <w:t xml:space="preserve">. </w:t>
            </w:r>
            <w:proofErr w:type="spellStart"/>
            <w:r w:rsidRPr="00753594">
              <w:rPr>
                <w:rStyle w:val="ac"/>
                <w:rFonts w:ascii="Times New Roman" w:hAnsi="Times New Roman" w:cs="Times New Roman"/>
                <w:sz w:val="28"/>
                <w:szCs w:val="28"/>
              </w:rPr>
              <w:t>Землепользование</w:t>
            </w:r>
            <w:proofErr w:type="spellEnd"/>
            <w:r w:rsidRPr="00753594">
              <w:rPr>
                <w:rFonts w:ascii="Times New Roman" w:hAnsi="Times New Roman"/>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+12</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3.1. Приобретение прав на земельный участок</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+12</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3.2. Оборот земель сельскохозяйственного назначения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70"/>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1"/>
              <w:ind w:hanging="720"/>
              <w:jc w:val="left"/>
              <w:rPr>
                <w:rFonts w:ascii="Times New Roman" w:hAnsi="Times New Roman"/>
              </w:rPr>
            </w:pPr>
            <w:r w:rsidRPr="00753594">
              <w:rPr>
                <w:rFonts w:ascii="Times New Roman" w:hAnsi="Times New Roman"/>
              </w:rPr>
              <w:lastRenderedPageBreak/>
              <w:t xml:space="preserve">4. </w:t>
            </w:r>
            <w:proofErr w:type="spellStart"/>
            <w:r w:rsidRPr="00753594">
              <w:rPr>
                <w:rFonts w:ascii="Times New Roman" w:hAnsi="Times New Roman"/>
              </w:rPr>
              <w:t>Агропромышленный</w:t>
            </w:r>
            <w:proofErr w:type="spellEnd"/>
            <w:r w:rsidRPr="00753594">
              <w:rPr>
                <w:rFonts w:ascii="Times New Roman" w:hAnsi="Times New Roman"/>
              </w:rPr>
              <w:t xml:space="preserve"> </w:t>
            </w:r>
            <w:proofErr w:type="spellStart"/>
            <w:r w:rsidRPr="00753594">
              <w:rPr>
                <w:rFonts w:ascii="Times New Roman" w:hAnsi="Times New Roman"/>
              </w:rPr>
              <w:t>комплекс</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4.1. Производство, сохранность, переработка, заготовка сельскохозяйственной продукции</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4.2. Установление границ земельных участков из земель сельскохозяйственного назначения, находящиеся в общей долевой собственности</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4.3. Выдел долей из земельных участков сельскохозяйственного назначения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4.4. Крестьянские (фермерские) хозяйства (кредиты)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4.5. Личное подсобное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tabs>
                <w:tab w:val="left" w:pos="774"/>
              </w:tabs>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5. Работа транспорта и оплата проезда</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108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71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-37</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6. Связь и телефонизация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7. Охрана и рациональное использование окружающей среды</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-7</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8. </w:t>
            </w:r>
            <w:r w:rsidRPr="00753594">
              <w:rPr>
                <w:rStyle w:val="ac"/>
                <w:rFonts w:ascii="Times New Roman" w:hAnsi="Times New Roman" w:cs="Times New Roman"/>
                <w:b/>
                <w:sz w:val="28"/>
                <w:szCs w:val="28"/>
                <w:lang w:val="ru-RU"/>
              </w:rPr>
              <w:t>Жилищное хозяйство, предоставление и строительство жилья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117</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52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65</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8.1. Эксплуатация и ремонт жилья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-36</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8.2. Предоставление жилья гражданам</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74</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36</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-38</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8.3. Предоставление субсидии на приобретение или строительство жилья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8.4. Приватизация жилья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9. Коммунальное хозяйство, т. ч.:</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377</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278</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-99</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9.1. Отопление и газификация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65</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+60</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9.2. Водоснабжение</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60</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9.3. Благоустройство городов и поселков</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115</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91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9.4. Строительство и ремонт дорог</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37</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10</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-27</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9.5. Электро- и радиофикация домов и населенных пунктов</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9.6. Оплата жилищно-коммунальных услуг</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24</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38</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10. Работа средств массовой информации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11. Торговля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21</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7</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-14</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12. Наука и образование + дошк</w:t>
            </w:r>
            <w:r>
              <w:rPr>
                <w:rFonts w:ascii="Times New Roman" w:hAnsi="Times New Roman" w:cs="Times New Roman"/>
                <w:b/>
                <w:sz w:val="28"/>
                <w:szCs w:val="28"/>
              </w:rPr>
              <w:t xml:space="preserve">ольное </w:t>
            </w:r>
            <w:proofErr w:type="spellStart"/>
            <w:r>
              <w:rPr>
                <w:rFonts w:ascii="Times New Roman" w:hAnsi="Times New Roman" w:cs="Times New Roman"/>
                <w:b/>
                <w:sz w:val="28"/>
                <w:szCs w:val="28"/>
              </w:rPr>
              <w:t>обр</w:t>
            </w:r>
            <w:proofErr w:type="spellEnd"/>
            <w:r>
              <w:rPr>
                <w:rFonts w:ascii="Times New Roman" w:hAnsi="Times New Roman" w:cs="Times New Roman"/>
                <w:b/>
                <w:sz w:val="28"/>
                <w:szCs w:val="28"/>
              </w:rPr>
              <w:t>-е</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24</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-10</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13. Культура, спорт</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9</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-9</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14. Религия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15. Здравоохранение</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6</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9</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15.1. Обеспечение лекарственными препаратами</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15.2. Оказание квалифицированной медицинской помощи</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r>
      <w:tr w:rsidR="00753594" w:rsidRPr="00753594" w:rsidTr="00753594">
        <w:trPr>
          <w:trHeight w:val="145"/>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15.3. Установление группы инвалидности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15.4. Санитарно-курортное лечение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lastRenderedPageBreak/>
              <w:t xml:space="preserve">15.5. Деятельность медицинских учреждений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16. Пенсионное обеспечение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0</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17. Своевременность оплаты труда</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0</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18. Социальная защита населения , в </w:t>
            </w:r>
            <w:proofErr w:type="spellStart"/>
            <w:r w:rsidRPr="00753594">
              <w:rPr>
                <w:rFonts w:ascii="Times New Roman" w:hAnsi="Times New Roman" w:cs="Times New Roman"/>
                <w:b/>
                <w:sz w:val="28"/>
                <w:szCs w:val="28"/>
              </w:rPr>
              <w:t>т.ч</w:t>
            </w:r>
            <w:proofErr w:type="spellEnd"/>
            <w:r w:rsidRPr="00753594">
              <w:rPr>
                <w:rFonts w:ascii="Times New Roman" w:hAnsi="Times New Roman" w:cs="Times New Roman"/>
                <w:b/>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11</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6</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-5</w:t>
            </w:r>
          </w:p>
        </w:tc>
      </w:tr>
      <w:tr w:rsidR="00753594" w:rsidRPr="00753594" w:rsidTr="00753594">
        <w:trPr>
          <w:trHeight w:val="301"/>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18.1. Обеспечение </w:t>
            </w:r>
            <w:proofErr w:type="spellStart"/>
            <w:r w:rsidRPr="00753594">
              <w:rPr>
                <w:rFonts w:ascii="Times New Roman" w:hAnsi="Times New Roman" w:cs="Times New Roman"/>
                <w:sz w:val="28"/>
                <w:szCs w:val="28"/>
              </w:rPr>
              <w:t>спецавтотранспортом</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18.2. Выплата детских пособий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w:t>
            </w:r>
          </w:p>
        </w:tc>
      </w:tr>
      <w:tr w:rsidR="00753594" w:rsidRPr="00753594" w:rsidTr="00753594">
        <w:trPr>
          <w:trHeight w:val="629"/>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18.3. Оказание помощи малообеспеченным категориям населения</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w:t>
            </w:r>
          </w:p>
        </w:tc>
      </w:tr>
      <w:tr w:rsidR="00753594" w:rsidRPr="00753594" w:rsidTr="00753594">
        <w:trPr>
          <w:trHeight w:val="629"/>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18.4. Льготы, в том числе о присвоении звания «Ветеран труда»</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r>
      <w:tr w:rsidR="00753594" w:rsidRPr="00753594" w:rsidTr="00753594">
        <w:trPr>
          <w:trHeight w:val="629"/>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18.5. Просьбы реабилитированных и их родственников</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19. Обеспечение законности и правопорядка</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6</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9</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+3</w:t>
            </w:r>
          </w:p>
        </w:tc>
      </w:tr>
      <w:tr w:rsidR="00753594" w:rsidRPr="00753594" w:rsidTr="00753594">
        <w:trPr>
          <w:trHeight w:val="466"/>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 xml:space="preserve">20. Работа органов местного самоуправления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21. Служба в Вооруженных Силах РФ</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w:t>
            </w:r>
          </w:p>
        </w:tc>
      </w:tr>
      <w:tr w:rsidR="00753594" w:rsidRPr="00753594" w:rsidTr="00753594">
        <w:trPr>
          <w:trHeight w:val="629"/>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b/>
                <w:sz w:val="28"/>
                <w:szCs w:val="28"/>
              </w:rPr>
            </w:pPr>
            <w:r w:rsidRPr="00753594">
              <w:rPr>
                <w:rFonts w:ascii="Times New Roman" w:hAnsi="Times New Roman" w:cs="Times New Roman"/>
                <w:b/>
                <w:sz w:val="28"/>
                <w:szCs w:val="28"/>
              </w:rPr>
              <w:t>22. Вопросы, не вошедшие в настоящий классификатор</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150</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273</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+123</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shd w:val="clear" w:color="auto" w:fill="8C8C8C"/>
          </w:tcPr>
          <w:p w:rsidR="00753594" w:rsidRPr="00753594" w:rsidRDefault="00753594" w:rsidP="00753594">
            <w:pPr>
              <w:autoSpaceDE w:val="0"/>
              <w:autoSpaceDN w:val="0"/>
              <w:spacing w:after="0" w:line="240" w:lineRule="auto"/>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8C8C8C"/>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8C8C8C"/>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p>
        </w:tc>
        <w:tc>
          <w:tcPr>
            <w:tcW w:w="1053" w:type="dxa"/>
            <w:tcBorders>
              <w:top w:val="single" w:sz="4" w:space="0" w:color="auto"/>
              <w:left w:val="single" w:sz="4" w:space="0" w:color="auto"/>
              <w:bottom w:val="single" w:sz="4" w:space="0" w:color="auto"/>
              <w:right w:val="single" w:sz="4" w:space="0" w:color="auto"/>
            </w:tcBorders>
            <w:shd w:val="clear" w:color="auto" w:fill="8C8C8C"/>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pStyle w:val="1"/>
              <w:ind w:right="-108" w:hanging="720"/>
              <w:jc w:val="left"/>
              <w:rPr>
                <w:rFonts w:ascii="Times New Roman" w:hAnsi="Times New Roman"/>
                <w:lang w:val="ru-RU"/>
              </w:rPr>
            </w:pPr>
            <w:r w:rsidRPr="00753594">
              <w:rPr>
                <w:rFonts w:ascii="Times New Roman" w:hAnsi="Times New Roman"/>
                <w:lang w:val="ru-RU"/>
              </w:rPr>
              <w:t>Принято граждан на личном приеме</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134</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202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r w:rsidRPr="00753594">
              <w:rPr>
                <w:rFonts w:ascii="Times New Roman" w:hAnsi="Times New Roman" w:cs="Times New Roman"/>
                <w:b/>
                <w:sz w:val="28"/>
                <w:szCs w:val="28"/>
              </w:rPr>
              <w:t>+68</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в том числе:</w:t>
            </w:r>
          </w:p>
        </w:tc>
        <w:tc>
          <w:tcPr>
            <w:tcW w:w="1276"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p>
        </w:tc>
        <w:tc>
          <w:tcPr>
            <w:tcW w:w="1053"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autoSpaceDE w:val="0"/>
              <w:autoSpaceDN w:val="0"/>
              <w:spacing w:after="0" w:line="240" w:lineRule="auto"/>
              <w:jc w:val="center"/>
              <w:rPr>
                <w:rFonts w:ascii="Times New Roman" w:hAnsi="Times New Roman" w:cs="Times New Roman"/>
                <w:b/>
                <w:sz w:val="28"/>
                <w:szCs w:val="28"/>
              </w:rPr>
            </w:pPr>
          </w:p>
        </w:tc>
      </w:tr>
      <w:tr w:rsidR="00753594" w:rsidRPr="00753594" w:rsidTr="00753594">
        <w:trPr>
          <w:trHeight w:val="301"/>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sidRPr="00753594">
              <w:rPr>
                <w:rFonts w:ascii="Times New Roman" w:hAnsi="Times New Roman" w:cs="Times New Roman"/>
                <w:sz w:val="28"/>
                <w:szCs w:val="28"/>
              </w:rPr>
              <w:t xml:space="preserve">- Главой муниципального образования </w:t>
            </w:r>
            <w:r>
              <w:rPr>
                <w:rFonts w:ascii="Times New Roman" w:hAnsi="Times New Roman" w:cs="Times New Roman"/>
                <w:sz w:val="28"/>
                <w:szCs w:val="28"/>
              </w:rPr>
              <w:t>город Новотроицк</w:t>
            </w:r>
            <w:r w:rsidRPr="00753594">
              <w:rPr>
                <w:rFonts w:ascii="Times New Roman" w:hAnsi="Times New Roman" w:cs="Times New Roman"/>
                <w:sz w:val="28"/>
                <w:szCs w:val="28"/>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25</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+17</w:t>
            </w:r>
          </w:p>
        </w:tc>
      </w:tr>
      <w:tr w:rsidR="00753594" w:rsidRPr="00753594" w:rsidTr="00753594">
        <w:trPr>
          <w:trHeight w:val="629"/>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Первым заместителем</w:t>
            </w:r>
            <w:r w:rsidRPr="00753594">
              <w:rPr>
                <w:rFonts w:ascii="Times New Roman" w:hAnsi="Times New Roman" w:cs="Times New Roman"/>
                <w:sz w:val="28"/>
                <w:szCs w:val="28"/>
              </w:rPr>
              <w:t xml:space="preserve"> главы муниципального образования</w:t>
            </w:r>
            <w:r>
              <w:rPr>
                <w:rFonts w:ascii="Times New Roman" w:hAnsi="Times New Roman" w:cs="Times New Roman"/>
                <w:sz w:val="28"/>
                <w:szCs w:val="28"/>
              </w:rPr>
              <w:t xml:space="preserve"> город Новотроицк</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44</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+16</w:t>
            </w:r>
          </w:p>
        </w:tc>
      </w:tr>
      <w:tr w:rsidR="00753594" w:rsidRPr="00753594" w:rsidTr="00753594">
        <w:trPr>
          <w:trHeight w:val="314"/>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Заместителем</w:t>
            </w:r>
            <w:r w:rsidRPr="00753594">
              <w:rPr>
                <w:rFonts w:ascii="Times New Roman" w:hAnsi="Times New Roman" w:cs="Times New Roman"/>
                <w:sz w:val="28"/>
                <w:szCs w:val="28"/>
              </w:rPr>
              <w:t xml:space="preserve"> главы муниципального образования</w:t>
            </w:r>
            <w:r>
              <w:rPr>
                <w:rFonts w:ascii="Times New Roman" w:hAnsi="Times New Roman" w:cs="Times New Roman"/>
                <w:sz w:val="28"/>
                <w:szCs w:val="28"/>
              </w:rPr>
              <w:t xml:space="preserve"> город Новотроицк</w:t>
            </w:r>
            <w:r w:rsidRPr="00753594">
              <w:rPr>
                <w:rFonts w:ascii="Times New Roman" w:hAnsi="Times New Roman" w:cs="Times New Roman"/>
                <w:sz w:val="28"/>
                <w:szCs w:val="28"/>
              </w:rPr>
              <w:t xml:space="preserve"> </w:t>
            </w:r>
            <w:r>
              <w:rPr>
                <w:rFonts w:ascii="Times New Roman" w:hAnsi="Times New Roman" w:cs="Times New Roman"/>
                <w:sz w:val="28"/>
                <w:szCs w:val="28"/>
              </w:rPr>
              <w:t>– руководителем</w:t>
            </w:r>
            <w:r w:rsidRPr="00753594">
              <w:rPr>
                <w:rFonts w:ascii="Times New Roman" w:hAnsi="Times New Roman" w:cs="Times New Roman"/>
                <w:sz w:val="28"/>
                <w:szCs w:val="28"/>
              </w:rPr>
              <w:t xml:space="preserve"> аппарата</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26</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21</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-5</w:t>
            </w:r>
          </w:p>
        </w:tc>
      </w:tr>
      <w:tr w:rsidR="00753594" w:rsidRPr="00753594" w:rsidTr="00753594">
        <w:trPr>
          <w:trHeight w:val="392"/>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Заместителем</w:t>
            </w:r>
            <w:r w:rsidRPr="00753594">
              <w:rPr>
                <w:rFonts w:ascii="Times New Roman" w:hAnsi="Times New Roman" w:cs="Times New Roman"/>
                <w:sz w:val="28"/>
                <w:szCs w:val="28"/>
              </w:rPr>
              <w:t xml:space="preserve"> главы муниципального образования</w:t>
            </w:r>
            <w:r>
              <w:rPr>
                <w:rFonts w:ascii="Times New Roman" w:hAnsi="Times New Roman" w:cs="Times New Roman"/>
                <w:sz w:val="28"/>
                <w:szCs w:val="28"/>
              </w:rPr>
              <w:t xml:space="preserve"> город Новотроицк</w:t>
            </w:r>
            <w:r w:rsidRPr="00753594">
              <w:rPr>
                <w:rFonts w:ascii="Times New Roman" w:hAnsi="Times New Roman" w:cs="Times New Roman"/>
                <w:sz w:val="28"/>
                <w:szCs w:val="28"/>
              </w:rPr>
              <w:t xml:space="preserve"> по социальным вопросам</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68</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110</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+42</w:t>
            </w:r>
          </w:p>
        </w:tc>
      </w:tr>
      <w:tr w:rsidR="00753594" w:rsidRPr="00753594" w:rsidTr="00753594">
        <w:trPr>
          <w:trHeight w:val="711"/>
        </w:trPr>
        <w:tc>
          <w:tcPr>
            <w:tcW w:w="5954"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Заместителем</w:t>
            </w:r>
            <w:r w:rsidRPr="00753594">
              <w:rPr>
                <w:rFonts w:ascii="Times New Roman" w:hAnsi="Times New Roman" w:cs="Times New Roman"/>
                <w:sz w:val="28"/>
                <w:szCs w:val="28"/>
              </w:rPr>
              <w:t xml:space="preserve"> главы – начальник</w:t>
            </w:r>
            <w:r w:rsidR="00A4390D">
              <w:rPr>
                <w:rFonts w:ascii="Times New Roman" w:hAnsi="Times New Roman" w:cs="Times New Roman"/>
                <w:sz w:val="28"/>
                <w:szCs w:val="28"/>
              </w:rPr>
              <w:t>ом</w:t>
            </w:r>
            <w:r w:rsidRPr="00753594">
              <w:rPr>
                <w:rFonts w:ascii="Times New Roman" w:hAnsi="Times New Roman" w:cs="Times New Roman"/>
                <w:sz w:val="28"/>
                <w:szCs w:val="28"/>
              </w:rPr>
              <w:t xml:space="preserve"> финансового управления </w:t>
            </w:r>
            <w:r>
              <w:rPr>
                <w:rFonts w:ascii="Times New Roman" w:hAnsi="Times New Roman" w:cs="Times New Roman"/>
                <w:sz w:val="28"/>
                <w:szCs w:val="28"/>
              </w:rPr>
              <w:t xml:space="preserve">администрации </w:t>
            </w:r>
            <w:r w:rsidRPr="00753594">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город Новотроицк</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r>
      <w:tr w:rsidR="00753594" w:rsidRPr="00753594" w:rsidTr="00753594">
        <w:trPr>
          <w:trHeight w:val="572"/>
        </w:trPr>
        <w:tc>
          <w:tcPr>
            <w:tcW w:w="5954" w:type="dxa"/>
            <w:tcBorders>
              <w:top w:val="single" w:sz="4" w:space="0" w:color="auto"/>
              <w:left w:val="single" w:sz="4" w:space="0" w:color="auto"/>
              <w:bottom w:val="single" w:sz="4" w:space="0" w:color="auto"/>
              <w:right w:val="single" w:sz="4" w:space="0" w:color="auto"/>
            </w:tcBorders>
          </w:tcPr>
          <w:p w:rsidR="00753594" w:rsidRPr="00753594" w:rsidRDefault="00753594" w:rsidP="00753594">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-Заместителем</w:t>
            </w:r>
            <w:r w:rsidRPr="00753594">
              <w:rPr>
                <w:rFonts w:ascii="Times New Roman" w:hAnsi="Times New Roman" w:cs="Times New Roman"/>
                <w:sz w:val="28"/>
                <w:szCs w:val="28"/>
              </w:rPr>
              <w:t xml:space="preserve"> главы муниципального образования</w:t>
            </w:r>
            <w:r>
              <w:rPr>
                <w:rFonts w:ascii="Times New Roman" w:hAnsi="Times New Roman" w:cs="Times New Roman"/>
                <w:sz w:val="28"/>
                <w:szCs w:val="28"/>
              </w:rPr>
              <w:t xml:space="preserve"> город Новотроицк</w:t>
            </w:r>
            <w:r w:rsidRPr="00753594">
              <w:rPr>
                <w:rFonts w:ascii="Times New Roman" w:hAnsi="Times New Roman" w:cs="Times New Roman"/>
                <w:sz w:val="28"/>
                <w:szCs w:val="28"/>
              </w:rPr>
              <w:t xml:space="preserve"> по </w:t>
            </w:r>
            <w:r>
              <w:rPr>
                <w:rFonts w:ascii="Times New Roman" w:hAnsi="Times New Roman" w:cs="Times New Roman"/>
                <w:sz w:val="28"/>
                <w:szCs w:val="28"/>
              </w:rPr>
              <w:t xml:space="preserve">экономике и инвестициям </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2</w:t>
            </w:r>
          </w:p>
        </w:tc>
        <w:tc>
          <w:tcPr>
            <w:tcW w:w="1053" w:type="dxa"/>
            <w:tcBorders>
              <w:top w:val="single" w:sz="4" w:space="0" w:color="auto"/>
              <w:left w:val="single" w:sz="4" w:space="0" w:color="auto"/>
              <w:bottom w:val="single" w:sz="4" w:space="0" w:color="auto"/>
              <w:right w:val="single" w:sz="4" w:space="0" w:color="auto"/>
            </w:tcBorders>
            <w:hideMark/>
          </w:tcPr>
          <w:p w:rsidR="00753594" w:rsidRPr="00753594" w:rsidRDefault="00753594" w:rsidP="00753594">
            <w:pPr>
              <w:autoSpaceDE w:val="0"/>
              <w:autoSpaceDN w:val="0"/>
              <w:spacing w:after="0" w:line="240" w:lineRule="auto"/>
              <w:jc w:val="center"/>
              <w:rPr>
                <w:rFonts w:ascii="Times New Roman" w:hAnsi="Times New Roman" w:cs="Times New Roman"/>
                <w:sz w:val="28"/>
                <w:szCs w:val="28"/>
              </w:rPr>
            </w:pPr>
            <w:r w:rsidRPr="00753594">
              <w:rPr>
                <w:rFonts w:ascii="Times New Roman" w:hAnsi="Times New Roman" w:cs="Times New Roman"/>
                <w:sz w:val="28"/>
                <w:szCs w:val="28"/>
              </w:rPr>
              <w:t>0</w:t>
            </w:r>
          </w:p>
        </w:tc>
      </w:tr>
    </w:tbl>
    <w:p w:rsidR="003073B2" w:rsidRPr="00A80A1F" w:rsidRDefault="003C10EE" w:rsidP="00A80A1F">
      <w:pPr>
        <w:spacing w:after="0" w:line="240" w:lineRule="auto"/>
        <w:ind w:firstLine="708"/>
        <w:rPr>
          <w:rFonts w:ascii="Times New Roman" w:hAnsi="Times New Roman" w:cs="Times New Roman"/>
          <w:b/>
          <w:bCs/>
          <w:sz w:val="28"/>
          <w:szCs w:val="28"/>
        </w:rPr>
      </w:pPr>
      <w:r w:rsidRPr="006F3C59">
        <w:rPr>
          <w:rFonts w:ascii="Times New Roman" w:hAnsi="Times New Roman" w:cs="Times New Roman"/>
          <w:b/>
          <w:bCs/>
          <w:sz w:val="28"/>
          <w:szCs w:val="28"/>
        </w:rPr>
        <w:t>Демографическая ситуация.</w:t>
      </w:r>
    </w:p>
    <w:p w:rsidR="003073B2" w:rsidRPr="003073B2" w:rsidRDefault="003073B2" w:rsidP="00A80A1F">
      <w:pPr>
        <w:spacing w:line="240" w:lineRule="auto"/>
        <w:ind w:firstLine="708"/>
        <w:jc w:val="both"/>
        <w:rPr>
          <w:rFonts w:ascii="Times New Roman" w:hAnsi="Times New Roman" w:cs="Times New Roman"/>
          <w:color w:val="00B050"/>
          <w:sz w:val="28"/>
          <w:szCs w:val="28"/>
        </w:rPr>
      </w:pPr>
      <w:r w:rsidRPr="003073B2">
        <w:rPr>
          <w:rFonts w:ascii="Times New Roman" w:hAnsi="Times New Roman" w:cs="Times New Roman"/>
          <w:sz w:val="28"/>
          <w:szCs w:val="28"/>
        </w:rPr>
        <w:t>В 2018 году отделом ЗАГС администрации муниципального образования город Новотроицк зарегистрировано 3636 актов гражданского состояния, что на 1,3% меньше чем в 2017 году</w:t>
      </w:r>
      <w:r w:rsidRPr="003073B2">
        <w:rPr>
          <w:rFonts w:ascii="Times New Roman" w:hAnsi="Times New Roman" w:cs="Times New Roman"/>
          <w:color w:val="0070C0"/>
          <w:sz w:val="28"/>
          <w:szCs w:val="28"/>
        </w:rPr>
        <w:t xml:space="preserve">. </w:t>
      </w:r>
      <w:r w:rsidRPr="003073B2">
        <w:rPr>
          <w:rFonts w:ascii="Times New Roman" w:hAnsi="Times New Roman" w:cs="Times New Roman"/>
          <w:color w:val="00B050"/>
          <w:sz w:val="28"/>
          <w:szCs w:val="28"/>
        </w:rPr>
        <w:t xml:space="preserve"> </w:t>
      </w: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912"/>
        <w:gridCol w:w="1402"/>
        <w:gridCol w:w="1505"/>
        <w:gridCol w:w="1663"/>
        <w:gridCol w:w="1017"/>
        <w:gridCol w:w="1092"/>
        <w:gridCol w:w="851"/>
      </w:tblGrid>
      <w:tr w:rsidR="003073B2" w:rsidRPr="003073B2" w:rsidTr="003073B2">
        <w:trPr>
          <w:trHeight w:val="945"/>
          <w:jc w:val="center"/>
        </w:trPr>
        <w:tc>
          <w:tcPr>
            <w:tcW w:w="1119"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ind w:right="-108"/>
              <w:jc w:val="center"/>
              <w:rPr>
                <w:rFonts w:ascii="Times New Roman" w:hAnsi="Times New Roman" w:cs="Times New Roman"/>
              </w:rPr>
            </w:pPr>
            <w:r w:rsidRPr="003073B2">
              <w:rPr>
                <w:rFonts w:ascii="Times New Roman" w:hAnsi="Times New Roman" w:cs="Times New Roman"/>
              </w:rPr>
              <w:lastRenderedPageBreak/>
              <w:t>о рождении</w:t>
            </w:r>
          </w:p>
        </w:tc>
        <w:tc>
          <w:tcPr>
            <w:tcW w:w="912"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о смерти</w:t>
            </w:r>
          </w:p>
        </w:tc>
        <w:tc>
          <w:tcPr>
            <w:tcW w:w="1402"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о заключении</w:t>
            </w:r>
          </w:p>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 xml:space="preserve"> брака</w:t>
            </w:r>
          </w:p>
        </w:tc>
        <w:tc>
          <w:tcPr>
            <w:tcW w:w="1505"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о расторжении</w:t>
            </w:r>
          </w:p>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 xml:space="preserve"> брака</w:t>
            </w:r>
          </w:p>
        </w:tc>
        <w:tc>
          <w:tcPr>
            <w:tcW w:w="1663"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об установлении отцовства</w:t>
            </w:r>
          </w:p>
        </w:tc>
        <w:tc>
          <w:tcPr>
            <w:tcW w:w="1017"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rPr>
                <w:rFonts w:ascii="Times New Roman" w:hAnsi="Times New Roman" w:cs="Times New Roman"/>
              </w:rPr>
            </w:pPr>
            <w:r w:rsidRPr="003073B2">
              <w:rPr>
                <w:rFonts w:ascii="Times New Roman" w:hAnsi="Times New Roman" w:cs="Times New Roman"/>
              </w:rPr>
              <w:t xml:space="preserve">об </w:t>
            </w:r>
            <w:proofErr w:type="spellStart"/>
            <w:r w:rsidRPr="003073B2">
              <w:rPr>
                <w:rFonts w:ascii="Times New Roman" w:hAnsi="Times New Roman" w:cs="Times New Roman"/>
              </w:rPr>
              <w:t>усынов</w:t>
            </w:r>
            <w:proofErr w:type="spellEnd"/>
            <w:r w:rsidRPr="003073B2">
              <w:rPr>
                <w:rFonts w:ascii="Times New Roman" w:hAnsi="Times New Roman" w:cs="Times New Roman"/>
              </w:rPr>
              <w:t>-</w:t>
            </w:r>
          </w:p>
          <w:p w:rsidR="003073B2" w:rsidRPr="003073B2" w:rsidRDefault="003073B2" w:rsidP="00A80A1F">
            <w:pPr>
              <w:spacing w:after="0" w:line="240" w:lineRule="auto"/>
              <w:rPr>
                <w:rFonts w:ascii="Times New Roman" w:hAnsi="Times New Roman" w:cs="Times New Roman"/>
              </w:rPr>
            </w:pPr>
            <w:proofErr w:type="spellStart"/>
            <w:r w:rsidRPr="003073B2">
              <w:rPr>
                <w:rFonts w:ascii="Times New Roman" w:hAnsi="Times New Roman" w:cs="Times New Roman"/>
              </w:rPr>
              <w:t>лении</w:t>
            </w:r>
            <w:proofErr w:type="spellEnd"/>
          </w:p>
        </w:tc>
        <w:tc>
          <w:tcPr>
            <w:tcW w:w="1092"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о перемене имени</w:t>
            </w:r>
          </w:p>
        </w:tc>
        <w:tc>
          <w:tcPr>
            <w:tcW w:w="851"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всего</w:t>
            </w:r>
          </w:p>
        </w:tc>
      </w:tr>
      <w:tr w:rsidR="003073B2" w:rsidRPr="003073B2" w:rsidTr="003073B2">
        <w:trPr>
          <w:jc w:val="center"/>
        </w:trPr>
        <w:tc>
          <w:tcPr>
            <w:tcW w:w="1119"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 xml:space="preserve"> 854</w:t>
            </w:r>
          </w:p>
        </w:tc>
        <w:tc>
          <w:tcPr>
            <w:tcW w:w="912"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1498</w:t>
            </w:r>
          </w:p>
        </w:tc>
        <w:tc>
          <w:tcPr>
            <w:tcW w:w="1402"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640</w:t>
            </w:r>
          </w:p>
        </w:tc>
        <w:tc>
          <w:tcPr>
            <w:tcW w:w="1505"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426</w:t>
            </w:r>
          </w:p>
        </w:tc>
        <w:tc>
          <w:tcPr>
            <w:tcW w:w="1663"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158</w:t>
            </w:r>
          </w:p>
        </w:tc>
        <w:tc>
          <w:tcPr>
            <w:tcW w:w="1017"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8</w:t>
            </w:r>
          </w:p>
        </w:tc>
        <w:tc>
          <w:tcPr>
            <w:tcW w:w="1092"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52</w:t>
            </w:r>
          </w:p>
        </w:tc>
        <w:tc>
          <w:tcPr>
            <w:tcW w:w="851" w:type="dxa"/>
            <w:tcBorders>
              <w:top w:val="single" w:sz="4" w:space="0" w:color="auto"/>
              <w:left w:val="single" w:sz="4" w:space="0" w:color="auto"/>
              <w:bottom w:val="single" w:sz="4" w:space="0" w:color="auto"/>
              <w:right w:val="single" w:sz="4" w:space="0" w:color="auto"/>
            </w:tcBorders>
          </w:tcPr>
          <w:p w:rsidR="003073B2" w:rsidRPr="003073B2" w:rsidRDefault="003073B2" w:rsidP="00A80A1F">
            <w:pPr>
              <w:spacing w:line="240" w:lineRule="auto"/>
              <w:jc w:val="center"/>
              <w:rPr>
                <w:rFonts w:ascii="Times New Roman" w:hAnsi="Times New Roman" w:cs="Times New Roman"/>
                <w:sz w:val="28"/>
                <w:szCs w:val="28"/>
              </w:rPr>
            </w:pPr>
            <w:r w:rsidRPr="003073B2">
              <w:rPr>
                <w:rFonts w:ascii="Times New Roman" w:hAnsi="Times New Roman" w:cs="Times New Roman"/>
                <w:sz w:val="28"/>
                <w:szCs w:val="28"/>
              </w:rPr>
              <w:t>3636</w:t>
            </w:r>
          </w:p>
        </w:tc>
      </w:tr>
    </w:tbl>
    <w:p w:rsidR="003073B2" w:rsidRPr="003073B2" w:rsidRDefault="003073B2" w:rsidP="00A80A1F">
      <w:pPr>
        <w:spacing w:after="0" w:line="240" w:lineRule="auto"/>
        <w:ind w:left="-560" w:firstLine="280"/>
        <w:jc w:val="both"/>
        <w:rPr>
          <w:rFonts w:ascii="Times New Roman" w:hAnsi="Times New Roman" w:cs="Times New Roman"/>
          <w:b/>
          <w:sz w:val="28"/>
          <w:szCs w:val="28"/>
        </w:rPr>
      </w:pPr>
    </w:p>
    <w:p w:rsidR="003073B2" w:rsidRPr="003073B2" w:rsidRDefault="00A80A1F" w:rsidP="00A80A1F">
      <w:pPr>
        <w:spacing w:after="0" w:line="240" w:lineRule="auto"/>
        <w:ind w:hanging="1080"/>
        <w:jc w:val="center"/>
        <w:rPr>
          <w:rFonts w:ascii="Times New Roman" w:hAnsi="Times New Roman" w:cs="Times New Roman"/>
          <w:sz w:val="28"/>
          <w:szCs w:val="28"/>
        </w:rPr>
      </w:pPr>
      <w:r>
        <w:rPr>
          <w:rFonts w:ascii="Times New Roman" w:hAnsi="Times New Roman" w:cs="Times New Roman"/>
          <w:sz w:val="28"/>
          <w:szCs w:val="28"/>
        </w:rPr>
        <w:t xml:space="preserve">               </w:t>
      </w:r>
      <w:r w:rsidR="003073B2" w:rsidRPr="003073B2">
        <w:rPr>
          <w:rFonts w:ascii="Times New Roman" w:hAnsi="Times New Roman" w:cs="Times New Roman"/>
          <w:sz w:val="28"/>
          <w:szCs w:val="28"/>
        </w:rPr>
        <w:t>Динамика государственной регистрации актов гражданского состояния по видам</w:t>
      </w:r>
      <w:r>
        <w:rPr>
          <w:rFonts w:ascii="Times New Roman" w:hAnsi="Times New Roman" w:cs="Times New Roman"/>
          <w:sz w:val="28"/>
          <w:szCs w:val="28"/>
        </w:rPr>
        <w:t xml:space="preserve">  </w:t>
      </w:r>
      <w:r w:rsidR="003073B2" w:rsidRPr="003073B2">
        <w:rPr>
          <w:rFonts w:ascii="Times New Roman" w:hAnsi="Times New Roman" w:cs="Times New Roman"/>
          <w:sz w:val="28"/>
          <w:szCs w:val="28"/>
        </w:rPr>
        <w:t>с 2010 по 2018 годы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851"/>
        <w:gridCol w:w="708"/>
        <w:gridCol w:w="851"/>
        <w:gridCol w:w="850"/>
        <w:gridCol w:w="709"/>
        <w:gridCol w:w="851"/>
        <w:gridCol w:w="850"/>
        <w:gridCol w:w="851"/>
        <w:gridCol w:w="708"/>
      </w:tblGrid>
      <w:tr w:rsidR="00A80A1F" w:rsidRPr="003073B2" w:rsidTr="00A80A1F">
        <w:tc>
          <w:tcPr>
            <w:tcW w:w="2518" w:type="dxa"/>
            <w:vAlign w:val="center"/>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Наименование актов</w:t>
            </w:r>
          </w:p>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гражданского состояния</w:t>
            </w:r>
          </w:p>
        </w:tc>
        <w:tc>
          <w:tcPr>
            <w:tcW w:w="851"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2010</w:t>
            </w:r>
          </w:p>
        </w:tc>
        <w:tc>
          <w:tcPr>
            <w:tcW w:w="708"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2011</w:t>
            </w:r>
          </w:p>
        </w:tc>
        <w:tc>
          <w:tcPr>
            <w:tcW w:w="851"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2012</w:t>
            </w:r>
          </w:p>
        </w:tc>
        <w:tc>
          <w:tcPr>
            <w:tcW w:w="850"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2013</w:t>
            </w:r>
          </w:p>
        </w:tc>
        <w:tc>
          <w:tcPr>
            <w:tcW w:w="709"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2014</w:t>
            </w:r>
          </w:p>
        </w:tc>
        <w:tc>
          <w:tcPr>
            <w:tcW w:w="851"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2015</w:t>
            </w:r>
          </w:p>
        </w:tc>
        <w:tc>
          <w:tcPr>
            <w:tcW w:w="850"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2016</w:t>
            </w:r>
          </w:p>
        </w:tc>
        <w:tc>
          <w:tcPr>
            <w:tcW w:w="851" w:type="dxa"/>
            <w:vAlign w:val="center"/>
          </w:tcPr>
          <w:p w:rsidR="003073B2" w:rsidRPr="003073B2" w:rsidRDefault="00A80A1F" w:rsidP="00A80A1F">
            <w:pPr>
              <w:spacing w:line="240" w:lineRule="auto"/>
              <w:jc w:val="center"/>
              <w:rPr>
                <w:rFonts w:ascii="Times New Roman" w:hAnsi="Times New Roman" w:cs="Times New Roman"/>
              </w:rPr>
            </w:pPr>
            <w:r>
              <w:rPr>
                <w:rFonts w:ascii="Times New Roman" w:hAnsi="Times New Roman" w:cs="Times New Roman"/>
              </w:rPr>
              <w:t>2017</w:t>
            </w:r>
          </w:p>
        </w:tc>
        <w:tc>
          <w:tcPr>
            <w:tcW w:w="708" w:type="dxa"/>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2018</w:t>
            </w:r>
          </w:p>
        </w:tc>
      </w:tr>
      <w:tr w:rsidR="00A80A1F" w:rsidRPr="003073B2" w:rsidTr="00A80A1F">
        <w:tc>
          <w:tcPr>
            <w:tcW w:w="2518"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О рождении</w:t>
            </w:r>
          </w:p>
        </w:tc>
        <w:tc>
          <w:tcPr>
            <w:tcW w:w="851"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1345</w:t>
            </w:r>
          </w:p>
        </w:tc>
        <w:tc>
          <w:tcPr>
            <w:tcW w:w="708"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1364</w:t>
            </w:r>
          </w:p>
        </w:tc>
        <w:tc>
          <w:tcPr>
            <w:tcW w:w="851"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1325</w:t>
            </w:r>
          </w:p>
        </w:tc>
        <w:tc>
          <w:tcPr>
            <w:tcW w:w="850"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1348</w:t>
            </w:r>
          </w:p>
        </w:tc>
        <w:tc>
          <w:tcPr>
            <w:tcW w:w="709"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1292</w:t>
            </w:r>
          </w:p>
        </w:tc>
        <w:tc>
          <w:tcPr>
            <w:tcW w:w="851"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1220</w:t>
            </w:r>
          </w:p>
        </w:tc>
        <w:tc>
          <w:tcPr>
            <w:tcW w:w="850"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1150</w:t>
            </w:r>
          </w:p>
        </w:tc>
        <w:tc>
          <w:tcPr>
            <w:tcW w:w="851" w:type="dxa"/>
            <w:tcBorders>
              <w:top w:val="single" w:sz="4" w:space="0" w:color="auto"/>
            </w:tcBorders>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897</w:t>
            </w:r>
          </w:p>
        </w:tc>
        <w:tc>
          <w:tcPr>
            <w:tcW w:w="708" w:type="dxa"/>
            <w:tcBorders>
              <w:top w:val="single" w:sz="4" w:space="0" w:color="auto"/>
              <w:bottom w:val="nil"/>
            </w:tcBorders>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854</w:t>
            </w:r>
          </w:p>
        </w:tc>
      </w:tr>
      <w:tr w:rsidR="00A80A1F" w:rsidRPr="003073B2" w:rsidTr="00A80A1F">
        <w:tc>
          <w:tcPr>
            <w:tcW w:w="2518"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О смерти</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1823</w:t>
            </w:r>
          </w:p>
        </w:tc>
        <w:tc>
          <w:tcPr>
            <w:tcW w:w="708"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1724</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1629</w:t>
            </w:r>
          </w:p>
        </w:tc>
        <w:tc>
          <w:tcPr>
            <w:tcW w:w="850"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1600</w:t>
            </w:r>
          </w:p>
        </w:tc>
        <w:tc>
          <w:tcPr>
            <w:tcW w:w="709"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1622</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1624</w:t>
            </w:r>
          </w:p>
        </w:tc>
        <w:tc>
          <w:tcPr>
            <w:tcW w:w="850"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1574</w:t>
            </w:r>
          </w:p>
        </w:tc>
        <w:tc>
          <w:tcPr>
            <w:tcW w:w="851"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1508</w:t>
            </w:r>
          </w:p>
        </w:tc>
        <w:tc>
          <w:tcPr>
            <w:tcW w:w="708" w:type="dxa"/>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1498</w:t>
            </w:r>
          </w:p>
        </w:tc>
      </w:tr>
      <w:tr w:rsidR="00A80A1F" w:rsidRPr="003073B2" w:rsidTr="00A80A1F">
        <w:tc>
          <w:tcPr>
            <w:tcW w:w="2518"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О заключении брака</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931</w:t>
            </w:r>
          </w:p>
        </w:tc>
        <w:tc>
          <w:tcPr>
            <w:tcW w:w="708"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960</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875</w:t>
            </w:r>
          </w:p>
        </w:tc>
        <w:tc>
          <w:tcPr>
            <w:tcW w:w="850"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879</w:t>
            </w:r>
          </w:p>
        </w:tc>
        <w:tc>
          <w:tcPr>
            <w:tcW w:w="709"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803</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683</w:t>
            </w:r>
          </w:p>
        </w:tc>
        <w:tc>
          <w:tcPr>
            <w:tcW w:w="850"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580</w:t>
            </w:r>
          </w:p>
        </w:tc>
        <w:tc>
          <w:tcPr>
            <w:tcW w:w="851"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617</w:t>
            </w:r>
          </w:p>
        </w:tc>
        <w:tc>
          <w:tcPr>
            <w:tcW w:w="708" w:type="dxa"/>
            <w:tcBorders>
              <w:top w:val="nil"/>
              <w:bottom w:val="nil"/>
            </w:tcBorders>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640</w:t>
            </w:r>
          </w:p>
        </w:tc>
      </w:tr>
      <w:tr w:rsidR="00A80A1F" w:rsidRPr="003073B2" w:rsidTr="00A80A1F">
        <w:tc>
          <w:tcPr>
            <w:tcW w:w="2518"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О расторжении брака</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529</w:t>
            </w:r>
          </w:p>
        </w:tc>
        <w:tc>
          <w:tcPr>
            <w:tcW w:w="708"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619</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545</w:t>
            </w:r>
          </w:p>
        </w:tc>
        <w:tc>
          <w:tcPr>
            <w:tcW w:w="850"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543</w:t>
            </w:r>
          </w:p>
        </w:tc>
        <w:tc>
          <w:tcPr>
            <w:tcW w:w="709"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552</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473</w:t>
            </w:r>
          </w:p>
        </w:tc>
        <w:tc>
          <w:tcPr>
            <w:tcW w:w="850"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452</w:t>
            </w:r>
          </w:p>
        </w:tc>
        <w:tc>
          <w:tcPr>
            <w:tcW w:w="851"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429</w:t>
            </w:r>
          </w:p>
        </w:tc>
        <w:tc>
          <w:tcPr>
            <w:tcW w:w="708" w:type="dxa"/>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426</w:t>
            </w:r>
          </w:p>
        </w:tc>
      </w:tr>
      <w:tr w:rsidR="00A80A1F" w:rsidRPr="003073B2" w:rsidTr="00A80A1F">
        <w:trPr>
          <w:trHeight w:val="596"/>
        </w:trPr>
        <w:tc>
          <w:tcPr>
            <w:tcW w:w="2518"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Об установлении отцовства</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172</w:t>
            </w:r>
          </w:p>
        </w:tc>
        <w:tc>
          <w:tcPr>
            <w:tcW w:w="708"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212</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198</w:t>
            </w:r>
          </w:p>
        </w:tc>
        <w:tc>
          <w:tcPr>
            <w:tcW w:w="850"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234</w:t>
            </w:r>
          </w:p>
        </w:tc>
        <w:tc>
          <w:tcPr>
            <w:tcW w:w="709"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230</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205</w:t>
            </w:r>
          </w:p>
        </w:tc>
        <w:tc>
          <w:tcPr>
            <w:tcW w:w="850"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177</w:t>
            </w:r>
          </w:p>
        </w:tc>
        <w:tc>
          <w:tcPr>
            <w:tcW w:w="851"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174</w:t>
            </w:r>
          </w:p>
        </w:tc>
        <w:tc>
          <w:tcPr>
            <w:tcW w:w="708" w:type="dxa"/>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158</w:t>
            </w:r>
          </w:p>
        </w:tc>
      </w:tr>
      <w:tr w:rsidR="00A80A1F" w:rsidRPr="003073B2" w:rsidTr="00A80A1F">
        <w:trPr>
          <w:trHeight w:val="529"/>
        </w:trPr>
        <w:tc>
          <w:tcPr>
            <w:tcW w:w="2518" w:type="dxa"/>
            <w:vAlign w:val="center"/>
          </w:tcPr>
          <w:p w:rsidR="003073B2" w:rsidRPr="003073B2" w:rsidRDefault="003073B2" w:rsidP="00A80A1F">
            <w:pPr>
              <w:spacing w:after="0" w:line="240" w:lineRule="auto"/>
              <w:jc w:val="center"/>
              <w:rPr>
                <w:rFonts w:ascii="Times New Roman" w:hAnsi="Times New Roman" w:cs="Times New Roman"/>
              </w:rPr>
            </w:pPr>
            <w:r w:rsidRPr="003073B2">
              <w:rPr>
                <w:rFonts w:ascii="Times New Roman" w:hAnsi="Times New Roman" w:cs="Times New Roman"/>
              </w:rPr>
              <w:t>Об усыновлении</w:t>
            </w:r>
          </w:p>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(удочерении)</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7</w:t>
            </w:r>
          </w:p>
        </w:tc>
        <w:tc>
          <w:tcPr>
            <w:tcW w:w="708"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17</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6</w:t>
            </w:r>
          </w:p>
        </w:tc>
        <w:tc>
          <w:tcPr>
            <w:tcW w:w="850"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16</w:t>
            </w:r>
          </w:p>
        </w:tc>
        <w:tc>
          <w:tcPr>
            <w:tcW w:w="709"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8</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9</w:t>
            </w:r>
          </w:p>
        </w:tc>
        <w:tc>
          <w:tcPr>
            <w:tcW w:w="850"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7</w:t>
            </w:r>
          </w:p>
        </w:tc>
        <w:tc>
          <w:tcPr>
            <w:tcW w:w="851"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12</w:t>
            </w:r>
          </w:p>
        </w:tc>
        <w:tc>
          <w:tcPr>
            <w:tcW w:w="708" w:type="dxa"/>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8</w:t>
            </w:r>
          </w:p>
        </w:tc>
      </w:tr>
      <w:tr w:rsidR="00A80A1F" w:rsidRPr="003073B2" w:rsidTr="00A80A1F">
        <w:tc>
          <w:tcPr>
            <w:tcW w:w="2518"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О перемене имени</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45</w:t>
            </w:r>
          </w:p>
        </w:tc>
        <w:tc>
          <w:tcPr>
            <w:tcW w:w="708"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33</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49</w:t>
            </w:r>
          </w:p>
        </w:tc>
        <w:tc>
          <w:tcPr>
            <w:tcW w:w="850"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55</w:t>
            </w:r>
          </w:p>
        </w:tc>
        <w:tc>
          <w:tcPr>
            <w:tcW w:w="709"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55</w:t>
            </w:r>
          </w:p>
        </w:tc>
        <w:tc>
          <w:tcPr>
            <w:tcW w:w="851" w:type="dxa"/>
            <w:vAlign w:val="center"/>
          </w:tcPr>
          <w:p w:rsidR="003073B2" w:rsidRPr="003073B2" w:rsidRDefault="003073B2" w:rsidP="00A80A1F">
            <w:pPr>
              <w:spacing w:line="240" w:lineRule="auto"/>
              <w:jc w:val="center"/>
              <w:rPr>
                <w:rFonts w:ascii="Times New Roman" w:hAnsi="Times New Roman" w:cs="Times New Roman"/>
                <w:lang w:val="en-US"/>
              </w:rPr>
            </w:pPr>
            <w:r w:rsidRPr="003073B2">
              <w:rPr>
                <w:rFonts w:ascii="Times New Roman" w:hAnsi="Times New Roman" w:cs="Times New Roman"/>
                <w:lang w:val="en-US"/>
              </w:rPr>
              <w:t>35</w:t>
            </w:r>
          </w:p>
        </w:tc>
        <w:tc>
          <w:tcPr>
            <w:tcW w:w="850"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43</w:t>
            </w:r>
          </w:p>
        </w:tc>
        <w:tc>
          <w:tcPr>
            <w:tcW w:w="851" w:type="dxa"/>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44</w:t>
            </w:r>
          </w:p>
        </w:tc>
        <w:tc>
          <w:tcPr>
            <w:tcW w:w="708" w:type="dxa"/>
            <w:shd w:val="clear" w:color="auto" w:fill="auto"/>
            <w:vAlign w:val="center"/>
          </w:tcPr>
          <w:p w:rsidR="003073B2" w:rsidRPr="003073B2" w:rsidRDefault="003073B2" w:rsidP="00A80A1F">
            <w:pPr>
              <w:spacing w:line="240" w:lineRule="auto"/>
              <w:jc w:val="center"/>
              <w:rPr>
                <w:rFonts w:ascii="Times New Roman" w:hAnsi="Times New Roman" w:cs="Times New Roman"/>
              </w:rPr>
            </w:pPr>
            <w:r w:rsidRPr="003073B2">
              <w:rPr>
                <w:rFonts w:ascii="Times New Roman" w:hAnsi="Times New Roman" w:cs="Times New Roman"/>
              </w:rPr>
              <w:t>52</w:t>
            </w:r>
          </w:p>
        </w:tc>
      </w:tr>
    </w:tbl>
    <w:p w:rsidR="00A80A1F" w:rsidRPr="005B603E" w:rsidRDefault="00A80A1F" w:rsidP="005B603E">
      <w:pPr>
        <w:spacing w:after="0" w:line="240" w:lineRule="auto"/>
        <w:ind w:firstLine="708"/>
        <w:jc w:val="both"/>
        <w:rPr>
          <w:rFonts w:ascii="Times New Roman" w:hAnsi="Times New Roman" w:cs="Times New Roman"/>
          <w:color w:val="00B050"/>
          <w:sz w:val="28"/>
          <w:szCs w:val="28"/>
        </w:rPr>
      </w:pPr>
    </w:p>
    <w:p w:rsidR="003073B2" w:rsidRPr="005B603E" w:rsidRDefault="003073B2" w:rsidP="005B603E">
      <w:pPr>
        <w:spacing w:line="240" w:lineRule="auto"/>
        <w:ind w:firstLine="708"/>
        <w:jc w:val="both"/>
        <w:rPr>
          <w:rFonts w:ascii="Times New Roman" w:hAnsi="Times New Roman" w:cs="Times New Roman"/>
          <w:sz w:val="28"/>
          <w:szCs w:val="28"/>
        </w:rPr>
      </w:pPr>
      <w:r w:rsidRPr="005B603E">
        <w:rPr>
          <w:rFonts w:ascii="Times New Roman" w:hAnsi="Times New Roman" w:cs="Times New Roman"/>
          <w:sz w:val="28"/>
          <w:szCs w:val="28"/>
        </w:rPr>
        <w:t>В 2018 году продолжилась тенденция снижения рождений. Количество родившихся уменьшилось на 43 акта по сравнению с 2017, что составило 4,8%.</w:t>
      </w:r>
      <w:r w:rsidR="00A80A1F" w:rsidRPr="005B603E">
        <w:rPr>
          <w:rFonts w:ascii="Times New Roman" w:hAnsi="Times New Roman" w:cs="Times New Roman"/>
          <w:sz w:val="28"/>
          <w:szCs w:val="28"/>
        </w:rPr>
        <w:t xml:space="preserve">: </w:t>
      </w:r>
      <w:r w:rsidRPr="005B603E">
        <w:rPr>
          <w:rFonts w:ascii="Times New Roman" w:hAnsi="Times New Roman" w:cs="Times New Roman"/>
          <w:sz w:val="28"/>
          <w:szCs w:val="28"/>
        </w:rPr>
        <w:t>277 детей - первые дети в семье, 378 – второй, 199 – третий и более.</w:t>
      </w:r>
    </w:p>
    <w:p w:rsidR="005B603E" w:rsidRPr="005B603E" w:rsidRDefault="005B603E" w:rsidP="005B603E">
      <w:pPr>
        <w:spacing w:line="240" w:lineRule="auto"/>
        <w:ind w:firstLine="708"/>
        <w:jc w:val="both"/>
        <w:rPr>
          <w:rFonts w:ascii="Times New Roman" w:hAnsi="Times New Roman" w:cs="Times New Roman"/>
          <w:sz w:val="28"/>
          <w:szCs w:val="28"/>
        </w:rPr>
      </w:pPr>
      <w:r w:rsidRPr="005B603E">
        <w:rPr>
          <w:rFonts w:ascii="Times New Roman" w:hAnsi="Times New Roman" w:cs="Times New Roman"/>
          <w:sz w:val="28"/>
          <w:szCs w:val="28"/>
        </w:rPr>
        <w:t>В 2018 году произведена регистрация рождения 7 детей, родившихся у матерей, не достигших 18 лет, и 27 детей, родившихся у иностранных граждан. (В 2</w:t>
      </w:r>
      <w:r>
        <w:rPr>
          <w:rFonts w:ascii="Times New Roman" w:hAnsi="Times New Roman" w:cs="Times New Roman"/>
          <w:sz w:val="28"/>
          <w:szCs w:val="28"/>
        </w:rPr>
        <w:t>017 году соответственно10 и 19).</w:t>
      </w:r>
    </w:p>
    <w:p w:rsidR="00A80A1F" w:rsidRPr="00A80A1F" w:rsidRDefault="00A80A1F" w:rsidP="005B603E">
      <w:pPr>
        <w:spacing w:line="240" w:lineRule="auto"/>
        <w:ind w:firstLine="708"/>
        <w:jc w:val="both"/>
        <w:rPr>
          <w:rFonts w:ascii="Times New Roman" w:hAnsi="Times New Roman" w:cs="Times New Roman"/>
          <w:sz w:val="28"/>
          <w:szCs w:val="28"/>
        </w:rPr>
      </w:pPr>
      <w:r w:rsidRPr="005B603E">
        <w:rPr>
          <w:rFonts w:ascii="Times New Roman" w:hAnsi="Times New Roman" w:cs="Times New Roman"/>
          <w:sz w:val="28"/>
          <w:szCs w:val="28"/>
        </w:rPr>
        <w:t>Наиболее популярными именами в 2018 году стали Никита, Иван, Тимофей, Артём, Захар, Виктор, Александр, Анна</w:t>
      </w:r>
      <w:r w:rsidRPr="00A80A1F">
        <w:rPr>
          <w:rFonts w:ascii="Times New Roman" w:hAnsi="Times New Roman" w:cs="Times New Roman"/>
          <w:sz w:val="28"/>
          <w:szCs w:val="28"/>
        </w:rPr>
        <w:t xml:space="preserve">, Софья, Ксения, Елизавета. Наряду с привычными именами у нас появились Игнат, Назар, Демьян, Адам, Мирон, Демид, Агата, Вера, Глафира, Надежда, </w:t>
      </w:r>
      <w:proofErr w:type="spellStart"/>
      <w:r w:rsidRPr="00A80A1F">
        <w:rPr>
          <w:rFonts w:ascii="Times New Roman" w:hAnsi="Times New Roman" w:cs="Times New Roman"/>
          <w:sz w:val="28"/>
          <w:szCs w:val="28"/>
        </w:rPr>
        <w:t>Мелания</w:t>
      </w:r>
      <w:proofErr w:type="spellEnd"/>
      <w:r w:rsidRPr="00A80A1F">
        <w:rPr>
          <w:rFonts w:ascii="Times New Roman" w:hAnsi="Times New Roman" w:cs="Times New Roman"/>
          <w:sz w:val="28"/>
          <w:szCs w:val="28"/>
        </w:rPr>
        <w:t>, Эмма, Агния, Каролина.</w:t>
      </w:r>
    </w:p>
    <w:p w:rsidR="00A80A1F" w:rsidRPr="003073B2" w:rsidRDefault="00A80A1F" w:rsidP="00A80A1F">
      <w:pPr>
        <w:spacing w:line="240" w:lineRule="auto"/>
        <w:ind w:firstLine="708"/>
        <w:jc w:val="both"/>
        <w:rPr>
          <w:rFonts w:ascii="Times New Roman" w:hAnsi="Times New Roman" w:cs="Times New Roman"/>
          <w:sz w:val="28"/>
          <w:szCs w:val="28"/>
        </w:rPr>
      </w:pPr>
      <w:r w:rsidRPr="00A80A1F">
        <w:rPr>
          <w:rFonts w:ascii="Times New Roman" w:hAnsi="Times New Roman" w:cs="Times New Roman"/>
          <w:sz w:val="28"/>
          <w:szCs w:val="28"/>
        </w:rPr>
        <w:t>В 2017 году это были  Матвей, Артём, Кирилл, Александр, Виктория, София, Дарья, Варвара.  Редкие имена 2017 года: Юлиана, Устина, Эмилия, Эве</w:t>
      </w:r>
      <w:r w:rsidR="005B603E">
        <w:rPr>
          <w:rFonts w:ascii="Times New Roman" w:hAnsi="Times New Roman" w:cs="Times New Roman"/>
          <w:sz w:val="28"/>
          <w:szCs w:val="28"/>
        </w:rPr>
        <w:t xml:space="preserve">лина, </w:t>
      </w:r>
      <w:proofErr w:type="spellStart"/>
      <w:r w:rsidR="005B603E">
        <w:rPr>
          <w:rFonts w:ascii="Times New Roman" w:hAnsi="Times New Roman" w:cs="Times New Roman"/>
          <w:sz w:val="28"/>
          <w:szCs w:val="28"/>
        </w:rPr>
        <w:t>Юсиф</w:t>
      </w:r>
      <w:proofErr w:type="spellEnd"/>
      <w:r w:rsidR="005B603E">
        <w:rPr>
          <w:rFonts w:ascii="Times New Roman" w:hAnsi="Times New Roman" w:cs="Times New Roman"/>
          <w:sz w:val="28"/>
          <w:szCs w:val="28"/>
        </w:rPr>
        <w:t xml:space="preserve">, Эмир, </w:t>
      </w:r>
      <w:proofErr w:type="spellStart"/>
      <w:r w:rsidR="005B603E">
        <w:rPr>
          <w:rFonts w:ascii="Times New Roman" w:hAnsi="Times New Roman" w:cs="Times New Roman"/>
          <w:sz w:val="28"/>
          <w:szCs w:val="28"/>
        </w:rPr>
        <w:t>Элгун</w:t>
      </w:r>
      <w:proofErr w:type="spellEnd"/>
      <w:r w:rsidR="005B603E">
        <w:rPr>
          <w:rFonts w:ascii="Times New Roman" w:hAnsi="Times New Roman" w:cs="Times New Roman"/>
          <w:sz w:val="28"/>
          <w:szCs w:val="28"/>
        </w:rPr>
        <w:t xml:space="preserve">, </w:t>
      </w:r>
      <w:proofErr w:type="spellStart"/>
      <w:r w:rsidR="005B603E">
        <w:rPr>
          <w:rFonts w:ascii="Times New Roman" w:hAnsi="Times New Roman" w:cs="Times New Roman"/>
          <w:sz w:val="28"/>
          <w:szCs w:val="28"/>
        </w:rPr>
        <w:t>Хошим</w:t>
      </w:r>
      <w:proofErr w:type="spellEnd"/>
      <w:r w:rsidR="005B603E">
        <w:rPr>
          <w:rFonts w:ascii="Times New Roman" w:hAnsi="Times New Roman" w:cs="Times New Roman"/>
          <w:sz w:val="28"/>
          <w:szCs w:val="28"/>
        </w:rPr>
        <w:t>.</w:t>
      </w:r>
    </w:p>
    <w:p w:rsidR="003073B2" w:rsidRPr="003073B2" w:rsidRDefault="003073B2" w:rsidP="00A80A1F">
      <w:pPr>
        <w:spacing w:line="240" w:lineRule="auto"/>
        <w:jc w:val="both"/>
        <w:rPr>
          <w:rFonts w:ascii="Times New Roman" w:hAnsi="Times New Roman" w:cs="Times New Roman"/>
          <w:sz w:val="28"/>
          <w:szCs w:val="28"/>
        </w:rPr>
      </w:pPr>
      <w:r w:rsidRPr="003073B2">
        <w:rPr>
          <w:rFonts w:ascii="Times New Roman" w:hAnsi="Times New Roman" w:cs="Times New Roman"/>
          <w:sz w:val="28"/>
          <w:szCs w:val="28"/>
        </w:rPr>
        <w:tab/>
        <w:t>В 2018 году отделом ЗАГС администрации муниципального образования город Новотроицк зарегистрировано 1498 акта о смерти, что на 10 актов  меньше, чем в 2017 году, что составило 0,7%.</w:t>
      </w:r>
    </w:p>
    <w:p w:rsidR="003073B2" w:rsidRPr="003073B2" w:rsidRDefault="003073B2" w:rsidP="00A80A1F">
      <w:pPr>
        <w:spacing w:before="240" w:after="240"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lastRenderedPageBreak/>
        <w:t>В 2018 году в отделе ЗАГС администрации города Новотроицк зарегистрировано 640 актов о заключении брака, что на 23 больше, чем в</w:t>
      </w:r>
      <w:r w:rsidR="00A80A1F">
        <w:rPr>
          <w:rFonts w:ascii="Times New Roman" w:hAnsi="Times New Roman" w:cs="Times New Roman"/>
          <w:sz w:val="28"/>
          <w:szCs w:val="28"/>
        </w:rPr>
        <w:t xml:space="preserve"> </w:t>
      </w:r>
      <w:r w:rsidRPr="003073B2">
        <w:rPr>
          <w:rFonts w:ascii="Times New Roman" w:hAnsi="Times New Roman" w:cs="Times New Roman"/>
          <w:sz w:val="28"/>
          <w:szCs w:val="28"/>
        </w:rPr>
        <w:t xml:space="preserve">2017 году, что составило 3,6%. Небольшое увеличение количества вступающих в брак наблюдается последние два года. </w:t>
      </w:r>
    </w:p>
    <w:p w:rsidR="003073B2" w:rsidRPr="003073B2" w:rsidRDefault="003073B2" w:rsidP="00A80A1F">
      <w:pPr>
        <w:spacing w:before="240"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t>В отчетный период отделом ЗАГС администрации муниципального образования город Новотроицк зарегистрировано 2 семьи с участием несовершеннолетних граждан (в 2017 – 5), 29 актов о заключении брака с участием иностранных граждан (в 2017-27), 76 актов о заключении брака произведено в местах лишения свободы (в 2017 – 16).</w:t>
      </w:r>
    </w:p>
    <w:p w:rsidR="003073B2" w:rsidRPr="003073B2" w:rsidRDefault="003073B2" w:rsidP="00A80A1F">
      <w:pPr>
        <w:spacing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t xml:space="preserve">В 2018 году </w:t>
      </w:r>
      <w:r w:rsidRPr="003073B2">
        <w:rPr>
          <w:rFonts w:ascii="Times New Roman" w:hAnsi="Times New Roman" w:cs="Times New Roman"/>
          <w:sz w:val="28"/>
          <w:szCs w:val="28"/>
          <w:u w:val="single"/>
        </w:rPr>
        <w:t>впервые</w:t>
      </w:r>
      <w:r w:rsidRPr="003073B2">
        <w:rPr>
          <w:rFonts w:ascii="Times New Roman" w:hAnsi="Times New Roman" w:cs="Times New Roman"/>
          <w:sz w:val="28"/>
          <w:szCs w:val="28"/>
        </w:rPr>
        <w:t xml:space="preserve"> вступили в брак 301 пара; образовалось 339 семьи, в которых один из вступающих в брак или оба регистрирует брак </w:t>
      </w:r>
      <w:r w:rsidRPr="003073B2">
        <w:rPr>
          <w:rFonts w:ascii="Times New Roman" w:hAnsi="Times New Roman" w:cs="Times New Roman"/>
          <w:sz w:val="28"/>
          <w:szCs w:val="28"/>
          <w:u w:val="single"/>
        </w:rPr>
        <w:t>повторно</w:t>
      </w:r>
      <w:r w:rsidRPr="003073B2">
        <w:rPr>
          <w:rFonts w:ascii="Times New Roman" w:hAnsi="Times New Roman" w:cs="Times New Roman"/>
          <w:sz w:val="28"/>
          <w:szCs w:val="28"/>
        </w:rPr>
        <w:t>.</w:t>
      </w:r>
    </w:p>
    <w:p w:rsidR="003073B2" w:rsidRPr="003073B2" w:rsidRDefault="003073B2" w:rsidP="00A80A1F">
      <w:pPr>
        <w:spacing w:after="240" w:line="240" w:lineRule="auto"/>
        <w:ind w:firstLine="708"/>
        <w:jc w:val="both"/>
        <w:rPr>
          <w:rFonts w:ascii="Times New Roman" w:hAnsi="Times New Roman" w:cs="Times New Roman"/>
          <w:color w:val="0070C0"/>
          <w:sz w:val="28"/>
          <w:szCs w:val="28"/>
        </w:rPr>
      </w:pPr>
      <w:r w:rsidRPr="003073B2">
        <w:rPr>
          <w:rFonts w:ascii="Times New Roman" w:hAnsi="Times New Roman" w:cs="Times New Roman"/>
          <w:sz w:val="28"/>
          <w:szCs w:val="28"/>
        </w:rPr>
        <w:t xml:space="preserve">В 2018 году зарегистрировано  426 актов о расторжении брака. Наметившаяся в 2015 году тенденция снижения количества актов о расторжении брака продолжилась в 2018 году. </w:t>
      </w:r>
    </w:p>
    <w:p w:rsidR="003073B2" w:rsidRPr="003073B2" w:rsidRDefault="003073B2" w:rsidP="00A80A1F">
      <w:pPr>
        <w:spacing w:after="240"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t xml:space="preserve">Количество разводов уступает количеству зарегистрированных браков. </w:t>
      </w:r>
    </w:p>
    <w:p w:rsidR="003073B2" w:rsidRPr="003073B2" w:rsidRDefault="003073B2" w:rsidP="00A80A1F">
      <w:pPr>
        <w:spacing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t>В 2018 году было зарегистрировано:</w:t>
      </w:r>
    </w:p>
    <w:p w:rsidR="003073B2" w:rsidRPr="003073B2" w:rsidRDefault="003073B2" w:rsidP="00A80A1F">
      <w:pPr>
        <w:spacing w:line="240" w:lineRule="auto"/>
        <w:jc w:val="both"/>
        <w:rPr>
          <w:rFonts w:ascii="Times New Roman" w:hAnsi="Times New Roman" w:cs="Times New Roman"/>
          <w:sz w:val="28"/>
          <w:szCs w:val="28"/>
        </w:rPr>
      </w:pPr>
      <w:r w:rsidRPr="003073B2">
        <w:rPr>
          <w:rFonts w:ascii="Times New Roman" w:hAnsi="Times New Roman" w:cs="Times New Roman"/>
          <w:sz w:val="28"/>
          <w:szCs w:val="28"/>
        </w:rPr>
        <w:t xml:space="preserve">158 актов об установлении отцовства, что на 16 меньше, чем в 2017 году.  </w:t>
      </w:r>
    </w:p>
    <w:p w:rsidR="003073B2" w:rsidRPr="003073B2" w:rsidRDefault="003073B2" w:rsidP="00A80A1F">
      <w:pPr>
        <w:spacing w:line="240" w:lineRule="auto"/>
        <w:jc w:val="both"/>
        <w:rPr>
          <w:rFonts w:ascii="Times New Roman" w:hAnsi="Times New Roman" w:cs="Times New Roman"/>
          <w:sz w:val="28"/>
          <w:szCs w:val="28"/>
        </w:rPr>
      </w:pPr>
      <w:r w:rsidRPr="003073B2">
        <w:rPr>
          <w:rFonts w:ascii="Times New Roman" w:hAnsi="Times New Roman" w:cs="Times New Roman"/>
          <w:sz w:val="28"/>
          <w:szCs w:val="28"/>
        </w:rPr>
        <w:t xml:space="preserve">8 актов об усыновлении (удочерении), что на 4 меньше, чем в 2017 году. </w:t>
      </w:r>
    </w:p>
    <w:p w:rsidR="003073B2" w:rsidRPr="003073B2" w:rsidRDefault="003073B2" w:rsidP="00A80A1F">
      <w:pPr>
        <w:spacing w:line="240" w:lineRule="auto"/>
        <w:jc w:val="both"/>
        <w:rPr>
          <w:rFonts w:ascii="Times New Roman" w:hAnsi="Times New Roman" w:cs="Times New Roman"/>
          <w:sz w:val="28"/>
          <w:szCs w:val="28"/>
        </w:rPr>
      </w:pPr>
      <w:r w:rsidRPr="003073B2">
        <w:rPr>
          <w:rFonts w:ascii="Times New Roman" w:hAnsi="Times New Roman" w:cs="Times New Roman"/>
          <w:sz w:val="28"/>
          <w:szCs w:val="28"/>
        </w:rPr>
        <w:t xml:space="preserve">52 акта о перемене имени, что на 8 больше, чем в предыдущий год. </w:t>
      </w:r>
    </w:p>
    <w:p w:rsidR="003073B2" w:rsidRPr="003073B2" w:rsidRDefault="003073B2" w:rsidP="00A80A1F">
      <w:pPr>
        <w:spacing w:before="240"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t xml:space="preserve">В отчетном году велась активная работа с населением по разъяснению преимущества обращения за государственными услугами по регистрации актов гражданского состояния через Единый Портал государственных услуг (ЕГПУ). Такую возможность использовали 525 человек. </w:t>
      </w:r>
    </w:p>
    <w:p w:rsidR="003073B2" w:rsidRPr="003073B2" w:rsidRDefault="003073B2" w:rsidP="00A80A1F">
      <w:pPr>
        <w:spacing w:line="240" w:lineRule="auto"/>
        <w:ind w:firstLine="709"/>
        <w:jc w:val="both"/>
        <w:rPr>
          <w:rFonts w:ascii="Times New Roman" w:hAnsi="Times New Roman" w:cs="Times New Roman"/>
          <w:sz w:val="28"/>
          <w:szCs w:val="28"/>
        </w:rPr>
      </w:pPr>
      <w:r w:rsidRPr="003073B2">
        <w:rPr>
          <w:rFonts w:ascii="Times New Roman" w:hAnsi="Times New Roman" w:cs="Times New Roman"/>
          <w:sz w:val="28"/>
          <w:szCs w:val="28"/>
        </w:rPr>
        <w:t xml:space="preserve">В 2018 году в отдел ЗАГС поступило 6332 запросов от организаций и учреждений. </w:t>
      </w:r>
    </w:p>
    <w:p w:rsidR="003073B2" w:rsidRPr="003073B2" w:rsidRDefault="003073B2" w:rsidP="00A80A1F">
      <w:pPr>
        <w:spacing w:line="240" w:lineRule="auto"/>
        <w:jc w:val="both"/>
        <w:rPr>
          <w:rFonts w:ascii="Times New Roman" w:hAnsi="Times New Roman" w:cs="Times New Roman"/>
          <w:sz w:val="28"/>
          <w:szCs w:val="28"/>
        </w:rPr>
      </w:pPr>
      <w:r w:rsidRPr="003073B2">
        <w:rPr>
          <w:rFonts w:ascii="Times New Roman" w:hAnsi="Times New Roman" w:cs="Times New Roman"/>
          <w:sz w:val="28"/>
          <w:szCs w:val="28"/>
        </w:rPr>
        <w:tab/>
        <w:t xml:space="preserve">В 2018 году в отделе ЗАГС администрации муниципального образования город Новотроицк было проведено чествование  21 юбилейных пар (2017 – 23, 2016 год – 32). Из них 4 семьи отметили 55 годовщину супружеской жизни (изумрудная свадьба), 7 «золотых свадеб», 5 - бриллиантовый юбилей, 2 супружеские пары отметили 65-ую годовщину семейной жизни, 3 пары – 10-летний юбилей. </w:t>
      </w:r>
    </w:p>
    <w:p w:rsidR="003073B2" w:rsidRPr="003073B2" w:rsidRDefault="003073B2" w:rsidP="00A80A1F">
      <w:pPr>
        <w:spacing w:line="240" w:lineRule="auto"/>
        <w:ind w:firstLine="708"/>
        <w:jc w:val="both"/>
        <w:rPr>
          <w:rFonts w:ascii="Times New Roman" w:hAnsi="Times New Roman" w:cs="Times New Roman"/>
          <w:sz w:val="28"/>
          <w:szCs w:val="28"/>
        </w:rPr>
      </w:pPr>
      <w:r w:rsidRPr="003073B2">
        <w:rPr>
          <w:rFonts w:ascii="Times New Roman" w:hAnsi="Times New Roman" w:cs="Times New Roman"/>
          <w:sz w:val="28"/>
          <w:szCs w:val="28"/>
        </w:rPr>
        <w:t xml:space="preserve">8 июля 2018 в День семьи, любви и верности, чествовали супружеские пары, прожившие вместе более 25 лет. Это супруги </w:t>
      </w:r>
      <w:proofErr w:type="spellStart"/>
      <w:r w:rsidRPr="003073B2">
        <w:rPr>
          <w:rFonts w:ascii="Times New Roman" w:hAnsi="Times New Roman" w:cs="Times New Roman"/>
          <w:sz w:val="28"/>
          <w:szCs w:val="28"/>
        </w:rPr>
        <w:t>Ахтямовы</w:t>
      </w:r>
      <w:proofErr w:type="spellEnd"/>
      <w:r w:rsidRPr="003073B2">
        <w:rPr>
          <w:rFonts w:ascii="Times New Roman" w:hAnsi="Times New Roman" w:cs="Times New Roman"/>
          <w:sz w:val="28"/>
          <w:szCs w:val="28"/>
        </w:rPr>
        <w:t xml:space="preserve">, Калякины, </w:t>
      </w:r>
      <w:proofErr w:type="spellStart"/>
      <w:r w:rsidRPr="003073B2">
        <w:rPr>
          <w:rFonts w:ascii="Times New Roman" w:hAnsi="Times New Roman" w:cs="Times New Roman"/>
          <w:sz w:val="28"/>
          <w:szCs w:val="28"/>
        </w:rPr>
        <w:t>Зерины</w:t>
      </w:r>
      <w:proofErr w:type="spellEnd"/>
      <w:r w:rsidRPr="003073B2">
        <w:rPr>
          <w:rFonts w:ascii="Times New Roman" w:hAnsi="Times New Roman" w:cs="Times New Roman"/>
          <w:sz w:val="28"/>
          <w:szCs w:val="28"/>
        </w:rPr>
        <w:t xml:space="preserve">, Диденко, </w:t>
      </w:r>
      <w:proofErr w:type="spellStart"/>
      <w:r w:rsidRPr="003073B2">
        <w:rPr>
          <w:rFonts w:ascii="Times New Roman" w:hAnsi="Times New Roman" w:cs="Times New Roman"/>
          <w:sz w:val="28"/>
          <w:szCs w:val="28"/>
        </w:rPr>
        <w:t>Азнакаевы</w:t>
      </w:r>
      <w:proofErr w:type="spellEnd"/>
      <w:r w:rsidRPr="003073B2">
        <w:rPr>
          <w:rFonts w:ascii="Times New Roman" w:hAnsi="Times New Roman" w:cs="Times New Roman"/>
          <w:sz w:val="28"/>
          <w:szCs w:val="28"/>
        </w:rPr>
        <w:t xml:space="preserve">, Злобины, Ваулины. </w:t>
      </w:r>
    </w:p>
    <w:p w:rsidR="003073B2" w:rsidRPr="003073B2" w:rsidRDefault="003073B2" w:rsidP="00A80A1F">
      <w:pPr>
        <w:spacing w:line="240" w:lineRule="auto"/>
        <w:jc w:val="both"/>
        <w:rPr>
          <w:rFonts w:ascii="Times New Roman" w:hAnsi="Times New Roman" w:cs="Times New Roman"/>
          <w:sz w:val="28"/>
          <w:szCs w:val="28"/>
        </w:rPr>
      </w:pPr>
      <w:r w:rsidRPr="003073B2">
        <w:rPr>
          <w:rFonts w:ascii="Times New Roman" w:hAnsi="Times New Roman" w:cs="Times New Roman"/>
          <w:sz w:val="28"/>
          <w:szCs w:val="28"/>
        </w:rPr>
        <w:lastRenderedPageBreak/>
        <w:tab/>
        <w:t>Во исполнение Постановления Правительства РФ от 03.03.2017 № 254 «Об утверждении Правил перевода в электронную форму книг государственной регистрации актов гражданского состояния» проводилась работа по оформлению описей к книгам актовых записей для дальнейшей конвертации их в единых государственный реестр (ЕГР ЗАГС)  За отчетный период   оформлены описи книг с 1950г. по 2007г. по всем видам записей.</w:t>
      </w:r>
    </w:p>
    <w:p w:rsidR="003073B2" w:rsidRPr="00230F5C" w:rsidRDefault="003073B2" w:rsidP="00A80A1F">
      <w:pPr>
        <w:spacing w:line="240" w:lineRule="auto"/>
        <w:jc w:val="both"/>
        <w:rPr>
          <w:sz w:val="28"/>
          <w:szCs w:val="28"/>
        </w:rPr>
      </w:pPr>
      <w:r w:rsidRPr="003073B2">
        <w:rPr>
          <w:rFonts w:ascii="Times New Roman" w:hAnsi="Times New Roman" w:cs="Times New Roman"/>
          <w:sz w:val="28"/>
          <w:szCs w:val="28"/>
        </w:rPr>
        <w:tab/>
        <w:t xml:space="preserve"> С 01.10.2018 регистрация актов гражданского состояния производится в Едином государственном реестре - ЕГР ЗАГС. При этом не прекращается работа с архивом в ПО «Находка».</w:t>
      </w:r>
    </w:p>
    <w:p w:rsidR="00BF328E" w:rsidRPr="00BF328E" w:rsidRDefault="003073B2" w:rsidP="00A80A1F">
      <w:pPr>
        <w:spacing w:line="240" w:lineRule="auto"/>
        <w:jc w:val="both"/>
        <w:rPr>
          <w:rFonts w:ascii="Times New Roman" w:hAnsi="Times New Roman" w:cs="Times New Roman"/>
          <w:sz w:val="28"/>
          <w:szCs w:val="28"/>
        </w:rPr>
      </w:pPr>
      <w:r w:rsidRPr="00230F5C">
        <w:rPr>
          <w:b/>
          <w:sz w:val="28"/>
          <w:szCs w:val="28"/>
        </w:rPr>
        <w:t xml:space="preserve"> </w:t>
      </w:r>
      <w:r w:rsidRPr="00230F5C">
        <w:rPr>
          <w:sz w:val="28"/>
          <w:szCs w:val="28"/>
        </w:rPr>
        <w:t xml:space="preserve">  </w:t>
      </w:r>
      <w:r w:rsidR="00DC7481">
        <w:rPr>
          <w:sz w:val="28"/>
          <w:szCs w:val="28"/>
        </w:rPr>
        <w:tab/>
      </w:r>
      <w:r w:rsidR="00BF328E" w:rsidRPr="00BF328E">
        <w:rPr>
          <w:rFonts w:ascii="Times New Roman" w:hAnsi="Times New Roman" w:cs="Times New Roman"/>
          <w:sz w:val="28"/>
          <w:szCs w:val="28"/>
        </w:rPr>
        <w:t>На исполнение полномочий на государственную регистрацию акт</w:t>
      </w:r>
      <w:r w:rsidR="00E32E17">
        <w:rPr>
          <w:rFonts w:ascii="Times New Roman" w:hAnsi="Times New Roman" w:cs="Times New Roman"/>
          <w:sz w:val="28"/>
          <w:szCs w:val="28"/>
        </w:rPr>
        <w:t>ов гражданского состояния в 2018</w:t>
      </w:r>
      <w:r w:rsidR="00DC7481">
        <w:rPr>
          <w:rFonts w:ascii="Times New Roman" w:hAnsi="Times New Roman" w:cs="Times New Roman"/>
          <w:sz w:val="28"/>
          <w:szCs w:val="28"/>
        </w:rPr>
        <w:t xml:space="preserve"> году было выделено 3906,7</w:t>
      </w:r>
      <w:r w:rsidR="00E32E17">
        <w:rPr>
          <w:rFonts w:ascii="Times New Roman" w:hAnsi="Times New Roman" w:cs="Times New Roman"/>
          <w:sz w:val="28"/>
          <w:szCs w:val="28"/>
        </w:rPr>
        <w:t xml:space="preserve"> тыс.</w:t>
      </w:r>
      <w:r w:rsidR="00BF328E" w:rsidRPr="00BF328E">
        <w:rPr>
          <w:rFonts w:ascii="Times New Roman" w:hAnsi="Times New Roman" w:cs="Times New Roman"/>
          <w:sz w:val="28"/>
          <w:szCs w:val="28"/>
        </w:rPr>
        <w:t xml:space="preserve"> рублей. Выделенные средства израсходованы в полном объеме. </w:t>
      </w:r>
    </w:p>
    <w:p w:rsidR="003C10EE" w:rsidRPr="00CB173F" w:rsidRDefault="00BF328E" w:rsidP="005C7284">
      <w:pPr>
        <w:spacing w:after="0" w:line="240" w:lineRule="auto"/>
        <w:jc w:val="both"/>
        <w:rPr>
          <w:rFonts w:ascii="Times New Roman" w:hAnsi="Times New Roman" w:cs="Times New Roman"/>
          <w:color w:val="1F497D"/>
          <w:sz w:val="28"/>
          <w:szCs w:val="28"/>
          <w:u w:val="single"/>
        </w:rPr>
      </w:pPr>
      <w:r w:rsidRPr="00BF328E">
        <w:rPr>
          <w:rFonts w:ascii="Times New Roman" w:hAnsi="Times New Roman" w:cs="Times New Roman"/>
          <w:sz w:val="28"/>
          <w:szCs w:val="28"/>
        </w:rPr>
        <w:t xml:space="preserve"> </w:t>
      </w:r>
    </w:p>
    <w:p w:rsidR="003C10EE" w:rsidRDefault="003C10EE" w:rsidP="005C7284">
      <w:pPr>
        <w:spacing w:after="0" w:line="240" w:lineRule="auto"/>
        <w:ind w:firstLine="708"/>
        <w:jc w:val="both"/>
        <w:rPr>
          <w:rFonts w:ascii="Times New Roman" w:hAnsi="Times New Roman" w:cs="Times New Roman"/>
          <w:b/>
          <w:bCs/>
          <w:sz w:val="28"/>
          <w:szCs w:val="28"/>
        </w:rPr>
      </w:pPr>
      <w:r w:rsidRPr="006F3C59">
        <w:rPr>
          <w:rFonts w:ascii="Times New Roman" w:hAnsi="Times New Roman" w:cs="Times New Roman"/>
          <w:b/>
          <w:bCs/>
          <w:sz w:val="28"/>
          <w:szCs w:val="28"/>
        </w:rPr>
        <w:t xml:space="preserve">Сельское хозяйство. </w:t>
      </w:r>
    </w:p>
    <w:p w:rsidR="00C96820" w:rsidRDefault="00C96820" w:rsidP="005C7284">
      <w:pPr>
        <w:spacing w:after="0" w:line="240" w:lineRule="auto"/>
        <w:ind w:firstLine="708"/>
        <w:jc w:val="both"/>
        <w:rPr>
          <w:rFonts w:ascii="Times New Roman" w:hAnsi="Times New Roman" w:cs="Times New Roman"/>
          <w:b/>
          <w:bCs/>
          <w:sz w:val="28"/>
          <w:szCs w:val="28"/>
        </w:rPr>
      </w:pPr>
    </w:p>
    <w:p w:rsidR="00FC0436" w:rsidRPr="00C96820" w:rsidRDefault="00FC0436" w:rsidP="00C96820">
      <w:pPr>
        <w:spacing w:after="0" w:line="240" w:lineRule="auto"/>
        <w:ind w:firstLine="708"/>
        <w:jc w:val="both"/>
        <w:rPr>
          <w:rFonts w:ascii="Times New Roman" w:hAnsi="Times New Roman" w:cs="Times New Roman"/>
          <w:sz w:val="28"/>
          <w:szCs w:val="28"/>
        </w:rPr>
      </w:pPr>
      <w:r w:rsidRPr="00C96820">
        <w:rPr>
          <w:rFonts w:ascii="Times New Roman" w:hAnsi="Times New Roman" w:cs="Times New Roman"/>
          <w:sz w:val="28"/>
          <w:szCs w:val="28"/>
        </w:rPr>
        <w:t>Основной задачей развития агропромышленной структуры му</w:t>
      </w:r>
      <w:r w:rsidR="00C96820" w:rsidRPr="00C96820">
        <w:rPr>
          <w:rFonts w:ascii="Times New Roman" w:hAnsi="Times New Roman" w:cs="Times New Roman"/>
          <w:sz w:val="28"/>
          <w:szCs w:val="28"/>
        </w:rPr>
        <w:t>ниципального образования за 2018</w:t>
      </w:r>
      <w:r w:rsidRPr="00C96820">
        <w:rPr>
          <w:rFonts w:ascii="Times New Roman" w:hAnsi="Times New Roman" w:cs="Times New Roman"/>
          <w:sz w:val="28"/>
          <w:szCs w:val="28"/>
        </w:rPr>
        <w:t xml:space="preserve"> год</w:t>
      </w:r>
      <w:r w:rsidR="00EC5989">
        <w:rPr>
          <w:rFonts w:ascii="Times New Roman" w:hAnsi="Times New Roman" w:cs="Times New Roman"/>
          <w:sz w:val="28"/>
          <w:szCs w:val="28"/>
        </w:rPr>
        <w:t xml:space="preserve"> был и остается </w:t>
      </w:r>
      <w:r w:rsidRPr="00C96820">
        <w:rPr>
          <w:rFonts w:ascii="Times New Roman" w:hAnsi="Times New Roman" w:cs="Times New Roman"/>
          <w:sz w:val="28"/>
          <w:szCs w:val="28"/>
        </w:rPr>
        <w:t xml:space="preserve">производство продовольствия и  снабжение им населения города. </w:t>
      </w:r>
    </w:p>
    <w:p w:rsidR="00C96820" w:rsidRPr="00C96820" w:rsidRDefault="00C96820" w:rsidP="00C96820">
      <w:pPr>
        <w:spacing w:line="240" w:lineRule="auto"/>
        <w:ind w:firstLine="708"/>
        <w:jc w:val="both"/>
        <w:rPr>
          <w:rFonts w:ascii="Times New Roman" w:hAnsi="Times New Roman" w:cs="Times New Roman"/>
          <w:sz w:val="28"/>
          <w:szCs w:val="28"/>
        </w:rPr>
      </w:pPr>
      <w:r w:rsidRPr="00C96820">
        <w:rPr>
          <w:rFonts w:ascii="Times New Roman" w:hAnsi="Times New Roman" w:cs="Times New Roman"/>
          <w:sz w:val="28"/>
          <w:szCs w:val="28"/>
        </w:rPr>
        <w:t>В 2018 году реализация мероприятий программы «Развитие сельского хозяйства и регулирование рынков сельскохозяйственной продукции, сырья и продовольствия Оренбургской области» на 2013-2020 годы осуществляется на основе Соглашения с Министерством сельского хозяйства.</w:t>
      </w:r>
    </w:p>
    <w:p w:rsidR="00C96820" w:rsidRPr="00C96820" w:rsidRDefault="00C96820" w:rsidP="00C96820">
      <w:pPr>
        <w:spacing w:after="0" w:line="240" w:lineRule="auto"/>
        <w:ind w:firstLine="709"/>
        <w:jc w:val="both"/>
        <w:rPr>
          <w:rFonts w:ascii="Times New Roman" w:hAnsi="Times New Roman" w:cs="Times New Roman"/>
          <w:sz w:val="28"/>
          <w:szCs w:val="28"/>
          <w:shd w:val="clear" w:color="auto" w:fill="FFFFFF"/>
        </w:rPr>
      </w:pPr>
      <w:r w:rsidRPr="00C96820">
        <w:rPr>
          <w:rFonts w:ascii="Times New Roman" w:hAnsi="Times New Roman" w:cs="Times New Roman"/>
          <w:color w:val="000000"/>
          <w:sz w:val="28"/>
          <w:szCs w:val="28"/>
          <w:shd w:val="clear" w:color="auto" w:fill="FFFFFF"/>
        </w:rPr>
        <w:t>Основная работа велась по направлениям:</w:t>
      </w:r>
    </w:p>
    <w:p w:rsidR="00C96820" w:rsidRPr="00C96820" w:rsidRDefault="00C96820" w:rsidP="00C96820">
      <w:pPr>
        <w:spacing w:after="0" w:line="240" w:lineRule="auto"/>
        <w:jc w:val="both"/>
        <w:rPr>
          <w:rFonts w:ascii="Times New Roman" w:hAnsi="Times New Roman" w:cs="Times New Roman"/>
          <w:sz w:val="28"/>
          <w:szCs w:val="28"/>
          <w:shd w:val="clear" w:color="auto" w:fill="FFFFFF"/>
        </w:rPr>
      </w:pPr>
      <w:r w:rsidRPr="00C96820">
        <w:rPr>
          <w:rFonts w:ascii="Times New Roman" w:hAnsi="Times New Roman" w:cs="Times New Roman"/>
          <w:sz w:val="28"/>
          <w:szCs w:val="28"/>
          <w:shd w:val="clear" w:color="auto" w:fill="FFFFFF"/>
        </w:rPr>
        <w:tab/>
        <w:t xml:space="preserve">- </w:t>
      </w:r>
      <w:r w:rsidRPr="00C96820">
        <w:rPr>
          <w:rFonts w:ascii="Times New Roman" w:hAnsi="Times New Roman" w:cs="Times New Roman"/>
          <w:color w:val="000000"/>
          <w:sz w:val="28"/>
          <w:szCs w:val="28"/>
          <w:shd w:val="clear" w:color="auto" w:fill="FFFFFF"/>
        </w:rPr>
        <w:t xml:space="preserve">повышение   конкурентоспособности   производимой   на   территории муниципального образования     город    Новотроицк     сельскохозяйственной продукции на основе финансовой устойчивости и модернизации сельского хозяйства, а также на основе ускоренного развития приоритетных </w:t>
      </w:r>
      <w:proofErr w:type="spellStart"/>
      <w:r w:rsidRPr="00C96820">
        <w:rPr>
          <w:rFonts w:ascii="Times New Roman" w:hAnsi="Times New Roman" w:cs="Times New Roman"/>
          <w:color w:val="000000"/>
          <w:sz w:val="28"/>
          <w:szCs w:val="28"/>
          <w:shd w:val="clear" w:color="auto" w:fill="FFFFFF"/>
        </w:rPr>
        <w:t>подотраслей</w:t>
      </w:r>
      <w:proofErr w:type="spellEnd"/>
      <w:r w:rsidRPr="00C96820">
        <w:rPr>
          <w:rFonts w:ascii="Times New Roman" w:hAnsi="Times New Roman" w:cs="Times New Roman"/>
          <w:color w:val="000000"/>
          <w:sz w:val="28"/>
          <w:szCs w:val="28"/>
          <w:shd w:val="clear" w:color="auto" w:fill="FFFFFF"/>
        </w:rPr>
        <w:t xml:space="preserve"> сельского хозяйства;</w:t>
      </w:r>
    </w:p>
    <w:p w:rsidR="00C96820" w:rsidRPr="00C96820" w:rsidRDefault="00C96820" w:rsidP="00C96820">
      <w:pPr>
        <w:spacing w:after="0" w:line="240" w:lineRule="auto"/>
        <w:jc w:val="both"/>
        <w:rPr>
          <w:rFonts w:ascii="Times New Roman" w:hAnsi="Times New Roman" w:cs="Times New Roman"/>
          <w:sz w:val="28"/>
          <w:szCs w:val="28"/>
          <w:shd w:val="clear" w:color="auto" w:fill="FFFFFF"/>
        </w:rPr>
      </w:pPr>
      <w:r w:rsidRPr="00C96820">
        <w:rPr>
          <w:rFonts w:ascii="Times New Roman" w:hAnsi="Times New Roman" w:cs="Times New Roman"/>
          <w:sz w:val="28"/>
          <w:szCs w:val="28"/>
          <w:shd w:val="clear" w:color="auto" w:fill="FFFFFF"/>
        </w:rPr>
        <w:tab/>
        <w:t xml:space="preserve">- </w:t>
      </w:r>
      <w:r w:rsidRPr="00C96820">
        <w:rPr>
          <w:rFonts w:ascii="Times New Roman" w:hAnsi="Times New Roman" w:cs="Times New Roman"/>
          <w:color w:val="000000"/>
          <w:sz w:val="28"/>
          <w:szCs w:val="28"/>
          <w:shd w:val="clear" w:color="auto" w:fill="FFFFFF"/>
        </w:rPr>
        <w:t>сохранение и воспроизводство используемых в сельскохозяйственном производстве земельных и других природных ресурсов</w:t>
      </w:r>
      <w:r w:rsidRPr="00C96820">
        <w:rPr>
          <w:rFonts w:ascii="Times New Roman" w:hAnsi="Times New Roman" w:cs="Times New Roman"/>
          <w:sz w:val="28"/>
          <w:szCs w:val="28"/>
          <w:shd w:val="clear" w:color="auto" w:fill="FFFFFF"/>
        </w:rPr>
        <w:t xml:space="preserve">, </w:t>
      </w:r>
      <w:r w:rsidRPr="00C96820">
        <w:rPr>
          <w:rFonts w:ascii="Times New Roman" w:hAnsi="Times New Roman" w:cs="Times New Roman"/>
          <w:color w:val="000000"/>
          <w:sz w:val="28"/>
          <w:szCs w:val="28"/>
          <w:shd w:val="clear" w:color="auto" w:fill="FFFFFF"/>
        </w:rPr>
        <w:t>повышение         эффективности         регулирования         рынков сельскохозяйственной продукции, сырья и продовольствия;</w:t>
      </w:r>
    </w:p>
    <w:p w:rsidR="00C96820" w:rsidRPr="00C96820" w:rsidRDefault="00C96820" w:rsidP="00C96820">
      <w:pPr>
        <w:spacing w:line="240" w:lineRule="auto"/>
        <w:jc w:val="both"/>
        <w:rPr>
          <w:rFonts w:ascii="Times New Roman" w:hAnsi="Times New Roman" w:cs="Times New Roman"/>
          <w:sz w:val="28"/>
          <w:szCs w:val="28"/>
          <w:shd w:val="clear" w:color="auto" w:fill="FFFFFF"/>
        </w:rPr>
      </w:pPr>
      <w:r w:rsidRPr="00C96820">
        <w:rPr>
          <w:rFonts w:ascii="Times New Roman" w:hAnsi="Times New Roman" w:cs="Times New Roman"/>
          <w:color w:val="000000"/>
          <w:sz w:val="28"/>
          <w:szCs w:val="28"/>
          <w:shd w:val="clear" w:color="auto" w:fill="FFFFFF"/>
        </w:rPr>
        <w:tab/>
        <w:t>- поддержка малых форм хозяйствования.</w:t>
      </w:r>
    </w:p>
    <w:p w:rsidR="00C96820" w:rsidRPr="00C96820" w:rsidRDefault="00C96820" w:rsidP="00C96820">
      <w:pPr>
        <w:spacing w:line="240" w:lineRule="auto"/>
        <w:ind w:firstLine="720"/>
        <w:jc w:val="both"/>
        <w:rPr>
          <w:rFonts w:ascii="Times New Roman" w:hAnsi="Times New Roman" w:cs="Times New Roman"/>
          <w:sz w:val="28"/>
          <w:szCs w:val="28"/>
        </w:rPr>
      </w:pPr>
      <w:r w:rsidRPr="00C96820">
        <w:rPr>
          <w:rFonts w:ascii="Times New Roman" w:hAnsi="Times New Roman" w:cs="Times New Roman"/>
          <w:sz w:val="28"/>
          <w:szCs w:val="28"/>
        </w:rPr>
        <w:t xml:space="preserve">Сельское хозяйство в городе  представлено </w:t>
      </w:r>
      <w:proofErr w:type="spellStart"/>
      <w:r w:rsidRPr="00C96820">
        <w:rPr>
          <w:rFonts w:ascii="Times New Roman" w:hAnsi="Times New Roman" w:cs="Times New Roman"/>
          <w:sz w:val="28"/>
          <w:szCs w:val="28"/>
        </w:rPr>
        <w:t>садоводческо</w:t>
      </w:r>
      <w:proofErr w:type="spellEnd"/>
      <w:r w:rsidRPr="00C96820">
        <w:rPr>
          <w:rFonts w:ascii="Times New Roman" w:hAnsi="Times New Roman" w:cs="Times New Roman"/>
          <w:sz w:val="28"/>
          <w:szCs w:val="28"/>
        </w:rPr>
        <w:t>-   потребительскими товариществами, личными подсобными хозяйствами населения, индивидуальными предпринимателями и главами крестьянских (фермерских) хозяйств в количестве 10 человека,  организациями (ФГУ ИК/3, ФГУ ИК/5,  ФГУ КП/11), и сельскохозяйственным предприятием – ООО «Восточная-Агро».</w:t>
      </w:r>
    </w:p>
    <w:p w:rsidR="00C96820" w:rsidRDefault="00C96820" w:rsidP="00C96820">
      <w:pPr>
        <w:spacing w:after="0" w:line="240" w:lineRule="auto"/>
        <w:ind w:firstLine="708"/>
        <w:jc w:val="both"/>
        <w:rPr>
          <w:rFonts w:ascii="Times New Roman" w:hAnsi="Times New Roman" w:cs="Times New Roman"/>
          <w:b/>
          <w:bCs/>
          <w:color w:val="000000"/>
          <w:sz w:val="28"/>
          <w:szCs w:val="28"/>
        </w:rPr>
      </w:pPr>
      <w:r w:rsidRPr="00C96820">
        <w:rPr>
          <w:rFonts w:ascii="Times New Roman" w:hAnsi="Times New Roman" w:cs="Times New Roman"/>
          <w:b/>
          <w:bCs/>
          <w:color w:val="000000"/>
          <w:sz w:val="28"/>
          <w:szCs w:val="28"/>
        </w:rPr>
        <w:lastRenderedPageBreak/>
        <w:t>Растениеводство</w:t>
      </w:r>
      <w:r>
        <w:rPr>
          <w:rFonts w:ascii="Times New Roman" w:hAnsi="Times New Roman" w:cs="Times New Roman"/>
          <w:b/>
          <w:bCs/>
          <w:color w:val="000000"/>
          <w:sz w:val="28"/>
          <w:szCs w:val="28"/>
        </w:rPr>
        <w:t>.</w:t>
      </w:r>
    </w:p>
    <w:p w:rsidR="00C96820" w:rsidRPr="00C96820" w:rsidRDefault="00C96820" w:rsidP="00C96820">
      <w:pPr>
        <w:spacing w:line="240" w:lineRule="auto"/>
        <w:ind w:firstLine="708"/>
        <w:jc w:val="both"/>
        <w:rPr>
          <w:rFonts w:ascii="Times New Roman" w:hAnsi="Times New Roman" w:cs="Times New Roman"/>
          <w:b/>
          <w:bCs/>
          <w:color w:val="000000"/>
          <w:sz w:val="28"/>
          <w:szCs w:val="28"/>
        </w:rPr>
      </w:pPr>
      <w:r w:rsidRPr="00C96820">
        <w:rPr>
          <w:rFonts w:ascii="Times New Roman" w:hAnsi="Times New Roman" w:cs="Times New Roman"/>
          <w:bCs/>
          <w:color w:val="000000"/>
          <w:sz w:val="28"/>
          <w:szCs w:val="28"/>
        </w:rPr>
        <w:t>В 2018 году вся посевная площадь в хозяйствах всех категорий составила 3,1 тыс. га, в том числе:</w:t>
      </w:r>
    </w:p>
    <w:p w:rsidR="00C96820" w:rsidRPr="00C96820" w:rsidRDefault="00C96820" w:rsidP="00C96820">
      <w:pPr>
        <w:spacing w:after="0" w:line="240" w:lineRule="auto"/>
        <w:ind w:firstLine="708"/>
        <w:jc w:val="both"/>
        <w:rPr>
          <w:rFonts w:ascii="Times New Roman" w:hAnsi="Times New Roman" w:cs="Times New Roman"/>
          <w:bCs/>
          <w:color w:val="000000"/>
          <w:sz w:val="28"/>
          <w:szCs w:val="28"/>
        </w:rPr>
      </w:pPr>
      <w:r w:rsidRPr="00C96820">
        <w:rPr>
          <w:rFonts w:ascii="Times New Roman" w:hAnsi="Times New Roman" w:cs="Times New Roman"/>
          <w:bCs/>
          <w:color w:val="000000"/>
          <w:sz w:val="28"/>
          <w:szCs w:val="28"/>
        </w:rPr>
        <w:t>зерновые и зернобобовые – 2,4 тыс. га</w:t>
      </w:r>
      <w:r>
        <w:rPr>
          <w:rFonts w:ascii="Times New Roman" w:hAnsi="Times New Roman" w:cs="Times New Roman"/>
          <w:bCs/>
          <w:color w:val="000000"/>
          <w:sz w:val="28"/>
          <w:szCs w:val="28"/>
        </w:rPr>
        <w:t>;</w:t>
      </w:r>
      <w:r w:rsidRPr="00C96820">
        <w:rPr>
          <w:rFonts w:ascii="Times New Roman" w:hAnsi="Times New Roman" w:cs="Times New Roman"/>
          <w:bCs/>
          <w:color w:val="000000"/>
          <w:sz w:val="28"/>
          <w:szCs w:val="28"/>
        </w:rPr>
        <w:t xml:space="preserve"> </w:t>
      </w:r>
    </w:p>
    <w:p w:rsidR="00C96820" w:rsidRDefault="00C96820" w:rsidP="00EC5989">
      <w:pPr>
        <w:spacing w:after="0" w:line="240" w:lineRule="auto"/>
        <w:ind w:firstLine="708"/>
        <w:jc w:val="both"/>
        <w:rPr>
          <w:rFonts w:ascii="Times New Roman" w:hAnsi="Times New Roman" w:cs="Times New Roman"/>
          <w:bCs/>
          <w:color w:val="000000"/>
          <w:sz w:val="28"/>
          <w:szCs w:val="28"/>
        </w:rPr>
      </w:pPr>
      <w:r w:rsidRPr="00C96820">
        <w:rPr>
          <w:rFonts w:ascii="Times New Roman" w:hAnsi="Times New Roman" w:cs="Times New Roman"/>
          <w:bCs/>
          <w:color w:val="000000"/>
          <w:sz w:val="28"/>
          <w:szCs w:val="28"/>
        </w:rPr>
        <w:t>картофел</w:t>
      </w:r>
      <w:r>
        <w:rPr>
          <w:rFonts w:ascii="Times New Roman" w:hAnsi="Times New Roman" w:cs="Times New Roman"/>
          <w:bCs/>
          <w:color w:val="000000"/>
          <w:sz w:val="28"/>
          <w:szCs w:val="28"/>
        </w:rPr>
        <w:t>ь и овощебахчевые – 0,7 тыс. га.</w:t>
      </w:r>
    </w:p>
    <w:p w:rsidR="00EC5989" w:rsidRPr="00C96820" w:rsidRDefault="00EC5989" w:rsidP="00EC5989">
      <w:pPr>
        <w:spacing w:after="0" w:line="240" w:lineRule="auto"/>
        <w:ind w:firstLine="708"/>
        <w:jc w:val="both"/>
        <w:rPr>
          <w:rFonts w:ascii="Times New Roman" w:hAnsi="Times New Roman" w:cs="Times New Roman"/>
          <w:bCs/>
          <w:color w:val="000000"/>
          <w:sz w:val="28"/>
          <w:szCs w:val="28"/>
        </w:rPr>
      </w:pPr>
    </w:p>
    <w:p w:rsidR="00C96820" w:rsidRPr="00C96820" w:rsidRDefault="00C96820" w:rsidP="00EC5989">
      <w:pPr>
        <w:spacing w:after="0" w:line="240" w:lineRule="auto"/>
        <w:ind w:firstLine="708"/>
        <w:jc w:val="both"/>
        <w:rPr>
          <w:rFonts w:ascii="Times New Roman" w:hAnsi="Times New Roman" w:cs="Times New Roman"/>
          <w:bCs/>
          <w:color w:val="000000"/>
          <w:sz w:val="28"/>
          <w:szCs w:val="28"/>
        </w:rPr>
      </w:pPr>
      <w:r w:rsidRPr="00C96820">
        <w:rPr>
          <w:rFonts w:ascii="Times New Roman" w:hAnsi="Times New Roman" w:cs="Times New Roman"/>
          <w:bCs/>
          <w:color w:val="000000"/>
          <w:sz w:val="28"/>
          <w:szCs w:val="28"/>
        </w:rPr>
        <w:t xml:space="preserve">В хозяйствах скошено и обмолочено зерновых и зернобобовых культур -1,3 тыс. га, пострадали от засухи 1,1 </w:t>
      </w:r>
      <w:proofErr w:type="spellStart"/>
      <w:r w:rsidRPr="00C96820">
        <w:rPr>
          <w:rFonts w:ascii="Times New Roman" w:hAnsi="Times New Roman" w:cs="Times New Roman"/>
          <w:bCs/>
          <w:color w:val="000000"/>
          <w:sz w:val="28"/>
          <w:szCs w:val="28"/>
        </w:rPr>
        <w:t>тыс.га</w:t>
      </w:r>
      <w:proofErr w:type="spellEnd"/>
      <w:r w:rsidRPr="00C96820">
        <w:rPr>
          <w:rFonts w:ascii="Times New Roman" w:hAnsi="Times New Roman" w:cs="Times New Roman"/>
          <w:bCs/>
          <w:color w:val="000000"/>
          <w:sz w:val="28"/>
          <w:szCs w:val="28"/>
        </w:rPr>
        <w:t>,</w:t>
      </w:r>
    </w:p>
    <w:p w:rsidR="00C96820" w:rsidRPr="00C96820" w:rsidRDefault="00C96820" w:rsidP="00EC5989">
      <w:pPr>
        <w:spacing w:after="0" w:line="240" w:lineRule="auto"/>
        <w:ind w:firstLine="708"/>
        <w:jc w:val="both"/>
        <w:rPr>
          <w:rFonts w:ascii="Times New Roman" w:hAnsi="Times New Roman" w:cs="Times New Roman"/>
          <w:bCs/>
          <w:color w:val="000000"/>
          <w:sz w:val="28"/>
          <w:szCs w:val="28"/>
        </w:rPr>
      </w:pPr>
      <w:r w:rsidRPr="00C96820">
        <w:rPr>
          <w:rFonts w:ascii="Times New Roman" w:hAnsi="Times New Roman" w:cs="Times New Roman"/>
          <w:bCs/>
          <w:color w:val="000000"/>
          <w:sz w:val="28"/>
          <w:szCs w:val="28"/>
        </w:rPr>
        <w:t>намолочено в весе после доработки – 512 тонн,</w:t>
      </w:r>
    </w:p>
    <w:p w:rsidR="00C96820" w:rsidRPr="00C96820" w:rsidRDefault="00C96820" w:rsidP="00C96820">
      <w:pPr>
        <w:spacing w:line="240" w:lineRule="auto"/>
        <w:ind w:firstLine="708"/>
        <w:jc w:val="both"/>
        <w:rPr>
          <w:rFonts w:ascii="Times New Roman" w:hAnsi="Times New Roman" w:cs="Times New Roman"/>
          <w:bCs/>
          <w:color w:val="000000"/>
          <w:sz w:val="28"/>
          <w:szCs w:val="28"/>
        </w:rPr>
      </w:pPr>
      <w:r w:rsidRPr="00C96820">
        <w:rPr>
          <w:rFonts w:ascii="Times New Roman" w:hAnsi="Times New Roman" w:cs="Times New Roman"/>
          <w:bCs/>
          <w:color w:val="000000"/>
          <w:sz w:val="28"/>
          <w:szCs w:val="28"/>
        </w:rPr>
        <w:t>средняя урожайность составила – 3,9</w:t>
      </w:r>
      <w:r>
        <w:rPr>
          <w:rFonts w:ascii="Times New Roman" w:hAnsi="Times New Roman" w:cs="Times New Roman"/>
          <w:bCs/>
          <w:color w:val="000000"/>
          <w:sz w:val="28"/>
          <w:szCs w:val="28"/>
        </w:rPr>
        <w:t xml:space="preserve"> ц/га</w:t>
      </w:r>
    </w:p>
    <w:p w:rsidR="00C96820" w:rsidRPr="00C96820" w:rsidRDefault="00C96820" w:rsidP="00EC5989">
      <w:pPr>
        <w:spacing w:after="0" w:line="240" w:lineRule="auto"/>
        <w:ind w:firstLine="708"/>
        <w:jc w:val="both"/>
        <w:rPr>
          <w:rFonts w:ascii="Times New Roman" w:hAnsi="Times New Roman" w:cs="Times New Roman"/>
          <w:sz w:val="28"/>
          <w:szCs w:val="28"/>
        </w:rPr>
      </w:pPr>
      <w:r w:rsidRPr="00C96820">
        <w:rPr>
          <w:rFonts w:ascii="Times New Roman" w:hAnsi="Times New Roman" w:cs="Times New Roman"/>
          <w:sz w:val="28"/>
          <w:szCs w:val="28"/>
        </w:rPr>
        <w:t xml:space="preserve">По отрасли </w:t>
      </w:r>
      <w:r w:rsidRPr="00C96820">
        <w:rPr>
          <w:rFonts w:ascii="Times New Roman" w:hAnsi="Times New Roman" w:cs="Times New Roman"/>
          <w:b/>
          <w:bCs/>
          <w:sz w:val="28"/>
          <w:szCs w:val="28"/>
        </w:rPr>
        <w:t>«Животноводство»</w:t>
      </w:r>
      <w:r w:rsidRPr="00C96820">
        <w:rPr>
          <w:rFonts w:ascii="Times New Roman" w:hAnsi="Times New Roman" w:cs="Times New Roman"/>
          <w:sz w:val="28"/>
          <w:szCs w:val="28"/>
        </w:rPr>
        <w:t xml:space="preserve"> в целом по муниципальному образованию город Новотроицк за 2018 года наблюдается небольшой рост поголовья сельскохозяйственных животных. </w:t>
      </w:r>
    </w:p>
    <w:p w:rsidR="00C96820" w:rsidRPr="00C96820" w:rsidRDefault="00C96820" w:rsidP="00EC5989">
      <w:pPr>
        <w:spacing w:after="0" w:line="240" w:lineRule="auto"/>
        <w:jc w:val="both"/>
        <w:rPr>
          <w:rFonts w:ascii="Times New Roman" w:hAnsi="Times New Roman" w:cs="Times New Roman"/>
          <w:sz w:val="28"/>
          <w:szCs w:val="28"/>
        </w:rPr>
      </w:pPr>
      <w:r w:rsidRPr="00C96820">
        <w:rPr>
          <w:rFonts w:ascii="Times New Roman" w:hAnsi="Times New Roman" w:cs="Times New Roman"/>
          <w:sz w:val="28"/>
          <w:szCs w:val="28"/>
        </w:rPr>
        <w:t xml:space="preserve">            За  2018 года </w:t>
      </w:r>
      <w:proofErr w:type="spellStart"/>
      <w:r w:rsidRPr="00C96820">
        <w:rPr>
          <w:rFonts w:ascii="Times New Roman" w:hAnsi="Times New Roman" w:cs="Times New Roman"/>
          <w:sz w:val="28"/>
          <w:szCs w:val="28"/>
        </w:rPr>
        <w:t>сельхозтоваропроизводителям</w:t>
      </w:r>
      <w:proofErr w:type="spellEnd"/>
      <w:r w:rsidRPr="00C96820">
        <w:rPr>
          <w:rFonts w:ascii="Times New Roman" w:hAnsi="Times New Roman" w:cs="Times New Roman"/>
          <w:sz w:val="28"/>
          <w:szCs w:val="28"/>
        </w:rPr>
        <w:t xml:space="preserve"> всех форм собственности оказана поддержка из разных бюджетов в сумме 1294,4 тыс. руб., в том числе:</w:t>
      </w:r>
    </w:p>
    <w:p w:rsidR="00C96820" w:rsidRPr="00C96820" w:rsidRDefault="00EC5989" w:rsidP="00EC59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96820" w:rsidRPr="00C96820">
        <w:rPr>
          <w:rFonts w:ascii="Times New Roman" w:hAnsi="Times New Roman" w:cs="Times New Roman"/>
          <w:sz w:val="28"/>
          <w:szCs w:val="28"/>
        </w:rPr>
        <w:t>543,4 тыс. руб. (Индивидуальным предпринимателям и главам КФХ);</w:t>
      </w:r>
    </w:p>
    <w:p w:rsidR="00C96820" w:rsidRPr="00C96820" w:rsidRDefault="00C96820" w:rsidP="00EC5989">
      <w:pPr>
        <w:spacing w:after="0" w:line="240" w:lineRule="auto"/>
        <w:ind w:firstLine="709"/>
        <w:jc w:val="both"/>
        <w:rPr>
          <w:rFonts w:ascii="Times New Roman" w:hAnsi="Times New Roman" w:cs="Times New Roman"/>
          <w:sz w:val="28"/>
          <w:szCs w:val="28"/>
        </w:rPr>
      </w:pPr>
      <w:r w:rsidRPr="00C96820">
        <w:rPr>
          <w:rFonts w:ascii="Times New Roman" w:hAnsi="Times New Roman" w:cs="Times New Roman"/>
          <w:sz w:val="28"/>
          <w:szCs w:val="28"/>
        </w:rPr>
        <w:t>-   740,1 тыс. руб. оказана поддержка садоводческим товариществам;</w:t>
      </w:r>
    </w:p>
    <w:p w:rsidR="00C96820" w:rsidRPr="00C96820" w:rsidRDefault="00C96820" w:rsidP="00C96820">
      <w:pPr>
        <w:spacing w:line="240" w:lineRule="auto"/>
        <w:ind w:firstLine="709"/>
        <w:jc w:val="both"/>
        <w:rPr>
          <w:rFonts w:ascii="Times New Roman" w:hAnsi="Times New Roman" w:cs="Times New Roman"/>
          <w:sz w:val="28"/>
          <w:szCs w:val="28"/>
        </w:rPr>
      </w:pPr>
      <w:r w:rsidRPr="00C96820">
        <w:rPr>
          <w:rFonts w:ascii="Times New Roman" w:hAnsi="Times New Roman" w:cs="Times New Roman"/>
          <w:sz w:val="28"/>
          <w:szCs w:val="28"/>
        </w:rPr>
        <w:t>-   10,9 тыс. руб. личным подсобным хозяйствам</w:t>
      </w:r>
      <w:r w:rsidR="00EC5989">
        <w:rPr>
          <w:rFonts w:ascii="Times New Roman" w:hAnsi="Times New Roman" w:cs="Times New Roman"/>
          <w:sz w:val="28"/>
          <w:szCs w:val="28"/>
        </w:rPr>
        <w:t>.</w:t>
      </w:r>
    </w:p>
    <w:p w:rsidR="00C96820" w:rsidRPr="00C96820" w:rsidRDefault="008E3235" w:rsidP="00C9682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Создана</w:t>
      </w:r>
      <w:r w:rsidR="00C96820" w:rsidRPr="00C96820">
        <w:rPr>
          <w:rFonts w:ascii="Times New Roman" w:hAnsi="Times New Roman" w:cs="Times New Roman"/>
          <w:sz w:val="28"/>
          <w:szCs w:val="28"/>
        </w:rPr>
        <w:t xml:space="preserve"> и действует Новотроицкая городская ассоциация садоводческих некоммерческих объединений, целью которой является оказание практической помощи частным </w:t>
      </w:r>
      <w:proofErr w:type="spellStart"/>
      <w:r w:rsidR="00C96820" w:rsidRPr="00C96820">
        <w:rPr>
          <w:rFonts w:ascii="Times New Roman" w:hAnsi="Times New Roman" w:cs="Times New Roman"/>
          <w:sz w:val="28"/>
          <w:szCs w:val="28"/>
        </w:rPr>
        <w:t>сельхозтоваропроизводителям</w:t>
      </w:r>
      <w:proofErr w:type="spellEnd"/>
      <w:r w:rsidR="00C96820" w:rsidRPr="00C96820">
        <w:rPr>
          <w:rFonts w:ascii="Times New Roman" w:hAnsi="Times New Roman" w:cs="Times New Roman"/>
          <w:sz w:val="28"/>
          <w:szCs w:val="28"/>
        </w:rPr>
        <w:t>, а именно: по восстановлению дорог к весенне-летнему сезону. Во все садоводческие потребительские товарищества организованы дополнительные автобусные маршруты. Поддержка садоводческих, огородных и дачных некоммерческих объединений (товариществ) муниципального образования город Новотроицк Оренбургской области в 2018 году составила 740,1 тыс. рублей, в том числе 690,1 тыс. руб. из областного бюджета и 50 тыс. рублей из местного бюджета.</w:t>
      </w:r>
    </w:p>
    <w:p w:rsidR="003C10EE" w:rsidRPr="00923D3D" w:rsidRDefault="003C10EE" w:rsidP="00923D3D">
      <w:pPr>
        <w:spacing w:after="0" w:line="240" w:lineRule="auto"/>
        <w:ind w:firstLine="708"/>
        <w:jc w:val="both"/>
        <w:rPr>
          <w:rFonts w:ascii="Times New Roman" w:hAnsi="Times New Roman" w:cs="Times New Roman"/>
          <w:sz w:val="28"/>
          <w:szCs w:val="28"/>
        </w:rPr>
      </w:pPr>
      <w:r w:rsidRPr="006F3C59">
        <w:rPr>
          <w:rFonts w:ascii="Times New Roman" w:hAnsi="Times New Roman" w:cs="Times New Roman"/>
          <w:b/>
          <w:bCs/>
          <w:sz w:val="28"/>
          <w:szCs w:val="28"/>
        </w:rPr>
        <w:t>Информационные технологии и защита информации</w:t>
      </w:r>
      <w:r>
        <w:rPr>
          <w:rFonts w:ascii="Times New Roman" w:hAnsi="Times New Roman" w:cs="Times New Roman"/>
          <w:b/>
          <w:bCs/>
          <w:sz w:val="28"/>
          <w:szCs w:val="28"/>
        </w:rPr>
        <w:t>:</w:t>
      </w:r>
    </w:p>
    <w:p w:rsidR="001004FA" w:rsidRPr="001004FA" w:rsidRDefault="001004FA" w:rsidP="00100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p>
    <w:p w:rsidR="00FD7F55" w:rsidRDefault="001004FA" w:rsidP="00FD7F55">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r>
      <w:r w:rsidR="00FD7F55">
        <w:rPr>
          <w:rFonts w:ascii="Times New Roman" w:hAnsi="Times New Roman" w:cs="Times New Roman"/>
          <w:sz w:val="28"/>
          <w:szCs w:val="28"/>
        </w:rPr>
        <w:t>Отделом п</w:t>
      </w:r>
      <w:r w:rsidR="004033EE">
        <w:rPr>
          <w:rFonts w:ascii="Times New Roman" w:hAnsi="Times New Roman" w:cs="Times New Roman"/>
          <w:sz w:val="28"/>
          <w:szCs w:val="28"/>
        </w:rPr>
        <w:t xml:space="preserve">роводилась постоянная работа </w:t>
      </w:r>
      <w:r w:rsidR="00FD7F55">
        <w:rPr>
          <w:rFonts w:ascii="Times New Roman" w:hAnsi="Times New Roman" w:cs="Times New Roman"/>
          <w:sz w:val="28"/>
          <w:szCs w:val="28"/>
        </w:rPr>
        <w:t>по решению основной задачи - с</w:t>
      </w:r>
      <w:r w:rsidR="00FD7F55" w:rsidRPr="00C4080D">
        <w:rPr>
          <w:rFonts w:ascii="Times New Roman" w:hAnsi="Times New Roman" w:cs="Times New Roman"/>
          <w:color w:val="000000"/>
          <w:sz w:val="28"/>
          <w:szCs w:val="28"/>
        </w:rPr>
        <w:t>оздание, администрирование, модернизация и обеспечение работоспособности локальной вычислительной сети (ЛВС) администрации муниципального образования город Новотроицк</w:t>
      </w:r>
      <w:r w:rsidR="00FD7F55">
        <w:rPr>
          <w:rFonts w:ascii="Times New Roman" w:hAnsi="Times New Roman" w:cs="Times New Roman"/>
          <w:color w:val="000000"/>
          <w:sz w:val="28"/>
          <w:szCs w:val="28"/>
        </w:rPr>
        <w:t xml:space="preserve"> и её структурных подразделений. </w:t>
      </w:r>
    </w:p>
    <w:p w:rsidR="00FD7F55" w:rsidRPr="00C4080D" w:rsidRDefault="00FD7F55" w:rsidP="00FD7F5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6121C">
        <w:rPr>
          <w:rFonts w:ascii="Times New Roman" w:hAnsi="Times New Roman" w:cs="Times New Roman"/>
          <w:color w:val="000000"/>
          <w:sz w:val="28"/>
          <w:szCs w:val="28"/>
        </w:rPr>
        <w:t>Одно из в</w:t>
      </w:r>
      <w:r>
        <w:rPr>
          <w:rFonts w:ascii="Times New Roman" w:hAnsi="Times New Roman" w:cs="Times New Roman"/>
          <w:color w:val="000000"/>
          <w:sz w:val="28"/>
          <w:szCs w:val="28"/>
        </w:rPr>
        <w:t>ажн</w:t>
      </w:r>
      <w:r w:rsidR="0086121C">
        <w:rPr>
          <w:rFonts w:ascii="Times New Roman" w:hAnsi="Times New Roman" w:cs="Times New Roman"/>
          <w:color w:val="000000"/>
          <w:sz w:val="28"/>
          <w:szCs w:val="28"/>
        </w:rPr>
        <w:t xml:space="preserve">ейших направлений деятельности было и остается </w:t>
      </w:r>
      <w:r>
        <w:rPr>
          <w:rFonts w:ascii="Times New Roman" w:hAnsi="Times New Roman" w:cs="Times New Roman"/>
          <w:color w:val="000000"/>
          <w:sz w:val="28"/>
          <w:szCs w:val="28"/>
        </w:rPr>
        <w:t>- о</w:t>
      </w:r>
      <w:r w:rsidRPr="00C4080D">
        <w:rPr>
          <w:rFonts w:ascii="Times New Roman" w:hAnsi="Times New Roman" w:cs="Times New Roman"/>
          <w:sz w:val="28"/>
          <w:szCs w:val="28"/>
        </w:rPr>
        <w:t>беспечение бесперебойного функционирования систем и оборудования и принятие оперативных мер по устранению возникающих в процессе работы нарушений.</w:t>
      </w:r>
    </w:p>
    <w:p w:rsidR="00241A6A" w:rsidRDefault="00FD7F55" w:rsidP="00F228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Обслуживалось оборудование </w:t>
      </w:r>
      <w:r w:rsidR="001004FA">
        <w:rPr>
          <w:rFonts w:ascii="Times New Roman" w:hAnsi="Times New Roman" w:cs="Times New Roman"/>
          <w:sz w:val="28"/>
          <w:szCs w:val="28"/>
        </w:rPr>
        <w:t>зал</w:t>
      </w:r>
      <w:r w:rsidR="0086121C">
        <w:rPr>
          <w:rFonts w:ascii="Times New Roman" w:hAnsi="Times New Roman" w:cs="Times New Roman"/>
          <w:sz w:val="28"/>
          <w:szCs w:val="28"/>
        </w:rPr>
        <w:t>а</w:t>
      </w:r>
      <w:r w:rsidR="001004FA">
        <w:rPr>
          <w:rFonts w:ascii="Times New Roman" w:hAnsi="Times New Roman" w:cs="Times New Roman"/>
          <w:sz w:val="28"/>
          <w:szCs w:val="28"/>
        </w:rPr>
        <w:t xml:space="preserve"> для проведения видеоконференцсвязи (</w:t>
      </w:r>
      <w:proofErr w:type="spellStart"/>
      <w:r w:rsidR="001004FA">
        <w:rPr>
          <w:rFonts w:ascii="Times New Roman" w:hAnsi="Times New Roman" w:cs="Times New Roman"/>
          <w:sz w:val="28"/>
          <w:szCs w:val="28"/>
        </w:rPr>
        <w:t>каб</w:t>
      </w:r>
      <w:proofErr w:type="spellEnd"/>
      <w:r w:rsidR="001004FA">
        <w:rPr>
          <w:rFonts w:ascii="Times New Roman" w:hAnsi="Times New Roman" w:cs="Times New Roman"/>
          <w:sz w:val="28"/>
          <w:szCs w:val="28"/>
        </w:rPr>
        <w:t>. 30а администрации)</w:t>
      </w:r>
      <w:r w:rsidR="00241A6A">
        <w:rPr>
          <w:rFonts w:ascii="Times New Roman" w:hAnsi="Times New Roman" w:cs="Times New Roman"/>
          <w:sz w:val="28"/>
          <w:szCs w:val="28"/>
        </w:rPr>
        <w:t>,</w:t>
      </w:r>
      <w:r w:rsidR="0086121C">
        <w:rPr>
          <w:rFonts w:ascii="Times New Roman" w:hAnsi="Times New Roman" w:cs="Times New Roman"/>
          <w:sz w:val="28"/>
          <w:szCs w:val="28"/>
        </w:rPr>
        <w:t xml:space="preserve"> оборудованного </w:t>
      </w:r>
      <w:r w:rsidR="001004FA">
        <w:rPr>
          <w:rFonts w:ascii="Times New Roman" w:hAnsi="Times New Roman" w:cs="Times New Roman"/>
          <w:sz w:val="28"/>
          <w:szCs w:val="28"/>
        </w:rPr>
        <w:t xml:space="preserve"> новой системой связи </w:t>
      </w:r>
      <w:r w:rsidR="001004FA" w:rsidRPr="006F3C59">
        <w:rPr>
          <w:rFonts w:ascii="Times New Roman" w:hAnsi="Times New Roman" w:cs="Times New Roman"/>
          <w:sz w:val="28"/>
          <w:szCs w:val="28"/>
        </w:rPr>
        <w:t>в соответствии с требованиями Прав</w:t>
      </w:r>
      <w:r w:rsidR="001004FA">
        <w:rPr>
          <w:rFonts w:ascii="Times New Roman" w:hAnsi="Times New Roman" w:cs="Times New Roman"/>
          <w:sz w:val="28"/>
          <w:szCs w:val="28"/>
        </w:rPr>
        <w:t>ительства Оренбургской области.</w:t>
      </w:r>
    </w:p>
    <w:p w:rsidR="00241A6A" w:rsidRDefault="004033EE" w:rsidP="00F2288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241A6A">
        <w:rPr>
          <w:rFonts w:ascii="Times New Roman" w:hAnsi="Times New Roman" w:cs="Times New Roman"/>
          <w:color w:val="000000"/>
          <w:sz w:val="28"/>
          <w:szCs w:val="28"/>
        </w:rPr>
        <w:t>В течение 2018</w:t>
      </w:r>
      <w:r w:rsidR="001004FA">
        <w:rPr>
          <w:rFonts w:ascii="Times New Roman" w:hAnsi="Times New Roman" w:cs="Times New Roman"/>
          <w:color w:val="000000"/>
          <w:sz w:val="28"/>
          <w:szCs w:val="28"/>
        </w:rPr>
        <w:t xml:space="preserve"> года обслуживалось более 300 единиц оргтехники, находящейся в работе сотрудников администрации </w:t>
      </w:r>
      <w:proofErr w:type="spellStart"/>
      <w:r w:rsidR="001004FA">
        <w:rPr>
          <w:rFonts w:ascii="Times New Roman" w:hAnsi="Times New Roman" w:cs="Times New Roman"/>
          <w:color w:val="000000"/>
          <w:sz w:val="28"/>
          <w:szCs w:val="28"/>
        </w:rPr>
        <w:t>г.Новотроицка</w:t>
      </w:r>
      <w:proofErr w:type="spellEnd"/>
      <w:r w:rsidR="001004FA">
        <w:rPr>
          <w:rFonts w:ascii="Times New Roman" w:hAnsi="Times New Roman" w:cs="Times New Roman"/>
          <w:color w:val="000000"/>
          <w:sz w:val="28"/>
          <w:szCs w:val="28"/>
        </w:rPr>
        <w:t xml:space="preserve"> и муниципальных учреждений</w:t>
      </w:r>
      <w:r w:rsidR="00241A6A">
        <w:rPr>
          <w:rFonts w:ascii="Times New Roman" w:hAnsi="Times New Roman" w:cs="Times New Roman"/>
          <w:color w:val="000000"/>
          <w:sz w:val="28"/>
          <w:szCs w:val="28"/>
        </w:rPr>
        <w:t>.</w:t>
      </w:r>
    </w:p>
    <w:p w:rsidR="001004FA" w:rsidRDefault="00241A6A" w:rsidP="00241A6A">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1004F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Обслуживалось </w:t>
      </w:r>
      <w:r w:rsidR="001004FA" w:rsidRPr="001004FA">
        <w:rPr>
          <w:rFonts w:ascii="Times New Roman" w:hAnsi="Times New Roman" w:cs="Times New Roman"/>
          <w:color w:val="000000"/>
          <w:sz w:val="28"/>
          <w:szCs w:val="28"/>
        </w:rPr>
        <w:t xml:space="preserve">оборудование для информационного обмена </w:t>
      </w:r>
      <w:r w:rsidR="001004FA">
        <w:rPr>
          <w:rFonts w:ascii="Times New Roman" w:hAnsi="Times New Roman" w:cs="Times New Roman"/>
          <w:color w:val="000000"/>
          <w:sz w:val="28"/>
          <w:szCs w:val="28"/>
        </w:rPr>
        <w:t>отдела</w:t>
      </w:r>
      <w:r w:rsidR="001004FA" w:rsidRPr="001004FA">
        <w:rPr>
          <w:rFonts w:ascii="Times New Roman" w:hAnsi="Times New Roman" w:cs="Times New Roman"/>
          <w:color w:val="000000"/>
          <w:sz w:val="28"/>
          <w:szCs w:val="28"/>
        </w:rPr>
        <w:t xml:space="preserve"> ЗАГС</w:t>
      </w:r>
      <w:r w:rsidR="001004FA">
        <w:rPr>
          <w:rFonts w:ascii="Times New Roman" w:hAnsi="Times New Roman" w:cs="Times New Roman"/>
          <w:color w:val="000000"/>
          <w:sz w:val="28"/>
          <w:szCs w:val="28"/>
        </w:rPr>
        <w:t xml:space="preserve"> </w:t>
      </w:r>
      <w:r w:rsidR="001004FA" w:rsidRPr="001004FA">
        <w:rPr>
          <w:rFonts w:ascii="Times New Roman" w:hAnsi="Times New Roman" w:cs="Times New Roman"/>
          <w:color w:val="000000"/>
          <w:sz w:val="28"/>
          <w:szCs w:val="28"/>
        </w:rPr>
        <w:t>с пенсионны</w:t>
      </w:r>
      <w:r w:rsidR="001004FA">
        <w:rPr>
          <w:rFonts w:ascii="Times New Roman" w:hAnsi="Times New Roman" w:cs="Times New Roman"/>
          <w:color w:val="000000"/>
          <w:sz w:val="28"/>
          <w:szCs w:val="28"/>
        </w:rPr>
        <w:t xml:space="preserve">м фондом Российской Федерации в </w:t>
      </w:r>
      <w:proofErr w:type="spellStart"/>
      <w:r w:rsidR="001004FA">
        <w:rPr>
          <w:rFonts w:ascii="Times New Roman" w:hAnsi="Times New Roman" w:cs="Times New Roman"/>
          <w:color w:val="000000"/>
          <w:sz w:val="28"/>
          <w:szCs w:val="28"/>
        </w:rPr>
        <w:t>г.Новотроицке</w:t>
      </w:r>
      <w:proofErr w:type="spellEnd"/>
      <w:r w:rsidR="001004FA">
        <w:rPr>
          <w:rFonts w:ascii="Times New Roman" w:hAnsi="Times New Roman" w:cs="Times New Roman"/>
          <w:color w:val="000000"/>
          <w:sz w:val="28"/>
          <w:szCs w:val="28"/>
        </w:rPr>
        <w:t>.</w:t>
      </w:r>
      <w:r w:rsidR="001004FA" w:rsidRPr="001004FA">
        <w:rPr>
          <w:rFonts w:ascii="Times New Roman" w:hAnsi="Times New Roman" w:cs="Times New Roman"/>
          <w:color w:val="000000"/>
          <w:sz w:val="28"/>
          <w:szCs w:val="28"/>
        </w:rPr>
        <w:t xml:space="preserve"> </w:t>
      </w:r>
      <w:r w:rsidR="001004FA">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ab/>
      </w:r>
      <w:r w:rsidR="001004FA">
        <w:rPr>
          <w:rFonts w:ascii="Times New Roman" w:hAnsi="Times New Roman" w:cs="Times New Roman"/>
          <w:color w:val="000000"/>
          <w:sz w:val="28"/>
          <w:szCs w:val="28"/>
        </w:rPr>
        <w:t>Осуществлялись п</w:t>
      </w:r>
      <w:r w:rsidR="001004FA" w:rsidRPr="001004FA">
        <w:rPr>
          <w:rFonts w:ascii="Times New Roman" w:hAnsi="Times New Roman" w:cs="Times New Roman"/>
          <w:color w:val="000000"/>
          <w:sz w:val="28"/>
          <w:szCs w:val="28"/>
        </w:rPr>
        <w:t>лановые и внеплановые замены электронно-цифровых подписей</w:t>
      </w:r>
      <w:r w:rsidR="001004FA">
        <w:rPr>
          <w:rFonts w:ascii="Times New Roman" w:hAnsi="Times New Roman" w:cs="Times New Roman"/>
          <w:color w:val="000000"/>
          <w:sz w:val="28"/>
          <w:szCs w:val="28"/>
        </w:rPr>
        <w:t>.</w:t>
      </w:r>
    </w:p>
    <w:p w:rsidR="003C10EE" w:rsidRPr="00F67FB2" w:rsidRDefault="00241A6A" w:rsidP="00BD2E7D">
      <w:pPr>
        <w:spacing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1004FA" w:rsidRPr="001004FA">
        <w:rPr>
          <w:rFonts w:ascii="Times New Roman" w:hAnsi="Times New Roman" w:cs="Times New Roman"/>
          <w:color w:val="000000"/>
          <w:sz w:val="28"/>
          <w:szCs w:val="28"/>
        </w:rPr>
        <w:t>Продолжа</w:t>
      </w:r>
      <w:r w:rsidR="001004FA">
        <w:rPr>
          <w:rFonts w:ascii="Times New Roman" w:hAnsi="Times New Roman" w:cs="Times New Roman"/>
          <w:color w:val="000000"/>
          <w:sz w:val="28"/>
          <w:szCs w:val="28"/>
        </w:rPr>
        <w:t xml:space="preserve">лась </w:t>
      </w:r>
      <w:r w:rsidR="001004FA" w:rsidRPr="001004FA">
        <w:rPr>
          <w:rFonts w:ascii="Times New Roman" w:hAnsi="Times New Roman" w:cs="Times New Roman"/>
          <w:color w:val="000000"/>
          <w:sz w:val="28"/>
          <w:szCs w:val="28"/>
        </w:rPr>
        <w:t xml:space="preserve"> регистрация и присоединение сотрудников</w:t>
      </w:r>
      <w:r w:rsidR="008560B3">
        <w:rPr>
          <w:rFonts w:ascii="Times New Roman" w:hAnsi="Times New Roman" w:cs="Times New Roman"/>
          <w:color w:val="000000"/>
          <w:sz w:val="28"/>
          <w:szCs w:val="28"/>
        </w:rPr>
        <w:t xml:space="preserve"> </w:t>
      </w:r>
      <w:r w:rsidR="001004FA" w:rsidRPr="001004FA">
        <w:rPr>
          <w:rFonts w:ascii="Times New Roman" w:hAnsi="Times New Roman" w:cs="Times New Roman"/>
          <w:color w:val="000000"/>
          <w:sz w:val="28"/>
          <w:szCs w:val="28"/>
        </w:rPr>
        <w:t>администрации муниципального образования и подведомственных</w:t>
      </w:r>
      <w:r w:rsidR="008560B3">
        <w:rPr>
          <w:rFonts w:ascii="Times New Roman" w:hAnsi="Times New Roman" w:cs="Times New Roman"/>
          <w:color w:val="000000"/>
          <w:sz w:val="28"/>
          <w:szCs w:val="28"/>
        </w:rPr>
        <w:t xml:space="preserve"> </w:t>
      </w:r>
      <w:r w:rsidR="001004FA" w:rsidRPr="001004FA">
        <w:rPr>
          <w:rFonts w:ascii="Times New Roman" w:hAnsi="Times New Roman" w:cs="Times New Roman"/>
          <w:color w:val="000000"/>
          <w:sz w:val="28"/>
          <w:szCs w:val="28"/>
        </w:rPr>
        <w:t>учреждений к единой системе идентификации и аутентификации.</w:t>
      </w:r>
    </w:p>
    <w:p w:rsidR="00285E2E" w:rsidRDefault="00CB4DC3" w:rsidP="00F2288C">
      <w:pPr>
        <w:spacing w:after="0" w:line="240" w:lineRule="auto"/>
        <w:ind w:firstLine="708"/>
        <w:jc w:val="both"/>
        <w:rPr>
          <w:rFonts w:ascii="Times New Roman" w:hAnsi="Times New Roman" w:cs="Times New Roman"/>
          <w:sz w:val="32"/>
          <w:szCs w:val="32"/>
        </w:rPr>
      </w:pPr>
      <w:r w:rsidRPr="00D419C2">
        <w:rPr>
          <w:rFonts w:ascii="Times New Roman" w:hAnsi="Times New Roman" w:cs="Times New Roman"/>
          <w:b/>
          <w:bCs/>
          <w:sz w:val="32"/>
          <w:szCs w:val="32"/>
        </w:rPr>
        <w:t>Заключение</w:t>
      </w:r>
      <w:r w:rsidRPr="00D419C2">
        <w:rPr>
          <w:rFonts w:ascii="Times New Roman" w:hAnsi="Times New Roman" w:cs="Times New Roman"/>
          <w:sz w:val="32"/>
          <w:szCs w:val="32"/>
        </w:rPr>
        <w:t>.</w:t>
      </w:r>
    </w:p>
    <w:p w:rsidR="0010282F" w:rsidRPr="00C86B5E" w:rsidRDefault="0010282F" w:rsidP="0010282F">
      <w:pPr>
        <w:spacing w:after="0" w:line="240" w:lineRule="auto"/>
        <w:ind w:firstLine="708"/>
        <w:jc w:val="both"/>
        <w:rPr>
          <w:rFonts w:ascii="Times New Roman" w:hAnsi="Times New Roman"/>
          <w:sz w:val="28"/>
          <w:szCs w:val="28"/>
        </w:rPr>
      </w:pPr>
      <w:r w:rsidRPr="00C86B5E">
        <w:rPr>
          <w:rFonts w:ascii="Times New Roman" w:hAnsi="Times New Roman"/>
          <w:sz w:val="28"/>
          <w:szCs w:val="28"/>
        </w:rPr>
        <w:t>2018 год</w:t>
      </w:r>
      <w:r w:rsidR="00C86B5E">
        <w:rPr>
          <w:rFonts w:ascii="Times New Roman" w:hAnsi="Times New Roman"/>
          <w:sz w:val="28"/>
          <w:szCs w:val="28"/>
        </w:rPr>
        <w:t xml:space="preserve"> был непростым, б</w:t>
      </w:r>
      <w:r w:rsidRPr="00C86B5E">
        <w:rPr>
          <w:rFonts w:ascii="Times New Roman" w:hAnsi="Times New Roman"/>
          <w:sz w:val="28"/>
          <w:szCs w:val="28"/>
        </w:rPr>
        <w:t xml:space="preserve">ыло сложно, но сделано немало. </w:t>
      </w:r>
    </w:p>
    <w:p w:rsidR="0010282F" w:rsidRPr="00C86B5E" w:rsidRDefault="0010282F" w:rsidP="0010282F">
      <w:pPr>
        <w:spacing w:after="0" w:line="240" w:lineRule="auto"/>
        <w:ind w:firstLine="708"/>
        <w:jc w:val="both"/>
        <w:rPr>
          <w:rFonts w:ascii="Times New Roman" w:hAnsi="Times New Roman"/>
          <w:sz w:val="28"/>
          <w:szCs w:val="28"/>
        </w:rPr>
      </w:pPr>
      <w:r w:rsidRPr="00C86B5E">
        <w:rPr>
          <w:rFonts w:ascii="Times New Roman" w:hAnsi="Times New Roman"/>
          <w:sz w:val="28"/>
          <w:szCs w:val="28"/>
        </w:rPr>
        <w:t xml:space="preserve">В качестве основного достижения  отчетного года хочу отметить выполнение показателей, утвержденных в программе комплексного развития Новотроицка на 2018 год (нарастающим итогом с 2016 года с учетом малых предприятий и индивидуальных предпринимателей): </w:t>
      </w:r>
    </w:p>
    <w:p w:rsidR="0010282F" w:rsidRPr="00C86B5E" w:rsidRDefault="0010282F" w:rsidP="0010282F">
      <w:pPr>
        <w:spacing w:after="0" w:line="240" w:lineRule="auto"/>
        <w:ind w:firstLine="708"/>
        <w:jc w:val="both"/>
        <w:rPr>
          <w:rFonts w:ascii="Times New Roman" w:hAnsi="Times New Roman"/>
          <w:sz w:val="28"/>
          <w:szCs w:val="28"/>
        </w:rPr>
      </w:pPr>
      <w:r w:rsidRPr="00C86B5E">
        <w:rPr>
          <w:rFonts w:ascii="Times New Roman" w:hAnsi="Times New Roman"/>
          <w:sz w:val="28"/>
          <w:szCs w:val="28"/>
        </w:rPr>
        <w:t>- количество созданных рабочих мест, не связанных с деятельностью градообразующего предприятия, составило 2 280 единиц, что на  31 рабочее место больше, утвержденного значения;</w:t>
      </w:r>
    </w:p>
    <w:p w:rsidR="0010282F" w:rsidRPr="00C86B5E" w:rsidRDefault="0010282F" w:rsidP="0010282F">
      <w:pPr>
        <w:spacing w:after="0" w:line="240" w:lineRule="auto"/>
        <w:ind w:firstLine="708"/>
        <w:jc w:val="both"/>
        <w:rPr>
          <w:rFonts w:ascii="Times New Roman" w:hAnsi="Times New Roman"/>
          <w:sz w:val="28"/>
          <w:szCs w:val="28"/>
        </w:rPr>
      </w:pPr>
      <w:r w:rsidRPr="00C86B5E">
        <w:rPr>
          <w:rFonts w:ascii="Times New Roman" w:hAnsi="Times New Roman"/>
          <w:sz w:val="28"/>
          <w:szCs w:val="28"/>
        </w:rPr>
        <w:t xml:space="preserve">- объем привлеченных инвестиций в основной капитал составил  11 045 млн. рублей, что превышает установленный показатель на 5 072 млн. рублей </w:t>
      </w:r>
      <w:r w:rsidRPr="00C86B5E">
        <w:rPr>
          <w:rFonts w:ascii="Times New Roman" w:hAnsi="Times New Roman"/>
          <w:i/>
          <w:iCs/>
          <w:sz w:val="28"/>
          <w:szCs w:val="28"/>
        </w:rPr>
        <w:t>(185%)</w:t>
      </w:r>
      <w:r w:rsidRPr="00C86B5E">
        <w:rPr>
          <w:rFonts w:ascii="Times New Roman" w:hAnsi="Times New Roman"/>
          <w:sz w:val="28"/>
          <w:szCs w:val="28"/>
        </w:rPr>
        <w:t>. Увеличение показателя почти в 2 раза связано с реализацией проектов модернизации производства на основных крупных предприятиях работающих в Новотроицке.</w:t>
      </w:r>
    </w:p>
    <w:p w:rsidR="0010282F" w:rsidRPr="00C86B5E" w:rsidRDefault="0010282F" w:rsidP="0010282F">
      <w:pPr>
        <w:spacing w:after="0" w:line="240" w:lineRule="auto"/>
        <w:ind w:firstLine="708"/>
        <w:jc w:val="both"/>
        <w:rPr>
          <w:rFonts w:ascii="Times New Roman" w:hAnsi="Times New Roman"/>
          <w:sz w:val="28"/>
          <w:szCs w:val="28"/>
        </w:rPr>
      </w:pPr>
      <w:r w:rsidRPr="00C86B5E">
        <w:rPr>
          <w:rFonts w:ascii="Times New Roman" w:hAnsi="Times New Roman"/>
          <w:sz w:val="28"/>
          <w:szCs w:val="28"/>
        </w:rPr>
        <w:t xml:space="preserve">- отмечается снижение доли градообразующего предприятия в среднесписочной численности работников предприятий, осуществляющих свою деятельность на территории моногорода, она оценивается в 32,6%, что на 1,4% меньше утвержденных </w:t>
      </w:r>
      <w:r w:rsidRPr="00C86B5E">
        <w:rPr>
          <w:rFonts w:ascii="Times New Roman" w:hAnsi="Times New Roman"/>
          <w:i/>
          <w:iCs/>
          <w:sz w:val="28"/>
          <w:szCs w:val="28"/>
        </w:rPr>
        <w:t>(34%)</w:t>
      </w:r>
      <w:r w:rsidRPr="00C86B5E">
        <w:rPr>
          <w:rFonts w:ascii="Times New Roman" w:hAnsi="Times New Roman"/>
          <w:sz w:val="28"/>
          <w:szCs w:val="28"/>
        </w:rPr>
        <w:t xml:space="preserve">.  </w:t>
      </w:r>
    </w:p>
    <w:p w:rsidR="0010282F" w:rsidRPr="00C86B5E" w:rsidRDefault="0010282F" w:rsidP="0010282F">
      <w:pPr>
        <w:spacing w:after="0" w:line="240" w:lineRule="auto"/>
        <w:ind w:firstLine="708"/>
        <w:jc w:val="both"/>
        <w:rPr>
          <w:rFonts w:ascii="Times New Roman" w:hAnsi="Times New Roman"/>
          <w:sz w:val="28"/>
          <w:szCs w:val="28"/>
        </w:rPr>
      </w:pPr>
      <w:r w:rsidRPr="00C86B5E">
        <w:rPr>
          <w:rFonts w:ascii="Times New Roman" w:hAnsi="Times New Roman"/>
          <w:sz w:val="28"/>
          <w:szCs w:val="28"/>
        </w:rPr>
        <w:t xml:space="preserve">В федеральном реестре резидентов ТОСЭР зарегистрировано 2 предприятия, осуществляющих свою деятельность на территории города Новотроицка – ООО «Оренбургский </w:t>
      </w:r>
      <w:proofErr w:type="spellStart"/>
      <w:r w:rsidRPr="00C86B5E">
        <w:rPr>
          <w:rFonts w:ascii="Times New Roman" w:hAnsi="Times New Roman"/>
          <w:sz w:val="28"/>
          <w:szCs w:val="28"/>
        </w:rPr>
        <w:t>пропант</w:t>
      </w:r>
      <w:proofErr w:type="spellEnd"/>
      <w:r w:rsidRPr="00C86B5E">
        <w:rPr>
          <w:rFonts w:ascii="Times New Roman" w:hAnsi="Times New Roman"/>
          <w:sz w:val="28"/>
          <w:szCs w:val="28"/>
        </w:rPr>
        <w:t xml:space="preserve">» и ООО «Новотроицкий содовый завод». Эти 2 предприятия создали 61 рабочих места и создадут еще не менее 486. Проектные инвестиции составят 3 066 млн. рублей, более половины (1 625 млн. рублей) уже вложено в экономику города. </w:t>
      </w:r>
    </w:p>
    <w:p w:rsidR="0010282F" w:rsidRPr="00C86B5E" w:rsidRDefault="0010282F" w:rsidP="0010282F">
      <w:pPr>
        <w:pStyle w:val="af"/>
        <w:spacing w:after="0" w:line="240" w:lineRule="auto"/>
        <w:ind w:left="0"/>
        <w:jc w:val="both"/>
        <w:rPr>
          <w:rFonts w:ascii="Times New Roman" w:hAnsi="Times New Roman"/>
          <w:sz w:val="28"/>
          <w:szCs w:val="28"/>
        </w:rPr>
      </w:pPr>
      <w:r w:rsidRPr="00C86B5E">
        <w:rPr>
          <w:rFonts w:ascii="Times New Roman" w:hAnsi="Times New Roman"/>
          <w:sz w:val="28"/>
          <w:szCs w:val="28"/>
        </w:rPr>
        <w:t>         Во взаимодействии с Фондом развития моногородов и Правительством Оренбургской области:</w:t>
      </w:r>
    </w:p>
    <w:p w:rsidR="0010282F" w:rsidRPr="00C86B5E" w:rsidRDefault="0010282F" w:rsidP="0010282F">
      <w:pPr>
        <w:pStyle w:val="af"/>
        <w:spacing w:after="0" w:line="240" w:lineRule="auto"/>
        <w:ind w:left="0"/>
        <w:jc w:val="both"/>
        <w:rPr>
          <w:rFonts w:ascii="Times New Roman" w:hAnsi="Times New Roman"/>
          <w:sz w:val="28"/>
          <w:szCs w:val="28"/>
        </w:rPr>
      </w:pPr>
      <w:r w:rsidRPr="00C86B5E">
        <w:rPr>
          <w:rFonts w:ascii="Times New Roman" w:hAnsi="Times New Roman"/>
          <w:sz w:val="28"/>
          <w:szCs w:val="28"/>
        </w:rPr>
        <w:t xml:space="preserve">         -  в 2018 году нами было получено 42 млн. рублей на строительство водовода для нового, инновационного, не имеющего аналога в России </w:t>
      </w:r>
      <w:r w:rsidRPr="00C86B5E">
        <w:rPr>
          <w:rFonts w:ascii="Times New Roman" w:hAnsi="Times New Roman"/>
          <w:sz w:val="28"/>
          <w:szCs w:val="28"/>
        </w:rPr>
        <w:lastRenderedPageBreak/>
        <w:t>производства металлического хрома ООО «</w:t>
      </w:r>
      <w:proofErr w:type="spellStart"/>
      <w:r w:rsidRPr="00C86B5E">
        <w:rPr>
          <w:rFonts w:ascii="Times New Roman" w:hAnsi="Times New Roman"/>
          <w:sz w:val="28"/>
          <w:szCs w:val="28"/>
        </w:rPr>
        <w:t>НСплав</w:t>
      </w:r>
      <w:proofErr w:type="spellEnd"/>
      <w:r w:rsidRPr="00C86B5E">
        <w:rPr>
          <w:rFonts w:ascii="Times New Roman" w:hAnsi="Times New Roman"/>
          <w:sz w:val="28"/>
          <w:szCs w:val="28"/>
        </w:rPr>
        <w:t>». За 2 года предприятием создано 150 рабочих мест. По итогам 2018 года оборот предприятия увеличился в 2 раза;</w:t>
      </w:r>
    </w:p>
    <w:p w:rsidR="0010282F" w:rsidRPr="00C86B5E" w:rsidRDefault="0010282F" w:rsidP="0010282F">
      <w:pPr>
        <w:pStyle w:val="af"/>
        <w:spacing w:after="0" w:line="240" w:lineRule="auto"/>
        <w:ind w:left="0" w:firstLine="708"/>
        <w:jc w:val="both"/>
        <w:rPr>
          <w:rFonts w:ascii="Times New Roman" w:hAnsi="Times New Roman"/>
          <w:sz w:val="28"/>
          <w:szCs w:val="28"/>
        </w:rPr>
      </w:pPr>
      <w:r w:rsidRPr="00C86B5E">
        <w:rPr>
          <w:rFonts w:ascii="Times New Roman" w:hAnsi="Times New Roman"/>
          <w:sz w:val="28"/>
          <w:szCs w:val="28"/>
        </w:rPr>
        <w:t xml:space="preserve">- получено положительное решение на получение займа в размере 1 млрд. рублей и осуществляется подготовка заявки на объект инфраструктуры (автодороги) для «Новотроицкого содового завода» предварительной стоимостью строительства  в 71 млн. рублей. </w:t>
      </w:r>
    </w:p>
    <w:p w:rsidR="0010282F" w:rsidRPr="00C86B5E" w:rsidRDefault="0010282F" w:rsidP="0010282F">
      <w:pPr>
        <w:pStyle w:val="af"/>
        <w:spacing w:after="0" w:line="240" w:lineRule="auto"/>
        <w:ind w:left="0" w:firstLine="708"/>
        <w:jc w:val="both"/>
        <w:rPr>
          <w:rFonts w:ascii="Times New Roman" w:hAnsi="Times New Roman"/>
          <w:sz w:val="28"/>
          <w:szCs w:val="28"/>
        </w:rPr>
      </w:pPr>
      <w:r w:rsidRPr="00C86B5E">
        <w:rPr>
          <w:rFonts w:ascii="Times New Roman" w:hAnsi="Times New Roman"/>
          <w:sz w:val="28"/>
          <w:szCs w:val="28"/>
        </w:rPr>
        <w:t>Мы не будем останавливаться на достигнутых результатах.</w:t>
      </w:r>
    </w:p>
    <w:p w:rsidR="0010282F" w:rsidRPr="00C86B5E" w:rsidRDefault="0010282F" w:rsidP="0010282F">
      <w:pPr>
        <w:pStyle w:val="af"/>
        <w:spacing w:after="0" w:line="240" w:lineRule="auto"/>
        <w:ind w:left="0"/>
        <w:jc w:val="both"/>
        <w:rPr>
          <w:rFonts w:ascii="Times New Roman" w:hAnsi="Times New Roman"/>
          <w:sz w:val="28"/>
          <w:szCs w:val="28"/>
        </w:rPr>
      </w:pPr>
      <w:r w:rsidRPr="00C86B5E">
        <w:rPr>
          <w:rFonts w:ascii="Times New Roman" w:hAnsi="Times New Roman"/>
          <w:sz w:val="28"/>
          <w:szCs w:val="28"/>
        </w:rPr>
        <w:t>         Еще 2 компании выразили свое желание стать резидентами ТОСЭР «Новотроицк»: «Обжиг магнезита (производство огнеупорной продукции)» инициатор ЗАО «Литосфера» и «Производство ферросплавов» инициатор ООО «Металл-фонд», в настоящий момент, оформляются  пакеты документов для подачи заявок.</w:t>
      </w:r>
    </w:p>
    <w:p w:rsidR="0010282F" w:rsidRPr="00C86B5E" w:rsidRDefault="0010282F" w:rsidP="0010282F">
      <w:pPr>
        <w:spacing w:after="0" w:line="240" w:lineRule="auto"/>
        <w:jc w:val="both"/>
        <w:rPr>
          <w:rFonts w:ascii="Times New Roman" w:hAnsi="Times New Roman"/>
          <w:sz w:val="28"/>
          <w:szCs w:val="28"/>
        </w:rPr>
      </w:pPr>
      <w:r w:rsidRPr="00C86B5E">
        <w:rPr>
          <w:rFonts w:ascii="Times New Roman" w:hAnsi="Times New Roman"/>
          <w:sz w:val="28"/>
          <w:szCs w:val="28"/>
        </w:rPr>
        <w:t>         Развивая экономику – улучшаем жизнь.</w:t>
      </w:r>
    </w:p>
    <w:p w:rsidR="0010282F" w:rsidRPr="00C86B5E"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Сегодня мы не только подводим итоги и отмечаем достигнутые успехи, но и ставим задачи на будущее, приоритетными из которых были и остаются:</w:t>
      </w:r>
    </w:p>
    <w:p w:rsidR="0010282F" w:rsidRPr="00C86B5E"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 дальнейшее  развитие промышленности, как основы экономики города;</w:t>
      </w:r>
    </w:p>
    <w:p w:rsidR="0010282F" w:rsidRPr="00C86B5E"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 развитие предпринимательства во всех сферах деятельности;</w:t>
      </w:r>
    </w:p>
    <w:p w:rsidR="0010282F" w:rsidRPr="00C86B5E"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 увеличение поступлений доходов в бюджет, увеличение реальных доходов населения;</w:t>
      </w:r>
    </w:p>
    <w:p w:rsidR="0010282F" w:rsidRPr="00C86B5E"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 создание новых рабочих мест путем привлечения инвестиций;</w:t>
      </w:r>
    </w:p>
    <w:p w:rsidR="0010282F" w:rsidRPr="00C86B5E"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 xml:space="preserve">- обеспечение функционирования всех систем жизнеобеспечения; </w:t>
      </w:r>
    </w:p>
    <w:p w:rsidR="0010282F" w:rsidRPr="009702BC"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sidRPr="00C86B5E">
        <w:rPr>
          <w:rFonts w:ascii="Times New Roman" w:hAnsi="Times New Roman"/>
          <w:sz w:val="28"/>
          <w:szCs w:val="28"/>
        </w:rPr>
        <w:t>- проведение социальной политики, направленной на обеспечение социальных гарантий в области образования, здравоохранения, социальной защиты малообеспеченных слоев населения.</w:t>
      </w:r>
    </w:p>
    <w:p w:rsidR="0010282F" w:rsidRDefault="0010282F" w:rsidP="0010282F">
      <w:pPr>
        <w:pStyle w:val="a3"/>
        <w:shd w:val="clear" w:color="auto" w:fill="FFFFFF"/>
        <w:spacing w:before="0" w:beforeAutospacing="0" w:after="0" w:afterAutospacing="0"/>
        <w:ind w:firstLine="708"/>
        <w:jc w:val="both"/>
        <w:rPr>
          <w:rFonts w:ascii="Times New Roman" w:hAnsi="Times New Roman"/>
          <w:sz w:val="28"/>
          <w:szCs w:val="28"/>
        </w:rPr>
      </w:pPr>
      <w:r>
        <w:rPr>
          <w:rFonts w:ascii="Times New Roman" w:hAnsi="Times New Roman"/>
          <w:color w:val="333333"/>
          <w:sz w:val="28"/>
          <w:szCs w:val="28"/>
        </w:rPr>
        <w:t xml:space="preserve">         </w:t>
      </w:r>
    </w:p>
    <w:p w:rsidR="004B120C" w:rsidRDefault="001B5E87" w:rsidP="00F03AF8">
      <w:pPr>
        <w:spacing w:after="0" w:line="240" w:lineRule="auto"/>
        <w:jc w:val="both"/>
        <w:rPr>
          <w:rFonts w:ascii="Times New Roman" w:hAnsi="Times New Roman" w:cs="Times New Roman"/>
          <w:sz w:val="28"/>
          <w:szCs w:val="28"/>
        </w:rPr>
      </w:pPr>
      <w:r w:rsidRPr="001B5E87">
        <w:rPr>
          <w:rFonts w:ascii="Times New Roman" w:hAnsi="Times New Roman" w:cs="Times New Roman"/>
          <w:sz w:val="28"/>
          <w:szCs w:val="28"/>
        </w:rPr>
        <w:tab/>
      </w:r>
      <w:r w:rsidR="004535DA">
        <w:rPr>
          <w:rFonts w:ascii="Times New Roman" w:hAnsi="Times New Roman" w:cs="Times New Roman"/>
          <w:sz w:val="28"/>
          <w:szCs w:val="28"/>
        </w:rPr>
        <w:t>Б</w:t>
      </w:r>
      <w:r w:rsidR="004B120C">
        <w:rPr>
          <w:rFonts w:ascii="Times New Roman" w:hAnsi="Times New Roman" w:cs="Times New Roman"/>
          <w:sz w:val="28"/>
          <w:szCs w:val="28"/>
        </w:rPr>
        <w:t>лагодар</w:t>
      </w:r>
      <w:r w:rsidR="004535DA">
        <w:rPr>
          <w:rFonts w:ascii="Times New Roman" w:hAnsi="Times New Roman" w:cs="Times New Roman"/>
          <w:sz w:val="28"/>
          <w:szCs w:val="28"/>
        </w:rPr>
        <w:t xml:space="preserve">ю </w:t>
      </w:r>
      <w:r w:rsidR="004B120C">
        <w:rPr>
          <w:rFonts w:ascii="Times New Roman" w:hAnsi="Times New Roman" w:cs="Times New Roman"/>
          <w:sz w:val="28"/>
          <w:szCs w:val="28"/>
        </w:rPr>
        <w:t xml:space="preserve">депутатов городского Совета депутатов за </w:t>
      </w:r>
      <w:r w:rsidR="004535DA">
        <w:rPr>
          <w:rFonts w:ascii="Times New Roman" w:hAnsi="Times New Roman" w:cs="Times New Roman"/>
          <w:sz w:val="28"/>
          <w:szCs w:val="28"/>
        </w:rPr>
        <w:t>совместную эфф</w:t>
      </w:r>
      <w:r w:rsidR="004B120C">
        <w:rPr>
          <w:rFonts w:ascii="Times New Roman" w:hAnsi="Times New Roman" w:cs="Times New Roman"/>
          <w:sz w:val="28"/>
          <w:szCs w:val="28"/>
        </w:rPr>
        <w:t>ектив</w:t>
      </w:r>
      <w:r w:rsidR="004535DA">
        <w:rPr>
          <w:rFonts w:ascii="Times New Roman" w:hAnsi="Times New Roman" w:cs="Times New Roman"/>
          <w:sz w:val="28"/>
          <w:szCs w:val="28"/>
        </w:rPr>
        <w:t xml:space="preserve">ную работу. </w:t>
      </w:r>
    </w:p>
    <w:p w:rsidR="008F674B" w:rsidRDefault="008F674B" w:rsidP="00D85E28">
      <w:pPr>
        <w:spacing w:after="0" w:line="240" w:lineRule="auto"/>
        <w:jc w:val="both"/>
        <w:rPr>
          <w:rFonts w:ascii="Times New Roman" w:hAnsi="Times New Roman" w:cs="Times New Roman"/>
          <w:sz w:val="28"/>
          <w:szCs w:val="28"/>
        </w:rPr>
      </w:pPr>
    </w:p>
    <w:p w:rsidR="00D4356F" w:rsidRDefault="00D4356F" w:rsidP="00D85E28">
      <w:pPr>
        <w:spacing w:after="0" w:line="240" w:lineRule="auto"/>
        <w:jc w:val="both"/>
        <w:rPr>
          <w:rFonts w:ascii="Times New Roman" w:hAnsi="Times New Roman" w:cs="Times New Roman"/>
          <w:sz w:val="28"/>
          <w:szCs w:val="28"/>
        </w:rPr>
      </w:pPr>
    </w:p>
    <w:p w:rsidR="00D85E28" w:rsidRDefault="008F674B" w:rsidP="00D85E2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D85E28">
        <w:rPr>
          <w:rFonts w:ascii="Times New Roman" w:hAnsi="Times New Roman" w:cs="Times New Roman"/>
          <w:sz w:val="28"/>
          <w:szCs w:val="28"/>
        </w:rPr>
        <w:t xml:space="preserve">муниципального образования </w:t>
      </w:r>
    </w:p>
    <w:p w:rsidR="00D85E28" w:rsidRDefault="00D85E28" w:rsidP="00F228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город Новотроицк                                          </w:t>
      </w:r>
      <w:r w:rsidR="008F674B">
        <w:rPr>
          <w:rFonts w:ascii="Times New Roman" w:hAnsi="Times New Roman" w:cs="Times New Roman"/>
          <w:sz w:val="28"/>
          <w:szCs w:val="28"/>
        </w:rPr>
        <w:t xml:space="preserve">                           </w:t>
      </w:r>
      <w:r w:rsidR="00BA0555">
        <w:rPr>
          <w:rFonts w:ascii="Times New Roman" w:hAnsi="Times New Roman" w:cs="Times New Roman"/>
          <w:sz w:val="28"/>
          <w:szCs w:val="28"/>
        </w:rPr>
        <w:t xml:space="preserve"> </w:t>
      </w:r>
      <w:r w:rsidR="008F674B">
        <w:rPr>
          <w:rFonts w:ascii="Times New Roman" w:hAnsi="Times New Roman" w:cs="Times New Roman"/>
          <w:sz w:val="28"/>
          <w:szCs w:val="28"/>
        </w:rPr>
        <w:t xml:space="preserve">     </w:t>
      </w:r>
      <w:r w:rsidR="00BA0555">
        <w:rPr>
          <w:rFonts w:ascii="Times New Roman" w:hAnsi="Times New Roman" w:cs="Times New Roman"/>
          <w:sz w:val="28"/>
          <w:szCs w:val="28"/>
        </w:rPr>
        <w:t xml:space="preserve">  </w:t>
      </w:r>
      <w:r>
        <w:rPr>
          <w:rFonts w:ascii="Times New Roman" w:hAnsi="Times New Roman" w:cs="Times New Roman"/>
          <w:sz w:val="28"/>
          <w:szCs w:val="28"/>
        </w:rPr>
        <w:t xml:space="preserve">  </w:t>
      </w:r>
      <w:r w:rsidR="008F674B">
        <w:rPr>
          <w:rFonts w:ascii="Times New Roman" w:hAnsi="Times New Roman" w:cs="Times New Roman"/>
          <w:sz w:val="28"/>
          <w:szCs w:val="28"/>
        </w:rPr>
        <w:t>Д.В. Буфетов</w:t>
      </w:r>
    </w:p>
    <w:p w:rsidR="00285E2E" w:rsidRDefault="00285E2E" w:rsidP="00F2288C">
      <w:pPr>
        <w:spacing w:after="0" w:line="240" w:lineRule="auto"/>
        <w:jc w:val="both"/>
        <w:rPr>
          <w:rFonts w:ascii="Times New Roman" w:hAnsi="Times New Roman" w:cs="Times New Roman"/>
          <w:sz w:val="28"/>
          <w:szCs w:val="28"/>
        </w:rPr>
      </w:pPr>
    </w:p>
    <w:sectPr w:rsidR="00285E2E" w:rsidSect="00A956A0">
      <w:headerReference w:type="even" r:id="rId29"/>
      <w:headerReference w:type="default" r:id="rId30"/>
      <w:footerReference w:type="even" r:id="rId31"/>
      <w:footerReference w:type="default" r:id="rId32"/>
      <w:headerReference w:type="first" r:id="rId33"/>
      <w:footerReference w:type="first" r:id="rId3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1A1" w:rsidRDefault="007201A1" w:rsidP="001A6C30">
      <w:pPr>
        <w:spacing w:after="0" w:line="240" w:lineRule="auto"/>
      </w:pPr>
      <w:r>
        <w:separator/>
      </w:r>
    </w:p>
  </w:endnote>
  <w:endnote w:type="continuationSeparator" w:id="0">
    <w:p w:rsidR="007201A1" w:rsidRDefault="007201A1" w:rsidP="001A6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6C" w:rsidRDefault="009E2F6C">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6C" w:rsidRDefault="009E2F6C">
    <w:pPr>
      <w:pStyle w:val="afd"/>
    </w:pPr>
    <w:r>
      <w:fldChar w:fldCharType="begin"/>
    </w:r>
    <w:r>
      <w:instrText>PAGE   \* MERGEFORMAT</w:instrText>
    </w:r>
    <w:r>
      <w:fldChar w:fldCharType="separate"/>
    </w:r>
    <w:r w:rsidR="009813BF">
      <w:rPr>
        <w:noProof/>
      </w:rPr>
      <w:t>93</w:t>
    </w:r>
    <w:r>
      <w:fldChar w:fldCharType="end"/>
    </w:r>
  </w:p>
  <w:p w:rsidR="009E2F6C" w:rsidRDefault="009E2F6C">
    <w:pPr>
      <w:pStyle w:val="a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6C" w:rsidRDefault="009E2F6C">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1A1" w:rsidRDefault="007201A1" w:rsidP="001A6C30">
      <w:pPr>
        <w:spacing w:after="0" w:line="240" w:lineRule="auto"/>
      </w:pPr>
      <w:r>
        <w:separator/>
      </w:r>
    </w:p>
  </w:footnote>
  <w:footnote w:type="continuationSeparator" w:id="0">
    <w:p w:rsidR="007201A1" w:rsidRDefault="007201A1" w:rsidP="001A6C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6C" w:rsidRDefault="009E2F6C">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6C" w:rsidRDefault="009E2F6C">
    <w:pPr>
      <w:pStyle w:val="a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6C" w:rsidRDefault="009E2F6C">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B"/>
    <w:multiLevelType w:val="multilevel"/>
    <w:tmpl w:val="0000000A"/>
    <w:lvl w:ilvl="0">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06397361"/>
    <w:multiLevelType w:val="hybridMultilevel"/>
    <w:tmpl w:val="31E6D110"/>
    <w:lvl w:ilvl="0" w:tplc="0660DCA2">
      <w:start w:val="1"/>
      <w:numFmt w:val="bullet"/>
      <w:lvlText w:val="-"/>
      <w:lvlJc w:val="left"/>
      <w:pPr>
        <w:tabs>
          <w:tab w:val="num" w:pos="720"/>
        </w:tabs>
        <w:ind w:left="720" w:hanging="360"/>
      </w:pPr>
      <w:rPr>
        <w:rFonts w:ascii="Times New Roman" w:hAnsi="Times New Roman" w:cs="Times New Roman" w:hint="default"/>
      </w:rPr>
    </w:lvl>
    <w:lvl w:ilvl="1" w:tplc="B50AD230">
      <w:start w:val="1"/>
      <w:numFmt w:val="bullet"/>
      <w:lvlText w:val="-"/>
      <w:lvlJc w:val="left"/>
      <w:pPr>
        <w:tabs>
          <w:tab w:val="num" w:pos="1440"/>
        </w:tabs>
        <w:ind w:left="1440" w:hanging="360"/>
      </w:pPr>
      <w:rPr>
        <w:rFonts w:ascii="Times New Roman" w:hAnsi="Times New Roman" w:cs="Times New Roman" w:hint="default"/>
      </w:rPr>
    </w:lvl>
    <w:lvl w:ilvl="2" w:tplc="28A0D96C">
      <w:start w:val="1"/>
      <w:numFmt w:val="bullet"/>
      <w:lvlText w:val="-"/>
      <w:lvlJc w:val="left"/>
      <w:pPr>
        <w:tabs>
          <w:tab w:val="num" w:pos="2160"/>
        </w:tabs>
        <w:ind w:left="2160" w:hanging="360"/>
      </w:pPr>
      <w:rPr>
        <w:rFonts w:ascii="Times New Roman" w:hAnsi="Times New Roman" w:cs="Times New Roman" w:hint="default"/>
      </w:rPr>
    </w:lvl>
    <w:lvl w:ilvl="3" w:tplc="92228910">
      <w:start w:val="1"/>
      <w:numFmt w:val="bullet"/>
      <w:lvlText w:val="-"/>
      <w:lvlJc w:val="left"/>
      <w:pPr>
        <w:tabs>
          <w:tab w:val="num" w:pos="2880"/>
        </w:tabs>
        <w:ind w:left="2880" w:hanging="360"/>
      </w:pPr>
      <w:rPr>
        <w:rFonts w:ascii="Times New Roman" w:hAnsi="Times New Roman" w:cs="Times New Roman" w:hint="default"/>
      </w:rPr>
    </w:lvl>
    <w:lvl w:ilvl="4" w:tplc="B9D22DCE">
      <w:start w:val="1"/>
      <w:numFmt w:val="bullet"/>
      <w:lvlText w:val="-"/>
      <w:lvlJc w:val="left"/>
      <w:pPr>
        <w:tabs>
          <w:tab w:val="num" w:pos="3600"/>
        </w:tabs>
        <w:ind w:left="3600" w:hanging="360"/>
      </w:pPr>
      <w:rPr>
        <w:rFonts w:ascii="Times New Roman" w:hAnsi="Times New Roman" w:cs="Times New Roman" w:hint="default"/>
      </w:rPr>
    </w:lvl>
    <w:lvl w:ilvl="5" w:tplc="8020E928">
      <w:start w:val="1"/>
      <w:numFmt w:val="bullet"/>
      <w:lvlText w:val="-"/>
      <w:lvlJc w:val="left"/>
      <w:pPr>
        <w:tabs>
          <w:tab w:val="num" w:pos="4320"/>
        </w:tabs>
        <w:ind w:left="4320" w:hanging="360"/>
      </w:pPr>
      <w:rPr>
        <w:rFonts w:ascii="Times New Roman" w:hAnsi="Times New Roman" w:cs="Times New Roman" w:hint="default"/>
      </w:rPr>
    </w:lvl>
    <w:lvl w:ilvl="6" w:tplc="29BA1638">
      <w:start w:val="1"/>
      <w:numFmt w:val="bullet"/>
      <w:lvlText w:val="-"/>
      <w:lvlJc w:val="left"/>
      <w:pPr>
        <w:tabs>
          <w:tab w:val="num" w:pos="5040"/>
        </w:tabs>
        <w:ind w:left="5040" w:hanging="360"/>
      </w:pPr>
      <w:rPr>
        <w:rFonts w:ascii="Times New Roman" w:hAnsi="Times New Roman" w:cs="Times New Roman" w:hint="default"/>
      </w:rPr>
    </w:lvl>
    <w:lvl w:ilvl="7" w:tplc="CF4634C6">
      <w:start w:val="1"/>
      <w:numFmt w:val="bullet"/>
      <w:lvlText w:val="-"/>
      <w:lvlJc w:val="left"/>
      <w:pPr>
        <w:tabs>
          <w:tab w:val="num" w:pos="5760"/>
        </w:tabs>
        <w:ind w:left="5760" w:hanging="360"/>
      </w:pPr>
      <w:rPr>
        <w:rFonts w:ascii="Times New Roman" w:hAnsi="Times New Roman" w:cs="Times New Roman" w:hint="default"/>
      </w:rPr>
    </w:lvl>
    <w:lvl w:ilvl="8" w:tplc="0E589A38">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06EB22A1"/>
    <w:multiLevelType w:val="hybridMultilevel"/>
    <w:tmpl w:val="875A3092"/>
    <w:lvl w:ilvl="0" w:tplc="6B284BD2">
      <w:start w:val="1"/>
      <w:numFmt w:val="bullet"/>
      <w:lvlText w:val=""/>
      <w:lvlJc w:val="left"/>
      <w:pPr>
        <w:tabs>
          <w:tab w:val="num" w:pos="720"/>
        </w:tabs>
        <w:ind w:left="720" w:hanging="360"/>
      </w:pPr>
      <w:rPr>
        <w:rFonts w:ascii="Symbol" w:hAnsi="Symbol" w:hint="default"/>
      </w:rPr>
    </w:lvl>
    <w:lvl w:ilvl="1" w:tplc="6B284BD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BA4C6E"/>
    <w:multiLevelType w:val="hybridMultilevel"/>
    <w:tmpl w:val="CF4E85EA"/>
    <w:lvl w:ilvl="0" w:tplc="17AC9300">
      <w:start w:val="1"/>
      <w:numFmt w:val="decimal"/>
      <w:lvlText w:val="%1)"/>
      <w:lvlJc w:val="left"/>
      <w:pPr>
        <w:ind w:left="1224" w:hanging="360"/>
      </w:pPr>
      <w:rPr>
        <w:rFonts w:hint="default"/>
      </w:rPr>
    </w:lvl>
    <w:lvl w:ilvl="1" w:tplc="04190019" w:tentative="1">
      <w:start w:val="1"/>
      <w:numFmt w:val="lowerLetter"/>
      <w:lvlText w:val="%2."/>
      <w:lvlJc w:val="left"/>
      <w:pPr>
        <w:ind w:left="1944" w:hanging="360"/>
      </w:pPr>
    </w:lvl>
    <w:lvl w:ilvl="2" w:tplc="0419001B" w:tentative="1">
      <w:start w:val="1"/>
      <w:numFmt w:val="lowerRoman"/>
      <w:lvlText w:val="%3."/>
      <w:lvlJc w:val="right"/>
      <w:pPr>
        <w:ind w:left="2664" w:hanging="180"/>
      </w:pPr>
    </w:lvl>
    <w:lvl w:ilvl="3" w:tplc="0419000F" w:tentative="1">
      <w:start w:val="1"/>
      <w:numFmt w:val="decimal"/>
      <w:lvlText w:val="%4."/>
      <w:lvlJc w:val="left"/>
      <w:pPr>
        <w:ind w:left="3384" w:hanging="360"/>
      </w:pPr>
    </w:lvl>
    <w:lvl w:ilvl="4" w:tplc="04190019" w:tentative="1">
      <w:start w:val="1"/>
      <w:numFmt w:val="lowerLetter"/>
      <w:lvlText w:val="%5."/>
      <w:lvlJc w:val="left"/>
      <w:pPr>
        <w:ind w:left="4104" w:hanging="360"/>
      </w:pPr>
    </w:lvl>
    <w:lvl w:ilvl="5" w:tplc="0419001B" w:tentative="1">
      <w:start w:val="1"/>
      <w:numFmt w:val="lowerRoman"/>
      <w:lvlText w:val="%6."/>
      <w:lvlJc w:val="right"/>
      <w:pPr>
        <w:ind w:left="4824" w:hanging="180"/>
      </w:pPr>
    </w:lvl>
    <w:lvl w:ilvl="6" w:tplc="0419000F" w:tentative="1">
      <w:start w:val="1"/>
      <w:numFmt w:val="decimal"/>
      <w:lvlText w:val="%7."/>
      <w:lvlJc w:val="left"/>
      <w:pPr>
        <w:ind w:left="5544" w:hanging="360"/>
      </w:pPr>
    </w:lvl>
    <w:lvl w:ilvl="7" w:tplc="04190019" w:tentative="1">
      <w:start w:val="1"/>
      <w:numFmt w:val="lowerLetter"/>
      <w:lvlText w:val="%8."/>
      <w:lvlJc w:val="left"/>
      <w:pPr>
        <w:ind w:left="6264" w:hanging="360"/>
      </w:pPr>
    </w:lvl>
    <w:lvl w:ilvl="8" w:tplc="0419001B" w:tentative="1">
      <w:start w:val="1"/>
      <w:numFmt w:val="lowerRoman"/>
      <w:lvlText w:val="%9."/>
      <w:lvlJc w:val="right"/>
      <w:pPr>
        <w:ind w:left="6984" w:hanging="180"/>
      </w:pPr>
    </w:lvl>
  </w:abstractNum>
  <w:abstractNum w:abstractNumId="10">
    <w:nsid w:val="122703CF"/>
    <w:multiLevelType w:val="hybridMultilevel"/>
    <w:tmpl w:val="8612D632"/>
    <w:lvl w:ilvl="0" w:tplc="6B284B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964997"/>
    <w:multiLevelType w:val="hybridMultilevel"/>
    <w:tmpl w:val="B1B622B4"/>
    <w:lvl w:ilvl="0" w:tplc="A84054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085879"/>
    <w:multiLevelType w:val="hybridMultilevel"/>
    <w:tmpl w:val="F5CC5A38"/>
    <w:lvl w:ilvl="0" w:tplc="E2929BF8">
      <w:start w:val="1"/>
      <w:numFmt w:val="upperRoman"/>
      <w:lvlText w:val="%1."/>
      <w:lvlJc w:val="left"/>
      <w:pPr>
        <w:ind w:left="1080" w:hanging="72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486604A"/>
    <w:multiLevelType w:val="hybridMultilevel"/>
    <w:tmpl w:val="A42E20EA"/>
    <w:lvl w:ilvl="0" w:tplc="09D20246">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4D546CE"/>
    <w:multiLevelType w:val="hybridMultilevel"/>
    <w:tmpl w:val="0E542900"/>
    <w:lvl w:ilvl="0" w:tplc="499661BA">
      <w:start w:val="1"/>
      <w:numFmt w:val="bullet"/>
      <w:lvlText w:val="-"/>
      <w:lvlJc w:val="left"/>
      <w:pPr>
        <w:tabs>
          <w:tab w:val="num" w:pos="720"/>
        </w:tabs>
        <w:ind w:left="720" w:hanging="360"/>
      </w:pPr>
      <w:rPr>
        <w:rFonts w:ascii="Times New Roman" w:hAnsi="Times New Roman" w:cs="Times New Roman" w:hint="default"/>
      </w:rPr>
    </w:lvl>
    <w:lvl w:ilvl="1" w:tplc="A4FA8330">
      <w:start w:val="1"/>
      <w:numFmt w:val="bullet"/>
      <w:lvlText w:val="-"/>
      <w:lvlJc w:val="left"/>
      <w:pPr>
        <w:tabs>
          <w:tab w:val="num" w:pos="1440"/>
        </w:tabs>
        <w:ind w:left="1440" w:hanging="360"/>
      </w:pPr>
      <w:rPr>
        <w:rFonts w:ascii="Times New Roman" w:hAnsi="Times New Roman" w:cs="Times New Roman" w:hint="default"/>
      </w:rPr>
    </w:lvl>
    <w:lvl w:ilvl="2" w:tplc="2F5E8EFA">
      <w:start w:val="1"/>
      <w:numFmt w:val="bullet"/>
      <w:lvlText w:val="-"/>
      <w:lvlJc w:val="left"/>
      <w:pPr>
        <w:tabs>
          <w:tab w:val="num" w:pos="2160"/>
        </w:tabs>
        <w:ind w:left="2160" w:hanging="360"/>
      </w:pPr>
      <w:rPr>
        <w:rFonts w:ascii="Times New Roman" w:hAnsi="Times New Roman" w:cs="Times New Roman" w:hint="default"/>
      </w:rPr>
    </w:lvl>
    <w:lvl w:ilvl="3" w:tplc="781E9E60">
      <w:start w:val="1"/>
      <w:numFmt w:val="bullet"/>
      <w:lvlText w:val="-"/>
      <w:lvlJc w:val="left"/>
      <w:pPr>
        <w:tabs>
          <w:tab w:val="num" w:pos="2880"/>
        </w:tabs>
        <w:ind w:left="2880" w:hanging="360"/>
      </w:pPr>
      <w:rPr>
        <w:rFonts w:ascii="Times New Roman" w:hAnsi="Times New Roman" w:cs="Times New Roman" w:hint="default"/>
      </w:rPr>
    </w:lvl>
    <w:lvl w:ilvl="4" w:tplc="4094D740">
      <w:start w:val="1"/>
      <w:numFmt w:val="bullet"/>
      <w:lvlText w:val="-"/>
      <w:lvlJc w:val="left"/>
      <w:pPr>
        <w:tabs>
          <w:tab w:val="num" w:pos="3600"/>
        </w:tabs>
        <w:ind w:left="3600" w:hanging="360"/>
      </w:pPr>
      <w:rPr>
        <w:rFonts w:ascii="Times New Roman" w:hAnsi="Times New Roman" w:cs="Times New Roman" w:hint="default"/>
      </w:rPr>
    </w:lvl>
    <w:lvl w:ilvl="5" w:tplc="53B23606">
      <w:start w:val="1"/>
      <w:numFmt w:val="bullet"/>
      <w:lvlText w:val="-"/>
      <w:lvlJc w:val="left"/>
      <w:pPr>
        <w:tabs>
          <w:tab w:val="num" w:pos="4320"/>
        </w:tabs>
        <w:ind w:left="4320" w:hanging="360"/>
      </w:pPr>
      <w:rPr>
        <w:rFonts w:ascii="Times New Roman" w:hAnsi="Times New Roman" w:cs="Times New Roman" w:hint="default"/>
      </w:rPr>
    </w:lvl>
    <w:lvl w:ilvl="6" w:tplc="D2907862">
      <w:start w:val="1"/>
      <w:numFmt w:val="bullet"/>
      <w:lvlText w:val="-"/>
      <w:lvlJc w:val="left"/>
      <w:pPr>
        <w:tabs>
          <w:tab w:val="num" w:pos="5040"/>
        </w:tabs>
        <w:ind w:left="5040" w:hanging="360"/>
      </w:pPr>
      <w:rPr>
        <w:rFonts w:ascii="Times New Roman" w:hAnsi="Times New Roman" w:cs="Times New Roman" w:hint="default"/>
      </w:rPr>
    </w:lvl>
    <w:lvl w:ilvl="7" w:tplc="AB6277B6">
      <w:start w:val="1"/>
      <w:numFmt w:val="bullet"/>
      <w:lvlText w:val="-"/>
      <w:lvlJc w:val="left"/>
      <w:pPr>
        <w:tabs>
          <w:tab w:val="num" w:pos="5760"/>
        </w:tabs>
        <w:ind w:left="5760" w:hanging="360"/>
      </w:pPr>
      <w:rPr>
        <w:rFonts w:ascii="Times New Roman" w:hAnsi="Times New Roman" w:cs="Times New Roman" w:hint="default"/>
      </w:rPr>
    </w:lvl>
    <w:lvl w:ilvl="8" w:tplc="DE089DE6">
      <w:start w:val="1"/>
      <w:numFmt w:val="bullet"/>
      <w:lvlText w:val="-"/>
      <w:lvlJc w:val="left"/>
      <w:pPr>
        <w:tabs>
          <w:tab w:val="num" w:pos="6480"/>
        </w:tabs>
        <w:ind w:left="6480" w:hanging="360"/>
      </w:pPr>
      <w:rPr>
        <w:rFonts w:ascii="Times New Roman" w:hAnsi="Times New Roman" w:cs="Times New Roman" w:hint="default"/>
      </w:rPr>
    </w:lvl>
  </w:abstractNum>
  <w:abstractNum w:abstractNumId="15">
    <w:nsid w:val="2BA353F2"/>
    <w:multiLevelType w:val="hybridMultilevel"/>
    <w:tmpl w:val="CE5E94F6"/>
    <w:lvl w:ilvl="0" w:tplc="40AC68FA">
      <w:start w:val="1"/>
      <w:numFmt w:val="decimal"/>
      <w:lvlText w:val="%1)"/>
      <w:lvlJc w:val="left"/>
      <w:pPr>
        <w:ind w:left="1068" w:hanging="360"/>
      </w:pPr>
      <w:rPr>
        <w:rFonts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1A11A66"/>
    <w:multiLevelType w:val="multilevel"/>
    <w:tmpl w:val="2D86F4B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7">
    <w:nsid w:val="38AB410D"/>
    <w:multiLevelType w:val="hybridMultilevel"/>
    <w:tmpl w:val="4802D036"/>
    <w:lvl w:ilvl="0" w:tplc="A62A170A">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18">
    <w:nsid w:val="394437A0"/>
    <w:multiLevelType w:val="multilevel"/>
    <w:tmpl w:val="0000000A"/>
    <w:lvl w:ilvl="0">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2.%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9">
    <w:nsid w:val="3BBD7C51"/>
    <w:multiLevelType w:val="hybridMultilevel"/>
    <w:tmpl w:val="4D82F5F8"/>
    <w:lvl w:ilvl="0" w:tplc="855EDE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0BA6C13"/>
    <w:multiLevelType w:val="hybridMultilevel"/>
    <w:tmpl w:val="D8D4C1E4"/>
    <w:lvl w:ilvl="0" w:tplc="ACFCEA4A">
      <w:start w:val="1"/>
      <w:numFmt w:val="decimal"/>
      <w:lvlText w:val="%1."/>
      <w:lvlJc w:val="left"/>
      <w:pPr>
        <w:ind w:left="928"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5E46EEF"/>
    <w:multiLevelType w:val="hybridMultilevel"/>
    <w:tmpl w:val="4454AA22"/>
    <w:lvl w:ilvl="0" w:tplc="D68C6C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492306CE"/>
    <w:multiLevelType w:val="hybridMultilevel"/>
    <w:tmpl w:val="1A2A249C"/>
    <w:lvl w:ilvl="0" w:tplc="527E1F1E">
      <w:start w:val="1"/>
      <w:numFmt w:val="decimal"/>
      <w:lvlText w:val="%1."/>
      <w:lvlJc w:val="left"/>
      <w:pPr>
        <w:ind w:left="360" w:hanging="360"/>
      </w:pPr>
      <w:rPr>
        <w:rFonts w:hint="default"/>
      </w:rPr>
    </w:lvl>
    <w:lvl w:ilvl="1" w:tplc="04190019">
      <w:start w:val="1"/>
      <w:numFmt w:val="lowerLetter"/>
      <w:lvlText w:val="%2."/>
      <w:lvlJc w:val="left"/>
      <w:pPr>
        <w:ind w:left="1232" w:hanging="360"/>
      </w:pPr>
    </w:lvl>
    <w:lvl w:ilvl="2" w:tplc="0419001B">
      <w:start w:val="1"/>
      <w:numFmt w:val="lowerRoman"/>
      <w:lvlText w:val="%3."/>
      <w:lvlJc w:val="right"/>
      <w:pPr>
        <w:ind w:left="1952" w:hanging="180"/>
      </w:pPr>
    </w:lvl>
    <w:lvl w:ilvl="3" w:tplc="0419000F">
      <w:start w:val="1"/>
      <w:numFmt w:val="decimal"/>
      <w:lvlText w:val="%4."/>
      <w:lvlJc w:val="left"/>
      <w:pPr>
        <w:ind w:left="2672" w:hanging="360"/>
      </w:pPr>
    </w:lvl>
    <w:lvl w:ilvl="4" w:tplc="04190019">
      <w:start w:val="1"/>
      <w:numFmt w:val="lowerLetter"/>
      <w:lvlText w:val="%5."/>
      <w:lvlJc w:val="left"/>
      <w:pPr>
        <w:ind w:left="3392" w:hanging="360"/>
      </w:pPr>
    </w:lvl>
    <w:lvl w:ilvl="5" w:tplc="0419001B">
      <w:start w:val="1"/>
      <w:numFmt w:val="lowerRoman"/>
      <w:lvlText w:val="%6."/>
      <w:lvlJc w:val="right"/>
      <w:pPr>
        <w:ind w:left="4112" w:hanging="180"/>
      </w:pPr>
    </w:lvl>
    <w:lvl w:ilvl="6" w:tplc="0419000F">
      <w:start w:val="1"/>
      <w:numFmt w:val="decimal"/>
      <w:lvlText w:val="%7."/>
      <w:lvlJc w:val="left"/>
      <w:pPr>
        <w:ind w:left="4832" w:hanging="360"/>
      </w:pPr>
    </w:lvl>
    <w:lvl w:ilvl="7" w:tplc="04190019">
      <w:start w:val="1"/>
      <w:numFmt w:val="lowerLetter"/>
      <w:lvlText w:val="%8."/>
      <w:lvlJc w:val="left"/>
      <w:pPr>
        <w:ind w:left="5552" w:hanging="360"/>
      </w:pPr>
    </w:lvl>
    <w:lvl w:ilvl="8" w:tplc="0419001B">
      <w:start w:val="1"/>
      <w:numFmt w:val="lowerRoman"/>
      <w:lvlText w:val="%9."/>
      <w:lvlJc w:val="right"/>
      <w:pPr>
        <w:ind w:left="6272" w:hanging="180"/>
      </w:pPr>
    </w:lvl>
  </w:abstractNum>
  <w:abstractNum w:abstractNumId="23">
    <w:nsid w:val="51660239"/>
    <w:multiLevelType w:val="hybridMultilevel"/>
    <w:tmpl w:val="81680358"/>
    <w:lvl w:ilvl="0" w:tplc="C128AA58">
      <w:start w:val="1"/>
      <w:numFmt w:val="decimal"/>
      <w:lvlText w:val="%1."/>
      <w:lvlJc w:val="left"/>
      <w:pPr>
        <w:tabs>
          <w:tab w:val="num" w:pos="1080"/>
        </w:tabs>
        <w:ind w:left="1080" w:hanging="360"/>
      </w:pPr>
      <w:rPr>
        <w:rFonts w:hint="default"/>
        <w:b w:val="0"/>
        <w:bCs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76D7559D"/>
    <w:multiLevelType w:val="hybridMultilevel"/>
    <w:tmpl w:val="41A49DB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4"/>
  </w:num>
  <w:num w:numId="2">
    <w:abstractNumId w:val="7"/>
  </w:num>
  <w:num w:numId="3">
    <w:abstractNumId w:val="12"/>
  </w:num>
  <w:num w:numId="4">
    <w:abstractNumId w:val="17"/>
  </w:num>
  <w:num w:numId="5">
    <w:abstractNumId w:val="22"/>
  </w:num>
  <w:num w:numId="6">
    <w:abstractNumId w:val="23"/>
  </w:num>
  <w:num w:numId="7">
    <w:abstractNumId w:val="19"/>
  </w:num>
  <w:num w:numId="8">
    <w:abstractNumId w:val="0"/>
  </w:num>
  <w:num w:numId="9">
    <w:abstractNumId w:val="1"/>
  </w:num>
  <w:num w:numId="10">
    <w:abstractNumId w:val="2"/>
  </w:num>
  <w:num w:numId="11">
    <w:abstractNumId w:val="3"/>
  </w:num>
  <w:num w:numId="12">
    <w:abstractNumId w:val="4"/>
  </w:num>
  <w:num w:numId="13">
    <w:abstractNumId w:val="5"/>
  </w:num>
  <w:num w:numId="14">
    <w:abstractNumId w:val="6"/>
  </w:num>
  <w:num w:numId="15">
    <w:abstractNumId w:val="18"/>
  </w:num>
  <w:num w:numId="16">
    <w:abstractNumId w:val="9"/>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8"/>
  </w:num>
  <w:num w:numId="20">
    <w:abstractNumId w:val="15"/>
  </w:num>
  <w:num w:numId="21">
    <w:abstractNumId w:val="2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1"/>
  </w:num>
  <w:num w:numId="25">
    <w:abstractNumId w:val="1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E81"/>
    <w:rsid w:val="00000A87"/>
    <w:rsid w:val="0000346D"/>
    <w:rsid w:val="0000671C"/>
    <w:rsid w:val="00007764"/>
    <w:rsid w:val="0001095E"/>
    <w:rsid w:val="00016157"/>
    <w:rsid w:val="00016ED9"/>
    <w:rsid w:val="0001784C"/>
    <w:rsid w:val="0003491A"/>
    <w:rsid w:val="00034D2B"/>
    <w:rsid w:val="00042873"/>
    <w:rsid w:val="0004565D"/>
    <w:rsid w:val="00045F14"/>
    <w:rsid w:val="00055630"/>
    <w:rsid w:val="00060ACB"/>
    <w:rsid w:val="00061344"/>
    <w:rsid w:val="00062B44"/>
    <w:rsid w:val="00063927"/>
    <w:rsid w:val="00067303"/>
    <w:rsid w:val="00070AE0"/>
    <w:rsid w:val="00077403"/>
    <w:rsid w:val="00077E4C"/>
    <w:rsid w:val="00080442"/>
    <w:rsid w:val="00080623"/>
    <w:rsid w:val="00080679"/>
    <w:rsid w:val="00085E17"/>
    <w:rsid w:val="000900A8"/>
    <w:rsid w:val="00094E9E"/>
    <w:rsid w:val="000A6B91"/>
    <w:rsid w:val="000A7485"/>
    <w:rsid w:val="000B5B9D"/>
    <w:rsid w:val="000C3646"/>
    <w:rsid w:val="000C4B9C"/>
    <w:rsid w:val="000C5393"/>
    <w:rsid w:val="000D43B1"/>
    <w:rsid w:val="000D554B"/>
    <w:rsid w:val="000E0DD7"/>
    <w:rsid w:val="000E0EB7"/>
    <w:rsid w:val="000E5988"/>
    <w:rsid w:val="000F124F"/>
    <w:rsid w:val="000F7970"/>
    <w:rsid w:val="000F7A66"/>
    <w:rsid w:val="001004FA"/>
    <w:rsid w:val="001007A2"/>
    <w:rsid w:val="0010282F"/>
    <w:rsid w:val="00103124"/>
    <w:rsid w:val="00105E70"/>
    <w:rsid w:val="00106DDB"/>
    <w:rsid w:val="0010704B"/>
    <w:rsid w:val="0011044C"/>
    <w:rsid w:val="00114E8E"/>
    <w:rsid w:val="0012347C"/>
    <w:rsid w:val="00143ABD"/>
    <w:rsid w:val="0014476C"/>
    <w:rsid w:val="001449F7"/>
    <w:rsid w:val="00144AE7"/>
    <w:rsid w:val="00145144"/>
    <w:rsid w:val="00152763"/>
    <w:rsid w:val="00153BDA"/>
    <w:rsid w:val="00155C62"/>
    <w:rsid w:val="00163C02"/>
    <w:rsid w:val="001662D1"/>
    <w:rsid w:val="00170297"/>
    <w:rsid w:val="00170781"/>
    <w:rsid w:val="001725D0"/>
    <w:rsid w:val="00176019"/>
    <w:rsid w:val="00181D61"/>
    <w:rsid w:val="00182E83"/>
    <w:rsid w:val="0019137B"/>
    <w:rsid w:val="00191D45"/>
    <w:rsid w:val="00193588"/>
    <w:rsid w:val="00194C21"/>
    <w:rsid w:val="001A0407"/>
    <w:rsid w:val="001A4C47"/>
    <w:rsid w:val="001A5461"/>
    <w:rsid w:val="001A65F1"/>
    <w:rsid w:val="001A6C30"/>
    <w:rsid w:val="001B2765"/>
    <w:rsid w:val="001B5E87"/>
    <w:rsid w:val="001B72B5"/>
    <w:rsid w:val="001C0992"/>
    <w:rsid w:val="001C7559"/>
    <w:rsid w:val="001D7545"/>
    <w:rsid w:val="001E177E"/>
    <w:rsid w:val="001E3CF1"/>
    <w:rsid w:val="001E5021"/>
    <w:rsid w:val="001F2E17"/>
    <w:rsid w:val="001F3422"/>
    <w:rsid w:val="001F3BAC"/>
    <w:rsid w:val="001F5958"/>
    <w:rsid w:val="001F709A"/>
    <w:rsid w:val="00200A42"/>
    <w:rsid w:val="00200F91"/>
    <w:rsid w:val="00205502"/>
    <w:rsid w:val="00206823"/>
    <w:rsid w:val="00207248"/>
    <w:rsid w:val="00211F81"/>
    <w:rsid w:val="0021256B"/>
    <w:rsid w:val="00214479"/>
    <w:rsid w:val="002146A3"/>
    <w:rsid w:val="00216BFB"/>
    <w:rsid w:val="00217149"/>
    <w:rsid w:val="00217DDD"/>
    <w:rsid w:val="00221172"/>
    <w:rsid w:val="00223502"/>
    <w:rsid w:val="002275F2"/>
    <w:rsid w:val="00234597"/>
    <w:rsid w:val="002345CB"/>
    <w:rsid w:val="00235691"/>
    <w:rsid w:val="00236D51"/>
    <w:rsid w:val="00241493"/>
    <w:rsid w:val="002419B4"/>
    <w:rsid w:val="00241A6A"/>
    <w:rsid w:val="00245204"/>
    <w:rsid w:val="00245C17"/>
    <w:rsid w:val="00250FAC"/>
    <w:rsid w:val="00252160"/>
    <w:rsid w:val="00255335"/>
    <w:rsid w:val="00264DFC"/>
    <w:rsid w:val="00265B56"/>
    <w:rsid w:val="00266B39"/>
    <w:rsid w:val="002748B8"/>
    <w:rsid w:val="002750F5"/>
    <w:rsid w:val="00276363"/>
    <w:rsid w:val="00277978"/>
    <w:rsid w:val="00285E2E"/>
    <w:rsid w:val="002865A6"/>
    <w:rsid w:val="00290000"/>
    <w:rsid w:val="00291589"/>
    <w:rsid w:val="00293B1A"/>
    <w:rsid w:val="002A7560"/>
    <w:rsid w:val="002B3ECE"/>
    <w:rsid w:val="002B4B32"/>
    <w:rsid w:val="002B5783"/>
    <w:rsid w:val="002B6AB5"/>
    <w:rsid w:val="002C02A5"/>
    <w:rsid w:val="002C2F04"/>
    <w:rsid w:val="002C313C"/>
    <w:rsid w:val="002C4026"/>
    <w:rsid w:val="002D0A42"/>
    <w:rsid w:val="002D2B1C"/>
    <w:rsid w:val="002D3184"/>
    <w:rsid w:val="002E2A4C"/>
    <w:rsid w:val="002E4B8C"/>
    <w:rsid w:val="002F5B4B"/>
    <w:rsid w:val="002F6710"/>
    <w:rsid w:val="003073B2"/>
    <w:rsid w:val="00312F75"/>
    <w:rsid w:val="00313571"/>
    <w:rsid w:val="00315909"/>
    <w:rsid w:val="003215A9"/>
    <w:rsid w:val="00321FC4"/>
    <w:rsid w:val="00326E84"/>
    <w:rsid w:val="00327D5B"/>
    <w:rsid w:val="00327EB7"/>
    <w:rsid w:val="00334F85"/>
    <w:rsid w:val="00341406"/>
    <w:rsid w:val="00342527"/>
    <w:rsid w:val="00345485"/>
    <w:rsid w:val="003523EB"/>
    <w:rsid w:val="003643D2"/>
    <w:rsid w:val="00367863"/>
    <w:rsid w:val="0037459D"/>
    <w:rsid w:val="003951C4"/>
    <w:rsid w:val="00397623"/>
    <w:rsid w:val="003B0A2C"/>
    <w:rsid w:val="003B0A42"/>
    <w:rsid w:val="003B6F8C"/>
    <w:rsid w:val="003C10EE"/>
    <w:rsid w:val="003C23AF"/>
    <w:rsid w:val="003C3152"/>
    <w:rsid w:val="003C760C"/>
    <w:rsid w:val="003C774B"/>
    <w:rsid w:val="003D4580"/>
    <w:rsid w:val="003D6341"/>
    <w:rsid w:val="003E050F"/>
    <w:rsid w:val="003F2E5C"/>
    <w:rsid w:val="003F4ADA"/>
    <w:rsid w:val="003F50D3"/>
    <w:rsid w:val="004033EE"/>
    <w:rsid w:val="00411AEB"/>
    <w:rsid w:val="00412DE2"/>
    <w:rsid w:val="00413387"/>
    <w:rsid w:val="00415627"/>
    <w:rsid w:val="00415FC2"/>
    <w:rsid w:val="00416F01"/>
    <w:rsid w:val="0041755E"/>
    <w:rsid w:val="00420568"/>
    <w:rsid w:val="004234F3"/>
    <w:rsid w:val="00423E98"/>
    <w:rsid w:val="00426F20"/>
    <w:rsid w:val="00426FD1"/>
    <w:rsid w:val="00427980"/>
    <w:rsid w:val="00441066"/>
    <w:rsid w:val="00444590"/>
    <w:rsid w:val="00445671"/>
    <w:rsid w:val="004502DD"/>
    <w:rsid w:val="00452E4A"/>
    <w:rsid w:val="004535DA"/>
    <w:rsid w:val="004553A2"/>
    <w:rsid w:val="00464BBB"/>
    <w:rsid w:val="0046670A"/>
    <w:rsid w:val="00467CFE"/>
    <w:rsid w:val="00474F5E"/>
    <w:rsid w:val="00475EBA"/>
    <w:rsid w:val="004810FB"/>
    <w:rsid w:val="004812E7"/>
    <w:rsid w:val="004815A1"/>
    <w:rsid w:val="00493CBB"/>
    <w:rsid w:val="004955CC"/>
    <w:rsid w:val="0049727F"/>
    <w:rsid w:val="00497DF7"/>
    <w:rsid w:val="004A4017"/>
    <w:rsid w:val="004A78D7"/>
    <w:rsid w:val="004B0A20"/>
    <w:rsid w:val="004B0F8D"/>
    <w:rsid w:val="004B120C"/>
    <w:rsid w:val="004B176B"/>
    <w:rsid w:val="004B2B08"/>
    <w:rsid w:val="004B3CA0"/>
    <w:rsid w:val="004B5846"/>
    <w:rsid w:val="004C428A"/>
    <w:rsid w:val="004D0779"/>
    <w:rsid w:val="004E15EA"/>
    <w:rsid w:val="004E3DA4"/>
    <w:rsid w:val="004F0B00"/>
    <w:rsid w:val="004F248D"/>
    <w:rsid w:val="004F51AF"/>
    <w:rsid w:val="0050365C"/>
    <w:rsid w:val="0050526C"/>
    <w:rsid w:val="00511FCD"/>
    <w:rsid w:val="00514FA9"/>
    <w:rsid w:val="00517017"/>
    <w:rsid w:val="005240A4"/>
    <w:rsid w:val="00527558"/>
    <w:rsid w:val="0053141F"/>
    <w:rsid w:val="00535AB5"/>
    <w:rsid w:val="005367E7"/>
    <w:rsid w:val="00536FA2"/>
    <w:rsid w:val="005373E3"/>
    <w:rsid w:val="00560E99"/>
    <w:rsid w:val="00562494"/>
    <w:rsid w:val="00563AD4"/>
    <w:rsid w:val="005673B5"/>
    <w:rsid w:val="00570EC4"/>
    <w:rsid w:val="00587E49"/>
    <w:rsid w:val="005950AA"/>
    <w:rsid w:val="00596476"/>
    <w:rsid w:val="00596D1C"/>
    <w:rsid w:val="00597C01"/>
    <w:rsid w:val="005A25E8"/>
    <w:rsid w:val="005A7523"/>
    <w:rsid w:val="005B19D8"/>
    <w:rsid w:val="005B603E"/>
    <w:rsid w:val="005C0B3B"/>
    <w:rsid w:val="005C1960"/>
    <w:rsid w:val="005C1BB0"/>
    <w:rsid w:val="005C1C19"/>
    <w:rsid w:val="005C4C08"/>
    <w:rsid w:val="005C5E54"/>
    <w:rsid w:val="005C7284"/>
    <w:rsid w:val="005C77F3"/>
    <w:rsid w:val="005D1EAB"/>
    <w:rsid w:val="005D48A0"/>
    <w:rsid w:val="005D4BD0"/>
    <w:rsid w:val="005D6DDF"/>
    <w:rsid w:val="005E4301"/>
    <w:rsid w:val="005E4D46"/>
    <w:rsid w:val="005F0D39"/>
    <w:rsid w:val="005F16F1"/>
    <w:rsid w:val="005F66B9"/>
    <w:rsid w:val="005F7937"/>
    <w:rsid w:val="00601BD3"/>
    <w:rsid w:val="006028E1"/>
    <w:rsid w:val="00606D3B"/>
    <w:rsid w:val="0061279D"/>
    <w:rsid w:val="00615DAB"/>
    <w:rsid w:val="006162AF"/>
    <w:rsid w:val="006177B4"/>
    <w:rsid w:val="00622BA9"/>
    <w:rsid w:val="006230B8"/>
    <w:rsid w:val="0063030F"/>
    <w:rsid w:val="006344E1"/>
    <w:rsid w:val="006345D8"/>
    <w:rsid w:val="00636A12"/>
    <w:rsid w:val="00637BCD"/>
    <w:rsid w:val="00641501"/>
    <w:rsid w:val="00642995"/>
    <w:rsid w:val="00644615"/>
    <w:rsid w:val="00644CA6"/>
    <w:rsid w:val="00647A26"/>
    <w:rsid w:val="00655D32"/>
    <w:rsid w:val="00657B5B"/>
    <w:rsid w:val="006606DE"/>
    <w:rsid w:val="00672DAC"/>
    <w:rsid w:val="006755AB"/>
    <w:rsid w:val="00680998"/>
    <w:rsid w:val="0069110F"/>
    <w:rsid w:val="00694F2E"/>
    <w:rsid w:val="00696916"/>
    <w:rsid w:val="00697C8D"/>
    <w:rsid w:val="006A11A8"/>
    <w:rsid w:val="006A3B01"/>
    <w:rsid w:val="006B054D"/>
    <w:rsid w:val="006B1E7B"/>
    <w:rsid w:val="006B2A78"/>
    <w:rsid w:val="006B5854"/>
    <w:rsid w:val="006B670A"/>
    <w:rsid w:val="006C16BB"/>
    <w:rsid w:val="006C1F90"/>
    <w:rsid w:val="006C4DE7"/>
    <w:rsid w:val="006C596F"/>
    <w:rsid w:val="006D11E6"/>
    <w:rsid w:val="006D240A"/>
    <w:rsid w:val="006D43A4"/>
    <w:rsid w:val="006D47F4"/>
    <w:rsid w:val="006E3F83"/>
    <w:rsid w:val="006F0ECE"/>
    <w:rsid w:val="006F3B11"/>
    <w:rsid w:val="006F3C59"/>
    <w:rsid w:val="006F5504"/>
    <w:rsid w:val="00701108"/>
    <w:rsid w:val="00701471"/>
    <w:rsid w:val="0070357F"/>
    <w:rsid w:val="00703E73"/>
    <w:rsid w:val="00703EB0"/>
    <w:rsid w:val="007105EA"/>
    <w:rsid w:val="00713EE2"/>
    <w:rsid w:val="00717F66"/>
    <w:rsid w:val="007201A1"/>
    <w:rsid w:val="00720C74"/>
    <w:rsid w:val="00721003"/>
    <w:rsid w:val="0072196D"/>
    <w:rsid w:val="00737F41"/>
    <w:rsid w:val="00746514"/>
    <w:rsid w:val="007513AB"/>
    <w:rsid w:val="00753594"/>
    <w:rsid w:val="00761CFC"/>
    <w:rsid w:val="007714B9"/>
    <w:rsid w:val="00771CD4"/>
    <w:rsid w:val="00771F04"/>
    <w:rsid w:val="007735CF"/>
    <w:rsid w:val="007759A5"/>
    <w:rsid w:val="00777191"/>
    <w:rsid w:val="0078147C"/>
    <w:rsid w:val="007823B0"/>
    <w:rsid w:val="0079080A"/>
    <w:rsid w:val="00792645"/>
    <w:rsid w:val="007A0461"/>
    <w:rsid w:val="007A4DB3"/>
    <w:rsid w:val="007A4DF7"/>
    <w:rsid w:val="007A6C9D"/>
    <w:rsid w:val="007B0438"/>
    <w:rsid w:val="007C6299"/>
    <w:rsid w:val="007D0218"/>
    <w:rsid w:val="007D2DEA"/>
    <w:rsid w:val="007D6694"/>
    <w:rsid w:val="007D6C42"/>
    <w:rsid w:val="007E500B"/>
    <w:rsid w:val="007E5263"/>
    <w:rsid w:val="007E6909"/>
    <w:rsid w:val="007E6D32"/>
    <w:rsid w:val="007F22E1"/>
    <w:rsid w:val="007F6821"/>
    <w:rsid w:val="00800CF0"/>
    <w:rsid w:val="00811D0E"/>
    <w:rsid w:val="00815894"/>
    <w:rsid w:val="00817E37"/>
    <w:rsid w:val="008203A0"/>
    <w:rsid w:val="008218ED"/>
    <w:rsid w:val="0082756D"/>
    <w:rsid w:val="00831D59"/>
    <w:rsid w:val="00832F48"/>
    <w:rsid w:val="008331AF"/>
    <w:rsid w:val="00834E85"/>
    <w:rsid w:val="008361F2"/>
    <w:rsid w:val="00837F6D"/>
    <w:rsid w:val="008409D1"/>
    <w:rsid w:val="00840B6A"/>
    <w:rsid w:val="00850BA7"/>
    <w:rsid w:val="00850CC9"/>
    <w:rsid w:val="00850D73"/>
    <w:rsid w:val="008542C5"/>
    <w:rsid w:val="008560B3"/>
    <w:rsid w:val="0086121C"/>
    <w:rsid w:val="0086781C"/>
    <w:rsid w:val="008713F6"/>
    <w:rsid w:val="00872D9B"/>
    <w:rsid w:val="00873CB5"/>
    <w:rsid w:val="008751C7"/>
    <w:rsid w:val="00885188"/>
    <w:rsid w:val="008921C6"/>
    <w:rsid w:val="00896494"/>
    <w:rsid w:val="008A19F8"/>
    <w:rsid w:val="008A4A3F"/>
    <w:rsid w:val="008A4D02"/>
    <w:rsid w:val="008A61D3"/>
    <w:rsid w:val="008A65CD"/>
    <w:rsid w:val="008A6677"/>
    <w:rsid w:val="008B1186"/>
    <w:rsid w:val="008B28A7"/>
    <w:rsid w:val="008B3157"/>
    <w:rsid w:val="008C092E"/>
    <w:rsid w:val="008C1A90"/>
    <w:rsid w:val="008C4BB1"/>
    <w:rsid w:val="008C5378"/>
    <w:rsid w:val="008C5A1D"/>
    <w:rsid w:val="008C7322"/>
    <w:rsid w:val="008D1CCC"/>
    <w:rsid w:val="008D29ED"/>
    <w:rsid w:val="008D34DF"/>
    <w:rsid w:val="008E3235"/>
    <w:rsid w:val="008E38BC"/>
    <w:rsid w:val="008F283F"/>
    <w:rsid w:val="008F5BC9"/>
    <w:rsid w:val="008F674B"/>
    <w:rsid w:val="008F6DE5"/>
    <w:rsid w:val="00905F9F"/>
    <w:rsid w:val="0090655F"/>
    <w:rsid w:val="00910E68"/>
    <w:rsid w:val="00923D3D"/>
    <w:rsid w:val="00923D4F"/>
    <w:rsid w:val="00925D62"/>
    <w:rsid w:val="00926477"/>
    <w:rsid w:val="00926E6C"/>
    <w:rsid w:val="0093314E"/>
    <w:rsid w:val="00934823"/>
    <w:rsid w:val="00936208"/>
    <w:rsid w:val="00942627"/>
    <w:rsid w:val="00943E6F"/>
    <w:rsid w:val="00945F40"/>
    <w:rsid w:val="00947E65"/>
    <w:rsid w:val="00962258"/>
    <w:rsid w:val="00966718"/>
    <w:rsid w:val="00967056"/>
    <w:rsid w:val="009725F3"/>
    <w:rsid w:val="00975918"/>
    <w:rsid w:val="00977940"/>
    <w:rsid w:val="00980AB5"/>
    <w:rsid w:val="009813BF"/>
    <w:rsid w:val="009816DD"/>
    <w:rsid w:val="0098334D"/>
    <w:rsid w:val="00987232"/>
    <w:rsid w:val="009907DD"/>
    <w:rsid w:val="00992087"/>
    <w:rsid w:val="00994A96"/>
    <w:rsid w:val="00995EEA"/>
    <w:rsid w:val="00996DD1"/>
    <w:rsid w:val="00997A12"/>
    <w:rsid w:val="009A0663"/>
    <w:rsid w:val="009A7826"/>
    <w:rsid w:val="009A7E0D"/>
    <w:rsid w:val="009B240C"/>
    <w:rsid w:val="009B2701"/>
    <w:rsid w:val="009B4656"/>
    <w:rsid w:val="009B5AC5"/>
    <w:rsid w:val="009D41A3"/>
    <w:rsid w:val="009D6CCC"/>
    <w:rsid w:val="009E26A3"/>
    <w:rsid w:val="009E2F6C"/>
    <w:rsid w:val="009E69D3"/>
    <w:rsid w:val="009F12F5"/>
    <w:rsid w:val="009F75D7"/>
    <w:rsid w:val="00A014CE"/>
    <w:rsid w:val="00A04B77"/>
    <w:rsid w:val="00A05EDD"/>
    <w:rsid w:val="00A0711D"/>
    <w:rsid w:val="00A13225"/>
    <w:rsid w:val="00A16682"/>
    <w:rsid w:val="00A24C48"/>
    <w:rsid w:val="00A26E54"/>
    <w:rsid w:val="00A31ADF"/>
    <w:rsid w:val="00A41078"/>
    <w:rsid w:val="00A4175E"/>
    <w:rsid w:val="00A421F9"/>
    <w:rsid w:val="00A4390D"/>
    <w:rsid w:val="00A4545F"/>
    <w:rsid w:val="00A46021"/>
    <w:rsid w:val="00A51AE7"/>
    <w:rsid w:val="00A51D5E"/>
    <w:rsid w:val="00A61928"/>
    <w:rsid w:val="00A66162"/>
    <w:rsid w:val="00A66950"/>
    <w:rsid w:val="00A7361A"/>
    <w:rsid w:val="00A74680"/>
    <w:rsid w:val="00A75E3C"/>
    <w:rsid w:val="00A766F0"/>
    <w:rsid w:val="00A80A1F"/>
    <w:rsid w:val="00A83566"/>
    <w:rsid w:val="00A8368B"/>
    <w:rsid w:val="00A84366"/>
    <w:rsid w:val="00A8460E"/>
    <w:rsid w:val="00A85B4C"/>
    <w:rsid w:val="00A867D5"/>
    <w:rsid w:val="00A869BB"/>
    <w:rsid w:val="00A874B2"/>
    <w:rsid w:val="00A956A0"/>
    <w:rsid w:val="00AA3C5B"/>
    <w:rsid w:val="00AB42A1"/>
    <w:rsid w:val="00AB4C65"/>
    <w:rsid w:val="00AB4D1B"/>
    <w:rsid w:val="00AB5D74"/>
    <w:rsid w:val="00AB5F3F"/>
    <w:rsid w:val="00AB7839"/>
    <w:rsid w:val="00AB79E9"/>
    <w:rsid w:val="00AC1FA3"/>
    <w:rsid w:val="00AD225B"/>
    <w:rsid w:val="00AD542A"/>
    <w:rsid w:val="00AD79BC"/>
    <w:rsid w:val="00AE0A42"/>
    <w:rsid w:val="00AE7499"/>
    <w:rsid w:val="00AE7CC6"/>
    <w:rsid w:val="00AE7CE0"/>
    <w:rsid w:val="00AF1551"/>
    <w:rsid w:val="00B00C78"/>
    <w:rsid w:val="00B05479"/>
    <w:rsid w:val="00B05EE2"/>
    <w:rsid w:val="00B06103"/>
    <w:rsid w:val="00B06E1A"/>
    <w:rsid w:val="00B11238"/>
    <w:rsid w:val="00B129A7"/>
    <w:rsid w:val="00B20F2D"/>
    <w:rsid w:val="00B239BA"/>
    <w:rsid w:val="00B26A3C"/>
    <w:rsid w:val="00B26E55"/>
    <w:rsid w:val="00B30B4E"/>
    <w:rsid w:val="00B312FC"/>
    <w:rsid w:val="00B40730"/>
    <w:rsid w:val="00B4106B"/>
    <w:rsid w:val="00B458AE"/>
    <w:rsid w:val="00B46DA8"/>
    <w:rsid w:val="00B57C5E"/>
    <w:rsid w:val="00B60BDC"/>
    <w:rsid w:val="00B623CF"/>
    <w:rsid w:val="00B774B0"/>
    <w:rsid w:val="00B77B88"/>
    <w:rsid w:val="00B81934"/>
    <w:rsid w:val="00B83E61"/>
    <w:rsid w:val="00B86B17"/>
    <w:rsid w:val="00B92925"/>
    <w:rsid w:val="00B97AD0"/>
    <w:rsid w:val="00B97CBD"/>
    <w:rsid w:val="00BA0555"/>
    <w:rsid w:val="00BA16BD"/>
    <w:rsid w:val="00BA62C5"/>
    <w:rsid w:val="00BB0434"/>
    <w:rsid w:val="00BB63A3"/>
    <w:rsid w:val="00BC07AD"/>
    <w:rsid w:val="00BC1AEF"/>
    <w:rsid w:val="00BC4641"/>
    <w:rsid w:val="00BC50D3"/>
    <w:rsid w:val="00BD00A4"/>
    <w:rsid w:val="00BD0269"/>
    <w:rsid w:val="00BD2E7D"/>
    <w:rsid w:val="00BE0C78"/>
    <w:rsid w:val="00BE67DC"/>
    <w:rsid w:val="00BE6C56"/>
    <w:rsid w:val="00BE7B8E"/>
    <w:rsid w:val="00BF055A"/>
    <w:rsid w:val="00BF115F"/>
    <w:rsid w:val="00BF2ADF"/>
    <w:rsid w:val="00BF328E"/>
    <w:rsid w:val="00BF6F47"/>
    <w:rsid w:val="00BF701F"/>
    <w:rsid w:val="00C051F6"/>
    <w:rsid w:val="00C05CAC"/>
    <w:rsid w:val="00C06619"/>
    <w:rsid w:val="00C07640"/>
    <w:rsid w:val="00C13CD9"/>
    <w:rsid w:val="00C204E2"/>
    <w:rsid w:val="00C225B4"/>
    <w:rsid w:val="00C23647"/>
    <w:rsid w:val="00C30C0E"/>
    <w:rsid w:val="00C31A95"/>
    <w:rsid w:val="00C32EC1"/>
    <w:rsid w:val="00C3441E"/>
    <w:rsid w:val="00C3758F"/>
    <w:rsid w:val="00C40EE5"/>
    <w:rsid w:val="00C449B4"/>
    <w:rsid w:val="00C517C2"/>
    <w:rsid w:val="00C51A8C"/>
    <w:rsid w:val="00C52156"/>
    <w:rsid w:val="00C52F76"/>
    <w:rsid w:val="00C56499"/>
    <w:rsid w:val="00C61574"/>
    <w:rsid w:val="00C64446"/>
    <w:rsid w:val="00C64EAF"/>
    <w:rsid w:val="00C7046D"/>
    <w:rsid w:val="00C7222E"/>
    <w:rsid w:val="00C76EDC"/>
    <w:rsid w:val="00C77E15"/>
    <w:rsid w:val="00C85DB5"/>
    <w:rsid w:val="00C86B5E"/>
    <w:rsid w:val="00C90E64"/>
    <w:rsid w:val="00C920EE"/>
    <w:rsid w:val="00C9303A"/>
    <w:rsid w:val="00C93118"/>
    <w:rsid w:val="00C94DA1"/>
    <w:rsid w:val="00C96820"/>
    <w:rsid w:val="00CA3C0D"/>
    <w:rsid w:val="00CA3CEA"/>
    <w:rsid w:val="00CA4D4E"/>
    <w:rsid w:val="00CB173F"/>
    <w:rsid w:val="00CB2E98"/>
    <w:rsid w:val="00CB44EB"/>
    <w:rsid w:val="00CB4DC3"/>
    <w:rsid w:val="00CB69B9"/>
    <w:rsid w:val="00CB6C6C"/>
    <w:rsid w:val="00CC3202"/>
    <w:rsid w:val="00CD12E1"/>
    <w:rsid w:val="00CD32A0"/>
    <w:rsid w:val="00CE0119"/>
    <w:rsid w:val="00CE05AB"/>
    <w:rsid w:val="00CE308D"/>
    <w:rsid w:val="00CE31B0"/>
    <w:rsid w:val="00CE5255"/>
    <w:rsid w:val="00CE5554"/>
    <w:rsid w:val="00CF51F9"/>
    <w:rsid w:val="00CF7128"/>
    <w:rsid w:val="00D07602"/>
    <w:rsid w:val="00D10BEE"/>
    <w:rsid w:val="00D14B86"/>
    <w:rsid w:val="00D165E5"/>
    <w:rsid w:val="00D21144"/>
    <w:rsid w:val="00D22704"/>
    <w:rsid w:val="00D22ACF"/>
    <w:rsid w:val="00D232C9"/>
    <w:rsid w:val="00D2388F"/>
    <w:rsid w:val="00D275F7"/>
    <w:rsid w:val="00D31AD4"/>
    <w:rsid w:val="00D34B2F"/>
    <w:rsid w:val="00D419C2"/>
    <w:rsid w:val="00D4356F"/>
    <w:rsid w:val="00D54A31"/>
    <w:rsid w:val="00D6018F"/>
    <w:rsid w:val="00D6362A"/>
    <w:rsid w:val="00D76EC0"/>
    <w:rsid w:val="00D841E8"/>
    <w:rsid w:val="00D85E28"/>
    <w:rsid w:val="00D876B2"/>
    <w:rsid w:val="00D92166"/>
    <w:rsid w:val="00D92219"/>
    <w:rsid w:val="00D93DD6"/>
    <w:rsid w:val="00D9593B"/>
    <w:rsid w:val="00DA101B"/>
    <w:rsid w:val="00DA2402"/>
    <w:rsid w:val="00DA3626"/>
    <w:rsid w:val="00DA3EF0"/>
    <w:rsid w:val="00DA557F"/>
    <w:rsid w:val="00DB096C"/>
    <w:rsid w:val="00DB0EB8"/>
    <w:rsid w:val="00DB13F2"/>
    <w:rsid w:val="00DC0933"/>
    <w:rsid w:val="00DC2FD6"/>
    <w:rsid w:val="00DC5B32"/>
    <w:rsid w:val="00DC60D7"/>
    <w:rsid w:val="00DC7481"/>
    <w:rsid w:val="00DD1F82"/>
    <w:rsid w:val="00DD3158"/>
    <w:rsid w:val="00DD4DD5"/>
    <w:rsid w:val="00DD78E1"/>
    <w:rsid w:val="00DE1FAB"/>
    <w:rsid w:val="00DF23F6"/>
    <w:rsid w:val="00DF5348"/>
    <w:rsid w:val="00DF5D67"/>
    <w:rsid w:val="00E07AA2"/>
    <w:rsid w:val="00E11074"/>
    <w:rsid w:val="00E145D8"/>
    <w:rsid w:val="00E17493"/>
    <w:rsid w:val="00E22E5B"/>
    <w:rsid w:val="00E3143F"/>
    <w:rsid w:val="00E32E17"/>
    <w:rsid w:val="00E42C0E"/>
    <w:rsid w:val="00E51D99"/>
    <w:rsid w:val="00E52B4E"/>
    <w:rsid w:val="00E52C12"/>
    <w:rsid w:val="00E54B0C"/>
    <w:rsid w:val="00E62D3F"/>
    <w:rsid w:val="00E62EDA"/>
    <w:rsid w:val="00E679AC"/>
    <w:rsid w:val="00E712DB"/>
    <w:rsid w:val="00E74999"/>
    <w:rsid w:val="00E81C5A"/>
    <w:rsid w:val="00E81E93"/>
    <w:rsid w:val="00E85F6E"/>
    <w:rsid w:val="00E870C7"/>
    <w:rsid w:val="00E91CFD"/>
    <w:rsid w:val="00EA0EBB"/>
    <w:rsid w:val="00EA0FBD"/>
    <w:rsid w:val="00EA5717"/>
    <w:rsid w:val="00EA5A18"/>
    <w:rsid w:val="00EA5E81"/>
    <w:rsid w:val="00EB4B74"/>
    <w:rsid w:val="00EC516E"/>
    <w:rsid w:val="00EC5989"/>
    <w:rsid w:val="00ED171E"/>
    <w:rsid w:val="00ED195B"/>
    <w:rsid w:val="00EE0959"/>
    <w:rsid w:val="00EE3565"/>
    <w:rsid w:val="00EE5710"/>
    <w:rsid w:val="00EF0BE3"/>
    <w:rsid w:val="00EF3910"/>
    <w:rsid w:val="00F00357"/>
    <w:rsid w:val="00F00505"/>
    <w:rsid w:val="00F00608"/>
    <w:rsid w:val="00F02B02"/>
    <w:rsid w:val="00F03AF8"/>
    <w:rsid w:val="00F06B74"/>
    <w:rsid w:val="00F13E91"/>
    <w:rsid w:val="00F16CE8"/>
    <w:rsid w:val="00F2246D"/>
    <w:rsid w:val="00F2288C"/>
    <w:rsid w:val="00F302DE"/>
    <w:rsid w:val="00F3092F"/>
    <w:rsid w:val="00F3190F"/>
    <w:rsid w:val="00F34FE7"/>
    <w:rsid w:val="00F358DE"/>
    <w:rsid w:val="00F366A5"/>
    <w:rsid w:val="00F4495F"/>
    <w:rsid w:val="00F455D6"/>
    <w:rsid w:val="00F46568"/>
    <w:rsid w:val="00F63FEC"/>
    <w:rsid w:val="00F66125"/>
    <w:rsid w:val="00F6754E"/>
    <w:rsid w:val="00F67FB2"/>
    <w:rsid w:val="00F67FCB"/>
    <w:rsid w:val="00F70AA6"/>
    <w:rsid w:val="00F7165E"/>
    <w:rsid w:val="00F74083"/>
    <w:rsid w:val="00F75A6C"/>
    <w:rsid w:val="00F80281"/>
    <w:rsid w:val="00F80FE1"/>
    <w:rsid w:val="00F83E5D"/>
    <w:rsid w:val="00F83F57"/>
    <w:rsid w:val="00F84AC2"/>
    <w:rsid w:val="00F94A82"/>
    <w:rsid w:val="00F95594"/>
    <w:rsid w:val="00F95D79"/>
    <w:rsid w:val="00FA1A17"/>
    <w:rsid w:val="00FA3A27"/>
    <w:rsid w:val="00FA6721"/>
    <w:rsid w:val="00FB02E7"/>
    <w:rsid w:val="00FB5D98"/>
    <w:rsid w:val="00FC0436"/>
    <w:rsid w:val="00FC122C"/>
    <w:rsid w:val="00FC1DDF"/>
    <w:rsid w:val="00FC215A"/>
    <w:rsid w:val="00FD61EA"/>
    <w:rsid w:val="00FD7988"/>
    <w:rsid w:val="00FD7F55"/>
    <w:rsid w:val="00FE0B67"/>
    <w:rsid w:val="00FF0811"/>
    <w:rsid w:val="00FF0868"/>
    <w:rsid w:val="00FF1D76"/>
    <w:rsid w:val="00FF3747"/>
    <w:rsid w:val="00FF38E8"/>
    <w:rsid w:val="00FF4FBF"/>
    <w:rsid w:val="00FF5075"/>
    <w:rsid w:val="00FF72F8"/>
    <w:rsid w:val="00FF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1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iPriority="0"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unhideWhenUsed="1"/>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iPriority="0"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735CF"/>
    <w:pPr>
      <w:spacing w:after="200" w:line="276" w:lineRule="auto"/>
    </w:pPr>
    <w:rPr>
      <w:rFonts w:cs="Calibri"/>
      <w:sz w:val="22"/>
      <w:szCs w:val="22"/>
    </w:rPr>
  </w:style>
  <w:style w:type="paragraph" w:styleId="1">
    <w:name w:val="heading 1"/>
    <w:basedOn w:val="a"/>
    <w:next w:val="a"/>
    <w:link w:val="10"/>
    <w:uiPriority w:val="99"/>
    <w:qFormat/>
    <w:rsid w:val="00BE0C78"/>
    <w:pPr>
      <w:keepNext/>
      <w:widowControl w:val="0"/>
      <w:tabs>
        <w:tab w:val="num" w:pos="720"/>
      </w:tabs>
      <w:suppressAutoHyphens/>
      <w:spacing w:after="0" w:line="240" w:lineRule="auto"/>
      <w:ind w:left="720" w:hanging="360"/>
      <w:jc w:val="center"/>
      <w:outlineLvl w:val="0"/>
    </w:pPr>
    <w:rPr>
      <w:rFonts w:cs="Times New Roman"/>
      <w:b/>
      <w:bCs/>
      <w:color w:val="000000"/>
      <w:sz w:val="28"/>
      <w:szCs w:val="28"/>
      <w:lang w:val="en-US"/>
    </w:rPr>
  </w:style>
  <w:style w:type="paragraph" w:styleId="2">
    <w:name w:val="heading 2"/>
    <w:basedOn w:val="a"/>
    <w:next w:val="a"/>
    <w:link w:val="20"/>
    <w:semiHidden/>
    <w:unhideWhenUsed/>
    <w:qFormat/>
    <w:locked/>
    <w:rsid w:val="00BE67DC"/>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E0C78"/>
    <w:rPr>
      <w:rFonts w:ascii="Times New Roman" w:eastAsia="Times New Roman" w:hAnsi="Times New Roman" w:cs="Times New Roman"/>
      <w:b/>
      <w:bCs/>
      <w:color w:val="000000"/>
      <w:sz w:val="28"/>
      <w:szCs w:val="28"/>
      <w:lang w:val="en-US"/>
    </w:rPr>
  </w:style>
  <w:style w:type="character" w:customStyle="1" w:styleId="20">
    <w:name w:val="Заголовок 2 Знак"/>
    <w:link w:val="2"/>
    <w:semiHidden/>
    <w:rsid w:val="00BE67DC"/>
    <w:rPr>
      <w:rFonts w:ascii="Cambria" w:eastAsia="Times New Roman" w:hAnsi="Cambria" w:cs="Times New Roman"/>
      <w:b/>
      <w:bCs/>
      <w:i/>
      <w:iCs/>
      <w:sz w:val="28"/>
      <w:szCs w:val="28"/>
    </w:rPr>
  </w:style>
  <w:style w:type="paragraph" w:styleId="a3">
    <w:name w:val="Normal (Web)"/>
    <w:basedOn w:val="a"/>
    <w:uiPriority w:val="99"/>
    <w:rsid w:val="00EA5E81"/>
    <w:pPr>
      <w:spacing w:before="100" w:beforeAutospacing="1" w:after="100" w:afterAutospacing="1" w:line="240" w:lineRule="auto"/>
    </w:pPr>
    <w:rPr>
      <w:rFonts w:cs="Times New Roman"/>
      <w:sz w:val="24"/>
      <w:szCs w:val="24"/>
    </w:rPr>
  </w:style>
  <w:style w:type="paragraph" w:styleId="a4">
    <w:name w:val="Balloon Text"/>
    <w:basedOn w:val="a"/>
    <w:link w:val="a5"/>
    <w:uiPriority w:val="99"/>
    <w:semiHidden/>
    <w:rsid w:val="008C4BB1"/>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C4BB1"/>
    <w:rPr>
      <w:rFonts w:ascii="Tahoma" w:hAnsi="Tahoma" w:cs="Tahoma"/>
      <w:sz w:val="16"/>
      <w:szCs w:val="16"/>
    </w:rPr>
  </w:style>
  <w:style w:type="character" w:styleId="a6">
    <w:name w:val="Hyperlink"/>
    <w:rsid w:val="00265B56"/>
    <w:rPr>
      <w:color w:val="0000FF"/>
      <w:u w:val="single"/>
    </w:rPr>
  </w:style>
  <w:style w:type="table" w:styleId="a7">
    <w:name w:val="Table Grid"/>
    <w:basedOn w:val="a1"/>
    <w:rsid w:val="00BE0C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 Знак"/>
    <w:link w:val="a9"/>
    <w:locked/>
    <w:rsid w:val="00BE0C78"/>
    <w:rPr>
      <w:rFonts w:ascii="Lucida Sans Unicode" w:eastAsia="Times New Roman" w:hAnsi="Lucida Sans Unicode" w:cs="Lucida Sans Unicode"/>
      <w:color w:val="000000"/>
      <w:sz w:val="28"/>
      <w:szCs w:val="28"/>
      <w:lang w:val="en-US"/>
    </w:rPr>
  </w:style>
  <w:style w:type="paragraph" w:styleId="a9">
    <w:name w:val="Body Text"/>
    <w:basedOn w:val="a"/>
    <w:link w:val="a8"/>
    <w:rsid w:val="00BE0C78"/>
    <w:pPr>
      <w:widowControl w:val="0"/>
      <w:suppressAutoHyphens/>
      <w:spacing w:after="0" w:line="240" w:lineRule="auto"/>
    </w:pPr>
    <w:rPr>
      <w:rFonts w:ascii="Lucida Sans Unicode" w:hAnsi="Lucida Sans Unicode" w:cs="Lucida Sans Unicode"/>
      <w:color w:val="000000"/>
      <w:sz w:val="28"/>
      <w:szCs w:val="28"/>
      <w:lang w:val="en-US"/>
    </w:rPr>
  </w:style>
  <w:style w:type="character" w:customStyle="1" w:styleId="BodyTextChar1">
    <w:name w:val="Body Text Char1"/>
    <w:uiPriority w:val="99"/>
    <w:semiHidden/>
    <w:rsid w:val="00233070"/>
    <w:rPr>
      <w:rFonts w:cs="Calibri"/>
    </w:rPr>
  </w:style>
  <w:style w:type="character" w:customStyle="1" w:styleId="11">
    <w:name w:val="Основной текст Знак1"/>
    <w:basedOn w:val="a0"/>
    <w:uiPriority w:val="99"/>
    <w:semiHidden/>
    <w:rsid w:val="00BE0C78"/>
  </w:style>
  <w:style w:type="character" w:customStyle="1" w:styleId="aa">
    <w:name w:val="Основной текст с отступом Знак"/>
    <w:link w:val="ab"/>
    <w:locked/>
    <w:rsid w:val="00BE0C78"/>
    <w:rPr>
      <w:rFonts w:ascii="Lucida Sans Unicode" w:eastAsia="Times New Roman" w:hAnsi="Lucida Sans Unicode" w:cs="Lucida Sans Unicode"/>
      <w:color w:val="000000"/>
      <w:sz w:val="28"/>
      <w:szCs w:val="28"/>
      <w:lang w:val="en-US"/>
    </w:rPr>
  </w:style>
  <w:style w:type="paragraph" w:styleId="ab">
    <w:name w:val="Body Text Indent"/>
    <w:basedOn w:val="a"/>
    <w:link w:val="aa"/>
    <w:rsid w:val="00BE0C78"/>
    <w:pPr>
      <w:widowControl w:val="0"/>
      <w:suppressAutoHyphens/>
      <w:spacing w:after="0" w:line="240" w:lineRule="auto"/>
      <w:ind w:firstLine="720"/>
    </w:pPr>
    <w:rPr>
      <w:rFonts w:ascii="Lucida Sans Unicode" w:hAnsi="Lucida Sans Unicode" w:cs="Lucida Sans Unicode"/>
      <w:color w:val="000000"/>
      <w:sz w:val="28"/>
      <w:szCs w:val="28"/>
      <w:lang w:val="en-US"/>
    </w:rPr>
  </w:style>
  <w:style w:type="character" w:customStyle="1" w:styleId="BodyTextIndentChar1">
    <w:name w:val="Body Text Indent Char1"/>
    <w:uiPriority w:val="99"/>
    <w:semiHidden/>
    <w:rsid w:val="00233070"/>
    <w:rPr>
      <w:rFonts w:cs="Calibri"/>
    </w:rPr>
  </w:style>
  <w:style w:type="character" w:customStyle="1" w:styleId="12">
    <w:name w:val="Основной текст с отступом Знак1"/>
    <w:basedOn w:val="a0"/>
    <w:uiPriority w:val="99"/>
    <w:semiHidden/>
    <w:rsid w:val="00BE0C78"/>
  </w:style>
  <w:style w:type="character" w:customStyle="1" w:styleId="ac">
    <w:name w:val="Подзаголовок Знак"/>
    <w:link w:val="ad"/>
    <w:locked/>
    <w:rsid w:val="00BE0C78"/>
    <w:rPr>
      <w:rFonts w:ascii="Lucida Sans Unicode" w:eastAsia="Times New Roman" w:hAnsi="Lucida Sans Unicode" w:cs="Lucida Sans Unicode"/>
      <w:color w:val="000000"/>
      <w:sz w:val="24"/>
      <w:szCs w:val="24"/>
      <w:lang w:val="en-US"/>
    </w:rPr>
  </w:style>
  <w:style w:type="paragraph" w:styleId="ad">
    <w:name w:val="Subtitle"/>
    <w:basedOn w:val="a"/>
    <w:next w:val="a9"/>
    <w:link w:val="ac"/>
    <w:qFormat/>
    <w:rsid w:val="00BE0C78"/>
    <w:pPr>
      <w:widowControl w:val="0"/>
      <w:suppressAutoHyphens/>
      <w:spacing w:after="0" w:line="240" w:lineRule="auto"/>
    </w:pPr>
    <w:rPr>
      <w:rFonts w:ascii="Lucida Sans Unicode" w:hAnsi="Lucida Sans Unicode" w:cs="Lucida Sans Unicode"/>
      <w:color w:val="000000"/>
      <w:sz w:val="28"/>
      <w:szCs w:val="28"/>
      <w:lang w:val="en-US"/>
    </w:rPr>
  </w:style>
  <w:style w:type="character" w:customStyle="1" w:styleId="SubtitleChar1">
    <w:name w:val="Subtitle Char1"/>
    <w:uiPriority w:val="11"/>
    <w:rsid w:val="00233070"/>
    <w:rPr>
      <w:rFonts w:ascii="Cambria" w:eastAsia="Times New Roman" w:hAnsi="Cambria" w:cs="Times New Roman"/>
      <w:sz w:val="24"/>
      <w:szCs w:val="24"/>
    </w:rPr>
  </w:style>
  <w:style w:type="character" w:customStyle="1" w:styleId="13">
    <w:name w:val="Подзаголовок Знак1"/>
    <w:uiPriority w:val="99"/>
    <w:rsid w:val="00BE0C78"/>
    <w:rPr>
      <w:rFonts w:ascii="Cambria" w:hAnsi="Cambria" w:cs="Cambria"/>
      <w:i/>
      <w:iCs/>
      <w:color w:val="auto"/>
      <w:spacing w:val="15"/>
      <w:sz w:val="24"/>
      <w:szCs w:val="24"/>
    </w:rPr>
  </w:style>
  <w:style w:type="paragraph" w:customStyle="1" w:styleId="ae">
    <w:name w:val="Заголовок"/>
    <w:basedOn w:val="a"/>
    <w:next w:val="ad"/>
    <w:uiPriority w:val="99"/>
    <w:rsid w:val="00BE0C78"/>
    <w:pPr>
      <w:widowControl w:val="0"/>
      <w:suppressAutoHyphens/>
      <w:spacing w:after="0" w:line="240" w:lineRule="auto"/>
      <w:jc w:val="center"/>
    </w:pPr>
    <w:rPr>
      <w:rFonts w:cs="Times New Roman"/>
      <w:b/>
      <w:bCs/>
      <w:color w:val="000000"/>
      <w:sz w:val="28"/>
      <w:szCs w:val="28"/>
      <w:lang w:val="en-US"/>
    </w:rPr>
  </w:style>
  <w:style w:type="paragraph" w:styleId="af">
    <w:name w:val="List Paragraph"/>
    <w:basedOn w:val="a"/>
    <w:link w:val="af0"/>
    <w:qFormat/>
    <w:rsid w:val="00BE0C78"/>
    <w:pPr>
      <w:ind w:left="720"/>
    </w:pPr>
  </w:style>
  <w:style w:type="character" w:customStyle="1" w:styleId="af0">
    <w:name w:val="Абзац списка Знак"/>
    <w:link w:val="af"/>
    <w:locked/>
    <w:rsid w:val="00367863"/>
    <w:rPr>
      <w:rFonts w:cs="Calibri"/>
      <w:sz w:val="22"/>
      <w:szCs w:val="22"/>
    </w:rPr>
  </w:style>
  <w:style w:type="paragraph" w:customStyle="1" w:styleId="21">
    <w:name w:val="Основной текст с отступом 21"/>
    <w:basedOn w:val="a"/>
    <w:rsid w:val="00BE0C78"/>
    <w:pPr>
      <w:widowControl w:val="0"/>
      <w:suppressAutoHyphens/>
      <w:spacing w:after="0" w:line="240" w:lineRule="auto"/>
      <w:ind w:firstLine="900"/>
    </w:pPr>
    <w:rPr>
      <w:rFonts w:cs="Times New Roman"/>
      <w:color w:val="000000"/>
      <w:sz w:val="28"/>
      <w:szCs w:val="28"/>
      <w:lang w:val="en-US"/>
    </w:rPr>
  </w:style>
  <w:style w:type="paragraph" w:customStyle="1" w:styleId="af1">
    <w:name w:val="Прижатый влево"/>
    <w:basedOn w:val="a"/>
    <w:next w:val="a"/>
    <w:rsid w:val="00BE0C78"/>
    <w:pPr>
      <w:widowControl w:val="0"/>
      <w:autoSpaceDE w:val="0"/>
      <w:autoSpaceDN w:val="0"/>
      <w:adjustRightInd w:val="0"/>
      <w:spacing w:after="0" w:line="240" w:lineRule="auto"/>
    </w:pPr>
    <w:rPr>
      <w:rFonts w:ascii="Arial" w:hAnsi="Arial" w:cs="Arial"/>
      <w:sz w:val="24"/>
      <w:szCs w:val="24"/>
    </w:rPr>
  </w:style>
  <w:style w:type="paragraph" w:styleId="3">
    <w:name w:val="Body Text Indent 3"/>
    <w:basedOn w:val="a"/>
    <w:link w:val="30"/>
    <w:rsid w:val="00BE0C78"/>
    <w:pPr>
      <w:spacing w:after="120"/>
      <w:ind w:left="283"/>
    </w:pPr>
    <w:rPr>
      <w:sz w:val="16"/>
      <w:szCs w:val="16"/>
    </w:rPr>
  </w:style>
  <w:style w:type="character" w:customStyle="1" w:styleId="30">
    <w:name w:val="Основной текст с отступом 3 Знак"/>
    <w:link w:val="3"/>
    <w:locked/>
    <w:rsid w:val="00BE0C78"/>
    <w:rPr>
      <w:rFonts w:ascii="Calibri" w:hAnsi="Calibri" w:cs="Calibri"/>
      <w:sz w:val="16"/>
      <w:szCs w:val="16"/>
      <w:lang w:eastAsia="ru-RU"/>
    </w:rPr>
  </w:style>
  <w:style w:type="character" w:customStyle="1" w:styleId="apple-converted-space">
    <w:name w:val="apple-converted-space"/>
    <w:basedOn w:val="a0"/>
    <w:rsid w:val="00BE0C78"/>
  </w:style>
  <w:style w:type="character" w:customStyle="1" w:styleId="main">
    <w:name w:val="main"/>
    <w:basedOn w:val="a0"/>
    <w:rsid w:val="00BE0C78"/>
  </w:style>
  <w:style w:type="paragraph" w:customStyle="1" w:styleId="14">
    <w:name w:val="Абзац списка1"/>
    <w:basedOn w:val="a"/>
    <w:uiPriority w:val="99"/>
    <w:rsid w:val="00BE0C78"/>
    <w:pPr>
      <w:spacing w:after="0" w:line="240" w:lineRule="auto"/>
      <w:ind w:left="720"/>
    </w:pPr>
    <w:rPr>
      <w:rFonts w:cs="Times New Roman"/>
      <w:sz w:val="24"/>
      <w:szCs w:val="24"/>
    </w:rPr>
  </w:style>
  <w:style w:type="character" w:customStyle="1" w:styleId="s3">
    <w:name w:val="s3"/>
    <w:uiPriority w:val="99"/>
    <w:rsid w:val="00BE0C78"/>
    <w:rPr>
      <w:rFonts w:ascii="Times New Roman" w:hAnsi="Times New Roman" w:cs="Times New Roman"/>
    </w:rPr>
  </w:style>
  <w:style w:type="paragraph" w:styleId="22">
    <w:name w:val="Body Text 2"/>
    <w:basedOn w:val="a"/>
    <w:link w:val="23"/>
    <w:rsid w:val="00BE0C78"/>
    <w:pPr>
      <w:spacing w:after="120" w:line="480" w:lineRule="auto"/>
    </w:pPr>
  </w:style>
  <w:style w:type="character" w:customStyle="1" w:styleId="23">
    <w:name w:val="Основной текст 2 Знак"/>
    <w:link w:val="22"/>
    <w:locked/>
    <w:rsid w:val="00BE0C78"/>
    <w:rPr>
      <w:rFonts w:ascii="Calibri" w:hAnsi="Calibri" w:cs="Calibri"/>
      <w:lang w:eastAsia="ru-RU"/>
    </w:rPr>
  </w:style>
  <w:style w:type="character" w:customStyle="1" w:styleId="af2">
    <w:name w:val="Название Знак"/>
    <w:link w:val="af3"/>
    <w:uiPriority w:val="99"/>
    <w:locked/>
    <w:rsid w:val="00BE0C78"/>
    <w:rPr>
      <w:rFonts w:ascii="Calibri" w:eastAsia="Times New Roman" w:hAnsi="Calibri" w:cs="Calibri"/>
      <w:sz w:val="24"/>
      <w:szCs w:val="24"/>
    </w:rPr>
  </w:style>
  <w:style w:type="paragraph" w:styleId="af3">
    <w:name w:val="Title"/>
    <w:basedOn w:val="a"/>
    <w:link w:val="af2"/>
    <w:uiPriority w:val="99"/>
    <w:qFormat/>
    <w:rsid w:val="00BE0C78"/>
    <w:pPr>
      <w:spacing w:after="0" w:line="240" w:lineRule="auto"/>
      <w:ind w:firstLine="284"/>
      <w:jc w:val="center"/>
    </w:pPr>
    <w:rPr>
      <w:sz w:val="24"/>
      <w:szCs w:val="24"/>
    </w:rPr>
  </w:style>
  <w:style w:type="character" w:customStyle="1" w:styleId="TitleChar1">
    <w:name w:val="Title Char1"/>
    <w:uiPriority w:val="10"/>
    <w:rsid w:val="00233070"/>
    <w:rPr>
      <w:rFonts w:ascii="Cambria" w:eastAsia="Times New Roman" w:hAnsi="Cambria" w:cs="Times New Roman"/>
      <w:b/>
      <w:bCs/>
      <w:kern w:val="28"/>
      <w:sz w:val="32"/>
      <w:szCs w:val="32"/>
    </w:rPr>
  </w:style>
  <w:style w:type="character" w:customStyle="1" w:styleId="15">
    <w:name w:val="Название Знак1"/>
    <w:uiPriority w:val="99"/>
    <w:rsid w:val="00BE0C78"/>
    <w:rPr>
      <w:rFonts w:ascii="Cambria" w:hAnsi="Cambria" w:cs="Cambria"/>
      <w:color w:val="auto"/>
      <w:spacing w:val="5"/>
      <w:kern w:val="28"/>
      <w:sz w:val="52"/>
      <w:szCs w:val="52"/>
    </w:rPr>
  </w:style>
  <w:style w:type="paragraph" w:customStyle="1" w:styleId="16">
    <w:name w:val="Без интервала1"/>
    <w:link w:val="NoSpacingChar"/>
    <w:uiPriority w:val="99"/>
    <w:rsid w:val="00BE0C78"/>
    <w:rPr>
      <w:rFonts w:cs="Calibri"/>
      <w:sz w:val="22"/>
      <w:szCs w:val="22"/>
    </w:rPr>
  </w:style>
  <w:style w:type="character" w:customStyle="1" w:styleId="NoSpacingChar">
    <w:name w:val="No Spacing Char"/>
    <w:link w:val="16"/>
    <w:locked/>
    <w:rsid w:val="00BE0C78"/>
    <w:rPr>
      <w:rFonts w:ascii="Calibri" w:hAnsi="Calibri" w:cs="Calibri"/>
      <w:sz w:val="22"/>
      <w:szCs w:val="22"/>
      <w:lang w:val="ru-RU" w:eastAsia="ru-RU"/>
    </w:rPr>
  </w:style>
  <w:style w:type="paragraph" w:customStyle="1" w:styleId="17">
    <w:name w:val="Обычный1"/>
    <w:uiPriority w:val="99"/>
    <w:rsid w:val="00BE0C78"/>
    <w:rPr>
      <w:color w:val="000000"/>
      <w:sz w:val="24"/>
      <w:szCs w:val="24"/>
    </w:rPr>
  </w:style>
  <w:style w:type="character" w:customStyle="1" w:styleId="StrongEmphasis">
    <w:name w:val="Strong Emphasis"/>
    <w:rsid w:val="00BE0C78"/>
    <w:rPr>
      <w:b/>
      <w:bCs/>
    </w:rPr>
  </w:style>
  <w:style w:type="character" w:styleId="af4">
    <w:name w:val="Strong"/>
    <w:qFormat/>
    <w:rsid w:val="00BE0C78"/>
    <w:rPr>
      <w:rFonts w:ascii="Times New Roman" w:hAnsi="Times New Roman" w:cs="Times New Roman"/>
      <w:b/>
      <w:bCs/>
    </w:rPr>
  </w:style>
  <w:style w:type="paragraph" w:customStyle="1" w:styleId="Standard">
    <w:name w:val="Standard"/>
    <w:uiPriority w:val="99"/>
    <w:rsid w:val="00BE0C78"/>
    <w:pPr>
      <w:widowControl w:val="0"/>
      <w:suppressAutoHyphens/>
      <w:autoSpaceDN w:val="0"/>
    </w:pPr>
    <w:rPr>
      <w:kern w:val="3"/>
      <w:sz w:val="24"/>
      <w:szCs w:val="24"/>
      <w:lang w:val="de-DE" w:eastAsia="ja-JP"/>
    </w:rPr>
  </w:style>
  <w:style w:type="paragraph" w:customStyle="1" w:styleId="Textbody">
    <w:name w:val="Text body"/>
    <w:basedOn w:val="Standard"/>
    <w:rsid w:val="00BE0C78"/>
    <w:pPr>
      <w:spacing w:after="120"/>
    </w:pPr>
  </w:style>
  <w:style w:type="character" w:customStyle="1" w:styleId="apple-style-span">
    <w:name w:val="apple-style-span"/>
    <w:basedOn w:val="a0"/>
    <w:uiPriority w:val="99"/>
    <w:rsid w:val="00BE0C78"/>
  </w:style>
  <w:style w:type="paragraph" w:styleId="31">
    <w:name w:val="Body Text 3"/>
    <w:basedOn w:val="a"/>
    <w:link w:val="32"/>
    <w:uiPriority w:val="99"/>
    <w:rsid w:val="00BE0C78"/>
    <w:pPr>
      <w:spacing w:after="120"/>
    </w:pPr>
    <w:rPr>
      <w:sz w:val="16"/>
      <w:szCs w:val="16"/>
    </w:rPr>
  </w:style>
  <w:style w:type="character" w:customStyle="1" w:styleId="32">
    <w:name w:val="Основной текст 3 Знак"/>
    <w:link w:val="31"/>
    <w:uiPriority w:val="99"/>
    <w:locked/>
    <w:rsid w:val="00BE0C78"/>
    <w:rPr>
      <w:rFonts w:eastAsia="Times New Roman"/>
      <w:sz w:val="16"/>
      <w:szCs w:val="16"/>
      <w:lang w:eastAsia="ru-RU"/>
    </w:rPr>
  </w:style>
  <w:style w:type="table" w:customStyle="1" w:styleId="18">
    <w:name w:val="Сетка таблицы1"/>
    <w:uiPriority w:val="99"/>
    <w:rsid w:val="00BE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Document Map"/>
    <w:basedOn w:val="a"/>
    <w:link w:val="af6"/>
    <w:uiPriority w:val="99"/>
    <w:semiHidden/>
    <w:rsid w:val="00BE0C78"/>
    <w:pPr>
      <w:shd w:val="clear" w:color="auto" w:fill="000080"/>
      <w:spacing w:after="0" w:line="240" w:lineRule="auto"/>
    </w:pPr>
    <w:rPr>
      <w:rFonts w:ascii="Tahoma" w:hAnsi="Tahoma" w:cs="Tahoma"/>
      <w:sz w:val="20"/>
      <w:szCs w:val="20"/>
    </w:rPr>
  </w:style>
  <w:style w:type="character" w:customStyle="1" w:styleId="af6">
    <w:name w:val="Схема документа Знак"/>
    <w:link w:val="af5"/>
    <w:uiPriority w:val="99"/>
    <w:semiHidden/>
    <w:locked/>
    <w:rsid w:val="00BE0C78"/>
    <w:rPr>
      <w:rFonts w:ascii="Tahoma" w:hAnsi="Tahoma" w:cs="Tahoma"/>
      <w:sz w:val="20"/>
      <w:szCs w:val="20"/>
      <w:shd w:val="clear" w:color="auto" w:fill="000080"/>
      <w:lang w:eastAsia="ru-RU"/>
    </w:rPr>
  </w:style>
  <w:style w:type="paragraph" w:customStyle="1" w:styleId="ConsPlusTitle">
    <w:name w:val="ConsPlusTitle"/>
    <w:rsid w:val="00BE0C78"/>
    <w:pPr>
      <w:widowControl w:val="0"/>
      <w:autoSpaceDE w:val="0"/>
      <w:autoSpaceDN w:val="0"/>
    </w:pPr>
    <w:rPr>
      <w:b/>
      <w:bCs/>
      <w:sz w:val="28"/>
      <w:szCs w:val="28"/>
    </w:rPr>
  </w:style>
  <w:style w:type="paragraph" w:styleId="af7">
    <w:name w:val="No Spacing"/>
    <w:link w:val="af8"/>
    <w:qFormat/>
    <w:rsid w:val="00BE0C78"/>
    <w:rPr>
      <w:rFonts w:cs="Calibri"/>
      <w:sz w:val="22"/>
      <w:szCs w:val="22"/>
    </w:rPr>
  </w:style>
  <w:style w:type="character" w:customStyle="1" w:styleId="af8">
    <w:name w:val="Без интервала Знак"/>
    <w:link w:val="af7"/>
    <w:rsid w:val="00980AB5"/>
    <w:rPr>
      <w:rFonts w:cs="Calibri"/>
      <w:sz w:val="22"/>
      <w:szCs w:val="22"/>
    </w:rPr>
  </w:style>
  <w:style w:type="paragraph" w:customStyle="1" w:styleId="ConsTitle">
    <w:name w:val="ConsTitle"/>
    <w:uiPriority w:val="99"/>
    <w:rsid w:val="00BE0C78"/>
    <w:pPr>
      <w:widowControl w:val="0"/>
    </w:pPr>
    <w:rPr>
      <w:rFonts w:ascii="Arial" w:hAnsi="Arial" w:cs="Arial"/>
      <w:b/>
      <w:bCs/>
      <w:sz w:val="16"/>
      <w:szCs w:val="16"/>
    </w:rPr>
  </w:style>
  <w:style w:type="table" w:customStyle="1" w:styleId="24">
    <w:name w:val="Сетка таблицы2"/>
    <w:uiPriority w:val="99"/>
    <w:rsid w:val="00BE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Знак Знак Char Знак Знак Знак Знак Знак Знак Знак Знак Знак Знак Знак Знак Знак Знак Знак Знак"/>
    <w:basedOn w:val="a"/>
    <w:rsid w:val="00BE0C78"/>
    <w:pPr>
      <w:spacing w:after="0" w:line="240" w:lineRule="auto"/>
      <w:ind w:firstLine="567"/>
      <w:jc w:val="both"/>
    </w:pPr>
    <w:rPr>
      <w:rFonts w:ascii="Verdana" w:hAnsi="Verdana" w:cs="Verdana"/>
      <w:sz w:val="24"/>
      <w:szCs w:val="24"/>
      <w:lang w:val="en-US"/>
    </w:rPr>
  </w:style>
  <w:style w:type="table" w:customStyle="1" w:styleId="33">
    <w:name w:val="Сетка таблицы3"/>
    <w:uiPriority w:val="99"/>
    <w:rsid w:val="00BE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2)_"/>
    <w:link w:val="26"/>
    <w:locked/>
    <w:rsid w:val="00B774B0"/>
    <w:rPr>
      <w:b/>
      <w:bCs/>
      <w:sz w:val="26"/>
      <w:szCs w:val="26"/>
      <w:shd w:val="clear" w:color="auto" w:fill="FFFFFF"/>
    </w:rPr>
  </w:style>
  <w:style w:type="paragraph" w:customStyle="1" w:styleId="26">
    <w:name w:val="Основной текст (2)"/>
    <w:basedOn w:val="a"/>
    <w:link w:val="25"/>
    <w:rsid w:val="00B774B0"/>
    <w:pPr>
      <w:widowControl w:val="0"/>
      <w:shd w:val="clear" w:color="auto" w:fill="FFFFFF"/>
      <w:spacing w:after="0" w:line="322" w:lineRule="exact"/>
      <w:jc w:val="center"/>
    </w:pPr>
    <w:rPr>
      <w:b/>
      <w:bCs/>
      <w:sz w:val="26"/>
      <w:szCs w:val="26"/>
    </w:rPr>
  </w:style>
  <w:style w:type="character" w:customStyle="1" w:styleId="af9">
    <w:name w:val="Основной текст + Полужирный"/>
    <w:rsid w:val="00B774B0"/>
    <w:rPr>
      <w:rFonts w:ascii="Times New Roman" w:hAnsi="Times New Roman" w:cs="Times New Roman"/>
      <w:b/>
      <w:bCs/>
      <w:sz w:val="26"/>
      <w:szCs w:val="26"/>
      <w:u w:val="none"/>
    </w:rPr>
  </w:style>
  <w:style w:type="character" w:customStyle="1" w:styleId="19">
    <w:name w:val="Заголовок №1_"/>
    <w:link w:val="1a"/>
    <w:locked/>
    <w:rsid w:val="00B774B0"/>
    <w:rPr>
      <w:b/>
      <w:bCs/>
      <w:sz w:val="26"/>
      <w:szCs w:val="26"/>
      <w:shd w:val="clear" w:color="auto" w:fill="FFFFFF"/>
    </w:rPr>
  </w:style>
  <w:style w:type="paragraph" w:customStyle="1" w:styleId="1a">
    <w:name w:val="Заголовок №1"/>
    <w:basedOn w:val="a"/>
    <w:link w:val="19"/>
    <w:rsid w:val="00B774B0"/>
    <w:pPr>
      <w:widowControl w:val="0"/>
      <w:shd w:val="clear" w:color="auto" w:fill="FFFFFF"/>
      <w:spacing w:before="300" w:after="420" w:line="240" w:lineRule="atLeast"/>
      <w:jc w:val="both"/>
      <w:outlineLvl w:val="0"/>
    </w:pPr>
    <w:rPr>
      <w:b/>
      <w:bCs/>
      <w:sz w:val="26"/>
      <w:szCs w:val="26"/>
    </w:rPr>
  </w:style>
  <w:style w:type="character" w:customStyle="1" w:styleId="afa">
    <w:name w:val="Основной текст + Курсив"/>
    <w:rsid w:val="00B774B0"/>
    <w:rPr>
      <w:rFonts w:ascii="Times New Roman" w:hAnsi="Times New Roman" w:cs="Times New Roman"/>
      <w:i/>
      <w:iCs/>
      <w:sz w:val="26"/>
      <w:szCs w:val="26"/>
      <w:u w:val="none"/>
    </w:rPr>
  </w:style>
  <w:style w:type="paragraph" w:customStyle="1" w:styleId="1b">
    <w:name w:val="Знак Знак Знак1 Знак"/>
    <w:basedOn w:val="a"/>
    <w:rsid w:val="00B774B0"/>
    <w:pPr>
      <w:spacing w:after="160" w:line="240" w:lineRule="exact"/>
    </w:pPr>
    <w:rPr>
      <w:rFonts w:ascii="Verdana" w:hAnsi="Verdana" w:cs="Verdana"/>
      <w:sz w:val="20"/>
      <w:szCs w:val="20"/>
      <w:lang w:val="en-US"/>
    </w:rPr>
  </w:style>
  <w:style w:type="paragraph" w:customStyle="1" w:styleId="Style1">
    <w:name w:val="Style1"/>
    <w:basedOn w:val="a"/>
    <w:uiPriority w:val="99"/>
    <w:rsid w:val="00B774B0"/>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rsid w:val="00B774B0"/>
    <w:rPr>
      <w:rFonts w:ascii="Times New Roman" w:hAnsi="Times New Roman" w:cs="Times New Roman"/>
      <w:sz w:val="26"/>
      <w:szCs w:val="26"/>
    </w:rPr>
  </w:style>
  <w:style w:type="paragraph" w:styleId="afb">
    <w:name w:val="header"/>
    <w:basedOn w:val="a"/>
    <w:link w:val="afc"/>
    <w:uiPriority w:val="99"/>
    <w:unhideWhenUsed/>
    <w:rsid w:val="001A6C30"/>
    <w:pPr>
      <w:tabs>
        <w:tab w:val="center" w:pos="4677"/>
        <w:tab w:val="right" w:pos="9355"/>
      </w:tabs>
    </w:pPr>
  </w:style>
  <w:style w:type="character" w:customStyle="1" w:styleId="afc">
    <w:name w:val="Верхний колонтитул Знак"/>
    <w:link w:val="afb"/>
    <w:uiPriority w:val="99"/>
    <w:rsid w:val="001A6C30"/>
    <w:rPr>
      <w:rFonts w:cs="Calibri"/>
    </w:rPr>
  </w:style>
  <w:style w:type="paragraph" w:styleId="afd">
    <w:name w:val="footer"/>
    <w:basedOn w:val="a"/>
    <w:link w:val="afe"/>
    <w:unhideWhenUsed/>
    <w:rsid w:val="001A6C30"/>
    <w:pPr>
      <w:tabs>
        <w:tab w:val="center" w:pos="4677"/>
        <w:tab w:val="right" w:pos="9355"/>
      </w:tabs>
    </w:pPr>
  </w:style>
  <w:style w:type="character" w:customStyle="1" w:styleId="afe">
    <w:name w:val="Нижний колонтитул Знак"/>
    <w:link w:val="afd"/>
    <w:rsid w:val="001A6C30"/>
    <w:rPr>
      <w:rFonts w:cs="Calibri"/>
    </w:rPr>
  </w:style>
  <w:style w:type="paragraph" w:customStyle="1" w:styleId="pboth1">
    <w:name w:val="pboth1"/>
    <w:basedOn w:val="a"/>
    <w:rsid w:val="00AD225B"/>
    <w:pPr>
      <w:spacing w:before="100" w:beforeAutospacing="1" w:after="180" w:line="330" w:lineRule="atLeast"/>
      <w:jc w:val="both"/>
    </w:pPr>
    <w:rPr>
      <w:rFonts w:ascii="Times New Roman" w:hAnsi="Times New Roman" w:cs="Times New Roman"/>
      <w:sz w:val="24"/>
      <w:szCs w:val="24"/>
    </w:rPr>
  </w:style>
  <w:style w:type="paragraph" w:customStyle="1" w:styleId="aff">
    <w:name w:val="Верхний колонтитул.ВерхКолонтитул"/>
    <w:basedOn w:val="a"/>
    <w:uiPriority w:val="99"/>
    <w:rsid w:val="00980AB5"/>
    <w:pPr>
      <w:shd w:val="pct25" w:color="auto" w:fill="auto"/>
      <w:tabs>
        <w:tab w:val="right" w:pos="8789"/>
      </w:tabs>
      <w:autoSpaceDE w:val="0"/>
      <w:autoSpaceDN w:val="0"/>
      <w:spacing w:before="600" w:after="0" w:line="240" w:lineRule="auto"/>
      <w:jc w:val="both"/>
    </w:pPr>
    <w:rPr>
      <w:rFonts w:ascii="Arial" w:hAnsi="Arial" w:cs="Arial"/>
      <w:b/>
      <w:bCs/>
      <w:i/>
      <w:iCs/>
      <w:smallCaps/>
      <w:sz w:val="28"/>
      <w:szCs w:val="28"/>
    </w:rPr>
  </w:style>
  <w:style w:type="paragraph" w:customStyle="1" w:styleId="ConsPlusNormal">
    <w:name w:val="ConsPlusNormal"/>
    <w:rsid w:val="00980AB5"/>
    <w:pPr>
      <w:widowControl w:val="0"/>
      <w:autoSpaceDE w:val="0"/>
      <w:autoSpaceDN w:val="0"/>
      <w:adjustRightInd w:val="0"/>
      <w:ind w:firstLine="720"/>
    </w:pPr>
    <w:rPr>
      <w:rFonts w:ascii="Arial" w:hAnsi="Arial" w:cs="Arial"/>
    </w:rPr>
  </w:style>
  <w:style w:type="paragraph" w:styleId="27">
    <w:name w:val="Body Text Indent 2"/>
    <w:basedOn w:val="a"/>
    <w:link w:val="28"/>
    <w:uiPriority w:val="99"/>
    <w:semiHidden/>
    <w:unhideWhenUsed/>
    <w:rsid w:val="001F2E17"/>
    <w:pPr>
      <w:spacing w:after="120" w:line="480" w:lineRule="auto"/>
      <w:ind w:left="283"/>
    </w:pPr>
  </w:style>
  <w:style w:type="character" w:customStyle="1" w:styleId="28">
    <w:name w:val="Основной текст с отступом 2 Знак"/>
    <w:link w:val="27"/>
    <w:uiPriority w:val="99"/>
    <w:semiHidden/>
    <w:rsid w:val="001F2E17"/>
    <w:rPr>
      <w:rFonts w:cs="Calibri"/>
      <w:sz w:val="22"/>
      <w:szCs w:val="22"/>
    </w:rPr>
  </w:style>
  <w:style w:type="paragraph" w:styleId="1c">
    <w:name w:val="index 1"/>
    <w:basedOn w:val="a"/>
    <w:next w:val="a"/>
    <w:autoRedefine/>
    <w:uiPriority w:val="99"/>
    <w:semiHidden/>
    <w:unhideWhenUsed/>
    <w:rsid w:val="001F2E17"/>
    <w:pPr>
      <w:ind w:left="220" w:hanging="220"/>
    </w:pPr>
  </w:style>
  <w:style w:type="paragraph" w:styleId="aff0">
    <w:name w:val="index heading"/>
    <w:basedOn w:val="a"/>
    <w:semiHidden/>
    <w:rsid w:val="001F2E17"/>
    <w:pPr>
      <w:suppressLineNumbers/>
      <w:suppressAutoHyphens/>
      <w:spacing w:after="0" w:line="240" w:lineRule="auto"/>
    </w:pPr>
    <w:rPr>
      <w:rFonts w:ascii="Arial" w:hAnsi="Arial" w:cs="Tahoma"/>
      <w:sz w:val="24"/>
      <w:szCs w:val="24"/>
      <w:lang w:eastAsia="ar-SA"/>
    </w:rPr>
  </w:style>
  <w:style w:type="paragraph" w:customStyle="1" w:styleId="ConsNormal">
    <w:name w:val="ConsNormal"/>
    <w:rsid w:val="00245C17"/>
    <w:pPr>
      <w:widowControl w:val="0"/>
      <w:autoSpaceDE w:val="0"/>
      <w:autoSpaceDN w:val="0"/>
      <w:adjustRightInd w:val="0"/>
      <w:ind w:right="19772" w:firstLine="720"/>
    </w:pPr>
    <w:rPr>
      <w:rFonts w:ascii="Arial" w:hAnsi="Arial" w:cs="Arial"/>
    </w:rPr>
  </w:style>
  <w:style w:type="character" w:customStyle="1" w:styleId="5">
    <w:name w:val="Основной текст (5)_"/>
    <w:link w:val="50"/>
    <w:locked/>
    <w:rsid w:val="00245C17"/>
    <w:rPr>
      <w:sz w:val="26"/>
      <w:szCs w:val="26"/>
      <w:shd w:val="clear" w:color="auto" w:fill="FFFFFF"/>
    </w:rPr>
  </w:style>
  <w:style w:type="paragraph" w:customStyle="1" w:styleId="50">
    <w:name w:val="Основной текст (5)"/>
    <w:basedOn w:val="a"/>
    <w:link w:val="5"/>
    <w:rsid w:val="00245C17"/>
    <w:pPr>
      <w:shd w:val="clear" w:color="auto" w:fill="FFFFFF"/>
      <w:spacing w:before="360" w:after="0" w:line="240" w:lineRule="atLeast"/>
      <w:ind w:hanging="360"/>
    </w:pPr>
    <w:rPr>
      <w:rFonts w:cs="Times New Roman"/>
      <w:sz w:val="26"/>
      <w:szCs w:val="26"/>
    </w:rPr>
  </w:style>
  <w:style w:type="character" w:customStyle="1" w:styleId="aff1">
    <w:name w:val="Колонтитул_"/>
    <w:link w:val="1d"/>
    <w:rsid w:val="006F0ECE"/>
    <w:rPr>
      <w:sz w:val="22"/>
      <w:szCs w:val="22"/>
      <w:shd w:val="clear" w:color="auto" w:fill="FFFFFF"/>
    </w:rPr>
  </w:style>
  <w:style w:type="paragraph" w:customStyle="1" w:styleId="1d">
    <w:name w:val="Колонтитул1"/>
    <w:basedOn w:val="a"/>
    <w:link w:val="aff1"/>
    <w:rsid w:val="006F0ECE"/>
    <w:pPr>
      <w:widowControl w:val="0"/>
      <w:shd w:val="clear" w:color="auto" w:fill="FFFFFF"/>
      <w:spacing w:after="0" w:line="240" w:lineRule="atLeast"/>
    </w:pPr>
    <w:rPr>
      <w:rFonts w:cs="Times New Roman"/>
    </w:rPr>
  </w:style>
  <w:style w:type="character" w:customStyle="1" w:styleId="aff2">
    <w:name w:val="Колонтитул"/>
    <w:rsid w:val="006F0ECE"/>
  </w:style>
  <w:style w:type="character" w:customStyle="1" w:styleId="34">
    <w:name w:val="Основной текст (3)_"/>
    <w:link w:val="35"/>
    <w:rsid w:val="006F0ECE"/>
    <w:rPr>
      <w:i/>
      <w:iCs/>
      <w:sz w:val="26"/>
      <w:szCs w:val="26"/>
      <w:shd w:val="clear" w:color="auto" w:fill="FFFFFF"/>
    </w:rPr>
  </w:style>
  <w:style w:type="paragraph" w:customStyle="1" w:styleId="35">
    <w:name w:val="Основной текст (3)"/>
    <w:basedOn w:val="a"/>
    <w:link w:val="34"/>
    <w:rsid w:val="006F0ECE"/>
    <w:pPr>
      <w:widowControl w:val="0"/>
      <w:shd w:val="clear" w:color="auto" w:fill="FFFFFF"/>
      <w:spacing w:after="0" w:line="322" w:lineRule="exact"/>
    </w:pPr>
    <w:rPr>
      <w:rFonts w:cs="Times New Roman"/>
      <w:i/>
      <w:iCs/>
      <w:sz w:val="26"/>
      <w:szCs w:val="26"/>
    </w:rPr>
  </w:style>
  <w:style w:type="character" w:customStyle="1" w:styleId="36">
    <w:name w:val="Основной текст (3) + Не курсив"/>
    <w:rsid w:val="006F0ECE"/>
    <w:rPr>
      <w:rFonts w:ascii="Times New Roman" w:hAnsi="Times New Roman" w:cs="Times New Roman"/>
      <w:i/>
      <w:iCs/>
      <w:sz w:val="26"/>
      <w:szCs w:val="26"/>
      <w:u w:val="single"/>
    </w:rPr>
  </w:style>
  <w:style w:type="character" w:customStyle="1" w:styleId="29">
    <w:name w:val="Основной текст + Полужирный2"/>
    <w:aliases w:val="Курсив"/>
    <w:rsid w:val="006F0ECE"/>
    <w:rPr>
      <w:rFonts w:ascii="Times New Roman" w:hAnsi="Times New Roman" w:cs="Times New Roman"/>
      <w:b/>
      <w:bCs/>
      <w:i/>
      <w:iCs/>
      <w:sz w:val="26"/>
      <w:szCs w:val="26"/>
      <w:u w:val="none"/>
    </w:rPr>
  </w:style>
  <w:style w:type="character" w:customStyle="1" w:styleId="aff3">
    <w:name w:val="Подпись к таблице_"/>
    <w:link w:val="1e"/>
    <w:rsid w:val="006F0ECE"/>
    <w:rPr>
      <w:b/>
      <w:bCs/>
      <w:sz w:val="26"/>
      <w:szCs w:val="26"/>
      <w:shd w:val="clear" w:color="auto" w:fill="FFFFFF"/>
    </w:rPr>
  </w:style>
  <w:style w:type="paragraph" w:customStyle="1" w:styleId="1e">
    <w:name w:val="Подпись к таблице1"/>
    <w:basedOn w:val="a"/>
    <w:link w:val="aff3"/>
    <w:rsid w:val="006F0ECE"/>
    <w:pPr>
      <w:widowControl w:val="0"/>
      <w:shd w:val="clear" w:color="auto" w:fill="FFFFFF"/>
      <w:spacing w:after="0" w:line="240" w:lineRule="atLeast"/>
    </w:pPr>
    <w:rPr>
      <w:rFonts w:cs="Times New Roman"/>
      <w:b/>
      <w:bCs/>
      <w:sz w:val="26"/>
      <w:szCs w:val="26"/>
    </w:rPr>
  </w:style>
  <w:style w:type="character" w:customStyle="1" w:styleId="aff4">
    <w:name w:val="Подпись к таблице"/>
    <w:rsid w:val="006F0ECE"/>
    <w:rPr>
      <w:rFonts w:ascii="Times New Roman" w:hAnsi="Times New Roman" w:cs="Times New Roman"/>
      <w:b/>
      <w:bCs/>
      <w:sz w:val="26"/>
      <w:szCs w:val="26"/>
      <w:u w:val="single"/>
    </w:rPr>
  </w:style>
  <w:style w:type="character" w:customStyle="1" w:styleId="4">
    <w:name w:val="Основной текст (4)_"/>
    <w:link w:val="40"/>
    <w:rsid w:val="006F0ECE"/>
    <w:rPr>
      <w:b/>
      <w:bCs/>
      <w:i/>
      <w:iCs/>
      <w:sz w:val="26"/>
      <w:szCs w:val="26"/>
      <w:shd w:val="clear" w:color="auto" w:fill="FFFFFF"/>
    </w:rPr>
  </w:style>
  <w:style w:type="paragraph" w:customStyle="1" w:styleId="40">
    <w:name w:val="Основной текст (4)"/>
    <w:basedOn w:val="a"/>
    <w:link w:val="4"/>
    <w:rsid w:val="006F0ECE"/>
    <w:pPr>
      <w:widowControl w:val="0"/>
      <w:shd w:val="clear" w:color="auto" w:fill="FFFFFF"/>
      <w:spacing w:after="0" w:line="322" w:lineRule="exact"/>
      <w:ind w:firstLine="700"/>
      <w:jc w:val="both"/>
    </w:pPr>
    <w:rPr>
      <w:rFonts w:cs="Times New Roman"/>
      <w:b/>
      <w:bCs/>
      <w:i/>
      <w:iCs/>
      <w:sz w:val="26"/>
      <w:szCs w:val="26"/>
    </w:rPr>
  </w:style>
  <w:style w:type="character" w:customStyle="1" w:styleId="1f">
    <w:name w:val="Основной текст + Полужирный1"/>
    <w:rsid w:val="006F0ECE"/>
    <w:rPr>
      <w:rFonts w:ascii="Times New Roman" w:hAnsi="Times New Roman" w:cs="Times New Roman"/>
      <w:b/>
      <w:bCs/>
      <w:sz w:val="26"/>
      <w:szCs w:val="26"/>
      <w:u w:val="none"/>
    </w:rPr>
  </w:style>
  <w:style w:type="paragraph" w:customStyle="1" w:styleId="aff5">
    <w:name w:val="Знак"/>
    <w:basedOn w:val="a"/>
    <w:rsid w:val="006F0ECE"/>
    <w:pPr>
      <w:spacing w:after="160" w:line="240" w:lineRule="exact"/>
    </w:pPr>
    <w:rPr>
      <w:rFonts w:ascii="Verdana" w:hAnsi="Verdana" w:cs="Verdana"/>
      <w:sz w:val="20"/>
      <w:szCs w:val="20"/>
      <w:lang w:val="en-US" w:eastAsia="en-US"/>
    </w:rPr>
  </w:style>
  <w:style w:type="character" w:styleId="aff6">
    <w:name w:val="page number"/>
    <w:rsid w:val="006F0ECE"/>
  </w:style>
  <w:style w:type="paragraph" w:customStyle="1" w:styleId="1f0">
    <w:name w:val="1"/>
    <w:basedOn w:val="a"/>
    <w:rsid w:val="006F0ECE"/>
    <w:pPr>
      <w:spacing w:after="160" w:line="240" w:lineRule="exact"/>
    </w:pPr>
    <w:rPr>
      <w:rFonts w:ascii="Verdana" w:hAnsi="Verdana" w:cs="Times New Roman"/>
      <w:sz w:val="20"/>
      <w:szCs w:val="20"/>
      <w:lang w:val="en-US" w:eastAsia="en-US"/>
    </w:rPr>
  </w:style>
  <w:style w:type="character" w:customStyle="1" w:styleId="s2">
    <w:name w:val="s2"/>
    <w:rsid w:val="006F0ECE"/>
  </w:style>
  <w:style w:type="paragraph" w:customStyle="1" w:styleId="2a">
    <w:name w:val="2"/>
    <w:basedOn w:val="a"/>
    <w:rsid w:val="006F0ECE"/>
    <w:pPr>
      <w:tabs>
        <w:tab w:val="num" w:pos="432"/>
      </w:tabs>
      <w:spacing w:before="120" w:after="160" w:line="240" w:lineRule="auto"/>
      <w:ind w:left="432" w:hanging="432"/>
      <w:jc w:val="both"/>
    </w:pPr>
    <w:rPr>
      <w:rFonts w:ascii="Arial" w:hAnsi="Arial" w:cs="Arial"/>
      <w:b/>
      <w:bCs/>
      <w:caps/>
      <w:sz w:val="32"/>
      <w:szCs w:val="32"/>
      <w:lang w:val="en-US" w:eastAsia="en-US"/>
    </w:rPr>
  </w:style>
  <w:style w:type="character" w:customStyle="1" w:styleId="currenttext">
    <w:name w:val="current_text"/>
    <w:rsid w:val="006F0ECE"/>
  </w:style>
  <w:style w:type="paragraph" w:customStyle="1" w:styleId="pagetext">
    <w:name w:val="page_text"/>
    <w:basedOn w:val="a"/>
    <w:rsid w:val="006F0ECE"/>
    <w:pPr>
      <w:spacing w:before="100" w:beforeAutospacing="1" w:after="100" w:afterAutospacing="1" w:line="240" w:lineRule="auto"/>
    </w:pPr>
    <w:rPr>
      <w:rFonts w:ascii="Times New Roman" w:hAnsi="Times New Roman" w:cs="Times New Roman"/>
      <w:sz w:val="24"/>
      <w:szCs w:val="24"/>
    </w:rPr>
  </w:style>
  <w:style w:type="character" w:customStyle="1" w:styleId="aff7">
    <w:name w:val="Основной текст_"/>
    <w:link w:val="37"/>
    <w:rsid w:val="006F0ECE"/>
    <w:rPr>
      <w:spacing w:val="3"/>
      <w:sz w:val="21"/>
      <w:szCs w:val="21"/>
      <w:shd w:val="clear" w:color="auto" w:fill="FFFFFF"/>
    </w:rPr>
  </w:style>
  <w:style w:type="paragraph" w:customStyle="1" w:styleId="37">
    <w:name w:val="Основной текст3"/>
    <w:basedOn w:val="a"/>
    <w:link w:val="aff7"/>
    <w:rsid w:val="006F0ECE"/>
    <w:pPr>
      <w:widowControl w:val="0"/>
      <w:shd w:val="clear" w:color="auto" w:fill="FFFFFF"/>
      <w:spacing w:before="300" w:after="0" w:line="274" w:lineRule="exact"/>
      <w:jc w:val="both"/>
    </w:pPr>
    <w:rPr>
      <w:rFonts w:cs="Times New Roman"/>
      <w:spacing w:val="3"/>
      <w:sz w:val="21"/>
      <w:szCs w:val="21"/>
      <w:shd w:val="clear" w:color="auto" w:fill="FFFFFF"/>
    </w:rPr>
  </w:style>
  <w:style w:type="paragraph" w:customStyle="1" w:styleId="2b">
    <w:name w:val="Без интервала2"/>
    <w:rsid w:val="006F0ECE"/>
    <w:rPr>
      <w:sz w:val="22"/>
      <w:szCs w:val="22"/>
      <w:lang w:eastAsia="en-US"/>
    </w:rPr>
  </w:style>
  <w:style w:type="character" w:customStyle="1" w:styleId="FontStyle13">
    <w:name w:val="Font Style13"/>
    <w:rsid w:val="006F0ECE"/>
    <w:rPr>
      <w:rFonts w:ascii="Times New Roman" w:hAnsi="Times New Roman" w:cs="Times New Roman"/>
      <w:sz w:val="26"/>
      <w:szCs w:val="26"/>
    </w:rPr>
  </w:style>
  <w:style w:type="paragraph" w:customStyle="1" w:styleId="Style4">
    <w:name w:val="Style4"/>
    <w:basedOn w:val="a"/>
    <w:rsid w:val="006F0ECE"/>
    <w:pPr>
      <w:widowControl w:val="0"/>
      <w:suppressAutoHyphens/>
      <w:autoSpaceDE w:val="0"/>
      <w:spacing w:after="0" w:line="325" w:lineRule="exact"/>
      <w:ind w:firstLine="706"/>
      <w:jc w:val="both"/>
    </w:pPr>
    <w:rPr>
      <w:rFonts w:ascii="Times New Roman" w:hAnsi="Times New Roman" w:cs="Times New Roman"/>
      <w:sz w:val="24"/>
      <w:szCs w:val="24"/>
      <w:lang w:eastAsia="ar-SA"/>
    </w:rPr>
  </w:style>
  <w:style w:type="paragraph" w:customStyle="1" w:styleId="2c">
    <w:name w:val="Абзац списка2"/>
    <w:basedOn w:val="a"/>
    <w:rsid w:val="0046670A"/>
    <w:pPr>
      <w:spacing w:after="0" w:line="240" w:lineRule="auto"/>
      <w:ind w:left="720"/>
      <w:contextualSpacing/>
    </w:pPr>
    <w:rPr>
      <w:rFonts w:ascii="Times New Roman" w:eastAsia="Calibri" w:hAnsi="Times New Roman" w:cs="Times New Roman"/>
      <w:sz w:val="24"/>
      <w:szCs w:val="24"/>
    </w:rPr>
  </w:style>
  <w:style w:type="paragraph" w:customStyle="1" w:styleId="38">
    <w:name w:val="Без интервала3"/>
    <w:rsid w:val="0046670A"/>
    <w:rPr>
      <w:sz w:val="22"/>
      <w:szCs w:val="22"/>
      <w:lang w:eastAsia="en-US"/>
    </w:rPr>
  </w:style>
  <w:style w:type="paragraph" w:styleId="HTML">
    <w:name w:val="HTML Preformatted"/>
    <w:basedOn w:val="a"/>
    <w:link w:val="HTML0"/>
    <w:rsid w:val="004667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textAlignment w:val="baseline"/>
    </w:pPr>
    <w:rPr>
      <w:rFonts w:ascii="Courier New" w:hAnsi="Courier New" w:cs="Courier New"/>
      <w:kern w:val="3"/>
      <w:sz w:val="20"/>
      <w:szCs w:val="20"/>
      <w:lang w:val="de-DE" w:eastAsia="ja-JP" w:bidi="fa-IR"/>
    </w:rPr>
  </w:style>
  <w:style w:type="character" w:customStyle="1" w:styleId="HTML0">
    <w:name w:val="Стандартный HTML Знак"/>
    <w:link w:val="HTML"/>
    <w:rsid w:val="0046670A"/>
    <w:rPr>
      <w:rFonts w:ascii="Courier New" w:hAnsi="Courier New" w:cs="Courier New"/>
      <w:kern w:val="3"/>
      <w:lang w:val="de-DE" w:eastAsia="ja-JP" w:bidi="fa-IR"/>
    </w:rPr>
  </w:style>
  <w:style w:type="paragraph" w:customStyle="1" w:styleId="41">
    <w:name w:val="Без интервала4"/>
    <w:rsid w:val="009E26A3"/>
    <w:pPr>
      <w:widowControl w:val="0"/>
      <w:autoSpaceDE w:val="0"/>
      <w:autoSpaceDN w:val="0"/>
      <w:adjustRightInd w:val="0"/>
    </w:pPr>
    <w:rPr>
      <w:rFonts w:ascii="Times New Roman" w:hAnsi="Times New Roman"/>
    </w:rPr>
  </w:style>
  <w:style w:type="paragraph" w:customStyle="1" w:styleId="51">
    <w:name w:val="Без интервала5"/>
    <w:rsid w:val="008203A0"/>
    <w:rPr>
      <w:sz w:val="22"/>
      <w:szCs w:val="22"/>
      <w:lang w:eastAsia="en-US"/>
    </w:rPr>
  </w:style>
  <w:style w:type="paragraph" w:customStyle="1" w:styleId="6">
    <w:name w:val="Без интервала6"/>
    <w:rsid w:val="008D1CCC"/>
    <w:rPr>
      <w:rFonts w:eastAsia="Calibri"/>
      <w:sz w:val="22"/>
      <w:szCs w:val="22"/>
    </w:rPr>
  </w:style>
  <w:style w:type="paragraph" w:styleId="aff8">
    <w:name w:val="Plain Text"/>
    <w:basedOn w:val="a"/>
    <w:link w:val="aff9"/>
    <w:uiPriority w:val="99"/>
    <w:unhideWhenUsed/>
    <w:rsid w:val="00474F5E"/>
    <w:pPr>
      <w:spacing w:after="0" w:line="240" w:lineRule="auto"/>
    </w:pPr>
    <w:rPr>
      <w:rFonts w:ascii="Consolas" w:eastAsia="Calibri" w:hAnsi="Consolas" w:cs="Times New Roman"/>
      <w:sz w:val="21"/>
      <w:szCs w:val="21"/>
      <w:lang w:eastAsia="en-US"/>
    </w:rPr>
  </w:style>
  <w:style w:type="character" w:customStyle="1" w:styleId="aff9">
    <w:name w:val="Текст Знак"/>
    <w:link w:val="aff8"/>
    <w:uiPriority w:val="99"/>
    <w:rsid w:val="00474F5E"/>
    <w:rPr>
      <w:rFonts w:ascii="Consolas" w:eastAsia="Calibri" w:hAnsi="Consolas"/>
      <w:sz w:val="21"/>
      <w:szCs w:val="21"/>
      <w:lang w:eastAsia="en-US"/>
    </w:rPr>
  </w:style>
  <w:style w:type="paragraph" w:customStyle="1" w:styleId="western">
    <w:name w:val="western"/>
    <w:basedOn w:val="a"/>
    <w:rsid w:val="00BE67DC"/>
    <w:pPr>
      <w:spacing w:before="100" w:beforeAutospacing="1" w:after="0" w:line="240" w:lineRule="auto"/>
    </w:pPr>
    <w:rPr>
      <w:rFonts w:cs="Times New Roman"/>
      <w:color w:val="000000"/>
      <w:sz w:val="16"/>
      <w:szCs w:val="16"/>
    </w:rPr>
  </w:style>
  <w:style w:type="paragraph" w:customStyle="1" w:styleId="ConsPlusNonformat">
    <w:name w:val="ConsPlusNonformat"/>
    <w:rsid w:val="00BE67DC"/>
    <w:pPr>
      <w:widowControl w:val="0"/>
      <w:autoSpaceDE w:val="0"/>
      <w:autoSpaceDN w:val="0"/>
      <w:adjustRightInd w:val="0"/>
    </w:pPr>
    <w:rPr>
      <w:rFonts w:ascii="Courier New" w:hAnsi="Courier New" w:cs="Courier New"/>
    </w:rPr>
  </w:style>
  <w:style w:type="character" w:styleId="affa">
    <w:name w:val="FollowedHyperlink"/>
    <w:uiPriority w:val="99"/>
    <w:semiHidden/>
    <w:unhideWhenUsed/>
    <w:rsid w:val="007714B9"/>
    <w:rPr>
      <w:color w:val="800080"/>
      <w:u w:val="single"/>
    </w:rPr>
  </w:style>
  <w:style w:type="paragraph" w:customStyle="1" w:styleId="7">
    <w:name w:val="Без интервала7"/>
    <w:rsid w:val="007714B9"/>
    <w:rPr>
      <w:rFonts w:cs="Calibri"/>
      <w:sz w:val="22"/>
      <w:szCs w:val="22"/>
      <w:lang w:eastAsia="en-US"/>
    </w:rPr>
  </w:style>
  <w:style w:type="table" w:customStyle="1" w:styleId="42">
    <w:name w:val="Сетка таблицы4"/>
    <w:basedOn w:val="a1"/>
    <w:next w:val="a7"/>
    <w:rsid w:val="004812E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b">
    <w:name w:val="Emphasis"/>
    <w:qFormat/>
    <w:locked/>
    <w:rsid w:val="00753594"/>
    <w:rPr>
      <w:i/>
      <w:iCs/>
    </w:rPr>
  </w:style>
  <w:style w:type="character" w:customStyle="1" w:styleId="affc">
    <w:name w:val="Цветовое выделение"/>
    <w:rsid w:val="00636A12"/>
    <w:rPr>
      <w:b/>
      <w:color w:val="26282F"/>
    </w:rPr>
  </w:style>
  <w:style w:type="paragraph" w:customStyle="1" w:styleId="affd">
    <w:name w:val="Нормальный (таблица)"/>
    <w:basedOn w:val="a"/>
    <w:next w:val="a"/>
    <w:rsid w:val="00636A12"/>
    <w:pPr>
      <w:widowControl w:val="0"/>
      <w:autoSpaceDE w:val="0"/>
      <w:autoSpaceDN w:val="0"/>
      <w:adjustRightInd w:val="0"/>
      <w:spacing w:after="0" w:line="240" w:lineRule="auto"/>
      <w:jc w:val="both"/>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14317">
      <w:bodyDiv w:val="1"/>
      <w:marLeft w:val="0"/>
      <w:marRight w:val="0"/>
      <w:marTop w:val="0"/>
      <w:marBottom w:val="0"/>
      <w:divBdr>
        <w:top w:val="none" w:sz="0" w:space="0" w:color="auto"/>
        <w:left w:val="none" w:sz="0" w:space="0" w:color="auto"/>
        <w:bottom w:val="none" w:sz="0" w:space="0" w:color="auto"/>
        <w:right w:val="none" w:sz="0" w:space="0" w:color="auto"/>
      </w:divBdr>
    </w:div>
    <w:div w:id="315959940">
      <w:bodyDiv w:val="1"/>
      <w:marLeft w:val="0"/>
      <w:marRight w:val="0"/>
      <w:marTop w:val="0"/>
      <w:marBottom w:val="0"/>
      <w:divBdr>
        <w:top w:val="none" w:sz="0" w:space="0" w:color="auto"/>
        <w:left w:val="none" w:sz="0" w:space="0" w:color="auto"/>
        <w:bottom w:val="none" w:sz="0" w:space="0" w:color="auto"/>
        <w:right w:val="none" w:sz="0" w:space="0" w:color="auto"/>
      </w:divBdr>
      <w:divsChild>
        <w:div w:id="938368784">
          <w:marLeft w:val="0"/>
          <w:marRight w:val="0"/>
          <w:marTop w:val="0"/>
          <w:marBottom w:val="0"/>
          <w:divBdr>
            <w:top w:val="none" w:sz="0" w:space="0" w:color="auto"/>
            <w:left w:val="none" w:sz="0" w:space="0" w:color="auto"/>
            <w:bottom w:val="none" w:sz="0" w:space="0" w:color="auto"/>
            <w:right w:val="none" w:sz="0" w:space="0" w:color="auto"/>
          </w:divBdr>
          <w:divsChild>
            <w:div w:id="372315162">
              <w:marLeft w:val="0"/>
              <w:marRight w:val="0"/>
              <w:marTop w:val="0"/>
              <w:marBottom w:val="0"/>
              <w:divBdr>
                <w:top w:val="none" w:sz="0" w:space="0" w:color="auto"/>
                <w:left w:val="none" w:sz="0" w:space="0" w:color="auto"/>
                <w:bottom w:val="none" w:sz="0" w:space="0" w:color="auto"/>
                <w:right w:val="none" w:sz="0" w:space="0" w:color="auto"/>
              </w:divBdr>
              <w:divsChild>
                <w:div w:id="1310131548">
                  <w:marLeft w:val="0"/>
                  <w:marRight w:val="0"/>
                  <w:marTop w:val="0"/>
                  <w:marBottom w:val="0"/>
                  <w:divBdr>
                    <w:top w:val="none" w:sz="0" w:space="0" w:color="auto"/>
                    <w:left w:val="none" w:sz="0" w:space="0" w:color="auto"/>
                    <w:bottom w:val="none" w:sz="0" w:space="0" w:color="auto"/>
                    <w:right w:val="none" w:sz="0" w:space="0" w:color="auto"/>
                  </w:divBdr>
                  <w:divsChild>
                    <w:div w:id="492794643">
                      <w:marLeft w:val="0"/>
                      <w:marRight w:val="0"/>
                      <w:marTop w:val="0"/>
                      <w:marBottom w:val="0"/>
                      <w:divBdr>
                        <w:top w:val="none" w:sz="0" w:space="0" w:color="auto"/>
                        <w:left w:val="none" w:sz="0" w:space="0" w:color="auto"/>
                        <w:bottom w:val="none" w:sz="0" w:space="0" w:color="auto"/>
                        <w:right w:val="none" w:sz="0" w:space="0" w:color="auto"/>
                      </w:divBdr>
                      <w:divsChild>
                        <w:div w:id="231935728">
                          <w:marLeft w:val="0"/>
                          <w:marRight w:val="0"/>
                          <w:marTop w:val="0"/>
                          <w:marBottom w:val="0"/>
                          <w:divBdr>
                            <w:top w:val="none" w:sz="0" w:space="0" w:color="auto"/>
                            <w:left w:val="none" w:sz="0" w:space="0" w:color="auto"/>
                            <w:bottom w:val="none" w:sz="0" w:space="0" w:color="auto"/>
                            <w:right w:val="none" w:sz="0" w:space="0" w:color="auto"/>
                          </w:divBdr>
                          <w:divsChild>
                            <w:div w:id="1243683128">
                              <w:marLeft w:val="0"/>
                              <w:marRight w:val="0"/>
                              <w:marTop w:val="0"/>
                              <w:marBottom w:val="450"/>
                              <w:divBdr>
                                <w:top w:val="none" w:sz="0" w:space="0" w:color="auto"/>
                                <w:left w:val="none" w:sz="0" w:space="0" w:color="auto"/>
                                <w:bottom w:val="none" w:sz="0" w:space="0" w:color="auto"/>
                                <w:right w:val="none" w:sz="0" w:space="0" w:color="auto"/>
                              </w:divBdr>
                              <w:divsChild>
                                <w:div w:id="158506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121340">
      <w:bodyDiv w:val="1"/>
      <w:marLeft w:val="0"/>
      <w:marRight w:val="0"/>
      <w:marTop w:val="0"/>
      <w:marBottom w:val="0"/>
      <w:divBdr>
        <w:top w:val="none" w:sz="0" w:space="0" w:color="auto"/>
        <w:left w:val="none" w:sz="0" w:space="0" w:color="auto"/>
        <w:bottom w:val="none" w:sz="0" w:space="0" w:color="auto"/>
        <w:right w:val="none" w:sz="0" w:space="0" w:color="auto"/>
      </w:divBdr>
    </w:div>
    <w:div w:id="323290367">
      <w:bodyDiv w:val="1"/>
      <w:marLeft w:val="0"/>
      <w:marRight w:val="0"/>
      <w:marTop w:val="0"/>
      <w:marBottom w:val="0"/>
      <w:divBdr>
        <w:top w:val="none" w:sz="0" w:space="0" w:color="auto"/>
        <w:left w:val="none" w:sz="0" w:space="0" w:color="auto"/>
        <w:bottom w:val="none" w:sz="0" w:space="0" w:color="auto"/>
        <w:right w:val="none" w:sz="0" w:space="0" w:color="auto"/>
      </w:divBdr>
      <w:divsChild>
        <w:div w:id="348457688">
          <w:marLeft w:val="0"/>
          <w:marRight w:val="0"/>
          <w:marTop w:val="0"/>
          <w:marBottom w:val="0"/>
          <w:divBdr>
            <w:top w:val="none" w:sz="0" w:space="0" w:color="auto"/>
            <w:left w:val="none" w:sz="0" w:space="0" w:color="auto"/>
            <w:bottom w:val="none" w:sz="0" w:space="0" w:color="auto"/>
            <w:right w:val="none" w:sz="0" w:space="0" w:color="auto"/>
          </w:divBdr>
          <w:divsChild>
            <w:div w:id="1576090599">
              <w:marLeft w:val="0"/>
              <w:marRight w:val="0"/>
              <w:marTop w:val="0"/>
              <w:marBottom w:val="0"/>
              <w:divBdr>
                <w:top w:val="none" w:sz="0" w:space="0" w:color="auto"/>
                <w:left w:val="none" w:sz="0" w:space="0" w:color="auto"/>
                <w:bottom w:val="none" w:sz="0" w:space="0" w:color="auto"/>
                <w:right w:val="none" w:sz="0" w:space="0" w:color="auto"/>
              </w:divBdr>
              <w:divsChild>
                <w:div w:id="478574820">
                  <w:marLeft w:val="0"/>
                  <w:marRight w:val="0"/>
                  <w:marTop w:val="0"/>
                  <w:marBottom w:val="0"/>
                  <w:divBdr>
                    <w:top w:val="none" w:sz="0" w:space="0" w:color="auto"/>
                    <w:left w:val="none" w:sz="0" w:space="0" w:color="auto"/>
                    <w:bottom w:val="none" w:sz="0" w:space="0" w:color="auto"/>
                    <w:right w:val="none" w:sz="0" w:space="0" w:color="auto"/>
                  </w:divBdr>
                  <w:divsChild>
                    <w:div w:id="581566958">
                      <w:marLeft w:val="0"/>
                      <w:marRight w:val="0"/>
                      <w:marTop w:val="0"/>
                      <w:marBottom w:val="0"/>
                      <w:divBdr>
                        <w:top w:val="none" w:sz="0" w:space="0" w:color="auto"/>
                        <w:left w:val="none" w:sz="0" w:space="0" w:color="auto"/>
                        <w:bottom w:val="none" w:sz="0" w:space="0" w:color="auto"/>
                        <w:right w:val="none" w:sz="0" w:space="0" w:color="auto"/>
                      </w:divBdr>
                      <w:divsChild>
                        <w:div w:id="1873496370">
                          <w:marLeft w:val="0"/>
                          <w:marRight w:val="0"/>
                          <w:marTop w:val="0"/>
                          <w:marBottom w:val="0"/>
                          <w:divBdr>
                            <w:top w:val="none" w:sz="0" w:space="0" w:color="auto"/>
                            <w:left w:val="none" w:sz="0" w:space="0" w:color="auto"/>
                            <w:bottom w:val="none" w:sz="0" w:space="0" w:color="auto"/>
                            <w:right w:val="none" w:sz="0" w:space="0" w:color="auto"/>
                          </w:divBdr>
                          <w:divsChild>
                            <w:div w:id="53041868">
                              <w:marLeft w:val="0"/>
                              <w:marRight w:val="0"/>
                              <w:marTop w:val="0"/>
                              <w:marBottom w:val="450"/>
                              <w:divBdr>
                                <w:top w:val="none" w:sz="0" w:space="0" w:color="auto"/>
                                <w:left w:val="none" w:sz="0" w:space="0" w:color="auto"/>
                                <w:bottom w:val="none" w:sz="0" w:space="0" w:color="auto"/>
                                <w:right w:val="none" w:sz="0" w:space="0" w:color="auto"/>
                              </w:divBdr>
                              <w:divsChild>
                                <w:div w:id="1123842874">
                                  <w:marLeft w:val="0"/>
                                  <w:marRight w:val="0"/>
                                  <w:marTop w:val="0"/>
                                  <w:marBottom w:val="0"/>
                                  <w:divBdr>
                                    <w:top w:val="none" w:sz="0" w:space="0" w:color="auto"/>
                                    <w:left w:val="none" w:sz="0" w:space="0" w:color="auto"/>
                                    <w:bottom w:val="none" w:sz="0" w:space="0" w:color="auto"/>
                                    <w:right w:val="none" w:sz="0" w:space="0" w:color="auto"/>
                                  </w:divBdr>
                                </w:div>
                                <w:div w:id="33399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129650">
      <w:bodyDiv w:val="1"/>
      <w:marLeft w:val="0"/>
      <w:marRight w:val="0"/>
      <w:marTop w:val="0"/>
      <w:marBottom w:val="0"/>
      <w:divBdr>
        <w:top w:val="none" w:sz="0" w:space="0" w:color="auto"/>
        <w:left w:val="none" w:sz="0" w:space="0" w:color="auto"/>
        <w:bottom w:val="none" w:sz="0" w:space="0" w:color="auto"/>
        <w:right w:val="none" w:sz="0" w:space="0" w:color="auto"/>
      </w:divBdr>
    </w:div>
    <w:div w:id="1120806921">
      <w:bodyDiv w:val="1"/>
      <w:marLeft w:val="0"/>
      <w:marRight w:val="0"/>
      <w:marTop w:val="0"/>
      <w:marBottom w:val="0"/>
      <w:divBdr>
        <w:top w:val="none" w:sz="0" w:space="0" w:color="auto"/>
        <w:left w:val="none" w:sz="0" w:space="0" w:color="auto"/>
        <w:bottom w:val="none" w:sz="0" w:space="0" w:color="auto"/>
        <w:right w:val="none" w:sz="0" w:space="0" w:color="auto"/>
      </w:divBdr>
    </w:div>
    <w:div w:id="1201016607">
      <w:bodyDiv w:val="1"/>
      <w:marLeft w:val="0"/>
      <w:marRight w:val="0"/>
      <w:marTop w:val="0"/>
      <w:marBottom w:val="0"/>
      <w:divBdr>
        <w:top w:val="none" w:sz="0" w:space="0" w:color="auto"/>
        <w:left w:val="none" w:sz="0" w:space="0" w:color="auto"/>
        <w:bottom w:val="none" w:sz="0" w:space="0" w:color="auto"/>
        <w:right w:val="none" w:sz="0" w:space="0" w:color="auto"/>
      </w:divBdr>
    </w:div>
    <w:div w:id="1302543188">
      <w:bodyDiv w:val="1"/>
      <w:marLeft w:val="0"/>
      <w:marRight w:val="0"/>
      <w:marTop w:val="0"/>
      <w:marBottom w:val="0"/>
      <w:divBdr>
        <w:top w:val="none" w:sz="0" w:space="0" w:color="auto"/>
        <w:left w:val="none" w:sz="0" w:space="0" w:color="auto"/>
        <w:bottom w:val="none" w:sz="0" w:space="0" w:color="auto"/>
        <w:right w:val="none" w:sz="0" w:space="0" w:color="auto"/>
      </w:divBdr>
    </w:div>
    <w:div w:id="1308584704">
      <w:bodyDiv w:val="1"/>
      <w:marLeft w:val="0"/>
      <w:marRight w:val="0"/>
      <w:marTop w:val="0"/>
      <w:marBottom w:val="0"/>
      <w:divBdr>
        <w:top w:val="none" w:sz="0" w:space="0" w:color="auto"/>
        <w:left w:val="none" w:sz="0" w:space="0" w:color="auto"/>
        <w:bottom w:val="none" w:sz="0" w:space="0" w:color="auto"/>
        <w:right w:val="none" w:sz="0" w:space="0" w:color="auto"/>
      </w:divBdr>
    </w:div>
    <w:div w:id="1313094414">
      <w:bodyDiv w:val="1"/>
      <w:marLeft w:val="0"/>
      <w:marRight w:val="0"/>
      <w:marTop w:val="0"/>
      <w:marBottom w:val="0"/>
      <w:divBdr>
        <w:top w:val="none" w:sz="0" w:space="0" w:color="auto"/>
        <w:left w:val="none" w:sz="0" w:space="0" w:color="auto"/>
        <w:bottom w:val="none" w:sz="0" w:space="0" w:color="auto"/>
        <w:right w:val="none" w:sz="0" w:space="0" w:color="auto"/>
      </w:divBdr>
    </w:div>
    <w:div w:id="1313438994">
      <w:bodyDiv w:val="1"/>
      <w:marLeft w:val="0"/>
      <w:marRight w:val="0"/>
      <w:marTop w:val="0"/>
      <w:marBottom w:val="0"/>
      <w:divBdr>
        <w:top w:val="none" w:sz="0" w:space="0" w:color="auto"/>
        <w:left w:val="none" w:sz="0" w:space="0" w:color="auto"/>
        <w:bottom w:val="none" w:sz="0" w:space="0" w:color="auto"/>
        <w:right w:val="none" w:sz="0" w:space="0" w:color="auto"/>
      </w:divBdr>
      <w:divsChild>
        <w:div w:id="510799463">
          <w:marLeft w:val="0"/>
          <w:marRight w:val="0"/>
          <w:marTop w:val="0"/>
          <w:marBottom w:val="0"/>
          <w:divBdr>
            <w:top w:val="none" w:sz="0" w:space="0" w:color="auto"/>
            <w:left w:val="none" w:sz="0" w:space="0" w:color="auto"/>
            <w:bottom w:val="none" w:sz="0" w:space="0" w:color="auto"/>
            <w:right w:val="none" w:sz="0" w:space="0" w:color="auto"/>
          </w:divBdr>
          <w:divsChild>
            <w:div w:id="1108698360">
              <w:marLeft w:val="0"/>
              <w:marRight w:val="0"/>
              <w:marTop w:val="0"/>
              <w:marBottom w:val="0"/>
              <w:divBdr>
                <w:top w:val="none" w:sz="0" w:space="0" w:color="auto"/>
                <w:left w:val="none" w:sz="0" w:space="0" w:color="auto"/>
                <w:bottom w:val="none" w:sz="0" w:space="0" w:color="auto"/>
                <w:right w:val="none" w:sz="0" w:space="0" w:color="auto"/>
              </w:divBdr>
              <w:divsChild>
                <w:div w:id="2057388212">
                  <w:marLeft w:val="0"/>
                  <w:marRight w:val="0"/>
                  <w:marTop w:val="0"/>
                  <w:marBottom w:val="0"/>
                  <w:divBdr>
                    <w:top w:val="none" w:sz="0" w:space="0" w:color="auto"/>
                    <w:left w:val="none" w:sz="0" w:space="0" w:color="auto"/>
                    <w:bottom w:val="none" w:sz="0" w:space="0" w:color="auto"/>
                    <w:right w:val="none" w:sz="0" w:space="0" w:color="auto"/>
                  </w:divBdr>
                  <w:divsChild>
                    <w:div w:id="918754739">
                      <w:marLeft w:val="0"/>
                      <w:marRight w:val="0"/>
                      <w:marTop w:val="0"/>
                      <w:marBottom w:val="0"/>
                      <w:divBdr>
                        <w:top w:val="none" w:sz="0" w:space="0" w:color="auto"/>
                        <w:left w:val="none" w:sz="0" w:space="0" w:color="auto"/>
                        <w:bottom w:val="none" w:sz="0" w:space="0" w:color="auto"/>
                        <w:right w:val="none" w:sz="0" w:space="0" w:color="auto"/>
                      </w:divBdr>
                      <w:divsChild>
                        <w:div w:id="1701852268">
                          <w:marLeft w:val="0"/>
                          <w:marRight w:val="0"/>
                          <w:marTop w:val="0"/>
                          <w:marBottom w:val="0"/>
                          <w:divBdr>
                            <w:top w:val="none" w:sz="0" w:space="0" w:color="auto"/>
                            <w:left w:val="none" w:sz="0" w:space="0" w:color="auto"/>
                            <w:bottom w:val="none" w:sz="0" w:space="0" w:color="auto"/>
                            <w:right w:val="none" w:sz="0" w:space="0" w:color="auto"/>
                          </w:divBdr>
                          <w:divsChild>
                            <w:div w:id="1755659444">
                              <w:marLeft w:val="0"/>
                              <w:marRight w:val="0"/>
                              <w:marTop w:val="0"/>
                              <w:marBottom w:val="0"/>
                              <w:divBdr>
                                <w:top w:val="none" w:sz="0" w:space="0" w:color="auto"/>
                                <w:left w:val="none" w:sz="0" w:space="0" w:color="auto"/>
                                <w:bottom w:val="none" w:sz="0" w:space="0" w:color="auto"/>
                                <w:right w:val="none" w:sz="0" w:space="0" w:color="auto"/>
                              </w:divBdr>
                            </w:div>
                            <w:div w:id="1836649364">
                              <w:marLeft w:val="0"/>
                              <w:marRight w:val="0"/>
                              <w:marTop w:val="0"/>
                              <w:marBottom w:val="0"/>
                              <w:divBdr>
                                <w:top w:val="none" w:sz="0" w:space="0" w:color="auto"/>
                                <w:left w:val="none" w:sz="0" w:space="0" w:color="auto"/>
                                <w:bottom w:val="none" w:sz="0" w:space="0" w:color="auto"/>
                                <w:right w:val="none" w:sz="0" w:space="0" w:color="auto"/>
                              </w:divBdr>
                            </w:div>
                            <w:div w:id="1145201141">
                              <w:marLeft w:val="0"/>
                              <w:marRight w:val="0"/>
                              <w:marTop w:val="0"/>
                              <w:marBottom w:val="0"/>
                              <w:divBdr>
                                <w:top w:val="none" w:sz="0" w:space="0" w:color="auto"/>
                                <w:left w:val="none" w:sz="0" w:space="0" w:color="auto"/>
                                <w:bottom w:val="none" w:sz="0" w:space="0" w:color="auto"/>
                                <w:right w:val="none" w:sz="0" w:space="0" w:color="auto"/>
                              </w:divBdr>
                            </w:div>
                            <w:div w:id="338243603">
                              <w:marLeft w:val="0"/>
                              <w:marRight w:val="0"/>
                              <w:marTop w:val="0"/>
                              <w:marBottom w:val="0"/>
                              <w:divBdr>
                                <w:top w:val="none" w:sz="0" w:space="0" w:color="auto"/>
                                <w:left w:val="none" w:sz="0" w:space="0" w:color="auto"/>
                                <w:bottom w:val="none" w:sz="0" w:space="0" w:color="auto"/>
                                <w:right w:val="none" w:sz="0" w:space="0" w:color="auto"/>
                              </w:divBdr>
                            </w:div>
                            <w:div w:id="1517037155">
                              <w:marLeft w:val="0"/>
                              <w:marRight w:val="0"/>
                              <w:marTop w:val="0"/>
                              <w:marBottom w:val="0"/>
                              <w:divBdr>
                                <w:top w:val="none" w:sz="0" w:space="0" w:color="auto"/>
                                <w:left w:val="none" w:sz="0" w:space="0" w:color="auto"/>
                                <w:bottom w:val="none" w:sz="0" w:space="0" w:color="auto"/>
                                <w:right w:val="none" w:sz="0" w:space="0" w:color="auto"/>
                              </w:divBdr>
                            </w:div>
                            <w:div w:id="991064531">
                              <w:marLeft w:val="0"/>
                              <w:marRight w:val="0"/>
                              <w:marTop w:val="0"/>
                              <w:marBottom w:val="0"/>
                              <w:divBdr>
                                <w:top w:val="none" w:sz="0" w:space="0" w:color="auto"/>
                                <w:left w:val="none" w:sz="0" w:space="0" w:color="auto"/>
                                <w:bottom w:val="none" w:sz="0" w:space="0" w:color="auto"/>
                                <w:right w:val="none" w:sz="0" w:space="0" w:color="auto"/>
                              </w:divBdr>
                            </w:div>
                            <w:div w:id="1168863096">
                              <w:marLeft w:val="0"/>
                              <w:marRight w:val="0"/>
                              <w:marTop w:val="0"/>
                              <w:marBottom w:val="0"/>
                              <w:divBdr>
                                <w:top w:val="none" w:sz="0" w:space="0" w:color="auto"/>
                                <w:left w:val="none" w:sz="0" w:space="0" w:color="auto"/>
                                <w:bottom w:val="none" w:sz="0" w:space="0" w:color="auto"/>
                                <w:right w:val="none" w:sz="0" w:space="0" w:color="auto"/>
                              </w:divBdr>
                            </w:div>
                            <w:div w:id="52193526">
                              <w:marLeft w:val="0"/>
                              <w:marRight w:val="0"/>
                              <w:marTop w:val="0"/>
                              <w:marBottom w:val="0"/>
                              <w:divBdr>
                                <w:top w:val="none" w:sz="0" w:space="0" w:color="auto"/>
                                <w:left w:val="none" w:sz="0" w:space="0" w:color="auto"/>
                                <w:bottom w:val="none" w:sz="0" w:space="0" w:color="auto"/>
                                <w:right w:val="none" w:sz="0" w:space="0" w:color="auto"/>
                              </w:divBdr>
                            </w:div>
                            <w:div w:id="1087926675">
                              <w:marLeft w:val="0"/>
                              <w:marRight w:val="0"/>
                              <w:marTop w:val="0"/>
                              <w:marBottom w:val="0"/>
                              <w:divBdr>
                                <w:top w:val="none" w:sz="0" w:space="0" w:color="auto"/>
                                <w:left w:val="none" w:sz="0" w:space="0" w:color="auto"/>
                                <w:bottom w:val="none" w:sz="0" w:space="0" w:color="auto"/>
                                <w:right w:val="none" w:sz="0" w:space="0" w:color="auto"/>
                              </w:divBdr>
                            </w:div>
                            <w:div w:id="906962154">
                              <w:marLeft w:val="0"/>
                              <w:marRight w:val="0"/>
                              <w:marTop w:val="0"/>
                              <w:marBottom w:val="0"/>
                              <w:divBdr>
                                <w:top w:val="none" w:sz="0" w:space="0" w:color="auto"/>
                                <w:left w:val="none" w:sz="0" w:space="0" w:color="auto"/>
                                <w:bottom w:val="none" w:sz="0" w:space="0" w:color="auto"/>
                                <w:right w:val="none" w:sz="0" w:space="0" w:color="auto"/>
                              </w:divBdr>
                            </w:div>
                            <w:div w:id="1046947911">
                              <w:marLeft w:val="0"/>
                              <w:marRight w:val="0"/>
                              <w:marTop w:val="0"/>
                              <w:marBottom w:val="0"/>
                              <w:divBdr>
                                <w:top w:val="none" w:sz="0" w:space="0" w:color="auto"/>
                                <w:left w:val="none" w:sz="0" w:space="0" w:color="auto"/>
                                <w:bottom w:val="none" w:sz="0" w:space="0" w:color="auto"/>
                                <w:right w:val="none" w:sz="0" w:space="0" w:color="auto"/>
                              </w:divBdr>
                            </w:div>
                            <w:div w:id="859510866">
                              <w:marLeft w:val="0"/>
                              <w:marRight w:val="0"/>
                              <w:marTop w:val="0"/>
                              <w:marBottom w:val="0"/>
                              <w:divBdr>
                                <w:top w:val="none" w:sz="0" w:space="0" w:color="auto"/>
                                <w:left w:val="none" w:sz="0" w:space="0" w:color="auto"/>
                                <w:bottom w:val="none" w:sz="0" w:space="0" w:color="auto"/>
                                <w:right w:val="none" w:sz="0" w:space="0" w:color="auto"/>
                              </w:divBdr>
                            </w:div>
                            <w:div w:id="48192962">
                              <w:marLeft w:val="0"/>
                              <w:marRight w:val="0"/>
                              <w:marTop w:val="0"/>
                              <w:marBottom w:val="0"/>
                              <w:divBdr>
                                <w:top w:val="none" w:sz="0" w:space="0" w:color="auto"/>
                                <w:left w:val="none" w:sz="0" w:space="0" w:color="auto"/>
                                <w:bottom w:val="none" w:sz="0" w:space="0" w:color="auto"/>
                                <w:right w:val="none" w:sz="0" w:space="0" w:color="auto"/>
                              </w:divBdr>
                            </w:div>
                            <w:div w:id="46152027">
                              <w:marLeft w:val="0"/>
                              <w:marRight w:val="0"/>
                              <w:marTop w:val="0"/>
                              <w:marBottom w:val="0"/>
                              <w:divBdr>
                                <w:top w:val="none" w:sz="0" w:space="0" w:color="auto"/>
                                <w:left w:val="none" w:sz="0" w:space="0" w:color="auto"/>
                                <w:bottom w:val="none" w:sz="0" w:space="0" w:color="auto"/>
                                <w:right w:val="none" w:sz="0" w:space="0" w:color="auto"/>
                              </w:divBdr>
                            </w:div>
                            <w:div w:id="1972133763">
                              <w:marLeft w:val="0"/>
                              <w:marRight w:val="0"/>
                              <w:marTop w:val="0"/>
                              <w:marBottom w:val="0"/>
                              <w:divBdr>
                                <w:top w:val="none" w:sz="0" w:space="0" w:color="auto"/>
                                <w:left w:val="none" w:sz="0" w:space="0" w:color="auto"/>
                                <w:bottom w:val="none" w:sz="0" w:space="0" w:color="auto"/>
                                <w:right w:val="none" w:sz="0" w:space="0" w:color="auto"/>
                              </w:divBdr>
                            </w:div>
                            <w:div w:id="1495729721">
                              <w:marLeft w:val="0"/>
                              <w:marRight w:val="0"/>
                              <w:marTop w:val="0"/>
                              <w:marBottom w:val="0"/>
                              <w:divBdr>
                                <w:top w:val="none" w:sz="0" w:space="0" w:color="auto"/>
                                <w:left w:val="none" w:sz="0" w:space="0" w:color="auto"/>
                                <w:bottom w:val="none" w:sz="0" w:space="0" w:color="auto"/>
                                <w:right w:val="none" w:sz="0" w:space="0" w:color="auto"/>
                              </w:divBdr>
                            </w:div>
                            <w:div w:id="985546397">
                              <w:marLeft w:val="0"/>
                              <w:marRight w:val="0"/>
                              <w:marTop w:val="0"/>
                              <w:marBottom w:val="0"/>
                              <w:divBdr>
                                <w:top w:val="none" w:sz="0" w:space="0" w:color="auto"/>
                                <w:left w:val="none" w:sz="0" w:space="0" w:color="auto"/>
                                <w:bottom w:val="none" w:sz="0" w:space="0" w:color="auto"/>
                                <w:right w:val="none" w:sz="0" w:space="0" w:color="auto"/>
                              </w:divBdr>
                            </w:div>
                            <w:div w:id="371854894">
                              <w:marLeft w:val="0"/>
                              <w:marRight w:val="0"/>
                              <w:marTop w:val="0"/>
                              <w:marBottom w:val="0"/>
                              <w:divBdr>
                                <w:top w:val="none" w:sz="0" w:space="0" w:color="auto"/>
                                <w:left w:val="none" w:sz="0" w:space="0" w:color="auto"/>
                                <w:bottom w:val="none" w:sz="0" w:space="0" w:color="auto"/>
                                <w:right w:val="none" w:sz="0" w:space="0" w:color="auto"/>
                              </w:divBdr>
                            </w:div>
                            <w:div w:id="426581449">
                              <w:marLeft w:val="0"/>
                              <w:marRight w:val="0"/>
                              <w:marTop w:val="0"/>
                              <w:marBottom w:val="0"/>
                              <w:divBdr>
                                <w:top w:val="none" w:sz="0" w:space="0" w:color="auto"/>
                                <w:left w:val="none" w:sz="0" w:space="0" w:color="auto"/>
                                <w:bottom w:val="none" w:sz="0" w:space="0" w:color="auto"/>
                                <w:right w:val="none" w:sz="0" w:space="0" w:color="auto"/>
                              </w:divBdr>
                            </w:div>
                            <w:div w:id="992219751">
                              <w:marLeft w:val="0"/>
                              <w:marRight w:val="0"/>
                              <w:marTop w:val="0"/>
                              <w:marBottom w:val="0"/>
                              <w:divBdr>
                                <w:top w:val="none" w:sz="0" w:space="0" w:color="auto"/>
                                <w:left w:val="none" w:sz="0" w:space="0" w:color="auto"/>
                                <w:bottom w:val="none" w:sz="0" w:space="0" w:color="auto"/>
                                <w:right w:val="none" w:sz="0" w:space="0" w:color="auto"/>
                              </w:divBdr>
                            </w:div>
                            <w:div w:id="212354240">
                              <w:marLeft w:val="0"/>
                              <w:marRight w:val="0"/>
                              <w:marTop w:val="0"/>
                              <w:marBottom w:val="0"/>
                              <w:divBdr>
                                <w:top w:val="none" w:sz="0" w:space="0" w:color="auto"/>
                                <w:left w:val="none" w:sz="0" w:space="0" w:color="auto"/>
                                <w:bottom w:val="none" w:sz="0" w:space="0" w:color="auto"/>
                                <w:right w:val="none" w:sz="0" w:space="0" w:color="auto"/>
                              </w:divBdr>
                            </w:div>
                            <w:div w:id="274140957">
                              <w:marLeft w:val="0"/>
                              <w:marRight w:val="0"/>
                              <w:marTop w:val="0"/>
                              <w:marBottom w:val="0"/>
                              <w:divBdr>
                                <w:top w:val="none" w:sz="0" w:space="0" w:color="auto"/>
                                <w:left w:val="none" w:sz="0" w:space="0" w:color="auto"/>
                                <w:bottom w:val="none" w:sz="0" w:space="0" w:color="auto"/>
                                <w:right w:val="none" w:sz="0" w:space="0" w:color="auto"/>
                              </w:divBdr>
                            </w:div>
                            <w:div w:id="1726952847">
                              <w:marLeft w:val="0"/>
                              <w:marRight w:val="0"/>
                              <w:marTop w:val="0"/>
                              <w:marBottom w:val="0"/>
                              <w:divBdr>
                                <w:top w:val="none" w:sz="0" w:space="0" w:color="auto"/>
                                <w:left w:val="none" w:sz="0" w:space="0" w:color="auto"/>
                                <w:bottom w:val="none" w:sz="0" w:space="0" w:color="auto"/>
                                <w:right w:val="none" w:sz="0" w:space="0" w:color="auto"/>
                              </w:divBdr>
                            </w:div>
                            <w:div w:id="960958698">
                              <w:marLeft w:val="0"/>
                              <w:marRight w:val="0"/>
                              <w:marTop w:val="0"/>
                              <w:marBottom w:val="0"/>
                              <w:divBdr>
                                <w:top w:val="none" w:sz="0" w:space="0" w:color="auto"/>
                                <w:left w:val="none" w:sz="0" w:space="0" w:color="auto"/>
                                <w:bottom w:val="none" w:sz="0" w:space="0" w:color="auto"/>
                                <w:right w:val="none" w:sz="0" w:space="0" w:color="auto"/>
                              </w:divBdr>
                            </w:div>
                            <w:div w:id="1624967721">
                              <w:marLeft w:val="0"/>
                              <w:marRight w:val="0"/>
                              <w:marTop w:val="0"/>
                              <w:marBottom w:val="0"/>
                              <w:divBdr>
                                <w:top w:val="none" w:sz="0" w:space="0" w:color="auto"/>
                                <w:left w:val="none" w:sz="0" w:space="0" w:color="auto"/>
                                <w:bottom w:val="none" w:sz="0" w:space="0" w:color="auto"/>
                                <w:right w:val="none" w:sz="0" w:space="0" w:color="auto"/>
                              </w:divBdr>
                            </w:div>
                            <w:div w:id="1273173756">
                              <w:marLeft w:val="0"/>
                              <w:marRight w:val="0"/>
                              <w:marTop w:val="0"/>
                              <w:marBottom w:val="0"/>
                              <w:divBdr>
                                <w:top w:val="none" w:sz="0" w:space="0" w:color="auto"/>
                                <w:left w:val="none" w:sz="0" w:space="0" w:color="auto"/>
                                <w:bottom w:val="none" w:sz="0" w:space="0" w:color="auto"/>
                                <w:right w:val="none" w:sz="0" w:space="0" w:color="auto"/>
                              </w:divBdr>
                            </w:div>
                            <w:div w:id="1082336129">
                              <w:marLeft w:val="0"/>
                              <w:marRight w:val="0"/>
                              <w:marTop w:val="0"/>
                              <w:marBottom w:val="0"/>
                              <w:divBdr>
                                <w:top w:val="none" w:sz="0" w:space="0" w:color="auto"/>
                                <w:left w:val="none" w:sz="0" w:space="0" w:color="auto"/>
                                <w:bottom w:val="none" w:sz="0" w:space="0" w:color="auto"/>
                                <w:right w:val="none" w:sz="0" w:space="0" w:color="auto"/>
                              </w:divBdr>
                            </w:div>
                            <w:div w:id="666204655">
                              <w:marLeft w:val="0"/>
                              <w:marRight w:val="0"/>
                              <w:marTop w:val="0"/>
                              <w:marBottom w:val="0"/>
                              <w:divBdr>
                                <w:top w:val="none" w:sz="0" w:space="0" w:color="auto"/>
                                <w:left w:val="none" w:sz="0" w:space="0" w:color="auto"/>
                                <w:bottom w:val="none" w:sz="0" w:space="0" w:color="auto"/>
                                <w:right w:val="none" w:sz="0" w:space="0" w:color="auto"/>
                              </w:divBdr>
                            </w:div>
                            <w:div w:id="1837726142">
                              <w:marLeft w:val="0"/>
                              <w:marRight w:val="0"/>
                              <w:marTop w:val="0"/>
                              <w:marBottom w:val="0"/>
                              <w:divBdr>
                                <w:top w:val="none" w:sz="0" w:space="0" w:color="auto"/>
                                <w:left w:val="none" w:sz="0" w:space="0" w:color="auto"/>
                                <w:bottom w:val="none" w:sz="0" w:space="0" w:color="auto"/>
                                <w:right w:val="none" w:sz="0" w:space="0" w:color="auto"/>
                              </w:divBdr>
                            </w:div>
                            <w:div w:id="555354413">
                              <w:marLeft w:val="0"/>
                              <w:marRight w:val="0"/>
                              <w:marTop w:val="0"/>
                              <w:marBottom w:val="0"/>
                              <w:divBdr>
                                <w:top w:val="none" w:sz="0" w:space="0" w:color="auto"/>
                                <w:left w:val="none" w:sz="0" w:space="0" w:color="auto"/>
                                <w:bottom w:val="none" w:sz="0" w:space="0" w:color="auto"/>
                                <w:right w:val="none" w:sz="0" w:space="0" w:color="auto"/>
                              </w:divBdr>
                            </w:div>
                            <w:div w:id="21248492">
                              <w:marLeft w:val="0"/>
                              <w:marRight w:val="0"/>
                              <w:marTop w:val="0"/>
                              <w:marBottom w:val="0"/>
                              <w:divBdr>
                                <w:top w:val="none" w:sz="0" w:space="0" w:color="auto"/>
                                <w:left w:val="none" w:sz="0" w:space="0" w:color="auto"/>
                                <w:bottom w:val="none" w:sz="0" w:space="0" w:color="auto"/>
                                <w:right w:val="none" w:sz="0" w:space="0" w:color="auto"/>
                              </w:divBdr>
                            </w:div>
                            <w:div w:id="889457190">
                              <w:marLeft w:val="0"/>
                              <w:marRight w:val="0"/>
                              <w:marTop w:val="0"/>
                              <w:marBottom w:val="0"/>
                              <w:divBdr>
                                <w:top w:val="none" w:sz="0" w:space="0" w:color="auto"/>
                                <w:left w:val="none" w:sz="0" w:space="0" w:color="auto"/>
                                <w:bottom w:val="none" w:sz="0" w:space="0" w:color="auto"/>
                                <w:right w:val="none" w:sz="0" w:space="0" w:color="auto"/>
                              </w:divBdr>
                            </w:div>
                            <w:div w:id="1561553194">
                              <w:marLeft w:val="0"/>
                              <w:marRight w:val="0"/>
                              <w:marTop w:val="0"/>
                              <w:marBottom w:val="0"/>
                              <w:divBdr>
                                <w:top w:val="none" w:sz="0" w:space="0" w:color="auto"/>
                                <w:left w:val="none" w:sz="0" w:space="0" w:color="auto"/>
                                <w:bottom w:val="none" w:sz="0" w:space="0" w:color="auto"/>
                                <w:right w:val="none" w:sz="0" w:space="0" w:color="auto"/>
                              </w:divBdr>
                            </w:div>
                            <w:div w:id="256913713">
                              <w:marLeft w:val="0"/>
                              <w:marRight w:val="0"/>
                              <w:marTop w:val="0"/>
                              <w:marBottom w:val="0"/>
                              <w:divBdr>
                                <w:top w:val="none" w:sz="0" w:space="0" w:color="auto"/>
                                <w:left w:val="none" w:sz="0" w:space="0" w:color="auto"/>
                                <w:bottom w:val="none" w:sz="0" w:space="0" w:color="auto"/>
                                <w:right w:val="none" w:sz="0" w:space="0" w:color="auto"/>
                              </w:divBdr>
                            </w:div>
                            <w:div w:id="1234973300">
                              <w:marLeft w:val="0"/>
                              <w:marRight w:val="0"/>
                              <w:marTop w:val="0"/>
                              <w:marBottom w:val="0"/>
                              <w:divBdr>
                                <w:top w:val="none" w:sz="0" w:space="0" w:color="auto"/>
                                <w:left w:val="none" w:sz="0" w:space="0" w:color="auto"/>
                                <w:bottom w:val="none" w:sz="0" w:space="0" w:color="auto"/>
                                <w:right w:val="none" w:sz="0" w:space="0" w:color="auto"/>
                              </w:divBdr>
                            </w:div>
                            <w:div w:id="714889242">
                              <w:marLeft w:val="0"/>
                              <w:marRight w:val="0"/>
                              <w:marTop w:val="0"/>
                              <w:marBottom w:val="0"/>
                              <w:divBdr>
                                <w:top w:val="none" w:sz="0" w:space="0" w:color="auto"/>
                                <w:left w:val="none" w:sz="0" w:space="0" w:color="auto"/>
                                <w:bottom w:val="none" w:sz="0" w:space="0" w:color="auto"/>
                                <w:right w:val="none" w:sz="0" w:space="0" w:color="auto"/>
                              </w:divBdr>
                            </w:div>
                            <w:div w:id="2137480856">
                              <w:marLeft w:val="0"/>
                              <w:marRight w:val="0"/>
                              <w:marTop w:val="0"/>
                              <w:marBottom w:val="0"/>
                              <w:divBdr>
                                <w:top w:val="none" w:sz="0" w:space="0" w:color="auto"/>
                                <w:left w:val="none" w:sz="0" w:space="0" w:color="auto"/>
                                <w:bottom w:val="none" w:sz="0" w:space="0" w:color="auto"/>
                                <w:right w:val="none" w:sz="0" w:space="0" w:color="auto"/>
                              </w:divBdr>
                            </w:div>
                            <w:div w:id="520319399">
                              <w:marLeft w:val="0"/>
                              <w:marRight w:val="0"/>
                              <w:marTop w:val="0"/>
                              <w:marBottom w:val="0"/>
                              <w:divBdr>
                                <w:top w:val="none" w:sz="0" w:space="0" w:color="auto"/>
                                <w:left w:val="none" w:sz="0" w:space="0" w:color="auto"/>
                                <w:bottom w:val="none" w:sz="0" w:space="0" w:color="auto"/>
                                <w:right w:val="none" w:sz="0" w:space="0" w:color="auto"/>
                              </w:divBdr>
                            </w:div>
                            <w:div w:id="722943326">
                              <w:marLeft w:val="0"/>
                              <w:marRight w:val="0"/>
                              <w:marTop w:val="0"/>
                              <w:marBottom w:val="0"/>
                              <w:divBdr>
                                <w:top w:val="none" w:sz="0" w:space="0" w:color="auto"/>
                                <w:left w:val="none" w:sz="0" w:space="0" w:color="auto"/>
                                <w:bottom w:val="none" w:sz="0" w:space="0" w:color="auto"/>
                                <w:right w:val="none" w:sz="0" w:space="0" w:color="auto"/>
                              </w:divBdr>
                            </w:div>
                            <w:div w:id="12235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565714">
      <w:bodyDiv w:val="1"/>
      <w:marLeft w:val="0"/>
      <w:marRight w:val="0"/>
      <w:marTop w:val="0"/>
      <w:marBottom w:val="0"/>
      <w:divBdr>
        <w:top w:val="none" w:sz="0" w:space="0" w:color="auto"/>
        <w:left w:val="none" w:sz="0" w:space="0" w:color="auto"/>
        <w:bottom w:val="none" w:sz="0" w:space="0" w:color="auto"/>
        <w:right w:val="none" w:sz="0" w:space="0" w:color="auto"/>
      </w:divBdr>
    </w:div>
    <w:div w:id="1437754051">
      <w:bodyDiv w:val="1"/>
      <w:marLeft w:val="0"/>
      <w:marRight w:val="0"/>
      <w:marTop w:val="0"/>
      <w:marBottom w:val="0"/>
      <w:divBdr>
        <w:top w:val="none" w:sz="0" w:space="0" w:color="auto"/>
        <w:left w:val="none" w:sz="0" w:space="0" w:color="auto"/>
        <w:bottom w:val="none" w:sz="0" w:space="0" w:color="auto"/>
        <w:right w:val="none" w:sz="0" w:space="0" w:color="auto"/>
      </w:divBdr>
    </w:div>
    <w:div w:id="1439374610">
      <w:bodyDiv w:val="1"/>
      <w:marLeft w:val="0"/>
      <w:marRight w:val="0"/>
      <w:marTop w:val="0"/>
      <w:marBottom w:val="0"/>
      <w:divBdr>
        <w:top w:val="none" w:sz="0" w:space="0" w:color="auto"/>
        <w:left w:val="none" w:sz="0" w:space="0" w:color="auto"/>
        <w:bottom w:val="none" w:sz="0" w:space="0" w:color="auto"/>
        <w:right w:val="none" w:sz="0" w:space="0" w:color="auto"/>
      </w:divBdr>
    </w:div>
    <w:div w:id="1658609777">
      <w:marLeft w:val="0"/>
      <w:marRight w:val="0"/>
      <w:marTop w:val="0"/>
      <w:marBottom w:val="0"/>
      <w:divBdr>
        <w:top w:val="none" w:sz="0" w:space="0" w:color="auto"/>
        <w:left w:val="none" w:sz="0" w:space="0" w:color="auto"/>
        <w:bottom w:val="none" w:sz="0" w:space="0" w:color="auto"/>
        <w:right w:val="none" w:sz="0" w:space="0" w:color="auto"/>
      </w:divBdr>
    </w:div>
    <w:div w:id="1658609778">
      <w:marLeft w:val="0"/>
      <w:marRight w:val="0"/>
      <w:marTop w:val="0"/>
      <w:marBottom w:val="0"/>
      <w:divBdr>
        <w:top w:val="none" w:sz="0" w:space="0" w:color="auto"/>
        <w:left w:val="none" w:sz="0" w:space="0" w:color="auto"/>
        <w:bottom w:val="none" w:sz="0" w:space="0" w:color="auto"/>
        <w:right w:val="none" w:sz="0" w:space="0" w:color="auto"/>
      </w:divBdr>
    </w:div>
    <w:div w:id="1658609779">
      <w:marLeft w:val="0"/>
      <w:marRight w:val="0"/>
      <w:marTop w:val="0"/>
      <w:marBottom w:val="0"/>
      <w:divBdr>
        <w:top w:val="none" w:sz="0" w:space="0" w:color="auto"/>
        <w:left w:val="none" w:sz="0" w:space="0" w:color="auto"/>
        <w:bottom w:val="none" w:sz="0" w:space="0" w:color="auto"/>
        <w:right w:val="none" w:sz="0" w:space="0" w:color="auto"/>
      </w:divBdr>
    </w:div>
    <w:div w:id="1658609780">
      <w:marLeft w:val="0"/>
      <w:marRight w:val="0"/>
      <w:marTop w:val="0"/>
      <w:marBottom w:val="0"/>
      <w:divBdr>
        <w:top w:val="none" w:sz="0" w:space="0" w:color="auto"/>
        <w:left w:val="none" w:sz="0" w:space="0" w:color="auto"/>
        <w:bottom w:val="none" w:sz="0" w:space="0" w:color="auto"/>
        <w:right w:val="none" w:sz="0" w:space="0" w:color="auto"/>
      </w:divBdr>
    </w:div>
    <w:div w:id="1658609781">
      <w:marLeft w:val="0"/>
      <w:marRight w:val="0"/>
      <w:marTop w:val="0"/>
      <w:marBottom w:val="0"/>
      <w:divBdr>
        <w:top w:val="none" w:sz="0" w:space="0" w:color="auto"/>
        <w:left w:val="none" w:sz="0" w:space="0" w:color="auto"/>
        <w:bottom w:val="none" w:sz="0" w:space="0" w:color="auto"/>
        <w:right w:val="none" w:sz="0" w:space="0" w:color="auto"/>
      </w:divBdr>
    </w:div>
    <w:div w:id="1658609782">
      <w:marLeft w:val="0"/>
      <w:marRight w:val="0"/>
      <w:marTop w:val="0"/>
      <w:marBottom w:val="0"/>
      <w:divBdr>
        <w:top w:val="none" w:sz="0" w:space="0" w:color="auto"/>
        <w:left w:val="none" w:sz="0" w:space="0" w:color="auto"/>
        <w:bottom w:val="none" w:sz="0" w:space="0" w:color="auto"/>
        <w:right w:val="none" w:sz="0" w:space="0" w:color="auto"/>
      </w:divBdr>
    </w:div>
    <w:div w:id="1658609783">
      <w:marLeft w:val="0"/>
      <w:marRight w:val="0"/>
      <w:marTop w:val="0"/>
      <w:marBottom w:val="0"/>
      <w:divBdr>
        <w:top w:val="none" w:sz="0" w:space="0" w:color="auto"/>
        <w:left w:val="none" w:sz="0" w:space="0" w:color="auto"/>
        <w:bottom w:val="none" w:sz="0" w:space="0" w:color="auto"/>
        <w:right w:val="none" w:sz="0" w:space="0" w:color="auto"/>
      </w:divBdr>
    </w:div>
    <w:div w:id="1658609784">
      <w:marLeft w:val="0"/>
      <w:marRight w:val="0"/>
      <w:marTop w:val="0"/>
      <w:marBottom w:val="0"/>
      <w:divBdr>
        <w:top w:val="none" w:sz="0" w:space="0" w:color="auto"/>
        <w:left w:val="none" w:sz="0" w:space="0" w:color="auto"/>
        <w:bottom w:val="none" w:sz="0" w:space="0" w:color="auto"/>
        <w:right w:val="none" w:sz="0" w:space="0" w:color="auto"/>
      </w:divBdr>
    </w:div>
    <w:div w:id="1658609785">
      <w:marLeft w:val="0"/>
      <w:marRight w:val="0"/>
      <w:marTop w:val="0"/>
      <w:marBottom w:val="0"/>
      <w:divBdr>
        <w:top w:val="none" w:sz="0" w:space="0" w:color="auto"/>
        <w:left w:val="none" w:sz="0" w:space="0" w:color="auto"/>
        <w:bottom w:val="none" w:sz="0" w:space="0" w:color="auto"/>
        <w:right w:val="none" w:sz="0" w:space="0" w:color="auto"/>
      </w:divBdr>
    </w:div>
    <w:div w:id="1658609786">
      <w:marLeft w:val="0"/>
      <w:marRight w:val="0"/>
      <w:marTop w:val="0"/>
      <w:marBottom w:val="0"/>
      <w:divBdr>
        <w:top w:val="none" w:sz="0" w:space="0" w:color="auto"/>
        <w:left w:val="none" w:sz="0" w:space="0" w:color="auto"/>
        <w:bottom w:val="none" w:sz="0" w:space="0" w:color="auto"/>
        <w:right w:val="none" w:sz="0" w:space="0" w:color="auto"/>
      </w:divBdr>
    </w:div>
    <w:div w:id="1658609787">
      <w:marLeft w:val="0"/>
      <w:marRight w:val="0"/>
      <w:marTop w:val="0"/>
      <w:marBottom w:val="0"/>
      <w:divBdr>
        <w:top w:val="none" w:sz="0" w:space="0" w:color="auto"/>
        <w:left w:val="none" w:sz="0" w:space="0" w:color="auto"/>
        <w:bottom w:val="none" w:sz="0" w:space="0" w:color="auto"/>
        <w:right w:val="none" w:sz="0" w:space="0" w:color="auto"/>
      </w:divBdr>
    </w:div>
    <w:div w:id="1658609788">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658609790">
      <w:marLeft w:val="0"/>
      <w:marRight w:val="0"/>
      <w:marTop w:val="0"/>
      <w:marBottom w:val="0"/>
      <w:divBdr>
        <w:top w:val="none" w:sz="0" w:space="0" w:color="auto"/>
        <w:left w:val="none" w:sz="0" w:space="0" w:color="auto"/>
        <w:bottom w:val="none" w:sz="0" w:space="0" w:color="auto"/>
        <w:right w:val="none" w:sz="0" w:space="0" w:color="auto"/>
      </w:divBdr>
    </w:div>
    <w:div w:id="1658609791">
      <w:marLeft w:val="0"/>
      <w:marRight w:val="0"/>
      <w:marTop w:val="0"/>
      <w:marBottom w:val="0"/>
      <w:divBdr>
        <w:top w:val="none" w:sz="0" w:space="0" w:color="auto"/>
        <w:left w:val="none" w:sz="0" w:space="0" w:color="auto"/>
        <w:bottom w:val="none" w:sz="0" w:space="0" w:color="auto"/>
        <w:right w:val="none" w:sz="0" w:space="0" w:color="auto"/>
      </w:divBdr>
    </w:div>
    <w:div w:id="1658609792">
      <w:marLeft w:val="0"/>
      <w:marRight w:val="0"/>
      <w:marTop w:val="0"/>
      <w:marBottom w:val="0"/>
      <w:divBdr>
        <w:top w:val="none" w:sz="0" w:space="0" w:color="auto"/>
        <w:left w:val="none" w:sz="0" w:space="0" w:color="auto"/>
        <w:bottom w:val="none" w:sz="0" w:space="0" w:color="auto"/>
        <w:right w:val="none" w:sz="0" w:space="0" w:color="auto"/>
      </w:divBdr>
    </w:div>
    <w:div w:id="1658609795">
      <w:marLeft w:val="0"/>
      <w:marRight w:val="0"/>
      <w:marTop w:val="0"/>
      <w:marBottom w:val="0"/>
      <w:divBdr>
        <w:top w:val="none" w:sz="0" w:space="0" w:color="auto"/>
        <w:left w:val="none" w:sz="0" w:space="0" w:color="auto"/>
        <w:bottom w:val="none" w:sz="0" w:space="0" w:color="auto"/>
        <w:right w:val="none" w:sz="0" w:space="0" w:color="auto"/>
      </w:divBdr>
    </w:div>
    <w:div w:id="1658609796">
      <w:marLeft w:val="0"/>
      <w:marRight w:val="0"/>
      <w:marTop w:val="0"/>
      <w:marBottom w:val="0"/>
      <w:divBdr>
        <w:top w:val="none" w:sz="0" w:space="0" w:color="auto"/>
        <w:left w:val="none" w:sz="0" w:space="0" w:color="auto"/>
        <w:bottom w:val="none" w:sz="0" w:space="0" w:color="auto"/>
        <w:right w:val="none" w:sz="0" w:space="0" w:color="auto"/>
      </w:divBdr>
    </w:div>
    <w:div w:id="1658609797">
      <w:marLeft w:val="0"/>
      <w:marRight w:val="0"/>
      <w:marTop w:val="0"/>
      <w:marBottom w:val="0"/>
      <w:divBdr>
        <w:top w:val="none" w:sz="0" w:space="0" w:color="auto"/>
        <w:left w:val="none" w:sz="0" w:space="0" w:color="auto"/>
        <w:bottom w:val="none" w:sz="0" w:space="0" w:color="auto"/>
        <w:right w:val="none" w:sz="0" w:space="0" w:color="auto"/>
      </w:divBdr>
    </w:div>
    <w:div w:id="1658609798">
      <w:marLeft w:val="0"/>
      <w:marRight w:val="0"/>
      <w:marTop w:val="0"/>
      <w:marBottom w:val="0"/>
      <w:divBdr>
        <w:top w:val="none" w:sz="0" w:space="0" w:color="auto"/>
        <w:left w:val="none" w:sz="0" w:space="0" w:color="auto"/>
        <w:bottom w:val="none" w:sz="0" w:space="0" w:color="auto"/>
        <w:right w:val="none" w:sz="0" w:space="0" w:color="auto"/>
      </w:divBdr>
    </w:div>
    <w:div w:id="1658609799">
      <w:marLeft w:val="0"/>
      <w:marRight w:val="0"/>
      <w:marTop w:val="0"/>
      <w:marBottom w:val="0"/>
      <w:divBdr>
        <w:top w:val="none" w:sz="0" w:space="0" w:color="auto"/>
        <w:left w:val="none" w:sz="0" w:space="0" w:color="auto"/>
        <w:bottom w:val="none" w:sz="0" w:space="0" w:color="auto"/>
        <w:right w:val="none" w:sz="0" w:space="0" w:color="auto"/>
      </w:divBdr>
    </w:div>
    <w:div w:id="1658609800">
      <w:marLeft w:val="0"/>
      <w:marRight w:val="0"/>
      <w:marTop w:val="0"/>
      <w:marBottom w:val="0"/>
      <w:divBdr>
        <w:top w:val="none" w:sz="0" w:space="0" w:color="auto"/>
        <w:left w:val="none" w:sz="0" w:space="0" w:color="auto"/>
        <w:bottom w:val="none" w:sz="0" w:space="0" w:color="auto"/>
        <w:right w:val="none" w:sz="0" w:space="0" w:color="auto"/>
      </w:divBdr>
    </w:div>
    <w:div w:id="1658609801">
      <w:marLeft w:val="0"/>
      <w:marRight w:val="0"/>
      <w:marTop w:val="0"/>
      <w:marBottom w:val="0"/>
      <w:divBdr>
        <w:top w:val="none" w:sz="0" w:space="0" w:color="auto"/>
        <w:left w:val="none" w:sz="0" w:space="0" w:color="auto"/>
        <w:bottom w:val="none" w:sz="0" w:space="0" w:color="auto"/>
        <w:right w:val="none" w:sz="0" w:space="0" w:color="auto"/>
      </w:divBdr>
    </w:div>
    <w:div w:id="1658609802">
      <w:marLeft w:val="0"/>
      <w:marRight w:val="0"/>
      <w:marTop w:val="0"/>
      <w:marBottom w:val="0"/>
      <w:divBdr>
        <w:top w:val="none" w:sz="0" w:space="0" w:color="auto"/>
        <w:left w:val="none" w:sz="0" w:space="0" w:color="auto"/>
        <w:bottom w:val="none" w:sz="0" w:space="0" w:color="auto"/>
        <w:right w:val="none" w:sz="0" w:space="0" w:color="auto"/>
      </w:divBdr>
    </w:div>
    <w:div w:id="1658609803">
      <w:marLeft w:val="0"/>
      <w:marRight w:val="0"/>
      <w:marTop w:val="0"/>
      <w:marBottom w:val="0"/>
      <w:divBdr>
        <w:top w:val="none" w:sz="0" w:space="0" w:color="auto"/>
        <w:left w:val="none" w:sz="0" w:space="0" w:color="auto"/>
        <w:bottom w:val="none" w:sz="0" w:space="0" w:color="auto"/>
        <w:right w:val="none" w:sz="0" w:space="0" w:color="auto"/>
      </w:divBdr>
    </w:div>
    <w:div w:id="1658609804">
      <w:marLeft w:val="0"/>
      <w:marRight w:val="0"/>
      <w:marTop w:val="0"/>
      <w:marBottom w:val="0"/>
      <w:divBdr>
        <w:top w:val="none" w:sz="0" w:space="0" w:color="auto"/>
        <w:left w:val="none" w:sz="0" w:space="0" w:color="auto"/>
        <w:bottom w:val="none" w:sz="0" w:space="0" w:color="auto"/>
        <w:right w:val="none" w:sz="0" w:space="0" w:color="auto"/>
      </w:divBdr>
    </w:div>
    <w:div w:id="1658609805">
      <w:marLeft w:val="0"/>
      <w:marRight w:val="0"/>
      <w:marTop w:val="0"/>
      <w:marBottom w:val="0"/>
      <w:divBdr>
        <w:top w:val="none" w:sz="0" w:space="0" w:color="auto"/>
        <w:left w:val="none" w:sz="0" w:space="0" w:color="auto"/>
        <w:bottom w:val="none" w:sz="0" w:space="0" w:color="auto"/>
        <w:right w:val="none" w:sz="0" w:space="0" w:color="auto"/>
      </w:divBdr>
    </w:div>
    <w:div w:id="1658609806">
      <w:marLeft w:val="0"/>
      <w:marRight w:val="0"/>
      <w:marTop w:val="0"/>
      <w:marBottom w:val="0"/>
      <w:divBdr>
        <w:top w:val="none" w:sz="0" w:space="0" w:color="auto"/>
        <w:left w:val="none" w:sz="0" w:space="0" w:color="auto"/>
        <w:bottom w:val="none" w:sz="0" w:space="0" w:color="auto"/>
        <w:right w:val="none" w:sz="0" w:space="0" w:color="auto"/>
      </w:divBdr>
      <w:divsChild>
        <w:div w:id="1658609793">
          <w:marLeft w:val="446"/>
          <w:marRight w:val="0"/>
          <w:marTop w:val="0"/>
          <w:marBottom w:val="0"/>
          <w:divBdr>
            <w:top w:val="none" w:sz="0" w:space="0" w:color="auto"/>
            <w:left w:val="none" w:sz="0" w:space="0" w:color="auto"/>
            <w:bottom w:val="none" w:sz="0" w:space="0" w:color="auto"/>
            <w:right w:val="none" w:sz="0" w:space="0" w:color="auto"/>
          </w:divBdr>
        </w:div>
        <w:div w:id="1658609794">
          <w:marLeft w:val="446"/>
          <w:marRight w:val="0"/>
          <w:marTop w:val="0"/>
          <w:marBottom w:val="0"/>
          <w:divBdr>
            <w:top w:val="none" w:sz="0" w:space="0" w:color="auto"/>
            <w:left w:val="none" w:sz="0" w:space="0" w:color="auto"/>
            <w:bottom w:val="none" w:sz="0" w:space="0" w:color="auto"/>
            <w:right w:val="none" w:sz="0" w:space="0" w:color="auto"/>
          </w:divBdr>
        </w:div>
        <w:div w:id="1658609846">
          <w:marLeft w:val="446"/>
          <w:marRight w:val="0"/>
          <w:marTop w:val="0"/>
          <w:marBottom w:val="0"/>
          <w:divBdr>
            <w:top w:val="none" w:sz="0" w:space="0" w:color="auto"/>
            <w:left w:val="none" w:sz="0" w:space="0" w:color="auto"/>
            <w:bottom w:val="none" w:sz="0" w:space="0" w:color="auto"/>
            <w:right w:val="none" w:sz="0" w:space="0" w:color="auto"/>
          </w:divBdr>
        </w:div>
      </w:divsChild>
    </w:div>
    <w:div w:id="1658609807">
      <w:marLeft w:val="0"/>
      <w:marRight w:val="0"/>
      <w:marTop w:val="0"/>
      <w:marBottom w:val="0"/>
      <w:divBdr>
        <w:top w:val="none" w:sz="0" w:space="0" w:color="auto"/>
        <w:left w:val="none" w:sz="0" w:space="0" w:color="auto"/>
        <w:bottom w:val="none" w:sz="0" w:space="0" w:color="auto"/>
        <w:right w:val="none" w:sz="0" w:space="0" w:color="auto"/>
      </w:divBdr>
    </w:div>
    <w:div w:id="1658609808">
      <w:marLeft w:val="0"/>
      <w:marRight w:val="0"/>
      <w:marTop w:val="0"/>
      <w:marBottom w:val="0"/>
      <w:divBdr>
        <w:top w:val="none" w:sz="0" w:space="0" w:color="auto"/>
        <w:left w:val="none" w:sz="0" w:space="0" w:color="auto"/>
        <w:bottom w:val="none" w:sz="0" w:space="0" w:color="auto"/>
        <w:right w:val="none" w:sz="0" w:space="0" w:color="auto"/>
      </w:divBdr>
    </w:div>
    <w:div w:id="1658609809">
      <w:marLeft w:val="0"/>
      <w:marRight w:val="0"/>
      <w:marTop w:val="0"/>
      <w:marBottom w:val="0"/>
      <w:divBdr>
        <w:top w:val="none" w:sz="0" w:space="0" w:color="auto"/>
        <w:left w:val="none" w:sz="0" w:space="0" w:color="auto"/>
        <w:bottom w:val="none" w:sz="0" w:space="0" w:color="auto"/>
        <w:right w:val="none" w:sz="0" w:space="0" w:color="auto"/>
      </w:divBdr>
    </w:div>
    <w:div w:id="1658609810">
      <w:marLeft w:val="0"/>
      <w:marRight w:val="0"/>
      <w:marTop w:val="0"/>
      <w:marBottom w:val="0"/>
      <w:divBdr>
        <w:top w:val="none" w:sz="0" w:space="0" w:color="auto"/>
        <w:left w:val="none" w:sz="0" w:space="0" w:color="auto"/>
        <w:bottom w:val="none" w:sz="0" w:space="0" w:color="auto"/>
        <w:right w:val="none" w:sz="0" w:space="0" w:color="auto"/>
      </w:divBdr>
    </w:div>
    <w:div w:id="1658609811">
      <w:marLeft w:val="0"/>
      <w:marRight w:val="0"/>
      <w:marTop w:val="0"/>
      <w:marBottom w:val="0"/>
      <w:divBdr>
        <w:top w:val="none" w:sz="0" w:space="0" w:color="auto"/>
        <w:left w:val="none" w:sz="0" w:space="0" w:color="auto"/>
        <w:bottom w:val="none" w:sz="0" w:space="0" w:color="auto"/>
        <w:right w:val="none" w:sz="0" w:space="0" w:color="auto"/>
      </w:divBdr>
    </w:div>
    <w:div w:id="1658609812">
      <w:marLeft w:val="0"/>
      <w:marRight w:val="0"/>
      <w:marTop w:val="0"/>
      <w:marBottom w:val="0"/>
      <w:divBdr>
        <w:top w:val="none" w:sz="0" w:space="0" w:color="auto"/>
        <w:left w:val="none" w:sz="0" w:space="0" w:color="auto"/>
        <w:bottom w:val="none" w:sz="0" w:space="0" w:color="auto"/>
        <w:right w:val="none" w:sz="0" w:space="0" w:color="auto"/>
      </w:divBdr>
    </w:div>
    <w:div w:id="1658609813">
      <w:marLeft w:val="0"/>
      <w:marRight w:val="0"/>
      <w:marTop w:val="0"/>
      <w:marBottom w:val="0"/>
      <w:divBdr>
        <w:top w:val="none" w:sz="0" w:space="0" w:color="auto"/>
        <w:left w:val="none" w:sz="0" w:space="0" w:color="auto"/>
        <w:bottom w:val="none" w:sz="0" w:space="0" w:color="auto"/>
        <w:right w:val="none" w:sz="0" w:space="0" w:color="auto"/>
      </w:divBdr>
    </w:div>
    <w:div w:id="1658609814">
      <w:marLeft w:val="0"/>
      <w:marRight w:val="0"/>
      <w:marTop w:val="0"/>
      <w:marBottom w:val="0"/>
      <w:divBdr>
        <w:top w:val="none" w:sz="0" w:space="0" w:color="auto"/>
        <w:left w:val="none" w:sz="0" w:space="0" w:color="auto"/>
        <w:bottom w:val="none" w:sz="0" w:space="0" w:color="auto"/>
        <w:right w:val="none" w:sz="0" w:space="0" w:color="auto"/>
      </w:divBdr>
    </w:div>
    <w:div w:id="1658609815">
      <w:marLeft w:val="0"/>
      <w:marRight w:val="0"/>
      <w:marTop w:val="0"/>
      <w:marBottom w:val="0"/>
      <w:divBdr>
        <w:top w:val="none" w:sz="0" w:space="0" w:color="auto"/>
        <w:left w:val="none" w:sz="0" w:space="0" w:color="auto"/>
        <w:bottom w:val="none" w:sz="0" w:space="0" w:color="auto"/>
        <w:right w:val="none" w:sz="0" w:space="0" w:color="auto"/>
      </w:divBdr>
    </w:div>
    <w:div w:id="1658609816">
      <w:marLeft w:val="0"/>
      <w:marRight w:val="0"/>
      <w:marTop w:val="0"/>
      <w:marBottom w:val="0"/>
      <w:divBdr>
        <w:top w:val="none" w:sz="0" w:space="0" w:color="auto"/>
        <w:left w:val="none" w:sz="0" w:space="0" w:color="auto"/>
        <w:bottom w:val="none" w:sz="0" w:space="0" w:color="auto"/>
        <w:right w:val="none" w:sz="0" w:space="0" w:color="auto"/>
      </w:divBdr>
    </w:div>
    <w:div w:id="1658609817">
      <w:marLeft w:val="0"/>
      <w:marRight w:val="0"/>
      <w:marTop w:val="0"/>
      <w:marBottom w:val="0"/>
      <w:divBdr>
        <w:top w:val="none" w:sz="0" w:space="0" w:color="auto"/>
        <w:left w:val="none" w:sz="0" w:space="0" w:color="auto"/>
        <w:bottom w:val="none" w:sz="0" w:space="0" w:color="auto"/>
        <w:right w:val="none" w:sz="0" w:space="0" w:color="auto"/>
      </w:divBdr>
    </w:div>
    <w:div w:id="1658609818">
      <w:marLeft w:val="0"/>
      <w:marRight w:val="0"/>
      <w:marTop w:val="0"/>
      <w:marBottom w:val="0"/>
      <w:divBdr>
        <w:top w:val="none" w:sz="0" w:space="0" w:color="auto"/>
        <w:left w:val="none" w:sz="0" w:space="0" w:color="auto"/>
        <w:bottom w:val="none" w:sz="0" w:space="0" w:color="auto"/>
        <w:right w:val="none" w:sz="0" w:space="0" w:color="auto"/>
      </w:divBdr>
    </w:div>
    <w:div w:id="1658609819">
      <w:marLeft w:val="0"/>
      <w:marRight w:val="0"/>
      <w:marTop w:val="0"/>
      <w:marBottom w:val="0"/>
      <w:divBdr>
        <w:top w:val="none" w:sz="0" w:space="0" w:color="auto"/>
        <w:left w:val="none" w:sz="0" w:space="0" w:color="auto"/>
        <w:bottom w:val="none" w:sz="0" w:space="0" w:color="auto"/>
        <w:right w:val="none" w:sz="0" w:space="0" w:color="auto"/>
      </w:divBdr>
    </w:div>
    <w:div w:id="1658609820">
      <w:marLeft w:val="0"/>
      <w:marRight w:val="0"/>
      <w:marTop w:val="0"/>
      <w:marBottom w:val="0"/>
      <w:divBdr>
        <w:top w:val="none" w:sz="0" w:space="0" w:color="auto"/>
        <w:left w:val="none" w:sz="0" w:space="0" w:color="auto"/>
        <w:bottom w:val="none" w:sz="0" w:space="0" w:color="auto"/>
        <w:right w:val="none" w:sz="0" w:space="0" w:color="auto"/>
      </w:divBdr>
    </w:div>
    <w:div w:id="1658609821">
      <w:marLeft w:val="0"/>
      <w:marRight w:val="0"/>
      <w:marTop w:val="0"/>
      <w:marBottom w:val="0"/>
      <w:divBdr>
        <w:top w:val="none" w:sz="0" w:space="0" w:color="auto"/>
        <w:left w:val="none" w:sz="0" w:space="0" w:color="auto"/>
        <w:bottom w:val="none" w:sz="0" w:space="0" w:color="auto"/>
        <w:right w:val="none" w:sz="0" w:space="0" w:color="auto"/>
      </w:divBdr>
    </w:div>
    <w:div w:id="1658609822">
      <w:marLeft w:val="0"/>
      <w:marRight w:val="0"/>
      <w:marTop w:val="0"/>
      <w:marBottom w:val="0"/>
      <w:divBdr>
        <w:top w:val="none" w:sz="0" w:space="0" w:color="auto"/>
        <w:left w:val="none" w:sz="0" w:space="0" w:color="auto"/>
        <w:bottom w:val="none" w:sz="0" w:space="0" w:color="auto"/>
        <w:right w:val="none" w:sz="0" w:space="0" w:color="auto"/>
      </w:divBdr>
    </w:div>
    <w:div w:id="1658609823">
      <w:marLeft w:val="0"/>
      <w:marRight w:val="0"/>
      <w:marTop w:val="0"/>
      <w:marBottom w:val="0"/>
      <w:divBdr>
        <w:top w:val="none" w:sz="0" w:space="0" w:color="auto"/>
        <w:left w:val="none" w:sz="0" w:space="0" w:color="auto"/>
        <w:bottom w:val="none" w:sz="0" w:space="0" w:color="auto"/>
        <w:right w:val="none" w:sz="0" w:space="0" w:color="auto"/>
      </w:divBdr>
    </w:div>
    <w:div w:id="1658609824">
      <w:marLeft w:val="0"/>
      <w:marRight w:val="0"/>
      <w:marTop w:val="0"/>
      <w:marBottom w:val="0"/>
      <w:divBdr>
        <w:top w:val="none" w:sz="0" w:space="0" w:color="auto"/>
        <w:left w:val="none" w:sz="0" w:space="0" w:color="auto"/>
        <w:bottom w:val="none" w:sz="0" w:space="0" w:color="auto"/>
        <w:right w:val="none" w:sz="0" w:space="0" w:color="auto"/>
      </w:divBdr>
    </w:div>
    <w:div w:id="1658609825">
      <w:marLeft w:val="0"/>
      <w:marRight w:val="0"/>
      <w:marTop w:val="0"/>
      <w:marBottom w:val="0"/>
      <w:divBdr>
        <w:top w:val="none" w:sz="0" w:space="0" w:color="auto"/>
        <w:left w:val="none" w:sz="0" w:space="0" w:color="auto"/>
        <w:bottom w:val="none" w:sz="0" w:space="0" w:color="auto"/>
        <w:right w:val="none" w:sz="0" w:space="0" w:color="auto"/>
      </w:divBdr>
    </w:div>
    <w:div w:id="1658609826">
      <w:marLeft w:val="0"/>
      <w:marRight w:val="0"/>
      <w:marTop w:val="0"/>
      <w:marBottom w:val="0"/>
      <w:divBdr>
        <w:top w:val="none" w:sz="0" w:space="0" w:color="auto"/>
        <w:left w:val="none" w:sz="0" w:space="0" w:color="auto"/>
        <w:bottom w:val="none" w:sz="0" w:space="0" w:color="auto"/>
        <w:right w:val="none" w:sz="0" w:space="0" w:color="auto"/>
      </w:divBdr>
    </w:div>
    <w:div w:id="1658609827">
      <w:marLeft w:val="0"/>
      <w:marRight w:val="0"/>
      <w:marTop w:val="0"/>
      <w:marBottom w:val="0"/>
      <w:divBdr>
        <w:top w:val="none" w:sz="0" w:space="0" w:color="auto"/>
        <w:left w:val="none" w:sz="0" w:space="0" w:color="auto"/>
        <w:bottom w:val="none" w:sz="0" w:space="0" w:color="auto"/>
        <w:right w:val="none" w:sz="0" w:space="0" w:color="auto"/>
      </w:divBdr>
    </w:div>
    <w:div w:id="1658609828">
      <w:marLeft w:val="0"/>
      <w:marRight w:val="0"/>
      <w:marTop w:val="0"/>
      <w:marBottom w:val="0"/>
      <w:divBdr>
        <w:top w:val="none" w:sz="0" w:space="0" w:color="auto"/>
        <w:left w:val="none" w:sz="0" w:space="0" w:color="auto"/>
        <w:bottom w:val="none" w:sz="0" w:space="0" w:color="auto"/>
        <w:right w:val="none" w:sz="0" w:space="0" w:color="auto"/>
      </w:divBdr>
    </w:div>
    <w:div w:id="1658609829">
      <w:marLeft w:val="0"/>
      <w:marRight w:val="0"/>
      <w:marTop w:val="0"/>
      <w:marBottom w:val="0"/>
      <w:divBdr>
        <w:top w:val="none" w:sz="0" w:space="0" w:color="auto"/>
        <w:left w:val="none" w:sz="0" w:space="0" w:color="auto"/>
        <w:bottom w:val="none" w:sz="0" w:space="0" w:color="auto"/>
        <w:right w:val="none" w:sz="0" w:space="0" w:color="auto"/>
      </w:divBdr>
    </w:div>
    <w:div w:id="1658609830">
      <w:marLeft w:val="0"/>
      <w:marRight w:val="0"/>
      <w:marTop w:val="0"/>
      <w:marBottom w:val="0"/>
      <w:divBdr>
        <w:top w:val="none" w:sz="0" w:space="0" w:color="auto"/>
        <w:left w:val="none" w:sz="0" w:space="0" w:color="auto"/>
        <w:bottom w:val="none" w:sz="0" w:space="0" w:color="auto"/>
        <w:right w:val="none" w:sz="0" w:space="0" w:color="auto"/>
      </w:divBdr>
    </w:div>
    <w:div w:id="1658609831">
      <w:marLeft w:val="0"/>
      <w:marRight w:val="0"/>
      <w:marTop w:val="0"/>
      <w:marBottom w:val="0"/>
      <w:divBdr>
        <w:top w:val="none" w:sz="0" w:space="0" w:color="auto"/>
        <w:left w:val="none" w:sz="0" w:space="0" w:color="auto"/>
        <w:bottom w:val="none" w:sz="0" w:space="0" w:color="auto"/>
        <w:right w:val="none" w:sz="0" w:space="0" w:color="auto"/>
      </w:divBdr>
    </w:div>
    <w:div w:id="1658609832">
      <w:marLeft w:val="0"/>
      <w:marRight w:val="0"/>
      <w:marTop w:val="0"/>
      <w:marBottom w:val="0"/>
      <w:divBdr>
        <w:top w:val="none" w:sz="0" w:space="0" w:color="auto"/>
        <w:left w:val="none" w:sz="0" w:space="0" w:color="auto"/>
        <w:bottom w:val="none" w:sz="0" w:space="0" w:color="auto"/>
        <w:right w:val="none" w:sz="0" w:space="0" w:color="auto"/>
      </w:divBdr>
    </w:div>
    <w:div w:id="1658609833">
      <w:marLeft w:val="0"/>
      <w:marRight w:val="0"/>
      <w:marTop w:val="0"/>
      <w:marBottom w:val="0"/>
      <w:divBdr>
        <w:top w:val="none" w:sz="0" w:space="0" w:color="auto"/>
        <w:left w:val="none" w:sz="0" w:space="0" w:color="auto"/>
        <w:bottom w:val="none" w:sz="0" w:space="0" w:color="auto"/>
        <w:right w:val="none" w:sz="0" w:space="0" w:color="auto"/>
      </w:divBdr>
    </w:div>
    <w:div w:id="1658609834">
      <w:marLeft w:val="0"/>
      <w:marRight w:val="0"/>
      <w:marTop w:val="0"/>
      <w:marBottom w:val="0"/>
      <w:divBdr>
        <w:top w:val="none" w:sz="0" w:space="0" w:color="auto"/>
        <w:left w:val="none" w:sz="0" w:space="0" w:color="auto"/>
        <w:bottom w:val="none" w:sz="0" w:space="0" w:color="auto"/>
        <w:right w:val="none" w:sz="0" w:space="0" w:color="auto"/>
      </w:divBdr>
    </w:div>
    <w:div w:id="1658609835">
      <w:marLeft w:val="0"/>
      <w:marRight w:val="0"/>
      <w:marTop w:val="0"/>
      <w:marBottom w:val="0"/>
      <w:divBdr>
        <w:top w:val="none" w:sz="0" w:space="0" w:color="auto"/>
        <w:left w:val="none" w:sz="0" w:space="0" w:color="auto"/>
        <w:bottom w:val="none" w:sz="0" w:space="0" w:color="auto"/>
        <w:right w:val="none" w:sz="0" w:space="0" w:color="auto"/>
      </w:divBdr>
    </w:div>
    <w:div w:id="1658609836">
      <w:marLeft w:val="0"/>
      <w:marRight w:val="0"/>
      <w:marTop w:val="0"/>
      <w:marBottom w:val="0"/>
      <w:divBdr>
        <w:top w:val="none" w:sz="0" w:space="0" w:color="auto"/>
        <w:left w:val="none" w:sz="0" w:space="0" w:color="auto"/>
        <w:bottom w:val="none" w:sz="0" w:space="0" w:color="auto"/>
        <w:right w:val="none" w:sz="0" w:space="0" w:color="auto"/>
      </w:divBdr>
    </w:div>
    <w:div w:id="1658609837">
      <w:marLeft w:val="0"/>
      <w:marRight w:val="0"/>
      <w:marTop w:val="0"/>
      <w:marBottom w:val="0"/>
      <w:divBdr>
        <w:top w:val="none" w:sz="0" w:space="0" w:color="auto"/>
        <w:left w:val="none" w:sz="0" w:space="0" w:color="auto"/>
        <w:bottom w:val="none" w:sz="0" w:space="0" w:color="auto"/>
        <w:right w:val="none" w:sz="0" w:space="0" w:color="auto"/>
      </w:divBdr>
    </w:div>
    <w:div w:id="1658609838">
      <w:marLeft w:val="0"/>
      <w:marRight w:val="0"/>
      <w:marTop w:val="0"/>
      <w:marBottom w:val="0"/>
      <w:divBdr>
        <w:top w:val="none" w:sz="0" w:space="0" w:color="auto"/>
        <w:left w:val="none" w:sz="0" w:space="0" w:color="auto"/>
        <w:bottom w:val="none" w:sz="0" w:space="0" w:color="auto"/>
        <w:right w:val="none" w:sz="0" w:space="0" w:color="auto"/>
      </w:divBdr>
    </w:div>
    <w:div w:id="1658609839">
      <w:marLeft w:val="0"/>
      <w:marRight w:val="0"/>
      <w:marTop w:val="0"/>
      <w:marBottom w:val="0"/>
      <w:divBdr>
        <w:top w:val="none" w:sz="0" w:space="0" w:color="auto"/>
        <w:left w:val="none" w:sz="0" w:space="0" w:color="auto"/>
        <w:bottom w:val="none" w:sz="0" w:space="0" w:color="auto"/>
        <w:right w:val="none" w:sz="0" w:space="0" w:color="auto"/>
      </w:divBdr>
    </w:div>
    <w:div w:id="1658609840">
      <w:marLeft w:val="0"/>
      <w:marRight w:val="0"/>
      <w:marTop w:val="0"/>
      <w:marBottom w:val="0"/>
      <w:divBdr>
        <w:top w:val="none" w:sz="0" w:space="0" w:color="auto"/>
        <w:left w:val="none" w:sz="0" w:space="0" w:color="auto"/>
        <w:bottom w:val="none" w:sz="0" w:space="0" w:color="auto"/>
        <w:right w:val="none" w:sz="0" w:space="0" w:color="auto"/>
      </w:divBdr>
    </w:div>
    <w:div w:id="1658609841">
      <w:marLeft w:val="0"/>
      <w:marRight w:val="0"/>
      <w:marTop w:val="0"/>
      <w:marBottom w:val="0"/>
      <w:divBdr>
        <w:top w:val="none" w:sz="0" w:space="0" w:color="auto"/>
        <w:left w:val="none" w:sz="0" w:space="0" w:color="auto"/>
        <w:bottom w:val="none" w:sz="0" w:space="0" w:color="auto"/>
        <w:right w:val="none" w:sz="0" w:space="0" w:color="auto"/>
      </w:divBdr>
    </w:div>
    <w:div w:id="1658609842">
      <w:marLeft w:val="0"/>
      <w:marRight w:val="0"/>
      <w:marTop w:val="0"/>
      <w:marBottom w:val="0"/>
      <w:divBdr>
        <w:top w:val="none" w:sz="0" w:space="0" w:color="auto"/>
        <w:left w:val="none" w:sz="0" w:space="0" w:color="auto"/>
        <w:bottom w:val="none" w:sz="0" w:space="0" w:color="auto"/>
        <w:right w:val="none" w:sz="0" w:space="0" w:color="auto"/>
      </w:divBdr>
    </w:div>
    <w:div w:id="1658609843">
      <w:marLeft w:val="0"/>
      <w:marRight w:val="0"/>
      <w:marTop w:val="0"/>
      <w:marBottom w:val="0"/>
      <w:divBdr>
        <w:top w:val="none" w:sz="0" w:space="0" w:color="auto"/>
        <w:left w:val="none" w:sz="0" w:space="0" w:color="auto"/>
        <w:bottom w:val="none" w:sz="0" w:space="0" w:color="auto"/>
        <w:right w:val="none" w:sz="0" w:space="0" w:color="auto"/>
      </w:divBdr>
    </w:div>
    <w:div w:id="1658609844">
      <w:marLeft w:val="0"/>
      <w:marRight w:val="0"/>
      <w:marTop w:val="0"/>
      <w:marBottom w:val="0"/>
      <w:divBdr>
        <w:top w:val="none" w:sz="0" w:space="0" w:color="auto"/>
        <w:left w:val="none" w:sz="0" w:space="0" w:color="auto"/>
        <w:bottom w:val="none" w:sz="0" w:space="0" w:color="auto"/>
        <w:right w:val="none" w:sz="0" w:space="0" w:color="auto"/>
      </w:divBdr>
    </w:div>
    <w:div w:id="1658609845">
      <w:marLeft w:val="0"/>
      <w:marRight w:val="0"/>
      <w:marTop w:val="0"/>
      <w:marBottom w:val="0"/>
      <w:divBdr>
        <w:top w:val="none" w:sz="0" w:space="0" w:color="auto"/>
        <w:left w:val="none" w:sz="0" w:space="0" w:color="auto"/>
        <w:bottom w:val="none" w:sz="0" w:space="0" w:color="auto"/>
        <w:right w:val="none" w:sz="0" w:space="0" w:color="auto"/>
      </w:divBdr>
    </w:div>
    <w:div w:id="1658609847">
      <w:marLeft w:val="0"/>
      <w:marRight w:val="0"/>
      <w:marTop w:val="0"/>
      <w:marBottom w:val="0"/>
      <w:divBdr>
        <w:top w:val="none" w:sz="0" w:space="0" w:color="auto"/>
        <w:left w:val="none" w:sz="0" w:space="0" w:color="auto"/>
        <w:bottom w:val="none" w:sz="0" w:space="0" w:color="auto"/>
        <w:right w:val="none" w:sz="0" w:space="0" w:color="auto"/>
      </w:divBdr>
    </w:div>
    <w:div w:id="1658609848">
      <w:marLeft w:val="0"/>
      <w:marRight w:val="0"/>
      <w:marTop w:val="0"/>
      <w:marBottom w:val="0"/>
      <w:divBdr>
        <w:top w:val="none" w:sz="0" w:space="0" w:color="auto"/>
        <w:left w:val="none" w:sz="0" w:space="0" w:color="auto"/>
        <w:bottom w:val="none" w:sz="0" w:space="0" w:color="auto"/>
        <w:right w:val="none" w:sz="0" w:space="0" w:color="auto"/>
      </w:divBdr>
    </w:div>
    <w:div w:id="1658609849">
      <w:marLeft w:val="0"/>
      <w:marRight w:val="0"/>
      <w:marTop w:val="0"/>
      <w:marBottom w:val="0"/>
      <w:divBdr>
        <w:top w:val="none" w:sz="0" w:space="0" w:color="auto"/>
        <w:left w:val="none" w:sz="0" w:space="0" w:color="auto"/>
        <w:bottom w:val="none" w:sz="0" w:space="0" w:color="auto"/>
        <w:right w:val="none" w:sz="0" w:space="0" w:color="auto"/>
      </w:divBdr>
    </w:div>
    <w:div w:id="1658609850">
      <w:marLeft w:val="0"/>
      <w:marRight w:val="0"/>
      <w:marTop w:val="0"/>
      <w:marBottom w:val="0"/>
      <w:divBdr>
        <w:top w:val="none" w:sz="0" w:space="0" w:color="auto"/>
        <w:left w:val="none" w:sz="0" w:space="0" w:color="auto"/>
        <w:bottom w:val="none" w:sz="0" w:space="0" w:color="auto"/>
        <w:right w:val="none" w:sz="0" w:space="0" w:color="auto"/>
      </w:divBdr>
    </w:div>
    <w:div w:id="1658609851">
      <w:marLeft w:val="0"/>
      <w:marRight w:val="0"/>
      <w:marTop w:val="0"/>
      <w:marBottom w:val="0"/>
      <w:divBdr>
        <w:top w:val="none" w:sz="0" w:space="0" w:color="auto"/>
        <w:left w:val="none" w:sz="0" w:space="0" w:color="auto"/>
        <w:bottom w:val="none" w:sz="0" w:space="0" w:color="auto"/>
        <w:right w:val="none" w:sz="0" w:space="0" w:color="auto"/>
      </w:divBdr>
    </w:div>
    <w:div w:id="1658609852">
      <w:marLeft w:val="0"/>
      <w:marRight w:val="0"/>
      <w:marTop w:val="0"/>
      <w:marBottom w:val="0"/>
      <w:divBdr>
        <w:top w:val="none" w:sz="0" w:space="0" w:color="auto"/>
        <w:left w:val="none" w:sz="0" w:space="0" w:color="auto"/>
        <w:bottom w:val="none" w:sz="0" w:space="0" w:color="auto"/>
        <w:right w:val="none" w:sz="0" w:space="0" w:color="auto"/>
      </w:divBdr>
    </w:div>
    <w:div w:id="1658609853">
      <w:marLeft w:val="0"/>
      <w:marRight w:val="0"/>
      <w:marTop w:val="0"/>
      <w:marBottom w:val="0"/>
      <w:divBdr>
        <w:top w:val="none" w:sz="0" w:space="0" w:color="auto"/>
        <w:left w:val="none" w:sz="0" w:space="0" w:color="auto"/>
        <w:bottom w:val="none" w:sz="0" w:space="0" w:color="auto"/>
        <w:right w:val="none" w:sz="0" w:space="0" w:color="auto"/>
      </w:divBdr>
    </w:div>
    <w:div w:id="1658609854">
      <w:marLeft w:val="0"/>
      <w:marRight w:val="0"/>
      <w:marTop w:val="0"/>
      <w:marBottom w:val="0"/>
      <w:divBdr>
        <w:top w:val="none" w:sz="0" w:space="0" w:color="auto"/>
        <w:left w:val="none" w:sz="0" w:space="0" w:color="auto"/>
        <w:bottom w:val="none" w:sz="0" w:space="0" w:color="auto"/>
        <w:right w:val="none" w:sz="0" w:space="0" w:color="auto"/>
      </w:divBdr>
    </w:div>
    <w:div w:id="1658609855">
      <w:marLeft w:val="0"/>
      <w:marRight w:val="0"/>
      <w:marTop w:val="0"/>
      <w:marBottom w:val="0"/>
      <w:divBdr>
        <w:top w:val="none" w:sz="0" w:space="0" w:color="auto"/>
        <w:left w:val="none" w:sz="0" w:space="0" w:color="auto"/>
        <w:bottom w:val="none" w:sz="0" w:space="0" w:color="auto"/>
        <w:right w:val="none" w:sz="0" w:space="0" w:color="auto"/>
      </w:divBdr>
    </w:div>
    <w:div w:id="1658609856">
      <w:marLeft w:val="0"/>
      <w:marRight w:val="0"/>
      <w:marTop w:val="0"/>
      <w:marBottom w:val="0"/>
      <w:divBdr>
        <w:top w:val="none" w:sz="0" w:space="0" w:color="auto"/>
        <w:left w:val="none" w:sz="0" w:space="0" w:color="auto"/>
        <w:bottom w:val="none" w:sz="0" w:space="0" w:color="auto"/>
        <w:right w:val="none" w:sz="0" w:space="0" w:color="auto"/>
      </w:divBdr>
    </w:div>
    <w:div w:id="1658609857">
      <w:marLeft w:val="0"/>
      <w:marRight w:val="0"/>
      <w:marTop w:val="0"/>
      <w:marBottom w:val="0"/>
      <w:divBdr>
        <w:top w:val="none" w:sz="0" w:space="0" w:color="auto"/>
        <w:left w:val="none" w:sz="0" w:space="0" w:color="auto"/>
        <w:bottom w:val="none" w:sz="0" w:space="0" w:color="auto"/>
        <w:right w:val="none" w:sz="0" w:space="0" w:color="auto"/>
      </w:divBdr>
    </w:div>
    <w:div w:id="1658609858">
      <w:marLeft w:val="0"/>
      <w:marRight w:val="0"/>
      <w:marTop w:val="0"/>
      <w:marBottom w:val="0"/>
      <w:divBdr>
        <w:top w:val="none" w:sz="0" w:space="0" w:color="auto"/>
        <w:left w:val="none" w:sz="0" w:space="0" w:color="auto"/>
        <w:bottom w:val="none" w:sz="0" w:space="0" w:color="auto"/>
        <w:right w:val="none" w:sz="0" w:space="0" w:color="auto"/>
      </w:divBdr>
    </w:div>
    <w:div w:id="1658609859">
      <w:marLeft w:val="0"/>
      <w:marRight w:val="0"/>
      <w:marTop w:val="0"/>
      <w:marBottom w:val="0"/>
      <w:divBdr>
        <w:top w:val="none" w:sz="0" w:space="0" w:color="auto"/>
        <w:left w:val="none" w:sz="0" w:space="0" w:color="auto"/>
        <w:bottom w:val="none" w:sz="0" w:space="0" w:color="auto"/>
        <w:right w:val="none" w:sz="0" w:space="0" w:color="auto"/>
      </w:divBdr>
    </w:div>
    <w:div w:id="1658609860">
      <w:marLeft w:val="0"/>
      <w:marRight w:val="0"/>
      <w:marTop w:val="0"/>
      <w:marBottom w:val="0"/>
      <w:divBdr>
        <w:top w:val="none" w:sz="0" w:space="0" w:color="auto"/>
        <w:left w:val="none" w:sz="0" w:space="0" w:color="auto"/>
        <w:bottom w:val="none" w:sz="0" w:space="0" w:color="auto"/>
        <w:right w:val="none" w:sz="0" w:space="0" w:color="auto"/>
      </w:divBdr>
    </w:div>
    <w:div w:id="1658609861">
      <w:marLeft w:val="0"/>
      <w:marRight w:val="0"/>
      <w:marTop w:val="0"/>
      <w:marBottom w:val="0"/>
      <w:divBdr>
        <w:top w:val="none" w:sz="0" w:space="0" w:color="auto"/>
        <w:left w:val="none" w:sz="0" w:space="0" w:color="auto"/>
        <w:bottom w:val="none" w:sz="0" w:space="0" w:color="auto"/>
        <w:right w:val="none" w:sz="0" w:space="0" w:color="auto"/>
      </w:divBdr>
    </w:div>
    <w:div w:id="1658609862">
      <w:marLeft w:val="0"/>
      <w:marRight w:val="0"/>
      <w:marTop w:val="0"/>
      <w:marBottom w:val="0"/>
      <w:divBdr>
        <w:top w:val="none" w:sz="0" w:space="0" w:color="auto"/>
        <w:left w:val="none" w:sz="0" w:space="0" w:color="auto"/>
        <w:bottom w:val="none" w:sz="0" w:space="0" w:color="auto"/>
        <w:right w:val="none" w:sz="0" w:space="0" w:color="auto"/>
      </w:divBdr>
    </w:div>
    <w:div w:id="1658609863">
      <w:marLeft w:val="0"/>
      <w:marRight w:val="0"/>
      <w:marTop w:val="0"/>
      <w:marBottom w:val="0"/>
      <w:divBdr>
        <w:top w:val="none" w:sz="0" w:space="0" w:color="auto"/>
        <w:left w:val="none" w:sz="0" w:space="0" w:color="auto"/>
        <w:bottom w:val="none" w:sz="0" w:space="0" w:color="auto"/>
        <w:right w:val="none" w:sz="0" w:space="0" w:color="auto"/>
      </w:divBdr>
    </w:div>
    <w:div w:id="1658609864">
      <w:marLeft w:val="0"/>
      <w:marRight w:val="0"/>
      <w:marTop w:val="0"/>
      <w:marBottom w:val="0"/>
      <w:divBdr>
        <w:top w:val="none" w:sz="0" w:space="0" w:color="auto"/>
        <w:left w:val="none" w:sz="0" w:space="0" w:color="auto"/>
        <w:bottom w:val="none" w:sz="0" w:space="0" w:color="auto"/>
        <w:right w:val="none" w:sz="0" w:space="0" w:color="auto"/>
      </w:divBdr>
    </w:div>
    <w:div w:id="1658609865">
      <w:marLeft w:val="0"/>
      <w:marRight w:val="0"/>
      <w:marTop w:val="0"/>
      <w:marBottom w:val="0"/>
      <w:divBdr>
        <w:top w:val="none" w:sz="0" w:space="0" w:color="auto"/>
        <w:left w:val="none" w:sz="0" w:space="0" w:color="auto"/>
        <w:bottom w:val="none" w:sz="0" w:space="0" w:color="auto"/>
        <w:right w:val="none" w:sz="0" w:space="0" w:color="auto"/>
      </w:divBdr>
    </w:div>
    <w:div w:id="1784182267">
      <w:bodyDiv w:val="1"/>
      <w:marLeft w:val="0"/>
      <w:marRight w:val="0"/>
      <w:marTop w:val="0"/>
      <w:marBottom w:val="0"/>
      <w:divBdr>
        <w:top w:val="none" w:sz="0" w:space="0" w:color="auto"/>
        <w:left w:val="none" w:sz="0" w:space="0" w:color="auto"/>
        <w:bottom w:val="none" w:sz="0" w:space="0" w:color="auto"/>
        <w:right w:val="none" w:sz="0" w:space="0" w:color="auto"/>
      </w:divBdr>
    </w:div>
    <w:div w:id="1832211006">
      <w:bodyDiv w:val="1"/>
      <w:marLeft w:val="0"/>
      <w:marRight w:val="0"/>
      <w:marTop w:val="0"/>
      <w:marBottom w:val="0"/>
      <w:divBdr>
        <w:top w:val="none" w:sz="0" w:space="0" w:color="auto"/>
        <w:left w:val="none" w:sz="0" w:space="0" w:color="auto"/>
        <w:bottom w:val="none" w:sz="0" w:space="0" w:color="auto"/>
        <w:right w:val="none" w:sz="0" w:space="0" w:color="auto"/>
      </w:divBdr>
    </w:div>
    <w:div w:id="209034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_____Microsoft_Excel_97-20031.xls"/><Relationship Id="rId18" Type="http://schemas.openxmlformats.org/officeDocument/2006/relationships/image" Target="media/image7.emf"/><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oleObject" Target="embeddings/_____Microsoft_Excel_97-20033.xls"/><Relationship Id="rId25" Type="http://schemas.openxmlformats.org/officeDocument/2006/relationships/image" Target="media/image12.e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1.emf"/><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_____Microsoft_Excel_97-20032.xls"/><Relationship Id="rId23" Type="http://schemas.openxmlformats.org/officeDocument/2006/relationships/image" Target="media/image10.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oleObject" Target="embeddings/_____Microsoft_Excel_97-20034.xls"/><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image" Target="media/image13.emf"/><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8DF0D-E5B9-49CB-ACC5-38A7BA12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7230</TotalTime>
  <Pages>1</Pages>
  <Words>45441</Words>
  <Characters>259014</Characters>
  <Application>Microsoft Office Word</Application>
  <DocSecurity>0</DocSecurity>
  <Lines>2158</Lines>
  <Paragraphs>607</Paragraphs>
  <ScaleCrop>false</ScaleCrop>
  <HeadingPairs>
    <vt:vector size="2" baseType="variant">
      <vt:variant>
        <vt:lpstr>Название</vt:lpstr>
      </vt:variant>
      <vt:variant>
        <vt:i4>1</vt:i4>
      </vt:variant>
    </vt:vector>
  </HeadingPairs>
  <TitlesOfParts>
    <vt:vector size="1" baseType="lpstr">
      <vt:lpstr>Отчет</vt:lpstr>
    </vt:vector>
  </TitlesOfParts>
  <Company>SPecialiST RePack</Company>
  <LinksUpToDate>false</LinksUpToDate>
  <CharactersWithSpaces>303848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dc:title>
  <dc:subject/>
  <dc:creator>Павлова</dc:creator>
  <cp:keywords/>
  <dc:description/>
  <cp:lastModifiedBy>Пользователь</cp:lastModifiedBy>
  <cp:revision>569</cp:revision>
  <cp:lastPrinted>2019-03-28T05:48:00Z</cp:lastPrinted>
  <dcterms:created xsi:type="dcterms:W3CDTF">2017-04-20T05:36:00Z</dcterms:created>
  <dcterms:modified xsi:type="dcterms:W3CDTF">2019-03-28T09:09:00Z</dcterms:modified>
</cp:coreProperties>
</file>