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47" w:rsidRDefault="002E4E47" w:rsidP="005266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марте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-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 апреле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в соответствии с 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образования город Новотроицк на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 пров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еден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контрольн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мероприяти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26609" w:rsidRPr="00526609">
        <w:rPr>
          <w:rFonts w:ascii="Times New Roman" w:eastAsia="Times New Roman" w:hAnsi="Times New Roman" w:cs="Times New Roman"/>
          <w:i/>
          <w:sz w:val="24"/>
          <w:szCs w:val="24"/>
        </w:rPr>
        <w:t>«Проверка коммерческого использования муниципальной собственности муниципального культурно-просветительного автономного учреждения «Музейно-выставочный комплекс» в 2016-2018 годах».</w:t>
      </w:r>
    </w:p>
    <w:p w:rsidR="002E4E47" w:rsidRDefault="00526609" w:rsidP="005266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Рекомендации 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 xml:space="preserve"> Ревизионной комиссии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МО г. Новотроицк 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>по результатам проверк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Соблюдать обязательства Учреждения по договору о закреплении муниципального имущества на праве оперативного управления.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Соблюдать </w:t>
      </w:r>
      <w:bookmarkStart w:id="0" w:name="_GoBack"/>
      <w:bookmarkEnd w:id="0"/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требования о сроках утверждения плана ФХД Учреждения,  </w:t>
      </w:r>
      <w:proofErr w:type="gramStart"/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согласно Порядка</w:t>
      </w:r>
      <w:proofErr w:type="gramEnd"/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 составления и утверждения плана ФХД муниципального учреждения.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Договора о совместной деятельности (проведение тематических мероприятий, совместных выставок-продаж на территории муниципальной собственности) согласовывать с собственником муниципального имущества в лице КУМИ администрации МО г. Новотроицк.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По договорам аренды оформлять передачу арендуемого имущества от арендатора арендодателю Актом приема-передачи.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Размер арендной платы по договорам аренды устанавливать в соответствии с требованиями Положения  о порядке предоставления в аренду объектов от 21.12.2016.</w:t>
      </w:r>
    </w:p>
    <w:p w:rsidR="00526609" w:rsidRPr="00526609" w:rsidRDefault="00526609" w:rsidP="0052660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6609">
        <w:rPr>
          <w:rFonts w:ascii="Times New Roman" w:eastAsia="Times New Roman" w:hAnsi="Times New Roman" w:cs="Times New Roman"/>
          <w:i/>
          <w:sz w:val="24"/>
          <w:szCs w:val="24"/>
        </w:rPr>
        <w:t>В заключаемых договорах в разделе «Платежи и расчёты по договору» устанавливать сроки оплаты аренды и коммунальных платежей.</w:t>
      </w:r>
    </w:p>
    <w:p w:rsidR="00526609" w:rsidRDefault="00526609" w:rsidP="005266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E4E47" w:rsidRPr="00D852E0" w:rsidRDefault="002E4E47" w:rsidP="005266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 в городской Совет депутатов муниципального образования город Новотроицк и главе</w:t>
      </w:r>
      <w:r w:rsidR="003471D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образования город Новотроицк.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5CA60"/>
    <w:multiLevelType w:val="singleLevel"/>
    <w:tmpl w:val="A385CA6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7"/>
    <w:rsid w:val="00101C5D"/>
    <w:rsid w:val="001926EB"/>
    <w:rsid w:val="002E4E47"/>
    <w:rsid w:val="00321A89"/>
    <w:rsid w:val="003471DF"/>
    <w:rsid w:val="00356AB0"/>
    <w:rsid w:val="00526609"/>
    <w:rsid w:val="00676C2E"/>
    <w:rsid w:val="00946D52"/>
    <w:rsid w:val="009E030A"/>
    <w:rsid w:val="00A23200"/>
    <w:rsid w:val="00DC6672"/>
    <w:rsid w:val="00F9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2019-05-27T09:15:00Z</dcterms:created>
  <dcterms:modified xsi:type="dcterms:W3CDTF">2019-05-27T09:20:00Z</dcterms:modified>
</cp:coreProperties>
</file>