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bCs/>
          <w:sz w:val="32"/>
          <w:szCs w:val="32"/>
        </w:rPr>
      </w:pPr>
      <w:r>
        <w:rPr>
          <w:bCs/>
          <w:sz w:val="32"/>
          <w:szCs w:val="32"/>
        </w:rPr>
        <w:t>ТЕРРИТОРИАЛЬНАЯ ИЗБИРАТЕЛЬНАЯ КОМИССИЯ</w:t>
      </w:r>
    </w:p>
    <w:p>
      <w:pPr>
        <w:pStyle w:val="3"/>
        <w:rPr>
          <w:szCs w:val="32"/>
          <w:u w:val="none"/>
        </w:rPr>
      </w:pPr>
      <w:r>
        <w:rPr>
          <w:szCs w:val="32"/>
          <w:u w:val="none"/>
          <w:lang w:val="ru-RU"/>
        </w:rPr>
        <w:t xml:space="preserve">ГОРОДА НОВОТРОИЦКА </w:t>
      </w:r>
      <w:r>
        <w:rPr>
          <w:szCs w:val="32"/>
          <w:u w:val="none"/>
        </w:rPr>
        <w:t>ОРЕНБУРГСКОЙ ОБЛАСТИ</w:t>
      </w:r>
    </w:p>
    <w:p>
      <w:pPr>
        <w:jc w:val="center"/>
        <w:rPr>
          <w:b/>
          <w:color w:val="000000"/>
          <w:spacing w:val="60"/>
          <w:sz w:val="16"/>
          <w:szCs w:val="16"/>
        </w:rPr>
      </w:pPr>
    </w:p>
    <w:p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 w:val="16"/>
          <w:szCs w:val="16"/>
        </w:rPr>
      </w:pPr>
    </w:p>
    <w:tbl>
      <w:tblPr>
        <w:tblStyle w:val="8"/>
        <w:tblW w:w="10043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8"/>
        <w:gridCol w:w="3145"/>
        <w:gridCol w:w="36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288" w:type="dxa"/>
          </w:tcPr>
          <w:p>
            <w:pPr>
              <w:ind w:right="-30" w:firstLine="0"/>
            </w:pPr>
            <w:r>
              <w:rPr>
                <w:lang w:val="ru-RU"/>
              </w:rPr>
              <w:t xml:space="preserve">09 июня </w:t>
            </w:r>
            <w:r>
              <w:t>2018 года</w:t>
            </w:r>
          </w:p>
          <w:p>
            <w:pPr>
              <w:ind w:right="-30"/>
              <w:rPr>
                <w:color w:val="000000"/>
              </w:rPr>
            </w:pPr>
          </w:p>
        </w:tc>
        <w:tc>
          <w:tcPr>
            <w:tcW w:w="3145" w:type="dxa"/>
          </w:tcPr>
          <w:p>
            <w:pPr>
              <w:ind w:right="-30"/>
              <w:rPr>
                <w:color w:val="000000"/>
                <w:sz w:val="16"/>
                <w:szCs w:val="16"/>
              </w:rPr>
            </w:pPr>
          </w:p>
        </w:tc>
        <w:tc>
          <w:tcPr>
            <w:tcW w:w="3610" w:type="dxa"/>
            <w:tcBorders>
              <w:left w:val="nil"/>
            </w:tcBorders>
          </w:tcPr>
          <w:p>
            <w:pPr>
              <w:ind w:right="-30"/>
              <w:rPr>
                <w:color w:val="000000"/>
              </w:rPr>
            </w:pPr>
            <w:r>
              <w:rPr>
                <w:color w:val="000000"/>
              </w:rPr>
              <w:t xml:space="preserve">     №</w:t>
            </w:r>
            <w:r>
              <w:rPr>
                <w:color w:val="000000"/>
                <w:lang w:val="ru-RU"/>
              </w:rPr>
              <w:t xml:space="preserve"> 42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ru-RU"/>
              </w:rPr>
              <w:t>170-1</w:t>
            </w:r>
          </w:p>
        </w:tc>
      </w:tr>
    </w:tbl>
    <w:p>
      <w:pPr>
        <w:tabs>
          <w:tab w:val="center" w:pos="4875"/>
          <w:tab w:val="right" w:pos="9751"/>
        </w:tabs>
        <w:ind w:right="-30"/>
        <w:rPr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color w:val="000000"/>
          <w:sz w:val="24"/>
          <w:lang w:val="ru-RU"/>
        </w:rPr>
        <w:t>г</w:t>
      </w:r>
      <w:r>
        <w:rPr>
          <w:color w:val="000000"/>
          <w:sz w:val="24"/>
        </w:rPr>
        <w:t>.</w:t>
      </w:r>
      <w:r>
        <w:rPr>
          <w:color w:val="000000"/>
          <w:sz w:val="24"/>
          <w:lang w:val="ru-RU"/>
        </w:rPr>
        <w:t xml:space="preserve"> Новотроицк</w:t>
      </w:r>
      <w:r>
        <w:rPr>
          <w:color w:val="000000"/>
          <w:sz w:val="24"/>
        </w:rPr>
        <w:tab/>
      </w:r>
    </w:p>
    <w:p>
      <w:pPr>
        <w:spacing w:after="0"/>
        <w:ind w:firstLine="0"/>
        <w:jc w:val="center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О назначении председателей участковых избирательных комиссий избирательных участков № №</w:t>
      </w:r>
      <w:r>
        <w:rPr>
          <w:rFonts w:ascii="Times New Roman CYR" w:hAnsi="Times New Roman CYR"/>
          <w:szCs w:val="28"/>
          <w:lang w:val="ru-RU"/>
        </w:rPr>
        <w:t xml:space="preserve"> 838 - 891</w:t>
      </w:r>
    </w:p>
    <w:p>
      <w:pPr>
        <w:spacing w:after="0"/>
        <w:ind w:firstLine="0"/>
        <w:jc w:val="center"/>
        <w:rPr>
          <w:rFonts w:ascii="Times New Roman CYR" w:hAnsi="Times New Roman CYR"/>
          <w:szCs w:val="28"/>
        </w:rPr>
      </w:pPr>
    </w:p>
    <w:p>
      <w:pPr>
        <w:spacing w:after="0" w:line="360" w:lineRule="auto"/>
        <w:rPr>
          <w:b/>
        </w:rPr>
      </w:pPr>
      <w:r>
        <w:t xml:space="preserve">В соответствии с пунктом 7 статьи 28 Федерального закона                                      «Об основных гарантиях избирательных прав и права на участие                                             в референдуме граждан Российской Федерации», частей 3 и 8 статьи 7 Закона Оренбургской области «Об избирательных комиссиях, комиссиях референдума Оренбургской области» на основании решения территориальной избирательной комиссии </w:t>
      </w:r>
      <w:r>
        <w:rPr>
          <w:lang w:val="ru-RU"/>
        </w:rPr>
        <w:t xml:space="preserve">города Новотроицка </w:t>
      </w:r>
      <w:r>
        <w:t xml:space="preserve">от </w:t>
      </w:r>
      <w:r>
        <w:rPr>
          <w:lang w:val="ru-RU"/>
        </w:rPr>
        <w:t>09.06.</w:t>
      </w:r>
      <w:r>
        <w:t xml:space="preserve">2018 года № </w:t>
      </w:r>
      <w:r>
        <w:rPr>
          <w:lang w:val="ru-RU"/>
        </w:rPr>
        <w:t xml:space="preserve">42/169-1 </w:t>
      </w:r>
      <w:r>
        <w:rPr>
          <w:rFonts w:hint="default"/>
          <w:lang w:val="ru-RU"/>
        </w:rPr>
        <w:t>«</w:t>
      </w:r>
      <w:r>
        <w:t xml:space="preserve">О формировании участковых избирательных комиссий избирательных участков № </w:t>
      </w:r>
      <w:r>
        <w:rPr>
          <w:lang w:val="ru-RU"/>
        </w:rPr>
        <w:t>838 - № 891</w:t>
      </w:r>
      <w:r>
        <w:t xml:space="preserve">», рассмотрев предложения по кандидатурам для назначения председателями участковых избирательных комиссий, территориальная избирательная комиссия </w:t>
      </w:r>
      <w:r>
        <w:rPr>
          <w:lang w:val="ru-RU"/>
        </w:rPr>
        <w:t xml:space="preserve">города Новотроицка </w:t>
      </w:r>
      <w:r>
        <w:rPr>
          <w:b/>
        </w:rPr>
        <w:t>решила:</w:t>
      </w:r>
    </w:p>
    <w:p>
      <w:pPr>
        <w:pStyle w:val="12"/>
        <w:numPr>
          <w:ilvl w:val="0"/>
          <w:numId w:val="1"/>
        </w:numPr>
        <w:spacing w:after="0" w:line="360" w:lineRule="auto"/>
        <w:ind w:left="0" w:firstLine="709"/>
      </w:pPr>
      <w:r>
        <w:t>Назначить председателями участковых избирательных комиссий избирательных участков №</w:t>
      </w:r>
      <w:r>
        <w:rPr>
          <w:lang w:val="ru-RU"/>
        </w:rPr>
        <w:t xml:space="preserve"> 838 - № 891 </w:t>
      </w:r>
      <w:r>
        <w:t xml:space="preserve">членов участковых избирательных комиссий с правом решающего голоса согласно прилагаемому списку. </w:t>
      </w:r>
    </w:p>
    <w:p>
      <w:pPr>
        <w:pStyle w:val="12"/>
        <w:numPr>
          <w:ilvl w:val="0"/>
          <w:numId w:val="1"/>
        </w:numPr>
        <w:spacing w:after="0" w:line="360" w:lineRule="auto"/>
        <w:ind w:left="0" w:firstLine="709"/>
        <w:rPr>
          <w:b/>
        </w:rPr>
      </w:pPr>
      <w:r>
        <w:t xml:space="preserve">Председателям участковых избирательных комиссий, назначенных настоящим решением, созвать первые организационные заседания участковых избирательных комиссий </w:t>
      </w:r>
      <w:r>
        <w:rPr>
          <w:b/>
        </w:rPr>
        <w:t>не позднее 14 июня                            2018 года.</w:t>
      </w:r>
    </w:p>
    <w:p>
      <w:pPr>
        <w:pStyle w:val="12"/>
        <w:numPr>
          <w:ilvl w:val="0"/>
          <w:numId w:val="1"/>
        </w:numPr>
        <w:spacing w:after="0" w:line="360" w:lineRule="auto"/>
        <w:ind w:left="0" w:firstLine="709"/>
      </w:pPr>
      <w:r>
        <w:t>Направить настоящее решение в Избирательную комиссию Оренбургской области.</w:t>
      </w:r>
    </w:p>
    <w:p>
      <w:pPr>
        <w:pStyle w:val="12"/>
        <w:numPr>
          <w:ilvl w:val="0"/>
          <w:numId w:val="1"/>
        </w:numPr>
        <w:spacing w:after="0" w:line="360" w:lineRule="auto"/>
        <w:ind w:left="0" w:firstLine="709"/>
      </w:pPr>
      <w:r>
        <w:t>Направить выписки из настоящего решения в соответствующие участковые избирательные комиссии.</w:t>
      </w:r>
    </w:p>
    <w:p>
      <w:pPr>
        <w:pStyle w:val="12"/>
        <w:numPr>
          <w:ilvl w:val="0"/>
          <w:numId w:val="1"/>
        </w:numPr>
        <w:spacing w:after="0" w:line="360" w:lineRule="auto"/>
        <w:ind w:left="0" w:firstLine="709"/>
        <w:rPr>
          <w:szCs w:val="28"/>
          <w:highlight w:val="none"/>
        </w:rPr>
      </w:pPr>
      <w:r>
        <w:rPr>
          <w:highlight w:val="none"/>
        </w:rPr>
        <w:t xml:space="preserve">Разместить настоящее решение </w:t>
      </w:r>
      <w:r>
        <w:rPr>
          <w:szCs w:val="28"/>
          <w:highlight w:val="none"/>
        </w:rPr>
        <w:t>на сайте муниципального образования</w:t>
      </w:r>
      <w:r>
        <w:rPr>
          <w:szCs w:val="28"/>
          <w:highlight w:val="none"/>
          <w:lang w:val="ru-RU"/>
        </w:rPr>
        <w:t xml:space="preserve"> город Новотроицк</w:t>
      </w:r>
      <w:r>
        <w:rPr>
          <w:szCs w:val="28"/>
          <w:highlight w:val="none"/>
        </w:rPr>
        <w:t>.</w:t>
      </w:r>
      <w:r>
        <w:rPr>
          <w:highlight w:val="none"/>
        </w:rPr>
        <w:t xml:space="preserve"> </w:t>
      </w:r>
    </w:p>
    <w:p>
      <w:pPr>
        <w:pStyle w:val="5"/>
        <w:numPr>
          <w:ilvl w:val="0"/>
          <w:numId w:val="1"/>
        </w:numPr>
        <w:ind w:left="0" w:firstLine="680"/>
        <w:rPr>
          <w:szCs w:val="24"/>
          <w:lang w:val="ru-RU"/>
        </w:rPr>
      </w:pPr>
      <w:r>
        <w:rPr>
          <w:szCs w:val="24"/>
          <w:lang w:val="ru-RU"/>
        </w:rPr>
        <w:t>Возложить</w:t>
      </w:r>
      <w:r>
        <w:rPr>
          <w:szCs w:val="24"/>
        </w:rPr>
        <w:t xml:space="preserve"> контроль за выполнением настоящего </w:t>
      </w:r>
      <w:r>
        <w:rPr>
          <w:szCs w:val="24"/>
          <w:lang w:val="ru-RU"/>
        </w:rPr>
        <w:t xml:space="preserve">решения                            </w:t>
      </w:r>
      <w:r>
        <w:rPr>
          <w:szCs w:val="24"/>
        </w:rPr>
        <w:t xml:space="preserve">на </w:t>
      </w:r>
      <w:r>
        <w:rPr>
          <w:szCs w:val="24"/>
          <w:lang w:val="ru-RU"/>
        </w:rPr>
        <w:t>секретаря комиссии Абдрахимову Альбину Ринатовну.</w:t>
      </w:r>
    </w:p>
    <w:p>
      <w:pPr>
        <w:spacing w:after="0" w:line="360" w:lineRule="auto"/>
        <w:ind w:firstLine="0"/>
        <w:jc w:val="left"/>
        <w:rPr>
          <w:szCs w:val="28"/>
        </w:rPr>
      </w:pPr>
    </w:p>
    <w:p>
      <w:pPr>
        <w:pStyle w:val="12"/>
        <w:spacing w:after="0" w:line="360" w:lineRule="auto"/>
        <w:ind w:left="0" w:firstLine="0"/>
        <w:jc w:val="left"/>
        <w:rPr>
          <w:szCs w:val="28"/>
        </w:rPr>
      </w:pPr>
    </w:p>
    <w:tbl>
      <w:tblPr>
        <w:tblStyle w:val="8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2551"/>
        <w:gridCol w:w="25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pPr>
              <w:spacing w:after="0"/>
              <w:ind w:firstLine="0"/>
              <w:jc w:val="left"/>
              <w:rPr>
                <w:i/>
              </w:rPr>
            </w:pPr>
            <w:r>
              <w:t>Председатель территориальной избирательной комиссии</w:t>
            </w:r>
          </w:p>
        </w:tc>
        <w:tc>
          <w:tcPr>
            <w:tcW w:w="2551" w:type="dxa"/>
          </w:tcPr>
          <w:p>
            <w:pPr>
              <w:jc w:val="left"/>
              <w:rPr>
                <w:i/>
              </w:rPr>
            </w:pPr>
          </w:p>
        </w:tc>
        <w:tc>
          <w:tcPr>
            <w:tcW w:w="2552" w:type="dxa"/>
            <w:vAlign w:val="bottom"/>
          </w:tcPr>
          <w:p>
            <w:pPr>
              <w:ind w:left="0" w:leftChars="0" w:firstLine="0" w:firstLineChars="0"/>
              <w:jc w:val="left"/>
              <w:rPr>
                <w:i/>
              </w:rPr>
            </w:pPr>
            <w:r>
              <w:rPr>
                <w:lang w:val="ru-RU"/>
              </w:rPr>
              <w:t>А.В. Никонова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pPr>
              <w:spacing w:after="0"/>
              <w:ind w:firstLine="0"/>
              <w:jc w:val="left"/>
            </w:pPr>
          </w:p>
          <w:p>
            <w:pPr>
              <w:spacing w:after="0"/>
              <w:ind w:firstLine="0"/>
              <w:jc w:val="left"/>
              <w:rPr>
                <w:i/>
              </w:rPr>
            </w:pPr>
            <w:r>
              <w:t xml:space="preserve">Секретарь территориальной </w:t>
            </w:r>
          </w:p>
          <w:p>
            <w:pPr>
              <w:spacing w:after="0"/>
              <w:ind w:firstLine="0"/>
              <w:jc w:val="left"/>
              <w:rPr>
                <w:i/>
              </w:rPr>
            </w:pPr>
            <w:r>
              <w:t>избирательной комиссии</w:t>
            </w:r>
          </w:p>
        </w:tc>
        <w:tc>
          <w:tcPr>
            <w:tcW w:w="2551" w:type="dxa"/>
          </w:tcPr>
          <w:p>
            <w:pPr>
              <w:rPr>
                <w:i/>
              </w:rPr>
            </w:pPr>
          </w:p>
        </w:tc>
        <w:tc>
          <w:tcPr>
            <w:tcW w:w="2552" w:type="dxa"/>
            <w:vAlign w:val="bottom"/>
          </w:tcPr>
          <w:p>
            <w:pPr>
              <w:ind w:left="0" w:leftChars="0" w:firstLine="0" w:firstLineChars="0"/>
              <w:rPr>
                <w:i/>
                <w:lang w:val="ru-RU"/>
              </w:rPr>
            </w:pPr>
            <w:r>
              <w:rPr>
                <w:i w:val="0"/>
                <w:iCs/>
                <w:lang w:val="ru-RU"/>
              </w:rPr>
              <w:t>А.Р. Абдрахимова</w:t>
            </w:r>
          </w:p>
        </w:tc>
      </w:tr>
    </w:tbl>
    <w:p>
      <w:pPr>
        <w:spacing w:line="360" w:lineRule="auto"/>
        <w:ind w:firstLine="709"/>
        <w:rPr>
          <w:i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both"/>
        <w:rPr>
          <w:sz w:val="28"/>
          <w:szCs w:val="28"/>
        </w:rPr>
      </w:pPr>
    </w:p>
    <w:p>
      <w:pPr>
        <w:pStyle w:val="14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территориальной избирательной </w:t>
      </w:r>
    </w:p>
    <w:p>
      <w:pPr>
        <w:pStyle w:val="14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к</w:t>
      </w:r>
      <w:r>
        <w:rPr>
          <w:sz w:val="28"/>
          <w:szCs w:val="28"/>
        </w:rPr>
        <w:t>омиссии</w:t>
      </w:r>
      <w:r>
        <w:rPr>
          <w:sz w:val="28"/>
          <w:szCs w:val="28"/>
          <w:lang w:val="ru-RU"/>
        </w:rPr>
        <w:t xml:space="preserve"> города Новотроицка</w:t>
      </w:r>
    </w:p>
    <w:p>
      <w:pPr>
        <w:pStyle w:val="14"/>
        <w:jc w:val="center"/>
        <w:rPr>
          <w:sz w:val="28"/>
          <w:szCs w:val="28"/>
          <w:lang w:val="ru-RU"/>
        </w:rPr>
      </w:pPr>
    </w:p>
    <w:p>
      <w:pPr>
        <w:pStyle w:val="15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>
      <w:pPr>
        <w:pStyle w:val="15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от </w:t>
      </w:r>
      <w:r>
        <w:rPr>
          <w:rFonts w:ascii="Times New Roman" w:hAnsi="Times New Roman" w:cs="Times New Roman"/>
          <w:sz w:val="28"/>
          <w:szCs w:val="28"/>
          <w:lang w:val="ru-RU"/>
        </w:rPr>
        <w:t>09.06.2018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42/170-1</w:t>
      </w:r>
    </w:p>
    <w:p>
      <w:pPr>
        <w:pStyle w:val="15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председателей участковых</w:t>
      </w:r>
    </w:p>
    <w:p>
      <w:pPr>
        <w:pStyle w:val="1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избирательных комиссий избирательных участков № </w:t>
      </w:r>
      <w:r>
        <w:rPr>
          <w:rFonts w:ascii="Times New Roman" w:hAnsi="Times New Roman" w:cs="Times New Roman"/>
          <w:sz w:val="28"/>
          <w:szCs w:val="28"/>
          <w:lang w:val="ru-RU"/>
        </w:rPr>
        <w:t>838 - № 891</w:t>
      </w:r>
    </w:p>
    <w:p>
      <w:pPr>
        <w:pStyle w:val="14"/>
        <w:jc w:val="center"/>
        <w:rPr>
          <w:sz w:val="28"/>
          <w:szCs w:val="28"/>
        </w:rPr>
      </w:pPr>
    </w:p>
    <w:tbl>
      <w:tblPr>
        <w:tblStyle w:val="8"/>
        <w:tblW w:w="9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70"/>
        <w:gridCol w:w="4552"/>
        <w:gridCol w:w="4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</w:tcPr>
          <w:p>
            <w:pPr>
              <w:pStyle w:val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552" w:type="dxa"/>
          </w:tcPr>
          <w:p>
            <w:pPr>
              <w:pStyle w:val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избирательного участка</w:t>
            </w:r>
          </w:p>
        </w:tc>
        <w:tc>
          <w:tcPr>
            <w:tcW w:w="4553" w:type="dxa"/>
          </w:tcPr>
          <w:p>
            <w:pPr>
              <w:pStyle w:val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№838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Безрукова Елена Витальевна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12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№839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Башкатов Владимир Михайлович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33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№840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Горбачев Сергей Анатольевич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44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№841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Матушко Владимир Викторович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55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№842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Бачурин Игорь Николаевич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66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№843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Лупан Алексей Николаевич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77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№844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Ромашкин Владимир Александрович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88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№845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Шапоренко Валерий Иванович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99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№846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Епифанцева Ирина Сергеевна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110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№847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Бердников Александр Сергеевич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111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№848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Майстренко Татьяна Викторовна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112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№849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Ильин Павел Николаевич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113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№850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Ворошилин  Александр Геннадьевич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114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№851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Тельнов Денис Анатольевич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115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№852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Янчин </w:t>
            </w:r>
            <w:r>
              <w:rPr>
                <w:rFonts w:hint="default"/>
                <w:sz w:val="28"/>
                <w:szCs w:val="28"/>
                <w:lang w:val="ru-RU"/>
              </w:rPr>
              <w:t>Николай Валерьевич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116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№853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Анкудович Лина Юрьевна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</w:pPr>
            <w:r>
              <w:rPr>
                <w:szCs w:val="28"/>
              </w:rPr>
              <w:t>117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№854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Доронин Александр Юрьевич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118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№855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Рой Вадим Михайлович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119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№856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Серых Алексей Анатольевич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220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№857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Пелевина Ольга Владимировна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221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№858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Гилеп Владимир Иванович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222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№859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Никитина Инна Викторовна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223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№860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Курзин Алексей Евгеньевич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224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№861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Бугакова Юлия Борисовна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225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№862</w:t>
            </w:r>
          </w:p>
          <w:p>
            <w:pPr>
              <w:pStyle w:val="14"/>
              <w:rPr>
                <w:color w:val="000000"/>
                <w:sz w:val="28"/>
                <w:szCs w:val="28"/>
              </w:rPr>
            </w:pPr>
          </w:p>
          <w:p>
            <w:pPr>
              <w:pStyle w:val="14"/>
              <w:rPr>
                <w:color w:val="000000"/>
                <w:sz w:val="28"/>
                <w:szCs w:val="28"/>
              </w:rPr>
            </w:pP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Муллагалиева Гульнара Кинисовна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226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№863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Гаврилюк Николай Анатольевич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227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№864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Грибанов Евгений Анатольевич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228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№865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Акулинушкин Александр Геннадьевич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329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№866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Сафиуллин Ринат Михайлович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330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№867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Татьяна Леонтьевна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331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№868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Корнилов Владимир Витальевич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332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№869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Шахов Евгений Валентинович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333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№870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</w:t>
            </w:r>
            <w:r>
              <w:rPr>
                <w:sz w:val="28"/>
                <w:szCs w:val="28"/>
                <w:lang w:val="ru-RU"/>
              </w:rPr>
              <w:t>к</w:t>
            </w:r>
            <w:r>
              <w:rPr>
                <w:sz w:val="28"/>
                <w:szCs w:val="28"/>
              </w:rPr>
              <w:t>ов Анатолий Федорович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334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№871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Кулеев Максат Тынышбаевич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335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№872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Лепешкин Константин Николаевич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336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№873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Демидова Елена Григорьевна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</w:t>
            </w:r>
            <w:r>
              <w:rPr>
                <w:szCs w:val="28"/>
                <w:lang w:val="ru-RU"/>
              </w:rPr>
              <w:t>3</w:t>
            </w:r>
            <w:r>
              <w:rPr>
                <w:szCs w:val="28"/>
              </w:rPr>
              <w:t>7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№874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Казакова Надежда Васильевна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338</w:t>
            </w:r>
          </w:p>
        </w:tc>
        <w:tc>
          <w:tcPr>
            <w:tcW w:w="4552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№875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Беспалов Вадим Александрович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439</w:t>
            </w:r>
          </w:p>
        </w:tc>
        <w:tc>
          <w:tcPr>
            <w:tcW w:w="4552" w:type="dxa"/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№876</w:t>
            </w:r>
          </w:p>
        </w:tc>
        <w:tc>
          <w:tcPr>
            <w:tcW w:w="4553" w:type="dxa"/>
            <w:vAlign w:val="top"/>
          </w:tcPr>
          <w:p>
            <w:pPr>
              <w:pStyle w:val="1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Слинкин Иван Владимирович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№877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Курцева Галина Ивановна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441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№878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Мигачева Татьяна Николаевна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№879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Евсюков Максим Владимирович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443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№880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 Михаил Александрович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444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№881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Мажирин Денис Геннадьевич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445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№882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Туркина Надежда Александровна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446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№883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Пономарева Лариса Динисламовна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447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№884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Коченов Сергей Александрович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448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№885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Антонова Галина Михайловна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549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№886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Муканова Зульфия Айтжановна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№887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Носенко Игорь Иванович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551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№888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Баркалов Валерий Валентинович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552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№889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Горбачевская Ольга Александровна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553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Участковая избирательная комиссия №890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Черепанова Вера Юрьевна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720" w:firstLineChars="0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554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0" w:firstLineChars="0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Cs w:val="28"/>
              </w:rPr>
              <w:t>Участковая избирательная комиссия №891</w:t>
            </w:r>
          </w:p>
        </w:tc>
        <w:tc>
          <w:tcPr>
            <w:tcW w:w="4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Шошина Наталья Григорьевна</w:t>
            </w:r>
          </w:p>
        </w:tc>
      </w:tr>
    </w:tbl>
    <w:p>
      <w:pPr>
        <w:pStyle w:val="14"/>
        <w:jc w:val="both"/>
        <w:rPr>
          <w:sz w:val="28"/>
          <w:szCs w:val="28"/>
        </w:rPr>
      </w:pPr>
    </w:p>
    <w:p>
      <w:pPr>
        <w:spacing w:after="0"/>
        <w:ind w:firstLine="709"/>
        <w:rPr>
          <w:szCs w:val="28"/>
        </w:rPr>
      </w:pPr>
    </w:p>
    <w:sectPr>
      <w:headerReference r:id="rId3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ༀЀ">
    <w:altName w:val="Times New Roman"/>
    <w:panose1 w:val="00000000000000000000"/>
    <w:charset w:val="02"/>
    <w:family w:val="roman"/>
    <w:pitch w:val="default"/>
    <w:sig w:usb0="00000000" w:usb1="00000000" w:usb2="00000000" w:usb3="86000000" w:csb0="12004402" w:csb1="9C0001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i w:val="0"/>
        <w:szCs w:val="28"/>
      </w:rPr>
    </w:pPr>
    <w:r>
      <w:rPr>
        <w:i w:val="0"/>
        <w:szCs w:val="28"/>
      </w:rPr>
      <w:fldChar w:fldCharType="begin"/>
    </w:r>
    <w:r>
      <w:rPr>
        <w:i w:val="0"/>
        <w:szCs w:val="28"/>
      </w:rPr>
      <w:instrText xml:space="preserve"> PAGE   \* MERGEFORMAT </w:instrText>
    </w:r>
    <w:r>
      <w:rPr>
        <w:i w:val="0"/>
        <w:szCs w:val="28"/>
      </w:rPr>
      <w:fldChar w:fldCharType="separate"/>
    </w:r>
    <w:r>
      <w:rPr>
        <w:i w:val="0"/>
        <w:szCs w:val="28"/>
      </w:rPr>
      <w:t>3</w:t>
    </w:r>
    <w:r>
      <w:rPr>
        <w:i w:val="0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341FA"/>
    <w:multiLevelType w:val="multilevel"/>
    <w:tmpl w:val="35B341FA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77"/>
    <w:rsid w:val="000C037E"/>
    <w:rsid w:val="001160ED"/>
    <w:rsid w:val="001F42B6"/>
    <w:rsid w:val="00281C4C"/>
    <w:rsid w:val="00321E85"/>
    <w:rsid w:val="003B3E44"/>
    <w:rsid w:val="00441E07"/>
    <w:rsid w:val="004B159B"/>
    <w:rsid w:val="00532627"/>
    <w:rsid w:val="00546FA4"/>
    <w:rsid w:val="007E2ED5"/>
    <w:rsid w:val="00812438"/>
    <w:rsid w:val="00832A77"/>
    <w:rsid w:val="008A786E"/>
    <w:rsid w:val="00907C15"/>
    <w:rsid w:val="00910907"/>
    <w:rsid w:val="009E0EFD"/>
    <w:rsid w:val="009F5750"/>
    <w:rsid w:val="00A441CE"/>
    <w:rsid w:val="00AD69D2"/>
    <w:rsid w:val="00B03F10"/>
    <w:rsid w:val="00B30085"/>
    <w:rsid w:val="00BB7503"/>
    <w:rsid w:val="00C96118"/>
    <w:rsid w:val="00CE0B5E"/>
    <w:rsid w:val="00E730BA"/>
    <w:rsid w:val="00EA37B7"/>
    <w:rsid w:val="00EA4882"/>
    <w:rsid w:val="00EB7440"/>
    <w:rsid w:val="00F66F7E"/>
    <w:rsid w:val="00FD5856"/>
    <w:rsid w:val="02B12F29"/>
    <w:rsid w:val="111465C0"/>
    <w:rsid w:val="12FB2033"/>
    <w:rsid w:val="1B1B5853"/>
    <w:rsid w:val="3A7B760B"/>
    <w:rsid w:val="3BCF2E60"/>
    <w:rsid w:val="48214626"/>
    <w:rsid w:val="55E74D1A"/>
    <w:rsid w:val="561D2837"/>
    <w:rsid w:val="56676B1B"/>
    <w:rsid w:val="58FD399E"/>
    <w:rsid w:val="6DEB41F1"/>
    <w:rsid w:val="71EC469F"/>
    <w:rsid w:val="7CEA6313"/>
    <w:rsid w:val="7F33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20" w:line="240" w:lineRule="auto"/>
      <w:ind w:firstLine="720"/>
      <w:jc w:val="both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widowControl w:val="0"/>
      <w:spacing w:after="0"/>
      <w:ind w:firstLine="0"/>
      <w:jc w:val="center"/>
      <w:outlineLvl w:val="0"/>
    </w:pPr>
    <w:rPr>
      <w:b/>
      <w:kern w:val="28"/>
    </w:rPr>
  </w:style>
  <w:style w:type="paragraph" w:styleId="3">
    <w:name w:val="heading 2"/>
    <w:basedOn w:val="1"/>
    <w:next w:val="1"/>
    <w:link w:val="10"/>
    <w:qFormat/>
    <w:uiPriority w:val="0"/>
    <w:pPr>
      <w:keepNext/>
      <w:spacing w:after="0"/>
      <w:ind w:firstLine="0"/>
      <w:jc w:val="center"/>
      <w:outlineLvl w:val="1"/>
    </w:pPr>
    <w:rPr>
      <w:b/>
      <w:sz w:val="32"/>
      <w:u w:val="single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3"/>
    <w:uiPriority w:val="99"/>
    <w:pPr>
      <w:tabs>
        <w:tab w:val="center" w:pos="4677"/>
        <w:tab w:val="right" w:pos="9355"/>
      </w:tabs>
      <w:spacing w:after="0"/>
      <w:ind w:firstLine="0"/>
      <w:jc w:val="left"/>
    </w:pPr>
    <w:rPr>
      <w:i/>
    </w:rPr>
  </w:style>
  <w:style w:type="paragraph" w:styleId="5">
    <w:name w:val="Body Text Indent"/>
    <w:basedOn w:val="1"/>
    <w:link w:val="16"/>
    <w:semiHidden/>
    <w:qFormat/>
    <w:uiPriority w:val="0"/>
    <w:pPr>
      <w:spacing w:after="0" w:line="360" w:lineRule="auto"/>
    </w:pPr>
    <w:rPr>
      <w:lang w:val="zh-CN" w:eastAsia="zh-CN"/>
    </w:rPr>
  </w:style>
  <w:style w:type="character" w:styleId="7">
    <w:name w:val="page number"/>
    <w:basedOn w:val="6"/>
    <w:qFormat/>
    <w:uiPriority w:val="0"/>
  </w:style>
  <w:style w:type="character" w:customStyle="1" w:styleId="9">
    <w:name w:val="Заголовок 1 Знак"/>
    <w:basedOn w:val="6"/>
    <w:link w:val="2"/>
    <w:qFormat/>
    <w:uiPriority w:val="0"/>
    <w:rPr>
      <w:rFonts w:ascii="Times New Roman" w:hAnsi="Times New Roman" w:eastAsia="Times New Roman" w:cs="Times New Roman"/>
      <w:b/>
      <w:kern w:val="28"/>
      <w:sz w:val="28"/>
      <w:szCs w:val="20"/>
      <w:lang w:eastAsia="ru-RU"/>
    </w:rPr>
  </w:style>
  <w:style w:type="character" w:customStyle="1" w:styleId="10">
    <w:name w:val="Заголовок 2 Знак"/>
    <w:basedOn w:val="6"/>
    <w:link w:val="3"/>
    <w:qFormat/>
    <w:uiPriority w:val="0"/>
    <w:rPr>
      <w:rFonts w:ascii="Times New Roman" w:hAnsi="Times New Roman" w:eastAsia="Times New Roman" w:cs="Times New Roman"/>
      <w:b/>
      <w:sz w:val="32"/>
      <w:szCs w:val="20"/>
      <w:u w:val="single"/>
      <w:lang w:eastAsia="ru-RU"/>
    </w:rPr>
  </w:style>
  <w:style w:type="paragraph" w:customStyle="1" w:styleId="11">
    <w:name w:val="заголовок 1"/>
    <w:basedOn w:val="1"/>
    <w:next w:val="1"/>
    <w:qFormat/>
    <w:uiPriority w:val="0"/>
    <w:pPr>
      <w:keepNext/>
      <w:autoSpaceDE w:val="0"/>
      <w:autoSpaceDN w:val="0"/>
      <w:spacing w:after="0"/>
      <w:ind w:firstLine="0"/>
      <w:jc w:val="center"/>
      <w:outlineLvl w:val="0"/>
    </w:p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Верхний колонтитул Знак"/>
    <w:basedOn w:val="6"/>
    <w:link w:val="4"/>
    <w:qFormat/>
    <w:uiPriority w:val="99"/>
    <w:rPr>
      <w:rFonts w:ascii="Times New Roman" w:hAnsi="Times New Roman" w:eastAsia="Times New Roman" w:cs="Times New Roman"/>
      <w:i/>
      <w:sz w:val="28"/>
      <w:szCs w:val="20"/>
      <w:lang w:eastAsia="ru-RU"/>
    </w:rPr>
  </w:style>
  <w:style w:type="paragraph" w:customStyle="1" w:styleId="14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val="ru-RU" w:eastAsia="ru-RU" w:bidi="ar-SA"/>
    </w:rPr>
  </w:style>
  <w:style w:type="paragraph" w:customStyle="1" w:styleId="15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16">
    <w:name w:val="Основной текст с отступом Знак"/>
    <w:basedOn w:val="6"/>
    <w:link w:val="5"/>
    <w:semiHidden/>
    <w:qFormat/>
    <w:uiPriority w:val="0"/>
    <w:rPr>
      <w:rFonts w:ascii="Times New Roman" w:hAnsi="Times New Roman" w:eastAsia="Times New Roman" w:cs="Times New Roman"/>
      <w:sz w:val="28"/>
      <w:szCs w:val="20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779</Words>
  <Characters>4442</Characters>
  <Lines>37</Lines>
  <Paragraphs>10</Paragraphs>
  <ScaleCrop>false</ScaleCrop>
  <LinksUpToDate>false</LinksUpToDate>
  <CharactersWithSpaces>5211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2018-06-09T06:53:00Z</dcterms:created>
  <dc:creator>Светлана Николаевна</dc:creator>
  <cp:lastModifiedBy>apmx-XXTYYY</cp:lastModifiedBy>
  <dcterms:modified xsi:type="dcterms:W3CDTF">2018-06-18T09:49:43Z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