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2DF3" w:rsidRPr="007A3E38" w:rsidRDefault="005E2DF3" w:rsidP="005E2D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7A3E38">
        <w:rPr>
          <w:rFonts w:ascii="Times New Roman" w:hAnsi="Times New Roman" w:cs="Times New Roman"/>
          <w:b/>
          <w:sz w:val="27"/>
          <w:szCs w:val="27"/>
        </w:rPr>
        <w:t>ФОРМА</w:t>
      </w:r>
    </w:p>
    <w:p w:rsidR="005E2DF3" w:rsidRPr="007A3E38" w:rsidRDefault="005E2DF3" w:rsidP="005E2D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7A3E38">
        <w:rPr>
          <w:rFonts w:ascii="Times New Roman" w:hAnsi="Times New Roman" w:cs="Times New Roman"/>
          <w:b/>
          <w:sz w:val="27"/>
          <w:szCs w:val="27"/>
        </w:rPr>
        <w:t>сводного отчета о проведении оценки регулирующего воздействия</w:t>
      </w:r>
    </w:p>
    <w:p w:rsidR="005E2DF3" w:rsidRPr="007A3E38" w:rsidRDefault="005E2DF3" w:rsidP="005E2DF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7"/>
          <w:szCs w:val="27"/>
        </w:rPr>
      </w:pPr>
    </w:p>
    <w:p w:rsidR="005E2DF3" w:rsidRPr="007A3E38" w:rsidRDefault="005E2DF3" w:rsidP="005E2DF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7"/>
          <w:szCs w:val="27"/>
        </w:rPr>
      </w:pPr>
      <w:r w:rsidRPr="007A3E38">
        <w:rPr>
          <w:rFonts w:ascii="Times New Roman" w:hAnsi="Times New Roman" w:cs="Times New Roman"/>
          <w:sz w:val="27"/>
          <w:szCs w:val="27"/>
        </w:rPr>
        <w:t>Срок проведения публичного обсуждения проекта муниципального акта:</w:t>
      </w:r>
    </w:p>
    <w:p w:rsidR="005E2DF3" w:rsidRPr="007A3E38" w:rsidRDefault="005E2DF3" w:rsidP="005E2DF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7"/>
          <w:szCs w:val="27"/>
        </w:rPr>
      </w:pPr>
      <w:r w:rsidRPr="007A3E38">
        <w:rPr>
          <w:rFonts w:ascii="Times New Roman" w:hAnsi="Times New Roman" w:cs="Times New Roman"/>
          <w:sz w:val="27"/>
          <w:szCs w:val="27"/>
        </w:rPr>
        <w:t xml:space="preserve">с   </w:t>
      </w:r>
      <w:r w:rsidRPr="007A3E38">
        <w:rPr>
          <w:rFonts w:ascii="Times New Roman" w:hAnsi="Times New Roman" w:cs="Times New Roman"/>
          <w:sz w:val="27"/>
          <w:szCs w:val="27"/>
          <w:u w:val="single"/>
        </w:rPr>
        <w:t>07.06.2018 г.</w:t>
      </w:r>
      <w:r w:rsidRPr="007A3E38">
        <w:rPr>
          <w:rFonts w:ascii="Times New Roman" w:hAnsi="Times New Roman" w:cs="Times New Roman"/>
          <w:sz w:val="27"/>
          <w:szCs w:val="27"/>
        </w:rPr>
        <w:t xml:space="preserve"> по  </w:t>
      </w:r>
      <w:r w:rsidRPr="007A3E38">
        <w:rPr>
          <w:rFonts w:ascii="Times New Roman" w:hAnsi="Times New Roman" w:cs="Times New Roman"/>
          <w:sz w:val="27"/>
          <w:szCs w:val="27"/>
          <w:u w:val="single"/>
        </w:rPr>
        <w:t>22.06.2018г.</w:t>
      </w:r>
    </w:p>
    <w:p w:rsidR="005E2DF3" w:rsidRPr="007A3E38" w:rsidRDefault="005E2DF3" w:rsidP="005E2DF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7"/>
          <w:szCs w:val="27"/>
        </w:rPr>
      </w:pPr>
    </w:p>
    <w:p w:rsidR="005E2DF3" w:rsidRPr="007A3E38" w:rsidRDefault="005E2DF3" w:rsidP="005E2D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7"/>
          <w:szCs w:val="27"/>
        </w:rPr>
      </w:pPr>
      <w:r w:rsidRPr="007A3E38">
        <w:rPr>
          <w:rFonts w:ascii="Times New Roman" w:hAnsi="Times New Roman" w:cs="Times New Roman"/>
          <w:sz w:val="27"/>
          <w:szCs w:val="27"/>
        </w:rPr>
        <w:t xml:space="preserve">                   </w:t>
      </w:r>
      <w:r w:rsidRPr="007A3E38">
        <w:rPr>
          <w:rFonts w:ascii="Times New Roman" w:hAnsi="Times New Roman" w:cs="Times New Roman"/>
          <w:b/>
          <w:sz w:val="27"/>
          <w:szCs w:val="27"/>
        </w:rPr>
        <w:t>1. Общая информация</w:t>
      </w:r>
    </w:p>
    <w:p w:rsidR="005E2DF3" w:rsidRPr="007A3E38" w:rsidRDefault="005E2DF3" w:rsidP="005E2D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5E2DF3" w:rsidRPr="007A3E38" w:rsidRDefault="005E2DF3" w:rsidP="005E2D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7A3E38">
        <w:rPr>
          <w:rFonts w:ascii="Times New Roman" w:hAnsi="Times New Roman" w:cs="Times New Roman"/>
          <w:sz w:val="27"/>
          <w:szCs w:val="27"/>
        </w:rPr>
        <w:t>1.1. Разработчик: Управление архитектуры и капитального строительства администрация муниципального образования город Новотроицк.</w:t>
      </w:r>
    </w:p>
    <w:p w:rsidR="005E2DF3" w:rsidRPr="007A3E38" w:rsidRDefault="005E2DF3" w:rsidP="005E2D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  <w:u w:val="single"/>
        </w:rPr>
      </w:pPr>
      <w:r w:rsidRPr="007A3E38">
        <w:rPr>
          <w:rFonts w:ascii="Times New Roman" w:hAnsi="Times New Roman" w:cs="Times New Roman"/>
          <w:sz w:val="27"/>
          <w:szCs w:val="27"/>
        </w:rPr>
        <w:t xml:space="preserve">1.2. Вид и наименование проекта муниципального акта </w:t>
      </w:r>
      <w:r w:rsidR="00E73C81" w:rsidRPr="00B25441"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  <w:t xml:space="preserve">«Об утверждении </w:t>
      </w:r>
      <w:r w:rsidR="00E73C81"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  <w:t xml:space="preserve">положения </w:t>
      </w:r>
      <w:r w:rsidR="00E73C81" w:rsidRPr="006F72F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«</w:t>
      </w:r>
      <w:r w:rsidR="00E73C81" w:rsidRPr="006F72F6">
        <w:rPr>
          <w:rFonts w:ascii="Times New Roman" w:hAnsi="Times New Roman"/>
          <w:sz w:val="28"/>
          <w:szCs w:val="28"/>
        </w:rPr>
        <w:t xml:space="preserve">О порядке демонтажа на территории муниципального образования город Новотроицк самовольно установленных рекламных конструкций или рекламных конструкций, </w:t>
      </w:r>
      <w:proofErr w:type="gramStart"/>
      <w:r w:rsidR="00E73C81" w:rsidRPr="006F72F6">
        <w:rPr>
          <w:rFonts w:ascii="Times New Roman" w:hAnsi="Times New Roman"/>
          <w:sz w:val="28"/>
          <w:szCs w:val="28"/>
        </w:rPr>
        <w:t>разрешения</w:t>
      </w:r>
      <w:proofErr w:type="gramEnd"/>
      <w:r w:rsidR="00E73C81" w:rsidRPr="006F72F6">
        <w:rPr>
          <w:rFonts w:ascii="Times New Roman" w:hAnsi="Times New Roman"/>
          <w:sz w:val="28"/>
          <w:szCs w:val="28"/>
        </w:rPr>
        <w:t xml:space="preserve"> на установку которых были получены, но впоследствии аннулированы, признаны недействительными или сроки их действия истекли»</w:t>
      </w:r>
    </w:p>
    <w:p w:rsidR="005E2DF3" w:rsidRPr="007A3E38" w:rsidRDefault="005E2DF3" w:rsidP="005E2D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7A3E38">
        <w:rPr>
          <w:rFonts w:ascii="Times New Roman" w:hAnsi="Times New Roman" w:cs="Times New Roman"/>
          <w:sz w:val="27"/>
          <w:szCs w:val="27"/>
        </w:rPr>
        <w:t xml:space="preserve">1.3. Краткое   описание   проблемы,   на   решение   которой  направлен предлагаемый способ регулирования: </w:t>
      </w:r>
    </w:p>
    <w:p w:rsidR="00E73C81" w:rsidRPr="00A54A59" w:rsidRDefault="00E73C81" w:rsidP="00E73C81">
      <w:pPr>
        <w:spacing w:after="0" w:line="240" w:lineRule="auto"/>
        <w:ind w:firstLine="709"/>
        <w:jc w:val="both"/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</w:pPr>
      <w:r w:rsidRPr="00B25441"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  <w:t>Прое</w:t>
      </w:r>
      <w:r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  <w:t xml:space="preserve">кт нормативного акта обусловлен актуализацией и конкретизацией порядка для регулировки отношений возникающих при демонтаже рекламных конструкций и в связи с устранением факторов противоречащих законодательству. </w:t>
      </w:r>
    </w:p>
    <w:p w:rsidR="005E2DF3" w:rsidRPr="007A3E38" w:rsidRDefault="005E2DF3" w:rsidP="005E2D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7A3E38">
        <w:rPr>
          <w:rFonts w:ascii="Times New Roman" w:hAnsi="Times New Roman" w:cs="Times New Roman"/>
          <w:sz w:val="27"/>
          <w:szCs w:val="27"/>
        </w:rPr>
        <w:t xml:space="preserve">1.4. Краткое описание целей предлагаемого регулирования:   </w:t>
      </w:r>
    </w:p>
    <w:p w:rsidR="00E73C81" w:rsidRDefault="00E73C81" w:rsidP="00E73C8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  <w:t>Регулирует отношения, возникающие при демонтаже на территории муниципального образования город Новотроицк самовольно установленных рекламных конструкций, выявленных при осуществлении надзора и контроля Правил установки и эксплуатации рекламных конструкций</w:t>
      </w:r>
    </w:p>
    <w:p w:rsidR="005E2DF3" w:rsidRPr="007A3E38" w:rsidRDefault="005E2DF3" w:rsidP="00E73C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7A3E38">
        <w:rPr>
          <w:rFonts w:ascii="Times New Roman" w:hAnsi="Times New Roman" w:cs="Times New Roman"/>
          <w:sz w:val="27"/>
          <w:szCs w:val="27"/>
        </w:rPr>
        <w:t xml:space="preserve">1.5. Краткое описание предлагаемого способа регулирования:  </w:t>
      </w:r>
    </w:p>
    <w:p w:rsidR="005E2DF3" w:rsidRPr="007A3E38" w:rsidRDefault="005E2DF3" w:rsidP="005E2D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7A3E38">
        <w:rPr>
          <w:rFonts w:ascii="Times New Roman" w:hAnsi="Times New Roman" w:cs="Times New Roman"/>
          <w:sz w:val="27"/>
          <w:szCs w:val="27"/>
        </w:rPr>
        <w:t xml:space="preserve">Проект правового акта направлен на урегулирование отношений, </w:t>
      </w:r>
      <w:r w:rsidR="00E73C81"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  <w:t>возникающих при демонтаже на территории муниципального образования город Новотроицк самовольно установленных рекламных конструкций, выявленных при осуществлении надзора и контроля Правил установки и эксплуатации рекламных конструкций</w:t>
      </w:r>
    </w:p>
    <w:p w:rsidR="005E2DF3" w:rsidRPr="007A3E38" w:rsidRDefault="005E2DF3" w:rsidP="005E2D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7A3E38">
        <w:rPr>
          <w:rFonts w:ascii="Times New Roman" w:hAnsi="Times New Roman" w:cs="Times New Roman"/>
          <w:sz w:val="27"/>
          <w:szCs w:val="27"/>
        </w:rPr>
        <w:t xml:space="preserve">1.6. Контактная информация исполнителя разработчика:                                                    </w:t>
      </w:r>
    </w:p>
    <w:p w:rsidR="005E2DF3" w:rsidRPr="007A3E38" w:rsidRDefault="005E2DF3" w:rsidP="005E2DF3">
      <w:pPr>
        <w:autoSpaceDE w:val="0"/>
        <w:autoSpaceDN w:val="0"/>
        <w:adjustRightInd w:val="0"/>
        <w:spacing w:after="0" w:line="320" w:lineRule="atLeast"/>
        <w:jc w:val="both"/>
        <w:rPr>
          <w:rFonts w:ascii="Times New Roman" w:hAnsi="Times New Roman" w:cs="Times New Roman"/>
          <w:sz w:val="27"/>
          <w:szCs w:val="27"/>
        </w:rPr>
      </w:pPr>
      <w:r w:rsidRPr="007A3E38">
        <w:rPr>
          <w:rFonts w:ascii="Times New Roman" w:hAnsi="Times New Roman" w:cs="Times New Roman"/>
          <w:sz w:val="27"/>
          <w:szCs w:val="27"/>
        </w:rPr>
        <w:t xml:space="preserve">          Ф.И.О.: </w:t>
      </w:r>
      <w:r w:rsidRPr="007A3E38">
        <w:rPr>
          <w:rFonts w:ascii="Times New Roman" w:hAnsi="Times New Roman" w:cs="Times New Roman"/>
          <w:sz w:val="27"/>
          <w:szCs w:val="27"/>
          <w:u w:val="single"/>
        </w:rPr>
        <w:t xml:space="preserve">Грачев Владимир Борисович                                                              </w:t>
      </w:r>
    </w:p>
    <w:p w:rsidR="005E2DF3" w:rsidRPr="007A3E38" w:rsidRDefault="005E2DF3" w:rsidP="005E2DF3">
      <w:pPr>
        <w:autoSpaceDE w:val="0"/>
        <w:autoSpaceDN w:val="0"/>
        <w:adjustRightInd w:val="0"/>
        <w:spacing w:after="0" w:line="320" w:lineRule="atLeast"/>
        <w:jc w:val="both"/>
        <w:rPr>
          <w:rFonts w:ascii="Times New Roman" w:hAnsi="Times New Roman" w:cs="Times New Roman"/>
          <w:sz w:val="27"/>
          <w:szCs w:val="27"/>
        </w:rPr>
      </w:pPr>
      <w:r w:rsidRPr="007A3E38">
        <w:rPr>
          <w:rFonts w:ascii="Times New Roman" w:hAnsi="Times New Roman" w:cs="Times New Roman"/>
          <w:sz w:val="27"/>
          <w:szCs w:val="27"/>
        </w:rPr>
        <w:t xml:space="preserve">          Должность: </w:t>
      </w:r>
      <w:r w:rsidRPr="007A3E38">
        <w:rPr>
          <w:rFonts w:ascii="Times New Roman" w:hAnsi="Times New Roman" w:cs="Times New Roman"/>
          <w:sz w:val="27"/>
          <w:szCs w:val="27"/>
          <w:u w:val="single"/>
        </w:rPr>
        <w:t>начальник управления архитектуры и капитального строительства</w:t>
      </w:r>
      <w:r w:rsidR="007A3E38">
        <w:rPr>
          <w:rFonts w:ascii="Times New Roman" w:hAnsi="Times New Roman" w:cs="Times New Roman"/>
          <w:sz w:val="27"/>
          <w:szCs w:val="27"/>
          <w:u w:val="single"/>
        </w:rPr>
        <w:t xml:space="preserve"> администрации муниципального образования город Новотроицк</w:t>
      </w:r>
      <w:r w:rsidRPr="007A3E38">
        <w:rPr>
          <w:rFonts w:ascii="Times New Roman" w:hAnsi="Times New Roman" w:cs="Times New Roman"/>
          <w:sz w:val="27"/>
          <w:szCs w:val="27"/>
          <w:u w:val="single"/>
        </w:rPr>
        <w:t xml:space="preserve">                                                                                     </w:t>
      </w:r>
    </w:p>
    <w:p w:rsidR="005E2DF3" w:rsidRPr="007A3E38" w:rsidRDefault="005E2DF3" w:rsidP="005E2DF3">
      <w:pPr>
        <w:autoSpaceDE w:val="0"/>
        <w:autoSpaceDN w:val="0"/>
        <w:adjustRightInd w:val="0"/>
        <w:spacing w:after="0" w:line="320" w:lineRule="atLeast"/>
        <w:jc w:val="both"/>
        <w:rPr>
          <w:rFonts w:ascii="Times New Roman" w:hAnsi="Times New Roman" w:cs="Times New Roman"/>
          <w:sz w:val="27"/>
          <w:szCs w:val="27"/>
        </w:rPr>
      </w:pPr>
      <w:r w:rsidRPr="007A3E38">
        <w:rPr>
          <w:rFonts w:ascii="Times New Roman" w:hAnsi="Times New Roman" w:cs="Times New Roman"/>
          <w:sz w:val="27"/>
          <w:szCs w:val="27"/>
        </w:rPr>
        <w:t xml:space="preserve">          Тел.: </w:t>
      </w:r>
      <w:r w:rsidRPr="007A3E38">
        <w:rPr>
          <w:rFonts w:ascii="Times New Roman" w:hAnsi="Times New Roman" w:cs="Times New Roman"/>
          <w:sz w:val="27"/>
          <w:szCs w:val="27"/>
          <w:u w:val="single"/>
        </w:rPr>
        <w:t xml:space="preserve">8 (3537) 62-09-38                                                                                       </w:t>
      </w:r>
    </w:p>
    <w:p w:rsidR="005E2DF3" w:rsidRPr="007A3E38" w:rsidRDefault="005E2DF3" w:rsidP="005E2DF3">
      <w:pPr>
        <w:autoSpaceDE w:val="0"/>
        <w:autoSpaceDN w:val="0"/>
        <w:adjustRightInd w:val="0"/>
        <w:spacing w:after="0" w:line="320" w:lineRule="atLeast"/>
        <w:jc w:val="both"/>
        <w:rPr>
          <w:rFonts w:ascii="Times New Roman" w:hAnsi="Times New Roman" w:cs="Times New Roman"/>
          <w:sz w:val="27"/>
          <w:szCs w:val="27"/>
        </w:rPr>
      </w:pPr>
      <w:r w:rsidRPr="007A3E38">
        <w:rPr>
          <w:rFonts w:ascii="Times New Roman" w:hAnsi="Times New Roman" w:cs="Times New Roman"/>
          <w:sz w:val="27"/>
          <w:szCs w:val="27"/>
        </w:rPr>
        <w:t xml:space="preserve">          Адрес электронной почты: </w:t>
      </w:r>
      <w:proofErr w:type="spellStart"/>
      <w:r w:rsidRPr="007A3E38">
        <w:rPr>
          <w:rFonts w:ascii="Times New Roman" w:hAnsi="Times New Roman" w:cs="Times New Roman"/>
          <w:sz w:val="27"/>
          <w:szCs w:val="27"/>
          <w:u w:val="single"/>
          <w:lang w:val="en-US"/>
        </w:rPr>
        <w:t>arxitekt</w:t>
      </w:r>
      <w:proofErr w:type="spellEnd"/>
      <w:r w:rsidR="00C301AA" w:rsidRPr="007A3E38">
        <w:rPr>
          <w:rFonts w:ascii="Times New Roman" w:hAnsi="Times New Roman" w:cs="Times New Roman"/>
          <w:sz w:val="27"/>
          <w:szCs w:val="27"/>
          <w:u w:val="single"/>
        </w:rPr>
        <w:t xml:space="preserve"> </w:t>
      </w:r>
      <w:r w:rsidRPr="007A3E38">
        <w:rPr>
          <w:rFonts w:ascii="Times New Roman" w:hAnsi="Times New Roman" w:cs="Times New Roman"/>
          <w:sz w:val="27"/>
          <w:szCs w:val="27"/>
          <w:u w:val="single"/>
        </w:rPr>
        <w:t>-</w:t>
      </w:r>
      <w:r w:rsidR="00C301AA" w:rsidRPr="007A3E38">
        <w:rPr>
          <w:rFonts w:ascii="Times New Roman" w:hAnsi="Times New Roman" w:cs="Times New Roman"/>
          <w:sz w:val="27"/>
          <w:szCs w:val="27"/>
          <w:u w:val="single"/>
        </w:rPr>
        <w:t xml:space="preserve"> </w:t>
      </w:r>
      <w:proofErr w:type="spellStart"/>
      <w:r w:rsidRPr="007A3E38">
        <w:rPr>
          <w:rFonts w:ascii="Times New Roman" w:hAnsi="Times New Roman" w:cs="Times New Roman"/>
          <w:sz w:val="27"/>
          <w:szCs w:val="27"/>
          <w:u w:val="single"/>
          <w:lang w:val="en-US"/>
        </w:rPr>
        <w:t>nvk</w:t>
      </w:r>
      <w:proofErr w:type="spellEnd"/>
      <w:r w:rsidRPr="007A3E38">
        <w:rPr>
          <w:rFonts w:ascii="Times New Roman" w:hAnsi="Times New Roman" w:cs="Times New Roman"/>
          <w:sz w:val="27"/>
          <w:szCs w:val="27"/>
          <w:u w:val="single"/>
        </w:rPr>
        <w:t>@</w:t>
      </w:r>
      <w:r w:rsidRPr="007A3E38">
        <w:rPr>
          <w:rFonts w:ascii="Times New Roman" w:hAnsi="Times New Roman" w:cs="Times New Roman"/>
          <w:sz w:val="27"/>
          <w:szCs w:val="27"/>
          <w:u w:val="single"/>
          <w:lang w:val="en-US"/>
        </w:rPr>
        <w:t>mail</w:t>
      </w:r>
      <w:r w:rsidRPr="007A3E38">
        <w:rPr>
          <w:rFonts w:ascii="Times New Roman" w:hAnsi="Times New Roman" w:cs="Times New Roman"/>
          <w:sz w:val="27"/>
          <w:szCs w:val="27"/>
          <w:u w:val="single"/>
        </w:rPr>
        <w:t>.</w:t>
      </w:r>
      <w:r w:rsidRPr="007A3E38">
        <w:rPr>
          <w:rFonts w:ascii="Times New Roman" w:hAnsi="Times New Roman" w:cs="Times New Roman"/>
          <w:sz w:val="27"/>
          <w:szCs w:val="27"/>
          <w:u w:val="single"/>
          <w:lang w:val="en-US"/>
        </w:rPr>
        <w:t>orb</w:t>
      </w:r>
      <w:r w:rsidRPr="007A3E38">
        <w:rPr>
          <w:rFonts w:ascii="Times New Roman" w:hAnsi="Times New Roman" w:cs="Times New Roman"/>
          <w:sz w:val="27"/>
          <w:szCs w:val="27"/>
          <w:u w:val="single"/>
        </w:rPr>
        <w:t>.</w:t>
      </w:r>
      <w:proofErr w:type="spellStart"/>
      <w:r w:rsidRPr="007A3E38">
        <w:rPr>
          <w:rFonts w:ascii="Times New Roman" w:hAnsi="Times New Roman" w:cs="Times New Roman"/>
          <w:sz w:val="27"/>
          <w:szCs w:val="27"/>
          <w:u w:val="single"/>
          <w:lang w:val="en-US"/>
        </w:rPr>
        <w:t>ru</w:t>
      </w:r>
      <w:proofErr w:type="spellEnd"/>
      <w:r w:rsidRPr="007A3E38">
        <w:rPr>
          <w:rFonts w:ascii="Times New Roman" w:hAnsi="Times New Roman" w:cs="Times New Roman"/>
          <w:sz w:val="27"/>
          <w:szCs w:val="27"/>
        </w:rPr>
        <w:t xml:space="preserve">               </w:t>
      </w:r>
    </w:p>
    <w:p w:rsidR="005E2DF3" w:rsidRPr="007A3E38" w:rsidRDefault="005E2DF3" w:rsidP="005E2DF3">
      <w:pPr>
        <w:autoSpaceDE w:val="0"/>
        <w:autoSpaceDN w:val="0"/>
        <w:adjustRightInd w:val="0"/>
        <w:spacing w:after="0" w:line="320" w:lineRule="atLeast"/>
        <w:jc w:val="both"/>
        <w:rPr>
          <w:rFonts w:ascii="Times New Roman" w:hAnsi="Times New Roman" w:cs="Times New Roman"/>
          <w:sz w:val="27"/>
          <w:szCs w:val="27"/>
        </w:rPr>
      </w:pPr>
      <w:r w:rsidRPr="007A3E38">
        <w:rPr>
          <w:rFonts w:ascii="Times New Roman" w:hAnsi="Times New Roman" w:cs="Times New Roman"/>
          <w:sz w:val="27"/>
          <w:szCs w:val="27"/>
        </w:rPr>
        <w:t xml:space="preserve">                                      </w:t>
      </w:r>
    </w:p>
    <w:p w:rsidR="005E2DF3" w:rsidRPr="007A3E38" w:rsidRDefault="005E2DF3" w:rsidP="005E2DF3">
      <w:pPr>
        <w:autoSpaceDE w:val="0"/>
        <w:autoSpaceDN w:val="0"/>
        <w:adjustRightInd w:val="0"/>
        <w:spacing w:after="0" w:line="320" w:lineRule="atLeast"/>
        <w:jc w:val="center"/>
        <w:rPr>
          <w:rFonts w:ascii="Times New Roman" w:hAnsi="Times New Roman" w:cs="Times New Roman"/>
          <w:sz w:val="27"/>
          <w:szCs w:val="27"/>
        </w:rPr>
      </w:pPr>
      <w:r w:rsidRPr="007A3E38">
        <w:rPr>
          <w:rFonts w:ascii="Times New Roman" w:hAnsi="Times New Roman" w:cs="Times New Roman"/>
          <w:b/>
          <w:sz w:val="27"/>
          <w:szCs w:val="27"/>
        </w:rPr>
        <w:t>2. Степень регулирующего воздействия проекта акта</w:t>
      </w:r>
    </w:p>
    <w:p w:rsidR="005E2DF3" w:rsidRPr="007A3E38" w:rsidRDefault="005E2DF3" w:rsidP="005E2DF3">
      <w:pPr>
        <w:autoSpaceDE w:val="0"/>
        <w:autoSpaceDN w:val="0"/>
        <w:adjustRightInd w:val="0"/>
        <w:spacing w:after="0" w:line="320" w:lineRule="atLeast"/>
        <w:rPr>
          <w:rFonts w:ascii="Times New Roman" w:hAnsi="Times New Roman" w:cs="Times New Roman"/>
          <w:sz w:val="27"/>
          <w:szCs w:val="27"/>
        </w:rPr>
      </w:pPr>
    </w:p>
    <w:p w:rsidR="005E2DF3" w:rsidRPr="007A3E38" w:rsidRDefault="005E2DF3" w:rsidP="005E2DF3">
      <w:pPr>
        <w:autoSpaceDE w:val="0"/>
        <w:autoSpaceDN w:val="0"/>
        <w:adjustRightInd w:val="0"/>
        <w:spacing w:after="0" w:line="320" w:lineRule="atLeast"/>
        <w:jc w:val="both"/>
        <w:rPr>
          <w:rFonts w:ascii="Times New Roman" w:hAnsi="Times New Roman" w:cs="Times New Roman"/>
          <w:sz w:val="27"/>
          <w:szCs w:val="27"/>
        </w:rPr>
      </w:pPr>
      <w:r w:rsidRPr="007A3E38">
        <w:rPr>
          <w:rFonts w:ascii="Times New Roman" w:hAnsi="Times New Roman" w:cs="Times New Roman"/>
          <w:sz w:val="27"/>
          <w:szCs w:val="27"/>
        </w:rPr>
        <w:t>2.1. Степень регулирующего воздействия проекта муниципального акта:</w:t>
      </w:r>
      <w:r w:rsidR="00C301AA" w:rsidRPr="007A3E38">
        <w:rPr>
          <w:rFonts w:ascii="Times New Roman" w:hAnsi="Times New Roman" w:cs="Times New Roman"/>
          <w:sz w:val="27"/>
          <w:szCs w:val="27"/>
        </w:rPr>
        <w:t xml:space="preserve"> средняя.</w:t>
      </w:r>
    </w:p>
    <w:p w:rsidR="005E2DF3" w:rsidRPr="007A3E38" w:rsidRDefault="005E2DF3" w:rsidP="005E2DF3">
      <w:pPr>
        <w:autoSpaceDE w:val="0"/>
        <w:autoSpaceDN w:val="0"/>
        <w:adjustRightInd w:val="0"/>
        <w:spacing w:after="0" w:line="320" w:lineRule="atLeast"/>
        <w:jc w:val="both"/>
        <w:rPr>
          <w:rFonts w:ascii="Times New Roman" w:hAnsi="Times New Roman" w:cs="Times New Roman"/>
          <w:sz w:val="27"/>
          <w:szCs w:val="27"/>
        </w:rPr>
      </w:pPr>
      <w:r w:rsidRPr="007A3E38">
        <w:rPr>
          <w:rFonts w:ascii="Times New Roman" w:hAnsi="Times New Roman" w:cs="Times New Roman"/>
          <w:sz w:val="27"/>
          <w:szCs w:val="27"/>
        </w:rPr>
        <w:lastRenderedPageBreak/>
        <w:t xml:space="preserve">2.2. Обоснование   отнесения   проекта муниципального  акта  к  определенной  степени регулирующего воздействия: </w:t>
      </w:r>
      <w:r w:rsidR="00C301AA" w:rsidRPr="007A3E38">
        <w:rPr>
          <w:rFonts w:ascii="Times New Roman" w:hAnsi="Times New Roman" w:cs="Times New Roman"/>
          <w:sz w:val="27"/>
          <w:szCs w:val="27"/>
        </w:rPr>
        <w:t>проект правового акта определяет сроки и устанавливает порядок, последовательность действий и стандарт установки рекламных конструкций на территории города.</w:t>
      </w:r>
    </w:p>
    <w:p w:rsidR="005E2DF3" w:rsidRPr="007A3E38" w:rsidRDefault="005E2DF3" w:rsidP="005E2DF3">
      <w:pPr>
        <w:autoSpaceDE w:val="0"/>
        <w:autoSpaceDN w:val="0"/>
        <w:adjustRightInd w:val="0"/>
        <w:spacing w:after="0" w:line="320" w:lineRule="atLeast"/>
        <w:jc w:val="both"/>
        <w:rPr>
          <w:rFonts w:ascii="Times New Roman" w:hAnsi="Times New Roman" w:cs="Times New Roman"/>
          <w:sz w:val="27"/>
          <w:szCs w:val="27"/>
        </w:rPr>
      </w:pPr>
    </w:p>
    <w:p w:rsidR="00C301AA" w:rsidRPr="007A3E38" w:rsidRDefault="00C301AA" w:rsidP="005E2DF3">
      <w:pPr>
        <w:autoSpaceDE w:val="0"/>
        <w:autoSpaceDN w:val="0"/>
        <w:adjustRightInd w:val="0"/>
        <w:spacing w:after="0" w:line="320" w:lineRule="atLeast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7A3E38" w:rsidRDefault="007A3E38" w:rsidP="005E2DF3">
      <w:pPr>
        <w:autoSpaceDE w:val="0"/>
        <w:autoSpaceDN w:val="0"/>
        <w:adjustRightInd w:val="0"/>
        <w:spacing w:after="0" w:line="320" w:lineRule="atLeast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5E2DF3" w:rsidRPr="007A3E38" w:rsidRDefault="005E2DF3" w:rsidP="005E2DF3">
      <w:pPr>
        <w:autoSpaceDE w:val="0"/>
        <w:autoSpaceDN w:val="0"/>
        <w:adjustRightInd w:val="0"/>
        <w:spacing w:after="0" w:line="320" w:lineRule="atLeast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7A3E38">
        <w:rPr>
          <w:rFonts w:ascii="Times New Roman" w:hAnsi="Times New Roman" w:cs="Times New Roman"/>
          <w:b/>
          <w:sz w:val="27"/>
          <w:szCs w:val="27"/>
        </w:rPr>
        <w:t xml:space="preserve">3. Описание проблемы, на решение которой </w:t>
      </w:r>
      <w:proofErr w:type="gramStart"/>
      <w:r w:rsidRPr="007A3E38">
        <w:rPr>
          <w:rFonts w:ascii="Times New Roman" w:hAnsi="Times New Roman" w:cs="Times New Roman"/>
          <w:b/>
          <w:sz w:val="27"/>
          <w:szCs w:val="27"/>
        </w:rPr>
        <w:t>направлен</w:t>
      </w:r>
      <w:proofErr w:type="gramEnd"/>
    </w:p>
    <w:p w:rsidR="005E2DF3" w:rsidRPr="007A3E38" w:rsidRDefault="005E2DF3" w:rsidP="005E2DF3">
      <w:pPr>
        <w:autoSpaceDE w:val="0"/>
        <w:autoSpaceDN w:val="0"/>
        <w:adjustRightInd w:val="0"/>
        <w:spacing w:after="0" w:line="320" w:lineRule="atLeast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7A3E38">
        <w:rPr>
          <w:rFonts w:ascii="Times New Roman" w:hAnsi="Times New Roman" w:cs="Times New Roman"/>
          <w:b/>
          <w:sz w:val="27"/>
          <w:szCs w:val="27"/>
        </w:rPr>
        <w:t>предлагаемый способ регулирования, оценка негативных эффектов,</w:t>
      </w:r>
    </w:p>
    <w:p w:rsidR="005E2DF3" w:rsidRPr="007A3E38" w:rsidRDefault="005E2DF3" w:rsidP="005E2DF3">
      <w:pPr>
        <w:autoSpaceDE w:val="0"/>
        <w:autoSpaceDN w:val="0"/>
        <w:adjustRightInd w:val="0"/>
        <w:spacing w:after="0" w:line="320" w:lineRule="atLeast"/>
        <w:jc w:val="center"/>
        <w:rPr>
          <w:rFonts w:ascii="Times New Roman" w:hAnsi="Times New Roman" w:cs="Times New Roman"/>
          <w:b/>
          <w:sz w:val="27"/>
          <w:szCs w:val="27"/>
        </w:rPr>
      </w:pPr>
      <w:proofErr w:type="gramStart"/>
      <w:r w:rsidRPr="007A3E38">
        <w:rPr>
          <w:rFonts w:ascii="Times New Roman" w:hAnsi="Times New Roman" w:cs="Times New Roman"/>
          <w:b/>
          <w:sz w:val="27"/>
          <w:szCs w:val="27"/>
        </w:rPr>
        <w:t>возникающих</w:t>
      </w:r>
      <w:proofErr w:type="gramEnd"/>
      <w:r w:rsidRPr="007A3E38">
        <w:rPr>
          <w:rFonts w:ascii="Times New Roman" w:hAnsi="Times New Roman" w:cs="Times New Roman"/>
          <w:b/>
          <w:sz w:val="27"/>
          <w:szCs w:val="27"/>
        </w:rPr>
        <w:t xml:space="preserve"> в связи с наличием рассматриваемой проблемы</w:t>
      </w:r>
    </w:p>
    <w:p w:rsidR="005E2DF3" w:rsidRPr="007A3E38" w:rsidRDefault="005E2DF3" w:rsidP="005E2DF3">
      <w:pPr>
        <w:autoSpaceDE w:val="0"/>
        <w:autoSpaceDN w:val="0"/>
        <w:adjustRightInd w:val="0"/>
        <w:spacing w:after="0" w:line="320" w:lineRule="atLeast"/>
        <w:rPr>
          <w:rFonts w:ascii="Times New Roman" w:hAnsi="Times New Roman" w:cs="Times New Roman"/>
          <w:sz w:val="27"/>
          <w:szCs w:val="27"/>
        </w:rPr>
      </w:pPr>
    </w:p>
    <w:p w:rsidR="00C301AA" w:rsidRPr="007A3E38" w:rsidRDefault="005E2DF3" w:rsidP="00C301AA">
      <w:pPr>
        <w:autoSpaceDE w:val="0"/>
        <w:autoSpaceDN w:val="0"/>
        <w:adjustRightInd w:val="0"/>
        <w:spacing w:after="0" w:line="320" w:lineRule="atLeast"/>
        <w:jc w:val="both"/>
        <w:rPr>
          <w:rFonts w:ascii="Times New Roman" w:hAnsi="Times New Roman" w:cs="Times New Roman"/>
          <w:sz w:val="27"/>
          <w:szCs w:val="27"/>
        </w:rPr>
      </w:pPr>
      <w:r w:rsidRPr="007A3E38">
        <w:rPr>
          <w:rFonts w:ascii="Times New Roman" w:hAnsi="Times New Roman" w:cs="Times New Roman"/>
          <w:sz w:val="27"/>
          <w:szCs w:val="27"/>
        </w:rPr>
        <w:t>3.1. Описание  проблемы,  на  решение  которой  направлен  предлагаемый способ регулирования, условий и факторов ее существования:</w:t>
      </w:r>
    </w:p>
    <w:p w:rsidR="00E73C81" w:rsidRPr="00A54A59" w:rsidRDefault="00E73C81" w:rsidP="00E73C81">
      <w:pPr>
        <w:spacing w:after="0" w:line="240" w:lineRule="auto"/>
        <w:ind w:firstLine="709"/>
        <w:jc w:val="both"/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</w:pPr>
      <w:r w:rsidRPr="00B25441"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  <w:t>Прое</w:t>
      </w:r>
      <w:r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  <w:t xml:space="preserve">кт нормативного акта обусловлен актуализацией и конкретизацией порядка для регулировки отношений возникающих при демонтаже рекламных конструкций и в связи с устранением факторов противоречащих законодательству. </w:t>
      </w:r>
    </w:p>
    <w:p w:rsidR="005E2DF3" w:rsidRPr="007A3E38" w:rsidRDefault="005E2DF3" w:rsidP="005E2DF3">
      <w:pPr>
        <w:autoSpaceDE w:val="0"/>
        <w:autoSpaceDN w:val="0"/>
        <w:adjustRightInd w:val="0"/>
        <w:spacing w:after="0" w:line="320" w:lineRule="atLeast"/>
        <w:rPr>
          <w:rFonts w:ascii="Times New Roman" w:hAnsi="Times New Roman" w:cs="Times New Roman"/>
          <w:sz w:val="27"/>
          <w:szCs w:val="27"/>
        </w:rPr>
      </w:pPr>
      <w:r w:rsidRPr="007A3E38">
        <w:rPr>
          <w:rFonts w:ascii="Times New Roman" w:hAnsi="Times New Roman" w:cs="Times New Roman"/>
          <w:sz w:val="27"/>
          <w:szCs w:val="27"/>
        </w:rPr>
        <w:t xml:space="preserve">3.2. Негативные эффекты, возникающие в связи с наличием проблемы: </w:t>
      </w:r>
      <w:r w:rsidR="003D1454" w:rsidRPr="007A3E38">
        <w:rPr>
          <w:rFonts w:ascii="Times New Roman" w:hAnsi="Times New Roman" w:cs="Times New Roman"/>
          <w:sz w:val="27"/>
          <w:szCs w:val="27"/>
        </w:rPr>
        <w:t>отсутствуют</w:t>
      </w:r>
    </w:p>
    <w:p w:rsidR="005E2DF3" w:rsidRPr="007A3E38" w:rsidRDefault="005E2DF3" w:rsidP="005E2DF3">
      <w:pPr>
        <w:autoSpaceDE w:val="0"/>
        <w:autoSpaceDN w:val="0"/>
        <w:adjustRightInd w:val="0"/>
        <w:spacing w:after="0" w:line="320" w:lineRule="atLeast"/>
        <w:jc w:val="both"/>
        <w:rPr>
          <w:rFonts w:ascii="Times New Roman" w:hAnsi="Times New Roman" w:cs="Times New Roman"/>
          <w:sz w:val="27"/>
          <w:szCs w:val="27"/>
        </w:rPr>
      </w:pPr>
      <w:r w:rsidRPr="007A3E38">
        <w:rPr>
          <w:rFonts w:ascii="Times New Roman" w:hAnsi="Times New Roman" w:cs="Times New Roman"/>
          <w:sz w:val="27"/>
          <w:szCs w:val="27"/>
        </w:rPr>
        <w:t>3.3. Информация  о  возникновении,  выявлении проблемы, принятых мерах, направленных  на  ее  решение,  а  также  затраченных  ресурсах  и достигнутых ре</w:t>
      </w:r>
      <w:r w:rsidR="007A3E38">
        <w:rPr>
          <w:rFonts w:ascii="Times New Roman" w:hAnsi="Times New Roman" w:cs="Times New Roman"/>
          <w:sz w:val="27"/>
          <w:szCs w:val="27"/>
        </w:rPr>
        <w:t>зультатах решения проблемы: отсутствуют</w:t>
      </w:r>
      <w:r w:rsidRPr="007A3E38">
        <w:rPr>
          <w:rFonts w:ascii="Times New Roman" w:hAnsi="Times New Roman" w:cs="Times New Roman"/>
          <w:sz w:val="27"/>
          <w:szCs w:val="27"/>
        </w:rPr>
        <w:t xml:space="preserve">     </w:t>
      </w:r>
    </w:p>
    <w:p w:rsidR="005E2DF3" w:rsidRPr="007A3E38" w:rsidRDefault="005E2DF3" w:rsidP="005E2DF3">
      <w:pPr>
        <w:autoSpaceDE w:val="0"/>
        <w:autoSpaceDN w:val="0"/>
        <w:adjustRightInd w:val="0"/>
        <w:spacing w:after="0" w:line="320" w:lineRule="atLeast"/>
        <w:rPr>
          <w:rFonts w:ascii="Times New Roman" w:hAnsi="Times New Roman" w:cs="Times New Roman"/>
          <w:sz w:val="27"/>
          <w:szCs w:val="27"/>
        </w:rPr>
      </w:pPr>
      <w:r w:rsidRPr="007A3E38">
        <w:rPr>
          <w:rFonts w:ascii="Times New Roman" w:hAnsi="Times New Roman" w:cs="Times New Roman"/>
          <w:sz w:val="27"/>
          <w:szCs w:val="27"/>
        </w:rPr>
        <w:t xml:space="preserve">3.4. Описание  условий,  при которых проблема может быть решена в целом без вмешательства со стороны государства: </w:t>
      </w:r>
      <w:r w:rsidR="00C301AA" w:rsidRPr="007A3E38">
        <w:rPr>
          <w:rFonts w:ascii="Times New Roman" w:hAnsi="Times New Roman" w:cs="Times New Roman"/>
          <w:sz w:val="27"/>
          <w:szCs w:val="27"/>
        </w:rPr>
        <w:t>отсутствуют</w:t>
      </w:r>
    </w:p>
    <w:p w:rsidR="005E2DF3" w:rsidRPr="007A3E38" w:rsidRDefault="005E2DF3" w:rsidP="005E2DF3">
      <w:pPr>
        <w:autoSpaceDE w:val="0"/>
        <w:autoSpaceDN w:val="0"/>
        <w:adjustRightInd w:val="0"/>
        <w:spacing w:after="0" w:line="320" w:lineRule="atLeast"/>
        <w:rPr>
          <w:rFonts w:ascii="Times New Roman" w:hAnsi="Times New Roman" w:cs="Times New Roman"/>
          <w:sz w:val="27"/>
          <w:szCs w:val="27"/>
        </w:rPr>
      </w:pPr>
      <w:r w:rsidRPr="007A3E38">
        <w:rPr>
          <w:rFonts w:ascii="Times New Roman" w:hAnsi="Times New Roman" w:cs="Times New Roman"/>
          <w:sz w:val="27"/>
          <w:szCs w:val="27"/>
        </w:rPr>
        <w:t xml:space="preserve">3.5. Источники данных: </w:t>
      </w:r>
      <w:r w:rsidR="00C301AA" w:rsidRPr="007A3E38">
        <w:rPr>
          <w:rFonts w:ascii="Times New Roman" w:hAnsi="Times New Roman" w:cs="Times New Roman"/>
          <w:sz w:val="27"/>
          <w:szCs w:val="27"/>
        </w:rPr>
        <w:t>отсутствуют</w:t>
      </w:r>
    </w:p>
    <w:p w:rsidR="005E2DF3" w:rsidRPr="007A3E38" w:rsidRDefault="005E2DF3" w:rsidP="005E2DF3">
      <w:pPr>
        <w:autoSpaceDE w:val="0"/>
        <w:autoSpaceDN w:val="0"/>
        <w:adjustRightInd w:val="0"/>
        <w:spacing w:after="0" w:line="320" w:lineRule="atLeast"/>
        <w:rPr>
          <w:rFonts w:ascii="Times New Roman" w:hAnsi="Times New Roman" w:cs="Times New Roman"/>
          <w:sz w:val="27"/>
          <w:szCs w:val="27"/>
        </w:rPr>
      </w:pPr>
      <w:r w:rsidRPr="007A3E38">
        <w:rPr>
          <w:rFonts w:ascii="Times New Roman" w:hAnsi="Times New Roman" w:cs="Times New Roman"/>
          <w:sz w:val="27"/>
          <w:szCs w:val="27"/>
        </w:rPr>
        <w:t xml:space="preserve">3.6. Иная информация о проблеме: </w:t>
      </w:r>
      <w:r w:rsidR="00C301AA" w:rsidRPr="007A3E38">
        <w:rPr>
          <w:rFonts w:ascii="Times New Roman" w:hAnsi="Times New Roman" w:cs="Times New Roman"/>
          <w:sz w:val="27"/>
          <w:szCs w:val="27"/>
        </w:rPr>
        <w:t>отсутствуют</w:t>
      </w:r>
    </w:p>
    <w:p w:rsidR="005E2DF3" w:rsidRPr="007A3E38" w:rsidRDefault="005E2DF3" w:rsidP="005E2DF3">
      <w:pPr>
        <w:autoSpaceDE w:val="0"/>
        <w:autoSpaceDN w:val="0"/>
        <w:adjustRightInd w:val="0"/>
        <w:spacing w:after="0" w:line="320" w:lineRule="atLeast"/>
        <w:rPr>
          <w:rFonts w:ascii="Times New Roman" w:hAnsi="Times New Roman" w:cs="Times New Roman"/>
          <w:sz w:val="27"/>
          <w:szCs w:val="27"/>
        </w:rPr>
      </w:pPr>
      <w:r w:rsidRPr="007A3E38">
        <w:rPr>
          <w:rFonts w:ascii="Times New Roman" w:hAnsi="Times New Roman" w:cs="Times New Roman"/>
          <w:sz w:val="27"/>
          <w:szCs w:val="27"/>
        </w:rPr>
        <w:t xml:space="preserve">                                                                            </w:t>
      </w:r>
    </w:p>
    <w:p w:rsidR="005E2DF3" w:rsidRPr="007A3E38" w:rsidRDefault="005E2DF3" w:rsidP="005E2D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7A3E38">
        <w:rPr>
          <w:rFonts w:ascii="Times New Roman" w:hAnsi="Times New Roman" w:cs="Times New Roman"/>
          <w:b/>
          <w:sz w:val="27"/>
          <w:szCs w:val="27"/>
        </w:rPr>
        <w:t>4. Цели предлагаемого регулирования и их соответствие</w:t>
      </w:r>
    </w:p>
    <w:p w:rsidR="005E2DF3" w:rsidRPr="007A3E38" w:rsidRDefault="005E2DF3" w:rsidP="005E2D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7A3E38">
        <w:rPr>
          <w:rFonts w:ascii="Times New Roman" w:hAnsi="Times New Roman" w:cs="Times New Roman"/>
          <w:b/>
          <w:sz w:val="27"/>
          <w:szCs w:val="27"/>
        </w:rPr>
        <w:t>принципам правового регулирования</w:t>
      </w:r>
    </w:p>
    <w:p w:rsidR="005E2DF3" w:rsidRPr="007A3E38" w:rsidRDefault="005E2DF3" w:rsidP="005E2D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</w:p>
    <w:p w:rsidR="005E2DF3" w:rsidRPr="007A3E38" w:rsidRDefault="005E2DF3" w:rsidP="005E2D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7A3E38">
        <w:rPr>
          <w:rFonts w:ascii="Times New Roman" w:hAnsi="Times New Roman" w:cs="Times New Roman"/>
          <w:sz w:val="27"/>
          <w:szCs w:val="27"/>
        </w:rPr>
        <w:t>4.1. Основание для разработки проекта муниципального акта:</w:t>
      </w:r>
    </w:p>
    <w:p w:rsidR="00C301AA" w:rsidRPr="007A3E38" w:rsidRDefault="00C301AA" w:rsidP="00C301AA">
      <w:pPr>
        <w:spacing w:after="0" w:line="240" w:lineRule="auto"/>
        <w:ind w:firstLine="720"/>
        <w:rPr>
          <w:rFonts w:ascii="Times New Roman" w:hAnsi="Times New Roman" w:cs="Times New Roman"/>
          <w:sz w:val="27"/>
          <w:szCs w:val="27"/>
        </w:rPr>
      </w:pPr>
      <w:r w:rsidRPr="007A3E38">
        <w:rPr>
          <w:rFonts w:ascii="Times New Roman" w:hAnsi="Times New Roman" w:cs="Times New Roman"/>
          <w:sz w:val="27"/>
          <w:szCs w:val="27"/>
        </w:rPr>
        <w:t>- Конституцией Российской Федерации;</w:t>
      </w:r>
    </w:p>
    <w:p w:rsidR="00C301AA" w:rsidRPr="007A3E38" w:rsidRDefault="00C301AA" w:rsidP="00C301AA">
      <w:pPr>
        <w:spacing w:after="0" w:line="240" w:lineRule="auto"/>
        <w:ind w:firstLine="720"/>
        <w:rPr>
          <w:rFonts w:ascii="Times New Roman" w:hAnsi="Times New Roman" w:cs="Times New Roman"/>
          <w:sz w:val="27"/>
          <w:szCs w:val="27"/>
        </w:rPr>
      </w:pPr>
      <w:r w:rsidRPr="007A3E38">
        <w:rPr>
          <w:rFonts w:ascii="Times New Roman" w:hAnsi="Times New Roman" w:cs="Times New Roman"/>
          <w:sz w:val="27"/>
          <w:szCs w:val="27"/>
        </w:rPr>
        <w:t>- Гражданским кодексом РФ;</w:t>
      </w:r>
    </w:p>
    <w:p w:rsidR="00C301AA" w:rsidRPr="007A3E38" w:rsidRDefault="00C301AA" w:rsidP="00C301AA">
      <w:pPr>
        <w:spacing w:after="0" w:line="240" w:lineRule="auto"/>
        <w:ind w:firstLine="720"/>
        <w:rPr>
          <w:rFonts w:ascii="Times New Roman" w:hAnsi="Times New Roman" w:cs="Times New Roman"/>
          <w:sz w:val="27"/>
          <w:szCs w:val="27"/>
        </w:rPr>
      </w:pPr>
      <w:r w:rsidRPr="007A3E38">
        <w:rPr>
          <w:rFonts w:ascii="Times New Roman" w:hAnsi="Times New Roman" w:cs="Times New Roman"/>
          <w:sz w:val="27"/>
          <w:szCs w:val="27"/>
        </w:rPr>
        <w:t>- Федеральным законом от 06.10.2003 № 131-ФЗ «Об общих принципах организации местного самоуправления в Российской Федерации»;</w:t>
      </w:r>
    </w:p>
    <w:p w:rsidR="00C301AA" w:rsidRPr="007A3E38" w:rsidRDefault="00C301AA" w:rsidP="00C301AA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111111"/>
          <w:sz w:val="27"/>
          <w:szCs w:val="27"/>
        </w:rPr>
      </w:pPr>
      <w:r w:rsidRPr="007A3E38">
        <w:rPr>
          <w:rFonts w:ascii="Times New Roman" w:hAnsi="Times New Roman" w:cs="Times New Roman"/>
          <w:color w:val="111111"/>
          <w:sz w:val="27"/>
          <w:szCs w:val="27"/>
        </w:rPr>
        <w:t>- Федеральным законом от 27.07.2010 № 210-ФЗ «Об организации предоставления государственных и муниципальных услуг»;</w:t>
      </w:r>
    </w:p>
    <w:p w:rsidR="00C301AA" w:rsidRPr="007A3E38" w:rsidRDefault="00C301AA" w:rsidP="00C301AA">
      <w:pPr>
        <w:pStyle w:val="HTML"/>
        <w:ind w:firstLine="709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 w:rsidRPr="007A3E38">
        <w:rPr>
          <w:rFonts w:ascii="Times New Roman" w:hAnsi="Times New Roman" w:cs="Times New Roman"/>
          <w:color w:val="000000"/>
          <w:sz w:val="27"/>
          <w:szCs w:val="27"/>
        </w:rPr>
        <w:t>- Федеральный закон от 13 марта 2006 года № 38 «О рекламе».</w:t>
      </w:r>
    </w:p>
    <w:p w:rsidR="005E2DF3" w:rsidRPr="007A3E38" w:rsidRDefault="00C301AA" w:rsidP="00C301AA">
      <w:pPr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7A3E38">
        <w:rPr>
          <w:rFonts w:ascii="Times New Roman" w:hAnsi="Times New Roman" w:cs="Times New Roman"/>
          <w:color w:val="000000"/>
          <w:sz w:val="27"/>
          <w:szCs w:val="27"/>
        </w:rPr>
        <w:t>- постановление администрации муниципального образования город Новотроицк «</w:t>
      </w:r>
      <w:r w:rsidRPr="007A3E38">
        <w:rPr>
          <w:rFonts w:ascii="Times New Roman" w:hAnsi="Times New Roman" w:cs="Times New Roman"/>
          <w:sz w:val="27"/>
          <w:szCs w:val="27"/>
        </w:rPr>
        <w:t>Об утверждении административного регламента предоставления муниципальной услуги «Выдача разрешения на установку рекламной конструкции на территории муниципального образования город Новотроицк» от 06.07.2017 № 1056-п.</w:t>
      </w:r>
    </w:p>
    <w:p w:rsidR="003D1454" w:rsidRPr="007A3E38" w:rsidRDefault="003D1454" w:rsidP="00C301AA">
      <w:pPr>
        <w:ind w:firstLine="708"/>
        <w:jc w:val="both"/>
        <w:rPr>
          <w:rFonts w:ascii="Times New Roman" w:hAnsi="Times New Roman" w:cs="Times New Roman"/>
          <w:sz w:val="27"/>
          <w:szCs w:val="27"/>
        </w:rPr>
      </w:pPr>
    </w:p>
    <w:p w:rsidR="003D1454" w:rsidRPr="007A3E38" w:rsidRDefault="003D1454" w:rsidP="00C301AA">
      <w:pPr>
        <w:ind w:firstLine="708"/>
        <w:jc w:val="both"/>
        <w:rPr>
          <w:rFonts w:ascii="Times New Roman" w:hAnsi="Times New Roman" w:cs="Times New Roman"/>
          <w:sz w:val="27"/>
          <w:szCs w:val="27"/>
        </w:rPr>
      </w:pPr>
    </w:p>
    <w:p w:rsidR="003D1454" w:rsidRPr="007A3E38" w:rsidRDefault="003D1454" w:rsidP="00C301AA">
      <w:pPr>
        <w:ind w:firstLine="708"/>
        <w:jc w:val="both"/>
        <w:rPr>
          <w:rFonts w:ascii="Times New Roman" w:hAnsi="Times New Roman" w:cs="Times New Roman"/>
          <w:sz w:val="27"/>
          <w:szCs w:val="27"/>
        </w:rPr>
      </w:pPr>
    </w:p>
    <w:p w:rsidR="003D1454" w:rsidRPr="007A3E38" w:rsidRDefault="003D1454" w:rsidP="00C301AA">
      <w:pPr>
        <w:ind w:firstLine="708"/>
        <w:jc w:val="both"/>
        <w:rPr>
          <w:rFonts w:ascii="Times New Roman" w:hAnsi="Times New Roman" w:cs="Times New Roman"/>
          <w:sz w:val="27"/>
          <w:szCs w:val="27"/>
        </w:rPr>
      </w:pPr>
    </w:p>
    <w:tbl>
      <w:tblPr>
        <w:tblStyle w:val="a3"/>
        <w:tblW w:w="0" w:type="auto"/>
        <w:tblLook w:val="04A0"/>
      </w:tblPr>
      <w:tblGrid>
        <w:gridCol w:w="4785"/>
        <w:gridCol w:w="4785"/>
      </w:tblGrid>
      <w:tr w:rsidR="005E2DF3" w:rsidRPr="007A3E38" w:rsidTr="008405B0">
        <w:tc>
          <w:tcPr>
            <w:tcW w:w="4785" w:type="dxa"/>
          </w:tcPr>
          <w:p w:rsidR="005E2DF3" w:rsidRPr="007A3E38" w:rsidRDefault="005E2DF3" w:rsidP="008405B0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7A3E38">
              <w:rPr>
                <w:sz w:val="27"/>
                <w:szCs w:val="27"/>
              </w:rPr>
              <w:t>4.2. Описание целей предлагаемого регулирования, их соотношение с проблемой</w:t>
            </w:r>
          </w:p>
          <w:p w:rsidR="005E2DF3" w:rsidRPr="007A3E38" w:rsidRDefault="005E2DF3" w:rsidP="008405B0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</w:p>
        </w:tc>
        <w:tc>
          <w:tcPr>
            <w:tcW w:w="4785" w:type="dxa"/>
          </w:tcPr>
          <w:p w:rsidR="005E2DF3" w:rsidRPr="007A3E38" w:rsidRDefault="005E2DF3" w:rsidP="008405B0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7A3E38">
              <w:rPr>
                <w:sz w:val="27"/>
                <w:szCs w:val="27"/>
              </w:rPr>
              <w:t>4.3. Установленные сроки достижения целей предлагаемого регулирования</w:t>
            </w:r>
          </w:p>
          <w:p w:rsidR="005E2DF3" w:rsidRPr="007A3E38" w:rsidRDefault="005E2DF3" w:rsidP="008405B0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</w:p>
        </w:tc>
      </w:tr>
      <w:tr w:rsidR="005E2DF3" w:rsidRPr="007A3E38" w:rsidTr="008405B0">
        <w:tc>
          <w:tcPr>
            <w:tcW w:w="4785" w:type="dxa"/>
          </w:tcPr>
          <w:p w:rsidR="005E2DF3" w:rsidRPr="007A3E38" w:rsidRDefault="00E73C81" w:rsidP="00E73C81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>
              <w:rPr>
                <w:sz w:val="28"/>
                <w:szCs w:val="28"/>
              </w:rPr>
              <w:t>П</w:t>
            </w:r>
            <w:r w:rsidRPr="006F72F6">
              <w:rPr>
                <w:sz w:val="28"/>
                <w:szCs w:val="28"/>
              </w:rPr>
              <w:t>оряд</w:t>
            </w:r>
            <w:r>
              <w:rPr>
                <w:sz w:val="28"/>
                <w:szCs w:val="28"/>
              </w:rPr>
              <w:t>о</w:t>
            </w:r>
            <w:r w:rsidRPr="006F72F6">
              <w:rPr>
                <w:sz w:val="28"/>
                <w:szCs w:val="28"/>
              </w:rPr>
              <w:t xml:space="preserve">к демонтажа на территории муниципального образования город Новотроицк самовольно установленных рекламных конструкций или рекламных конструкций, </w:t>
            </w:r>
            <w:proofErr w:type="gramStart"/>
            <w:r w:rsidRPr="006F72F6">
              <w:rPr>
                <w:sz w:val="28"/>
                <w:szCs w:val="28"/>
              </w:rPr>
              <w:t>разрешения</w:t>
            </w:r>
            <w:proofErr w:type="gramEnd"/>
            <w:r w:rsidRPr="006F72F6">
              <w:rPr>
                <w:sz w:val="28"/>
                <w:szCs w:val="28"/>
              </w:rPr>
              <w:t xml:space="preserve"> на установку которых были получены, но впоследствии аннулированы, признаны недействительными или сроки их действия истекли</w:t>
            </w:r>
          </w:p>
        </w:tc>
        <w:tc>
          <w:tcPr>
            <w:tcW w:w="4785" w:type="dxa"/>
          </w:tcPr>
          <w:p w:rsidR="005E2DF3" w:rsidRPr="007A3E38" w:rsidRDefault="003D1454" w:rsidP="008405B0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7A3E38">
              <w:rPr>
                <w:sz w:val="27"/>
                <w:szCs w:val="27"/>
              </w:rPr>
              <w:t>С момента вступления в силу</w:t>
            </w:r>
          </w:p>
        </w:tc>
      </w:tr>
    </w:tbl>
    <w:p w:rsidR="005E2DF3" w:rsidRPr="007A3E38" w:rsidRDefault="005E2DF3" w:rsidP="005E2D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5E2DF3" w:rsidRPr="007A3E38" w:rsidRDefault="005E2DF3" w:rsidP="005E2D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7A3E38">
        <w:rPr>
          <w:rFonts w:ascii="Times New Roman" w:hAnsi="Times New Roman" w:cs="Times New Roman"/>
          <w:b/>
          <w:sz w:val="27"/>
          <w:szCs w:val="27"/>
        </w:rPr>
        <w:t>5. Описание предлагаемого регулирования и иных</w:t>
      </w:r>
    </w:p>
    <w:p w:rsidR="005E2DF3" w:rsidRPr="007A3E38" w:rsidRDefault="005E2DF3" w:rsidP="005E2D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7A3E38">
        <w:rPr>
          <w:rFonts w:ascii="Times New Roman" w:hAnsi="Times New Roman" w:cs="Times New Roman"/>
          <w:b/>
          <w:sz w:val="27"/>
          <w:szCs w:val="27"/>
        </w:rPr>
        <w:t>возможных способов решения проблемы</w:t>
      </w:r>
    </w:p>
    <w:p w:rsidR="005E2DF3" w:rsidRPr="007A3E38" w:rsidRDefault="005E2DF3" w:rsidP="005E2D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5E2DF3" w:rsidRPr="007A3E38" w:rsidRDefault="005E2DF3" w:rsidP="005E2D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7A3E38">
        <w:rPr>
          <w:rFonts w:ascii="Times New Roman" w:hAnsi="Times New Roman" w:cs="Times New Roman"/>
          <w:sz w:val="27"/>
          <w:szCs w:val="27"/>
        </w:rPr>
        <w:t xml:space="preserve">5.1. Описание  предлагаемого  способа  решения  проблемы и </w:t>
      </w:r>
      <w:proofErr w:type="gramStart"/>
      <w:r w:rsidRPr="007A3E38">
        <w:rPr>
          <w:rFonts w:ascii="Times New Roman" w:hAnsi="Times New Roman" w:cs="Times New Roman"/>
          <w:sz w:val="27"/>
          <w:szCs w:val="27"/>
        </w:rPr>
        <w:t>преодоления</w:t>
      </w:r>
      <w:proofErr w:type="gramEnd"/>
      <w:r w:rsidRPr="007A3E38">
        <w:rPr>
          <w:rFonts w:ascii="Times New Roman" w:hAnsi="Times New Roman" w:cs="Times New Roman"/>
          <w:sz w:val="27"/>
          <w:szCs w:val="27"/>
        </w:rPr>
        <w:t xml:space="preserve"> связа</w:t>
      </w:r>
      <w:r w:rsidR="003D1454" w:rsidRPr="007A3E38">
        <w:rPr>
          <w:rFonts w:ascii="Times New Roman" w:hAnsi="Times New Roman" w:cs="Times New Roman"/>
          <w:sz w:val="27"/>
          <w:szCs w:val="27"/>
        </w:rPr>
        <w:t>нных с ней негативных эффектов:</w:t>
      </w:r>
      <w:r w:rsidR="003D1454" w:rsidRPr="007A3E38">
        <w:rPr>
          <w:rFonts w:ascii="Times New Roman" w:hAnsi="Times New Roman" w:cs="Times New Roman"/>
          <w:sz w:val="27"/>
          <w:szCs w:val="27"/>
          <w:lang w:eastAsia="ru-RU"/>
        </w:rPr>
        <w:t xml:space="preserve"> отрегулировать отношения, связанные с установкой рекламных конструкций на территории города.</w:t>
      </w:r>
    </w:p>
    <w:p w:rsidR="005E2DF3" w:rsidRPr="007A3E38" w:rsidRDefault="005E2DF3" w:rsidP="005E2D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7A3E38">
        <w:rPr>
          <w:rFonts w:ascii="Times New Roman" w:hAnsi="Times New Roman" w:cs="Times New Roman"/>
          <w:sz w:val="27"/>
          <w:szCs w:val="27"/>
        </w:rPr>
        <w:t xml:space="preserve">5.2.  Описание  иных способов решения проблемы (с указанием того, каким образом каждым из способов могла бы быть решена проблема): </w:t>
      </w:r>
      <w:r w:rsidR="003D1454" w:rsidRPr="007A3E38">
        <w:rPr>
          <w:rFonts w:ascii="Times New Roman" w:hAnsi="Times New Roman" w:cs="Times New Roman"/>
          <w:sz w:val="27"/>
          <w:szCs w:val="27"/>
        </w:rPr>
        <w:t>отсутствует</w:t>
      </w:r>
    </w:p>
    <w:p w:rsidR="005E2DF3" w:rsidRPr="007A3E38" w:rsidRDefault="005E2DF3" w:rsidP="005E2D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7A3E38">
        <w:rPr>
          <w:rFonts w:ascii="Times New Roman" w:hAnsi="Times New Roman" w:cs="Times New Roman"/>
          <w:sz w:val="27"/>
          <w:szCs w:val="27"/>
        </w:rPr>
        <w:t xml:space="preserve">5.3. Обоснование выбора предлагаемого способа решения </w:t>
      </w:r>
      <w:r w:rsidR="003D1454" w:rsidRPr="007A3E38">
        <w:rPr>
          <w:rFonts w:ascii="Times New Roman" w:hAnsi="Times New Roman" w:cs="Times New Roman"/>
          <w:sz w:val="27"/>
          <w:szCs w:val="27"/>
        </w:rPr>
        <w:t>проблемы: отсутствует</w:t>
      </w:r>
    </w:p>
    <w:p w:rsidR="005E2DF3" w:rsidRPr="007A3E38" w:rsidRDefault="005E2DF3" w:rsidP="005E2D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7A3E38">
        <w:rPr>
          <w:rFonts w:ascii="Times New Roman" w:hAnsi="Times New Roman" w:cs="Times New Roman"/>
          <w:sz w:val="27"/>
          <w:szCs w:val="27"/>
        </w:rPr>
        <w:t xml:space="preserve">5.4. Иная информация о предлагаемом способе решения проблемы: </w:t>
      </w:r>
      <w:r w:rsidR="003D1454" w:rsidRPr="007A3E38">
        <w:rPr>
          <w:rFonts w:ascii="Times New Roman" w:hAnsi="Times New Roman" w:cs="Times New Roman"/>
          <w:sz w:val="27"/>
          <w:szCs w:val="27"/>
        </w:rPr>
        <w:t xml:space="preserve">отсутствует </w:t>
      </w:r>
    </w:p>
    <w:p w:rsidR="005E2DF3" w:rsidRPr="007A3E38" w:rsidRDefault="005E2DF3" w:rsidP="005E2D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5E2DF3" w:rsidRPr="007A3E38" w:rsidRDefault="005E2DF3" w:rsidP="005E2D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7A3E38">
        <w:rPr>
          <w:rFonts w:ascii="Times New Roman" w:hAnsi="Times New Roman" w:cs="Times New Roman"/>
          <w:b/>
          <w:sz w:val="27"/>
          <w:szCs w:val="27"/>
        </w:rPr>
        <w:t xml:space="preserve">6. </w:t>
      </w:r>
      <w:proofErr w:type="gramStart"/>
      <w:r w:rsidRPr="007A3E38">
        <w:rPr>
          <w:rFonts w:ascii="Times New Roman" w:hAnsi="Times New Roman" w:cs="Times New Roman"/>
          <w:b/>
          <w:sz w:val="27"/>
          <w:szCs w:val="27"/>
        </w:rPr>
        <w:t>Основные группы субъектов предпринимательской</w:t>
      </w:r>
      <w:proofErr w:type="gramEnd"/>
    </w:p>
    <w:p w:rsidR="005E2DF3" w:rsidRPr="007A3E38" w:rsidRDefault="005E2DF3" w:rsidP="005E2D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7A3E38">
        <w:rPr>
          <w:rFonts w:ascii="Times New Roman" w:hAnsi="Times New Roman" w:cs="Times New Roman"/>
          <w:b/>
          <w:sz w:val="27"/>
          <w:szCs w:val="27"/>
        </w:rPr>
        <w:t>и иной экономической деятельности, иные заинтересованные лица,</w:t>
      </w:r>
    </w:p>
    <w:p w:rsidR="005E2DF3" w:rsidRPr="007A3E38" w:rsidRDefault="005E2DF3" w:rsidP="005E2D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7A3E38">
        <w:rPr>
          <w:rFonts w:ascii="Times New Roman" w:hAnsi="Times New Roman" w:cs="Times New Roman"/>
          <w:b/>
          <w:sz w:val="27"/>
          <w:szCs w:val="27"/>
        </w:rPr>
        <w:t>включая органы государственной власти и органы местного самоуправления, интересы которых будут</w:t>
      </w:r>
    </w:p>
    <w:p w:rsidR="005E2DF3" w:rsidRPr="007A3E38" w:rsidRDefault="005E2DF3" w:rsidP="005E2D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proofErr w:type="gramStart"/>
      <w:r w:rsidRPr="007A3E38">
        <w:rPr>
          <w:rFonts w:ascii="Times New Roman" w:hAnsi="Times New Roman" w:cs="Times New Roman"/>
          <w:b/>
          <w:sz w:val="27"/>
          <w:szCs w:val="27"/>
        </w:rPr>
        <w:t>затронуты</w:t>
      </w:r>
      <w:proofErr w:type="gramEnd"/>
      <w:r w:rsidRPr="007A3E38">
        <w:rPr>
          <w:rFonts w:ascii="Times New Roman" w:hAnsi="Times New Roman" w:cs="Times New Roman"/>
          <w:b/>
          <w:sz w:val="27"/>
          <w:szCs w:val="27"/>
        </w:rPr>
        <w:t xml:space="preserve"> предлагаемым правовым регулированием,</w:t>
      </w:r>
    </w:p>
    <w:p w:rsidR="005E2DF3" w:rsidRPr="007A3E38" w:rsidRDefault="005E2DF3" w:rsidP="005E2D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7A3E38">
        <w:rPr>
          <w:rFonts w:ascii="Times New Roman" w:hAnsi="Times New Roman" w:cs="Times New Roman"/>
          <w:b/>
          <w:sz w:val="27"/>
          <w:szCs w:val="27"/>
        </w:rPr>
        <w:t>оценка количества таких субъектов</w:t>
      </w:r>
    </w:p>
    <w:p w:rsidR="005E2DF3" w:rsidRPr="007A3E38" w:rsidRDefault="005E2DF3" w:rsidP="005E2D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tbl>
      <w:tblPr>
        <w:tblStyle w:val="a3"/>
        <w:tblW w:w="0" w:type="auto"/>
        <w:tblLook w:val="04A0"/>
      </w:tblPr>
      <w:tblGrid>
        <w:gridCol w:w="3190"/>
        <w:gridCol w:w="3190"/>
        <w:gridCol w:w="3190"/>
      </w:tblGrid>
      <w:tr w:rsidR="005E2DF3" w:rsidRPr="007A3E38" w:rsidTr="008405B0">
        <w:tc>
          <w:tcPr>
            <w:tcW w:w="3190" w:type="dxa"/>
          </w:tcPr>
          <w:p w:rsidR="005E2DF3" w:rsidRPr="007A3E38" w:rsidRDefault="005E2DF3" w:rsidP="008405B0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7A3E38">
              <w:rPr>
                <w:bCs/>
                <w:sz w:val="27"/>
                <w:szCs w:val="27"/>
              </w:rPr>
              <w:t>6.1. Группа участников отношений</w:t>
            </w:r>
          </w:p>
        </w:tc>
        <w:tc>
          <w:tcPr>
            <w:tcW w:w="3190" w:type="dxa"/>
          </w:tcPr>
          <w:p w:rsidR="005E2DF3" w:rsidRPr="007A3E38" w:rsidRDefault="005E2DF3" w:rsidP="008405B0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7A3E38">
              <w:rPr>
                <w:bCs/>
                <w:sz w:val="27"/>
                <w:szCs w:val="27"/>
              </w:rPr>
              <w:t>6.2. Количество участников</w:t>
            </w:r>
          </w:p>
        </w:tc>
        <w:tc>
          <w:tcPr>
            <w:tcW w:w="3190" w:type="dxa"/>
          </w:tcPr>
          <w:p w:rsidR="005E2DF3" w:rsidRPr="007A3E38" w:rsidRDefault="005E2DF3" w:rsidP="008405B0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7A3E38">
              <w:rPr>
                <w:bCs/>
                <w:sz w:val="27"/>
                <w:szCs w:val="27"/>
              </w:rPr>
              <w:t>6.3. Прогноз изменения количества в среднесрочном периоде</w:t>
            </w:r>
          </w:p>
        </w:tc>
      </w:tr>
      <w:tr w:rsidR="005E2DF3" w:rsidRPr="007A3E38" w:rsidTr="008405B0">
        <w:tc>
          <w:tcPr>
            <w:tcW w:w="3190" w:type="dxa"/>
          </w:tcPr>
          <w:p w:rsidR="005E2DF3" w:rsidRPr="007A3E38" w:rsidRDefault="003D1454" w:rsidP="008405B0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7A3E38">
              <w:rPr>
                <w:sz w:val="27"/>
                <w:szCs w:val="27"/>
              </w:rPr>
              <w:t>отсутствуют</w:t>
            </w:r>
          </w:p>
        </w:tc>
        <w:tc>
          <w:tcPr>
            <w:tcW w:w="3190" w:type="dxa"/>
          </w:tcPr>
          <w:p w:rsidR="005E2DF3" w:rsidRPr="007A3E38" w:rsidRDefault="003D1454" w:rsidP="008405B0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7A3E38">
              <w:rPr>
                <w:sz w:val="27"/>
                <w:szCs w:val="27"/>
              </w:rPr>
              <w:t>отсутствуют</w:t>
            </w:r>
          </w:p>
        </w:tc>
        <w:tc>
          <w:tcPr>
            <w:tcW w:w="3190" w:type="dxa"/>
          </w:tcPr>
          <w:p w:rsidR="005E2DF3" w:rsidRPr="007A3E38" w:rsidRDefault="003D1454" w:rsidP="008405B0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7A3E38">
              <w:rPr>
                <w:sz w:val="27"/>
                <w:szCs w:val="27"/>
              </w:rPr>
              <w:t>отсутствуют</w:t>
            </w:r>
          </w:p>
        </w:tc>
      </w:tr>
    </w:tbl>
    <w:p w:rsidR="005E2DF3" w:rsidRPr="007A3E38" w:rsidRDefault="005E2DF3" w:rsidP="005E2D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5E2DF3" w:rsidRPr="007A3E38" w:rsidRDefault="005E2DF3" w:rsidP="005E2D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7A3E38">
        <w:rPr>
          <w:rFonts w:ascii="Times New Roman" w:hAnsi="Times New Roman" w:cs="Times New Roman"/>
          <w:sz w:val="27"/>
          <w:szCs w:val="27"/>
        </w:rPr>
        <w:t xml:space="preserve">6.1. Источники данных: </w:t>
      </w:r>
      <w:r w:rsidR="003D1454" w:rsidRPr="007A3E38">
        <w:rPr>
          <w:rFonts w:ascii="Times New Roman" w:hAnsi="Times New Roman" w:cs="Times New Roman"/>
          <w:sz w:val="27"/>
          <w:szCs w:val="27"/>
        </w:rPr>
        <w:t>отсутствует</w:t>
      </w:r>
    </w:p>
    <w:p w:rsidR="003D1454" w:rsidRPr="007A3E38" w:rsidRDefault="003D1454" w:rsidP="003D145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7"/>
          <w:szCs w:val="27"/>
        </w:rPr>
      </w:pPr>
    </w:p>
    <w:p w:rsidR="005E2DF3" w:rsidRPr="007A3E38" w:rsidRDefault="005E2DF3" w:rsidP="005E2D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7A3E38">
        <w:rPr>
          <w:rFonts w:ascii="Times New Roman" w:hAnsi="Times New Roman" w:cs="Times New Roman"/>
          <w:b/>
          <w:sz w:val="27"/>
          <w:szCs w:val="27"/>
        </w:rPr>
        <w:t>7. Новые функции, полномочия, обязанности и права</w:t>
      </w:r>
    </w:p>
    <w:p w:rsidR="005E2DF3" w:rsidRPr="007A3E38" w:rsidRDefault="005E2DF3" w:rsidP="005E2D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7A3E38">
        <w:rPr>
          <w:rFonts w:ascii="Times New Roman" w:hAnsi="Times New Roman" w:cs="Times New Roman"/>
          <w:b/>
          <w:sz w:val="27"/>
          <w:szCs w:val="27"/>
        </w:rPr>
        <w:t>органов местного самоуправления или сведения</w:t>
      </w:r>
    </w:p>
    <w:p w:rsidR="005E2DF3" w:rsidRPr="007A3E38" w:rsidRDefault="005E2DF3" w:rsidP="005E2D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  <w:r w:rsidRPr="007A3E38">
        <w:rPr>
          <w:rFonts w:ascii="Times New Roman" w:hAnsi="Times New Roman" w:cs="Times New Roman"/>
          <w:b/>
          <w:sz w:val="27"/>
          <w:szCs w:val="27"/>
        </w:rPr>
        <w:t>об их изменении, а также порядок их реализации</w:t>
      </w:r>
      <w:r w:rsidRPr="007A3E38">
        <w:rPr>
          <w:rFonts w:ascii="Times New Roman" w:hAnsi="Times New Roman" w:cs="Times New Roman"/>
          <w:sz w:val="27"/>
          <w:szCs w:val="27"/>
        </w:rPr>
        <w:t xml:space="preserve"> </w:t>
      </w:r>
    </w:p>
    <w:p w:rsidR="005E2DF3" w:rsidRPr="007A3E38" w:rsidRDefault="005E2DF3" w:rsidP="005E2DF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7"/>
          <w:szCs w:val="27"/>
        </w:rPr>
      </w:pPr>
    </w:p>
    <w:tbl>
      <w:tblPr>
        <w:tblW w:w="9540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500"/>
        <w:gridCol w:w="1680"/>
        <w:gridCol w:w="1440"/>
        <w:gridCol w:w="2400"/>
        <w:gridCol w:w="2520"/>
      </w:tblGrid>
      <w:tr w:rsidR="005E2DF3" w:rsidRPr="007A3E38" w:rsidTr="003D1454"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DF3" w:rsidRPr="007A3E38" w:rsidRDefault="005E2DF3" w:rsidP="00840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A3E38">
              <w:rPr>
                <w:rFonts w:ascii="Times New Roman" w:hAnsi="Times New Roman" w:cs="Times New Roman"/>
                <w:sz w:val="27"/>
                <w:szCs w:val="27"/>
              </w:rPr>
              <w:t>7.1. Наименование функции, полномочия, обязанности или права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DF3" w:rsidRPr="007A3E38" w:rsidRDefault="005E2DF3" w:rsidP="00840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A3E38">
              <w:rPr>
                <w:rFonts w:ascii="Times New Roman" w:hAnsi="Times New Roman" w:cs="Times New Roman"/>
                <w:sz w:val="27"/>
                <w:szCs w:val="27"/>
              </w:rPr>
              <w:t>7.2. Характер изменения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DF3" w:rsidRPr="007A3E38" w:rsidRDefault="005E2DF3" w:rsidP="00840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A3E38">
              <w:rPr>
                <w:rFonts w:ascii="Times New Roman" w:hAnsi="Times New Roman" w:cs="Times New Roman"/>
                <w:sz w:val="27"/>
                <w:szCs w:val="27"/>
              </w:rPr>
              <w:t>7.3. Предлагаемый порядок реализации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DF3" w:rsidRPr="007A3E38" w:rsidRDefault="005E2DF3" w:rsidP="00840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A3E38">
              <w:rPr>
                <w:rFonts w:ascii="Times New Roman" w:hAnsi="Times New Roman" w:cs="Times New Roman"/>
                <w:sz w:val="27"/>
                <w:szCs w:val="27"/>
              </w:rPr>
              <w:t>7.4. Оценка изменения трудозатрат по функции (чел./час в год), изменения численности сотрудников (чел.)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DF3" w:rsidRPr="007A3E38" w:rsidRDefault="005E2DF3" w:rsidP="00840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A3E38">
              <w:rPr>
                <w:rFonts w:ascii="Times New Roman" w:hAnsi="Times New Roman" w:cs="Times New Roman"/>
                <w:sz w:val="27"/>
                <w:szCs w:val="27"/>
              </w:rPr>
              <w:t>7.5. Оценка изменения потребностей в иных ресурсах для реализации функции</w:t>
            </w:r>
          </w:p>
        </w:tc>
      </w:tr>
      <w:tr w:rsidR="005E2DF3" w:rsidRPr="007A3E38" w:rsidTr="003D1454">
        <w:tc>
          <w:tcPr>
            <w:tcW w:w="95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DF3" w:rsidRPr="007A3E38" w:rsidRDefault="005E2DF3" w:rsidP="003D14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A3E38">
              <w:rPr>
                <w:rFonts w:ascii="Times New Roman" w:hAnsi="Times New Roman" w:cs="Times New Roman"/>
                <w:sz w:val="27"/>
                <w:szCs w:val="27"/>
              </w:rPr>
              <w:t xml:space="preserve">Наименование органа: </w:t>
            </w:r>
            <w:r w:rsidR="003D1454" w:rsidRPr="007A3E38">
              <w:rPr>
                <w:rFonts w:ascii="Times New Roman" w:hAnsi="Times New Roman" w:cs="Times New Roman"/>
                <w:sz w:val="27"/>
                <w:szCs w:val="27"/>
              </w:rPr>
              <w:t>Администрация муниципального образования город Новотроицк</w:t>
            </w:r>
          </w:p>
        </w:tc>
      </w:tr>
      <w:tr w:rsidR="005E2DF3" w:rsidRPr="007A3E38" w:rsidTr="003D1454">
        <w:trPr>
          <w:trHeight w:val="263"/>
        </w:trPr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DF3" w:rsidRPr="007A3E38" w:rsidRDefault="003D1454" w:rsidP="003D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A3E38">
              <w:rPr>
                <w:rFonts w:ascii="Times New Roman" w:hAnsi="Times New Roman" w:cs="Times New Roman"/>
                <w:sz w:val="27"/>
                <w:szCs w:val="27"/>
              </w:rPr>
              <w:t>-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DF3" w:rsidRPr="007A3E38" w:rsidRDefault="003D1454" w:rsidP="003D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A3E38">
              <w:rPr>
                <w:rFonts w:ascii="Times New Roman" w:hAnsi="Times New Roman" w:cs="Times New Roman"/>
                <w:sz w:val="27"/>
                <w:szCs w:val="27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DF3" w:rsidRPr="007A3E38" w:rsidRDefault="003D1454" w:rsidP="003D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A3E38">
              <w:rPr>
                <w:rFonts w:ascii="Times New Roman" w:hAnsi="Times New Roman" w:cs="Times New Roman"/>
                <w:sz w:val="27"/>
                <w:szCs w:val="27"/>
              </w:rPr>
              <w:t>-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DF3" w:rsidRPr="007A3E38" w:rsidRDefault="003D1454" w:rsidP="003D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A3E38">
              <w:rPr>
                <w:rFonts w:ascii="Times New Roman" w:hAnsi="Times New Roman" w:cs="Times New Roman"/>
                <w:sz w:val="27"/>
                <w:szCs w:val="27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DF3" w:rsidRPr="007A3E38" w:rsidRDefault="003D1454" w:rsidP="003D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A3E38">
              <w:rPr>
                <w:rFonts w:ascii="Times New Roman" w:hAnsi="Times New Roman" w:cs="Times New Roman"/>
                <w:sz w:val="27"/>
                <w:szCs w:val="27"/>
              </w:rPr>
              <w:t>-</w:t>
            </w:r>
          </w:p>
        </w:tc>
      </w:tr>
    </w:tbl>
    <w:p w:rsidR="005E2DF3" w:rsidRPr="007A3E38" w:rsidRDefault="005E2DF3" w:rsidP="005E2D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</w:p>
    <w:p w:rsidR="00C301AA" w:rsidRPr="007A3E38" w:rsidRDefault="00C301AA" w:rsidP="003D145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7"/>
          <w:szCs w:val="27"/>
        </w:rPr>
      </w:pPr>
    </w:p>
    <w:p w:rsidR="00C301AA" w:rsidRPr="007A3E38" w:rsidRDefault="00C301AA" w:rsidP="005E2D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5E2DF3" w:rsidRPr="007A3E38" w:rsidRDefault="005E2DF3" w:rsidP="005E2D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7A3E38">
        <w:rPr>
          <w:rFonts w:ascii="Times New Roman" w:hAnsi="Times New Roman" w:cs="Times New Roman"/>
          <w:b/>
          <w:sz w:val="27"/>
          <w:szCs w:val="27"/>
        </w:rPr>
        <w:t xml:space="preserve">   8. Оценка соответствующих расходов и доходов бюджета</w:t>
      </w:r>
    </w:p>
    <w:p w:rsidR="005E2DF3" w:rsidRPr="007A3E38" w:rsidRDefault="005E2DF3" w:rsidP="005E2D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7A3E38">
        <w:rPr>
          <w:rFonts w:ascii="Times New Roman" w:hAnsi="Times New Roman" w:cs="Times New Roman"/>
          <w:b/>
          <w:sz w:val="27"/>
          <w:szCs w:val="27"/>
        </w:rPr>
        <w:t xml:space="preserve">               муниципального образования</w:t>
      </w:r>
    </w:p>
    <w:p w:rsidR="005E2DF3" w:rsidRPr="007A3E38" w:rsidRDefault="005E2DF3" w:rsidP="005E2D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</w:p>
    <w:tbl>
      <w:tblPr>
        <w:tblW w:w="9660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460"/>
        <w:gridCol w:w="4560"/>
        <w:gridCol w:w="2640"/>
      </w:tblGrid>
      <w:tr w:rsidR="005E2DF3" w:rsidRPr="007A3E38" w:rsidTr="008405B0"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DF3" w:rsidRPr="007A3E38" w:rsidRDefault="005E2DF3" w:rsidP="00840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A3E38">
              <w:rPr>
                <w:rFonts w:ascii="Times New Roman" w:hAnsi="Times New Roman" w:cs="Times New Roman"/>
                <w:sz w:val="27"/>
                <w:szCs w:val="27"/>
              </w:rPr>
              <w:t>8.1. Наименование новой, изменяемой или отменяемой функции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DF3" w:rsidRPr="007A3E38" w:rsidRDefault="005E2DF3" w:rsidP="00840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A3E38">
              <w:rPr>
                <w:rFonts w:ascii="Times New Roman" w:hAnsi="Times New Roman" w:cs="Times New Roman"/>
                <w:sz w:val="27"/>
                <w:szCs w:val="27"/>
              </w:rPr>
              <w:t>8.2. Качественное описание расходов и возможных поступлений бюджетов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DF3" w:rsidRPr="007A3E38" w:rsidRDefault="005E2DF3" w:rsidP="00840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A3E38">
              <w:rPr>
                <w:rFonts w:ascii="Times New Roman" w:hAnsi="Times New Roman" w:cs="Times New Roman"/>
                <w:sz w:val="27"/>
                <w:szCs w:val="27"/>
              </w:rPr>
              <w:t>8.3. Количественная оценка расходов и возможных поступлений, тыс. рублей</w:t>
            </w:r>
          </w:p>
        </w:tc>
      </w:tr>
      <w:tr w:rsidR="005E2DF3" w:rsidRPr="007A3E38" w:rsidTr="008405B0">
        <w:tc>
          <w:tcPr>
            <w:tcW w:w="96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DF3" w:rsidRPr="007A3E38" w:rsidRDefault="003D1454" w:rsidP="008405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A3E38">
              <w:rPr>
                <w:rFonts w:ascii="Times New Roman" w:hAnsi="Times New Roman" w:cs="Times New Roman"/>
                <w:sz w:val="27"/>
                <w:szCs w:val="27"/>
              </w:rPr>
              <w:t>Администрация муниципального образования город Новотроицк</w:t>
            </w:r>
          </w:p>
        </w:tc>
      </w:tr>
      <w:tr w:rsidR="005E2DF3" w:rsidRPr="007A3E38" w:rsidTr="008405B0">
        <w:tc>
          <w:tcPr>
            <w:tcW w:w="24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DF3" w:rsidRPr="007A3E38" w:rsidRDefault="003D1454" w:rsidP="003D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A3E38">
              <w:rPr>
                <w:rFonts w:ascii="Times New Roman" w:hAnsi="Times New Roman" w:cs="Times New Roman"/>
                <w:sz w:val="27"/>
                <w:szCs w:val="27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DF3" w:rsidRPr="007A3E38" w:rsidRDefault="005E2DF3" w:rsidP="008405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A3E38">
              <w:rPr>
                <w:rFonts w:ascii="Times New Roman" w:hAnsi="Times New Roman" w:cs="Times New Roman"/>
                <w:sz w:val="27"/>
                <w:szCs w:val="27"/>
              </w:rPr>
              <w:t>Единовременные расходы в (указать год возникновения):</w:t>
            </w:r>
          </w:p>
          <w:p w:rsidR="005E2DF3" w:rsidRPr="007A3E38" w:rsidRDefault="005E2DF3" w:rsidP="008405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A3E38">
              <w:rPr>
                <w:rFonts w:ascii="Times New Roman" w:hAnsi="Times New Roman" w:cs="Times New Roman"/>
                <w:sz w:val="27"/>
                <w:szCs w:val="27"/>
              </w:rPr>
              <w:t>Вид расходов 1:</w:t>
            </w:r>
          </w:p>
          <w:p w:rsidR="005E2DF3" w:rsidRPr="007A3E38" w:rsidRDefault="005E2DF3" w:rsidP="008405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A3E38">
              <w:rPr>
                <w:rFonts w:ascii="Times New Roman" w:hAnsi="Times New Roman" w:cs="Times New Roman"/>
                <w:sz w:val="27"/>
                <w:szCs w:val="27"/>
              </w:rPr>
              <w:t>Вид расходов №: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DF3" w:rsidRPr="007A3E38" w:rsidRDefault="003D1454" w:rsidP="008405B0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7A3E38">
              <w:rPr>
                <w:rFonts w:ascii="Times New Roman" w:hAnsi="Times New Roman" w:cs="Times New Roman"/>
                <w:sz w:val="27"/>
                <w:szCs w:val="27"/>
              </w:rPr>
              <w:t>отсутствует</w:t>
            </w:r>
          </w:p>
        </w:tc>
      </w:tr>
      <w:tr w:rsidR="005E2DF3" w:rsidRPr="007A3E38" w:rsidTr="008405B0">
        <w:tc>
          <w:tcPr>
            <w:tcW w:w="24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DF3" w:rsidRPr="007A3E38" w:rsidRDefault="005E2DF3" w:rsidP="008405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DF3" w:rsidRPr="007A3E38" w:rsidRDefault="005E2DF3" w:rsidP="008405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A3E38">
              <w:rPr>
                <w:rFonts w:ascii="Times New Roman" w:hAnsi="Times New Roman" w:cs="Times New Roman"/>
                <w:sz w:val="27"/>
                <w:szCs w:val="27"/>
              </w:rPr>
              <w:t>Периодические расходы за период ___ годов:</w:t>
            </w:r>
          </w:p>
          <w:p w:rsidR="005E2DF3" w:rsidRPr="007A3E38" w:rsidRDefault="005E2DF3" w:rsidP="008405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A3E38">
              <w:rPr>
                <w:rFonts w:ascii="Times New Roman" w:hAnsi="Times New Roman" w:cs="Times New Roman"/>
                <w:sz w:val="27"/>
                <w:szCs w:val="27"/>
              </w:rPr>
              <w:t>Вид расходов 1:</w:t>
            </w:r>
          </w:p>
          <w:p w:rsidR="005E2DF3" w:rsidRPr="007A3E38" w:rsidRDefault="005E2DF3" w:rsidP="008405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A3E38">
              <w:rPr>
                <w:rFonts w:ascii="Times New Roman" w:hAnsi="Times New Roman" w:cs="Times New Roman"/>
                <w:sz w:val="27"/>
                <w:szCs w:val="27"/>
              </w:rPr>
              <w:t>Вид расходов №: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DF3" w:rsidRPr="007A3E38" w:rsidRDefault="003D1454" w:rsidP="008405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A3E38">
              <w:rPr>
                <w:rFonts w:ascii="Times New Roman" w:hAnsi="Times New Roman" w:cs="Times New Roman"/>
                <w:sz w:val="27"/>
                <w:szCs w:val="27"/>
              </w:rPr>
              <w:t>отсутствует</w:t>
            </w:r>
          </w:p>
        </w:tc>
      </w:tr>
      <w:tr w:rsidR="005E2DF3" w:rsidRPr="007A3E38" w:rsidTr="008405B0">
        <w:tc>
          <w:tcPr>
            <w:tcW w:w="24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DF3" w:rsidRPr="007A3E38" w:rsidRDefault="005E2DF3" w:rsidP="008405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DF3" w:rsidRPr="007A3E38" w:rsidRDefault="005E2DF3" w:rsidP="008405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A3E38">
              <w:rPr>
                <w:rFonts w:ascii="Times New Roman" w:hAnsi="Times New Roman" w:cs="Times New Roman"/>
                <w:sz w:val="27"/>
                <w:szCs w:val="27"/>
              </w:rPr>
              <w:t>Возможные доходы за период _______ годов:</w:t>
            </w:r>
          </w:p>
          <w:p w:rsidR="005E2DF3" w:rsidRPr="007A3E38" w:rsidRDefault="005E2DF3" w:rsidP="008405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A3E38">
              <w:rPr>
                <w:rFonts w:ascii="Times New Roman" w:hAnsi="Times New Roman" w:cs="Times New Roman"/>
                <w:sz w:val="27"/>
                <w:szCs w:val="27"/>
              </w:rPr>
              <w:t>Вид поступления 1:</w:t>
            </w:r>
          </w:p>
          <w:p w:rsidR="005E2DF3" w:rsidRPr="007A3E38" w:rsidRDefault="005E2DF3" w:rsidP="008405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A3E38">
              <w:rPr>
                <w:rFonts w:ascii="Times New Roman" w:hAnsi="Times New Roman" w:cs="Times New Roman"/>
                <w:sz w:val="27"/>
                <w:szCs w:val="27"/>
              </w:rPr>
              <w:t>Вид поступления №: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DF3" w:rsidRPr="007A3E38" w:rsidRDefault="003D1454" w:rsidP="008405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A3E38">
              <w:rPr>
                <w:rFonts w:ascii="Times New Roman" w:hAnsi="Times New Roman" w:cs="Times New Roman"/>
                <w:sz w:val="27"/>
                <w:szCs w:val="27"/>
              </w:rPr>
              <w:t>не проводилось</w:t>
            </w:r>
          </w:p>
        </w:tc>
      </w:tr>
      <w:tr w:rsidR="005E2DF3" w:rsidRPr="007A3E38" w:rsidTr="008405B0">
        <w:tc>
          <w:tcPr>
            <w:tcW w:w="7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DF3" w:rsidRPr="007A3E38" w:rsidRDefault="005E2DF3" w:rsidP="003D14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7A3E38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Итого единовременные расходы по (Органу местного самоуправления) по ______ годам: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DF3" w:rsidRPr="007A3E38" w:rsidRDefault="003D1454" w:rsidP="003D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A3E38">
              <w:rPr>
                <w:rFonts w:ascii="Times New Roman" w:hAnsi="Times New Roman" w:cs="Times New Roman"/>
                <w:sz w:val="27"/>
                <w:szCs w:val="27"/>
              </w:rPr>
              <w:t>-</w:t>
            </w:r>
          </w:p>
        </w:tc>
      </w:tr>
      <w:tr w:rsidR="005E2DF3" w:rsidRPr="007A3E38" w:rsidTr="008405B0">
        <w:tc>
          <w:tcPr>
            <w:tcW w:w="7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DF3" w:rsidRPr="007A3E38" w:rsidRDefault="005E2DF3" w:rsidP="003D14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7A3E38">
              <w:rPr>
                <w:rFonts w:ascii="Times New Roman" w:hAnsi="Times New Roman" w:cs="Times New Roman"/>
                <w:sz w:val="27"/>
                <w:szCs w:val="27"/>
              </w:rPr>
              <w:t>Итого периодические расходы по (Органу местного самоуправления) за (указанный период):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DF3" w:rsidRPr="007A3E38" w:rsidRDefault="003D1454" w:rsidP="003D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A3E38">
              <w:rPr>
                <w:rFonts w:ascii="Times New Roman" w:hAnsi="Times New Roman" w:cs="Times New Roman"/>
                <w:sz w:val="27"/>
                <w:szCs w:val="27"/>
              </w:rPr>
              <w:t>-</w:t>
            </w:r>
          </w:p>
        </w:tc>
      </w:tr>
      <w:tr w:rsidR="005E2DF3" w:rsidRPr="007A3E38" w:rsidTr="008405B0">
        <w:tc>
          <w:tcPr>
            <w:tcW w:w="7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DF3" w:rsidRPr="007A3E38" w:rsidRDefault="005E2DF3" w:rsidP="003D14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7A3E38">
              <w:rPr>
                <w:rFonts w:ascii="Times New Roman" w:hAnsi="Times New Roman" w:cs="Times New Roman"/>
                <w:sz w:val="27"/>
                <w:szCs w:val="27"/>
              </w:rPr>
              <w:t>Итого возможные доходы по (Органу местного самоуправления) за (указанный период):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DF3" w:rsidRPr="007A3E38" w:rsidRDefault="003D1454" w:rsidP="003D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A3E38">
              <w:rPr>
                <w:rFonts w:ascii="Times New Roman" w:hAnsi="Times New Roman" w:cs="Times New Roman"/>
                <w:sz w:val="27"/>
                <w:szCs w:val="27"/>
              </w:rPr>
              <w:t>-</w:t>
            </w:r>
          </w:p>
        </w:tc>
      </w:tr>
      <w:tr w:rsidR="005E2DF3" w:rsidRPr="007A3E38" w:rsidTr="008405B0">
        <w:tc>
          <w:tcPr>
            <w:tcW w:w="7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DF3" w:rsidRPr="007A3E38" w:rsidRDefault="005E2DF3" w:rsidP="008405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A3E38">
              <w:rPr>
                <w:rFonts w:ascii="Times New Roman" w:hAnsi="Times New Roman" w:cs="Times New Roman"/>
                <w:sz w:val="27"/>
                <w:szCs w:val="27"/>
              </w:rPr>
              <w:t xml:space="preserve">8.4. Итого единовременные расходы бюджета муниципального образования 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DF3" w:rsidRPr="007A3E38" w:rsidRDefault="003D1454" w:rsidP="003D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A3E38">
              <w:rPr>
                <w:rFonts w:ascii="Times New Roman" w:hAnsi="Times New Roman" w:cs="Times New Roman"/>
                <w:sz w:val="27"/>
                <w:szCs w:val="27"/>
              </w:rPr>
              <w:t>-</w:t>
            </w:r>
          </w:p>
        </w:tc>
      </w:tr>
      <w:tr w:rsidR="005E2DF3" w:rsidRPr="007A3E38" w:rsidTr="008405B0">
        <w:tc>
          <w:tcPr>
            <w:tcW w:w="7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DF3" w:rsidRPr="007A3E38" w:rsidRDefault="005E2DF3" w:rsidP="008405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A3E38">
              <w:rPr>
                <w:rFonts w:ascii="Times New Roman" w:hAnsi="Times New Roman" w:cs="Times New Roman"/>
                <w:sz w:val="27"/>
                <w:szCs w:val="27"/>
              </w:rPr>
              <w:t xml:space="preserve">8.5. Итого периодические расходы бюджета муниципального образования 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DF3" w:rsidRPr="007A3E38" w:rsidRDefault="003D1454" w:rsidP="003D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A3E38">
              <w:rPr>
                <w:rFonts w:ascii="Times New Roman" w:hAnsi="Times New Roman" w:cs="Times New Roman"/>
                <w:sz w:val="27"/>
                <w:szCs w:val="27"/>
              </w:rPr>
              <w:t>-</w:t>
            </w:r>
          </w:p>
        </w:tc>
      </w:tr>
      <w:tr w:rsidR="005E2DF3" w:rsidRPr="007A3E38" w:rsidTr="008405B0">
        <w:tc>
          <w:tcPr>
            <w:tcW w:w="7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DF3" w:rsidRPr="007A3E38" w:rsidRDefault="005E2DF3" w:rsidP="008405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A3E38">
              <w:rPr>
                <w:rFonts w:ascii="Times New Roman" w:hAnsi="Times New Roman" w:cs="Times New Roman"/>
                <w:sz w:val="27"/>
                <w:szCs w:val="27"/>
              </w:rPr>
              <w:t xml:space="preserve">8.6. Итого возможные доходы бюджета муниципального образования 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DF3" w:rsidRPr="007A3E38" w:rsidRDefault="003D1454" w:rsidP="003D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A3E38">
              <w:rPr>
                <w:rFonts w:ascii="Times New Roman" w:hAnsi="Times New Roman" w:cs="Times New Roman"/>
                <w:sz w:val="27"/>
                <w:szCs w:val="27"/>
              </w:rPr>
              <w:t>-</w:t>
            </w:r>
          </w:p>
        </w:tc>
      </w:tr>
    </w:tbl>
    <w:p w:rsidR="005E2DF3" w:rsidRPr="007A3E38" w:rsidRDefault="005E2DF3" w:rsidP="005E2D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5E2DF3" w:rsidRPr="007A3E38" w:rsidRDefault="005E2DF3" w:rsidP="005E2D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7A3E38">
        <w:rPr>
          <w:rFonts w:ascii="Times New Roman" w:hAnsi="Times New Roman" w:cs="Times New Roman"/>
          <w:sz w:val="27"/>
          <w:szCs w:val="27"/>
        </w:rPr>
        <w:t xml:space="preserve">8.7. Иные сведения о расходах и возможных доходах бюджета муниципального </w:t>
      </w:r>
      <w:r w:rsidR="003D1454" w:rsidRPr="007A3E38">
        <w:rPr>
          <w:rFonts w:ascii="Times New Roman" w:hAnsi="Times New Roman" w:cs="Times New Roman"/>
          <w:sz w:val="27"/>
          <w:szCs w:val="27"/>
        </w:rPr>
        <w:t>образования: отсутствует</w:t>
      </w:r>
    </w:p>
    <w:p w:rsidR="005E2DF3" w:rsidRPr="007A3E38" w:rsidRDefault="005E2DF3" w:rsidP="005E2D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7A3E38">
        <w:rPr>
          <w:rFonts w:ascii="Times New Roman" w:hAnsi="Times New Roman" w:cs="Times New Roman"/>
          <w:sz w:val="27"/>
          <w:szCs w:val="27"/>
        </w:rPr>
        <w:t>8</w:t>
      </w:r>
      <w:r w:rsidR="003D1454" w:rsidRPr="007A3E38">
        <w:rPr>
          <w:rFonts w:ascii="Times New Roman" w:hAnsi="Times New Roman" w:cs="Times New Roman"/>
          <w:sz w:val="27"/>
          <w:szCs w:val="27"/>
        </w:rPr>
        <w:t xml:space="preserve">.8. Источники данных: отсутствует </w:t>
      </w:r>
    </w:p>
    <w:p w:rsidR="005E2DF3" w:rsidRPr="007A3E38" w:rsidRDefault="005E2DF3" w:rsidP="005E2D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7A3E38">
        <w:rPr>
          <w:rFonts w:ascii="Times New Roman" w:hAnsi="Times New Roman" w:cs="Times New Roman"/>
          <w:sz w:val="27"/>
          <w:szCs w:val="27"/>
        </w:rPr>
        <w:t xml:space="preserve">                       </w:t>
      </w:r>
    </w:p>
    <w:p w:rsidR="005E2DF3" w:rsidRPr="007A3E38" w:rsidRDefault="005E2DF3" w:rsidP="005E2D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7A3E38">
        <w:rPr>
          <w:rFonts w:ascii="Times New Roman" w:hAnsi="Times New Roman" w:cs="Times New Roman"/>
          <w:b/>
          <w:sz w:val="27"/>
          <w:szCs w:val="27"/>
        </w:rPr>
        <w:t>9. Новые обязанности для субъектов предпринимательской и инвестиционной деятельности либо изменение содержания существующих обязанностей, а также порядок организации их исполнения</w:t>
      </w:r>
    </w:p>
    <w:p w:rsidR="005E2DF3" w:rsidRPr="007A3E38" w:rsidRDefault="005E2DF3" w:rsidP="005E2D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5E2DF3" w:rsidRPr="007A3E38" w:rsidRDefault="005E2DF3" w:rsidP="005E2D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7A3E38">
        <w:rPr>
          <w:rFonts w:ascii="Times New Roman" w:hAnsi="Times New Roman" w:cs="Times New Roman"/>
          <w:sz w:val="27"/>
          <w:szCs w:val="27"/>
        </w:rPr>
        <w:t>9.1. Новые обязанности для субъектов предпринимательской и инвестиционной деятельности либо изменение содержания существующих обязанностей, а также порядок организации их исполнения</w:t>
      </w:r>
      <w:r w:rsidR="001D1752" w:rsidRPr="007A3E38">
        <w:rPr>
          <w:rFonts w:ascii="Times New Roman" w:hAnsi="Times New Roman" w:cs="Times New Roman"/>
          <w:sz w:val="27"/>
          <w:szCs w:val="27"/>
        </w:rPr>
        <w:t>: отсутствует</w:t>
      </w:r>
    </w:p>
    <w:p w:rsidR="005E2DF3" w:rsidRPr="007A3E38" w:rsidRDefault="005E2DF3" w:rsidP="005E2D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5E2DF3" w:rsidRPr="007A3E38" w:rsidRDefault="005E2DF3" w:rsidP="005E2D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7A3E38">
        <w:rPr>
          <w:rFonts w:ascii="Times New Roman" w:hAnsi="Times New Roman" w:cs="Times New Roman"/>
          <w:b/>
          <w:sz w:val="27"/>
          <w:szCs w:val="27"/>
        </w:rPr>
        <w:t xml:space="preserve">10. Оценка расходов и доходов субъектов </w:t>
      </w:r>
      <w:proofErr w:type="gramStart"/>
      <w:r w:rsidRPr="007A3E38">
        <w:rPr>
          <w:rFonts w:ascii="Times New Roman" w:hAnsi="Times New Roman" w:cs="Times New Roman"/>
          <w:b/>
          <w:sz w:val="27"/>
          <w:szCs w:val="27"/>
        </w:rPr>
        <w:t>предпринимательской</w:t>
      </w:r>
      <w:proofErr w:type="gramEnd"/>
    </w:p>
    <w:p w:rsidR="005E2DF3" w:rsidRPr="007A3E38" w:rsidRDefault="005E2DF3" w:rsidP="005E2D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7A3E38">
        <w:rPr>
          <w:rFonts w:ascii="Times New Roman" w:hAnsi="Times New Roman" w:cs="Times New Roman"/>
          <w:b/>
          <w:sz w:val="27"/>
          <w:szCs w:val="27"/>
        </w:rPr>
        <w:t>и инвестиционной деятельности, связанных с необходимостью соблюдения установленных обязанностей либо изменением содержания таких обязанностей, ‎а также связанные с введением или изменением ответственности</w:t>
      </w:r>
    </w:p>
    <w:p w:rsidR="005E2DF3" w:rsidRPr="007A3E38" w:rsidRDefault="005E2DF3" w:rsidP="005E2D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5E2DF3" w:rsidRPr="007A3E38" w:rsidRDefault="005E2DF3" w:rsidP="005E2D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tbl>
      <w:tblPr>
        <w:tblStyle w:val="a3"/>
        <w:tblW w:w="0" w:type="auto"/>
        <w:tblLook w:val="04A0"/>
      </w:tblPr>
      <w:tblGrid>
        <w:gridCol w:w="3190"/>
        <w:gridCol w:w="3190"/>
        <w:gridCol w:w="3190"/>
      </w:tblGrid>
      <w:tr w:rsidR="005E2DF3" w:rsidRPr="007A3E38" w:rsidTr="008405B0">
        <w:tc>
          <w:tcPr>
            <w:tcW w:w="3190" w:type="dxa"/>
          </w:tcPr>
          <w:p w:rsidR="005E2DF3" w:rsidRPr="007A3E38" w:rsidRDefault="005E2DF3" w:rsidP="008405B0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7A3E38">
              <w:rPr>
                <w:sz w:val="27"/>
                <w:szCs w:val="27"/>
              </w:rPr>
              <w:t>10.1. Группа участников отношений</w:t>
            </w:r>
          </w:p>
        </w:tc>
        <w:tc>
          <w:tcPr>
            <w:tcW w:w="3190" w:type="dxa"/>
          </w:tcPr>
          <w:p w:rsidR="005E2DF3" w:rsidRPr="007A3E38" w:rsidRDefault="005E2DF3" w:rsidP="008405B0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7A3E38">
              <w:rPr>
                <w:sz w:val="27"/>
                <w:szCs w:val="27"/>
              </w:rPr>
              <w:t>10.2. Описание новых или изменения содержания существующих обязанностей и ограничений</w:t>
            </w:r>
          </w:p>
        </w:tc>
        <w:tc>
          <w:tcPr>
            <w:tcW w:w="3190" w:type="dxa"/>
          </w:tcPr>
          <w:p w:rsidR="005E2DF3" w:rsidRPr="007A3E38" w:rsidRDefault="005E2DF3" w:rsidP="008405B0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7A3E38">
              <w:rPr>
                <w:sz w:val="27"/>
                <w:szCs w:val="27"/>
              </w:rPr>
              <w:t>10.3.Описание и оценка видов и расходов</w:t>
            </w:r>
          </w:p>
        </w:tc>
      </w:tr>
      <w:tr w:rsidR="005E2DF3" w:rsidRPr="007A3E38" w:rsidTr="008405B0">
        <w:trPr>
          <w:trHeight w:val="326"/>
        </w:trPr>
        <w:tc>
          <w:tcPr>
            <w:tcW w:w="3190" w:type="dxa"/>
            <w:vMerge w:val="restart"/>
          </w:tcPr>
          <w:p w:rsidR="005E2DF3" w:rsidRPr="007A3E38" w:rsidRDefault="005E2DF3" w:rsidP="008405B0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7A3E38">
              <w:rPr>
                <w:sz w:val="27"/>
                <w:szCs w:val="27"/>
              </w:rPr>
              <w:t>(Группа участников отношений №)</w:t>
            </w:r>
          </w:p>
        </w:tc>
        <w:tc>
          <w:tcPr>
            <w:tcW w:w="3190" w:type="dxa"/>
          </w:tcPr>
          <w:p w:rsidR="005E2DF3" w:rsidRPr="007A3E38" w:rsidRDefault="003D1454" w:rsidP="003D1454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7A3E38">
              <w:rPr>
                <w:sz w:val="27"/>
                <w:szCs w:val="27"/>
              </w:rPr>
              <w:t>-</w:t>
            </w:r>
          </w:p>
        </w:tc>
        <w:tc>
          <w:tcPr>
            <w:tcW w:w="3190" w:type="dxa"/>
          </w:tcPr>
          <w:p w:rsidR="005E2DF3" w:rsidRPr="007A3E38" w:rsidRDefault="003D1454" w:rsidP="003D1454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7A3E38">
              <w:rPr>
                <w:sz w:val="27"/>
                <w:szCs w:val="27"/>
              </w:rPr>
              <w:t>-</w:t>
            </w:r>
          </w:p>
        </w:tc>
      </w:tr>
      <w:tr w:rsidR="005E2DF3" w:rsidRPr="007A3E38" w:rsidTr="008405B0">
        <w:trPr>
          <w:trHeight w:val="313"/>
        </w:trPr>
        <w:tc>
          <w:tcPr>
            <w:tcW w:w="3190" w:type="dxa"/>
            <w:vMerge/>
          </w:tcPr>
          <w:p w:rsidR="005E2DF3" w:rsidRPr="007A3E38" w:rsidRDefault="005E2DF3" w:rsidP="008405B0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</w:p>
        </w:tc>
        <w:tc>
          <w:tcPr>
            <w:tcW w:w="3190" w:type="dxa"/>
          </w:tcPr>
          <w:p w:rsidR="005E2DF3" w:rsidRPr="007A3E38" w:rsidRDefault="003D1454" w:rsidP="003D1454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7A3E38">
              <w:rPr>
                <w:sz w:val="27"/>
                <w:szCs w:val="27"/>
              </w:rPr>
              <w:t>-</w:t>
            </w:r>
          </w:p>
        </w:tc>
        <w:tc>
          <w:tcPr>
            <w:tcW w:w="3190" w:type="dxa"/>
          </w:tcPr>
          <w:p w:rsidR="005E2DF3" w:rsidRPr="007A3E38" w:rsidRDefault="003D1454" w:rsidP="003D1454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7A3E38">
              <w:rPr>
                <w:sz w:val="27"/>
                <w:szCs w:val="27"/>
              </w:rPr>
              <w:t>-</w:t>
            </w:r>
          </w:p>
        </w:tc>
      </w:tr>
      <w:tr w:rsidR="005E2DF3" w:rsidRPr="007A3E38" w:rsidTr="008405B0">
        <w:tc>
          <w:tcPr>
            <w:tcW w:w="9570" w:type="dxa"/>
            <w:gridSpan w:val="3"/>
            <w:tcBorders>
              <w:bottom w:val="single" w:sz="4" w:space="0" w:color="auto"/>
            </w:tcBorders>
          </w:tcPr>
          <w:p w:rsidR="005E2DF3" w:rsidRPr="007A3E38" w:rsidRDefault="005E2DF3" w:rsidP="008405B0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7A3E38">
              <w:rPr>
                <w:sz w:val="27"/>
                <w:szCs w:val="27"/>
              </w:rPr>
              <w:t>10.4. Источник данных:</w:t>
            </w:r>
            <w:r w:rsidR="003D1454" w:rsidRPr="007A3E38">
              <w:rPr>
                <w:sz w:val="27"/>
                <w:szCs w:val="27"/>
              </w:rPr>
              <w:t xml:space="preserve"> отсутствует</w:t>
            </w:r>
          </w:p>
        </w:tc>
      </w:tr>
    </w:tbl>
    <w:p w:rsidR="005E2DF3" w:rsidRPr="007A3E38" w:rsidRDefault="005E2DF3" w:rsidP="005E2D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5E2DF3" w:rsidRPr="007A3E38" w:rsidRDefault="005E2DF3" w:rsidP="005E2D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5E2DF3" w:rsidRPr="007A3E38" w:rsidRDefault="005E2DF3" w:rsidP="005E2D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7A3E38">
        <w:rPr>
          <w:rFonts w:ascii="Times New Roman" w:hAnsi="Times New Roman" w:cs="Times New Roman"/>
          <w:b/>
          <w:sz w:val="27"/>
          <w:szCs w:val="27"/>
        </w:rPr>
        <w:t xml:space="preserve">11. Риски решения проблемы предложенным способом регулирования </w:t>
      </w:r>
    </w:p>
    <w:p w:rsidR="005E2DF3" w:rsidRPr="007A3E38" w:rsidRDefault="005E2DF3" w:rsidP="005E2D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7A3E38">
        <w:rPr>
          <w:rFonts w:ascii="Times New Roman" w:hAnsi="Times New Roman" w:cs="Times New Roman"/>
          <w:b/>
          <w:sz w:val="27"/>
          <w:szCs w:val="27"/>
        </w:rPr>
        <w:t>‎ириски негативных последствий</w:t>
      </w:r>
    </w:p>
    <w:p w:rsidR="005E2DF3" w:rsidRPr="007A3E38" w:rsidRDefault="005E2DF3" w:rsidP="005E2D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tbl>
      <w:tblPr>
        <w:tblStyle w:val="a3"/>
        <w:tblW w:w="0" w:type="auto"/>
        <w:tblLook w:val="04A0"/>
      </w:tblPr>
      <w:tblGrid>
        <w:gridCol w:w="2392"/>
        <w:gridCol w:w="2392"/>
        <w:gridCol w:w="2393"/>
        <w:gridCol w:w="2393"/>
      </w:tblGrid>
      <w:tr w:rsidR="005E2DF3" w:rsidRPr="007A3E38" w:rsidTr="008405B0">
        <w:tc>
          <w:tcPr>
            <w:tcW w:w="2392" w:type="dxa"/>
          </w:tcPr>
          <w:p w:rsidR="005E2DF3" w:rsidRPr="007A3E38" w:rsidRDefault="005E2DF3" w:rsidP="008405B0">
            <w:pPr>
              <w:autoSpaceDE w:val="0"/>
              <w:autoSpaceDN w:val="0"/>
              <w:adjustRightInd w:val="0"/>
              <w:outlineLvl w:val="0"/>
              <w:rPr>
                <w:sz w:val="27"/>
                <w:szCs w:val="27"/>
              </w:rPr>
            </w:pPr>
            <w:r w:rsidRPr="007A3E38">
              <w:rPr>
                <w:sz w:val="27"/>
                <w:szCs w:val="27"/>
              </w:rPr>
              <w:t>11.1. Риски решения проблемы предложенным способом и риски негативных последствий</w:t>
            </w:r>
          </w:p>
        </w:tc>
        <w:tc>
          <w:tcPr>
            <w:tcW w:w="2392" w:type="dxa"/>
          </w:tcPr>
          <w:p w:rsidR="005E2DF3" w:rsidRPr="007A3E38" w:rsidRDefault="005E2DF3" w:rsidP="008405B0">
            <w:pPr>
              <w:autoSpaceDE w:val="0"/>
              <w:autoSpaceDN w:val="0"/>
              <w:adjustRightInd w:val="0"/>
              <w:jc w:val="both"/>
              <w:outlineLvl w:val="0"/>
              <w:rPr>
                <w:sz w:val="27"/>
                <w:szCs w:val="27"/>
              </w:rPr>
            </w:pPr>
            <w:r w:rsidRPr="007A3E38">
              <w:rPr>
                <w:sz w:val="27"/>
                <w:szCs w:val="27"/>
              </w:rPr>
              <w:t>11.2.Оценка вероятности наступления рисков</w:t>
            </w:r>
          </w:p>
        </w:tc>
        <w:tc>
          <w:tcPr>
            <w:tcW w:w="2393" w:type="dxa"/>
          </w:tcPr>
          <w:p w:rsidR="005E2DF3" w:rsidRPr="007A3E38" w:rsidRDefault="005E2DF3" w:rsidP="008405B0">
            <w:pPr>
              <w:autoSpaceDE w:val="0"/>
              <w:autoSpaceDN w:val="0"/>
              <w:adjustRightInd w:val="0"/>
              <w:outlineLvl w:val="0"/>
              <w:rPr>
                <w:sz w:val="27"/>
                <w:szCs w:val="27"/>
              </w:rPr>
            </w:pPr>
            <w:r w:rsidRPr="007A3E38">
              <w:rPr>
                <w:sz w:val="27"/>
                <w:szCs w:val="27"/>
              </w:rPr>
              <w:t xml:space="preserve">11.3. Методы </w:t>
            </w:r>
            <w:proofErr w:type="gramStart"/>
            <w:r w:rsidRPr="007A3E38">
              <w:rPr>
                <w:sz w:val="27"/>
                <w:szCs w:val="27"/>
              </w:rPr>
              <w:t>контроля эффективности избранного способа достижения цели</w:t>
            </w:r>
            <w:proofErr w:type="gramEnd"/>
          </w:p>
        </w:tc>
        <w:tc>
          <w:tcPr>
            <w:tcW w:w="2393" w:type="dxa"/>
          </w:tcPr>
          <w:p w:rsidR="005E2DF3" w:rsidRPr="007A3E38" w:rsidRDefault="005E2DF3" w:rsidP="008405B0">
            <w:pPr>
              <w:autoSpaceDE w:val="0"/>
              <w:autoSpaceDN w:val="0"/>
              <w:adjustRightInd w:val="0"/>
              <w:outlineLvl w:val="0"/>
              <w:rPr>
                <w:sz w:val="27"/>
                <w:szCs w:val="27"/>
              </w:rPr>
            </w:pPr>
            <w:r w:rsidRPr="007A3E38">
              <w:rPr>
                <w:sz w:val="27"/>
                <w:szCs w:val="27"/>
              </w:rPr>
              <w:t>11.4. Степень контроля рисков</w:t>
            </w:r>
          </w:p>
        </w:tc>
      </w:tr>
      <w:tr w:rsidR="005E2DF3" w:rsidRPr="007A3E38" w:rsidTr="008405B0">
        <w:tc>
          <w:tcPr>
            <w:tcW w:w="2392" w:type="dxa"/>
          </w:tcPr>
          <w:p w:rsidR="005E2DF3" w:rsidRPr="007A3E38" w:rsidRDefault="005E2DF3" w:rsidP="008405B0">
            <w:pPr>
              <w:autoSpaceDE w:val="0"/>
              <w:autoSpaceDN w:val="0"/>
              <w:adjustRightInd w:val="0"/>
              <w:jc w:val="both"/>
              <w:outlineLvl w:val="0"/>
              <w:rPr>
                <w:sz w:val="27"/>
                <w:szCs w:val="27"/>
              </w:rPr>
            </w:pPr>
            <w:r w:rsidRPr="007A3E38">
              <w:rPr>
                <w:sz w:val="27"/>
                <w:szCs w:val="27"/>
              </w:rPr>
              <w:t>(Риск 1)</w:t>
            </w:r>
          </w:p>
        </w:tc>
        <w:tc>
          <w:tcPr>
            <w:tcW w:w="2392" w:type="dxa"/>
          </w:tcPr>
          <w:p w:rsidR="005E2DF3" w:rsidRPr="007A3E38" w:rsidRDefault="001D1752" w:rsidP="001D1752">
            <w:pPr>
              <w:autoSpaceDE w:val="0"/>
              <w:autoSpaceDN w:val="0"/>
              <w:adjustRightInd w:val="0"/>
              <w:jc w:val="center"/>
              <w:outlineLvl w:val="0"/>
              <w:rPr>
                <w:sz w:val="27"/>
                <w:szCs w:val="27"/>
              </w:rPr>
            </w:pPr>
            <w:r w:rsidRPr="007A3E38">
              <w:rPr>
                <w:sz w:val="27"/>
                <w:szCs w:val="27"/>
              </w:rPr>
              <w:t>-</w:t>
            </w:r>
          </w:p>
        </w:tc>
        <w:tc>
          <w:tcPr>
            <w:tcW w:w="2393" w:type="dxa"/>
          </w:tcPr>
          <w:p w:rsidR="005E2DF3" w:rsidRPr="007A3E38" w:rsidRDefault="001D1752" w:rsidP="001D1752">
            <w:pPr>
              <w:autoSpaceDE w:val="0"/>
              <w:autoSpaceDN w:val="0"/>
              <w:adjustRightInd w:val="0"/>
              <w:jc w:val="center"/>
              <w:outlineLvl w:val="0"/>
              <w:rPr>
                <w:sz w:val="27"/>
                <w:szCs w:val="27"/>
              </w:rPr>
            </w:pPr>
            <w:r w:rsidRPr="007A3E38">
              <w:rPr>
                <w:sz w:val="27"/>
                <w:szCs w:val="27"/>
              </w:rPr>
              <w:t>-</w:t>
            </w:r>
          </w:p>
        </w:tc>
        <w:tc>
          <w:tcPr>
            <w:tcW w:w="2393" w:type="dxa"/>
          </w:tcPr>
          <w:p w:rsidR="005E2DF3" w:rsidRPr="007A3E38" w:rsidRDefault="001D1752" w:rsidP="001D1752">
            <w:pPr>
              <w:autoSpaceDE w:val="0"/>
              <w:autoSpaceDN w:val="0"/>
              <w:adjustRightInd w:val="0"/>
              <w:jc w:val="center"/>
              <w:outlineLvl w:val="0"/>
              <w:rPr>
                <w:sz w:val="27"/>
                <w:szCs w:val="27"/>
              </w:rPr>
            </w:pPr>
            <w:r w:rsidRPr="007A3E38">
              <w:rPr>
                <w:sz w:val="27"/>
                <w:szCs w:val="27"/>
              </w:rPr>
              <w:t>-</w:t>
            </w:r>
          </w:p>
        </w:tc>
      </w:tr>
      <w:tr w:rsidR="005E2DF3" w:rsidRPr="007A3E38" w:rsidTr="008405B0">
        <w:tc>
          <w:tcPr>
            <w:tcW w:w="2392" w:type="dxa"/>
          </w:tcPr>
          <w:p w:rsidR="005E2DF3" w:rsidRPr="007A3E38" w:rsidRDefault="005E2DF3" w:rsidP="008405B0">
            <w:pPr>
              <w:autoSpaceDE w:val="0"/>
              <w:autoSpaceDN w:val="0"/>
              <w:adjustRightInd w:val="0"/>
              <w:jc w:val="both"/>
              <w:outlineLvl w:val="0"/>
              <w:rPr>
                <w:sz w:val="27"/>
                <w:szCs w:val="27"/>
              </w:rPr>
            </w:pPr>
            <w:r w:rsidRPr="007A3E38">
              <w:rPr>
                <w:sz w:val="27"/>
                <w:szCs w:val="27"/>
              </w:rPr>
              <w:t>(Риск №)</w:t>
            </w:r>
          </w:p>
        </w:tc>
        <w:tc>
          <w:tcPr>
            <w:tcW w:w="2392" w:type="dxa"/>
          </w:tcPr>
          <w:p w:rsidR="005E2DF3" w:rsidRPr="007A3E38" w:rsidRDefault="001D1752" w:rsidP="001D1752">
            <w:pPr>
              <w:autoSpaceDE w:val="0"/>
              <w:autoSpaceDN w:val="0"/>
              <w:adjustRightInd w:val="0"/>
              <w:jc w:val="center"/>
              <w:outlineLvl w:val="0"/>
              <w:rPr>
                <w:sz w:val="27"/>
                <w:szCs w:val="27"/>
              </w:rPr>
            </w:pPr>
            <w:r w:rsidRPr="007A3E38">
              <w:rPr>
                <w:sz w:val="27"/>
                <w:szCs w:val="27"/>
              </w:rPr>
              <w:t>-</w:t>
            </w:r>
          </w:p>
        </w:tc>
        <w:tc>
          <w:tcPr>
            <w:tcW w:w="2393" w:type="dxa"/>
          </w:tcPr>
          <w:p w:rsidR="005E2DF3" w:rsidRPr="007A3E38" w:rsidRDefault="001D1752" w:rsidP="001D1752">
            <w:pPr>
              <w:autoSpaceDE w:val="0"/>
              <w:autoSpaceDN w:val="0"/>
              <w:adjustRightInd w:val="0"/>
              <w:jc w:val="center"/>
              <w:outlineLvl w:val="0"/>
              <w:rPr>
                <w:sz w:val="27"/>
                <w:szCs w:val="27"/>
              </w:rPr>
            </w:pPr>
            <w:r w:rsidRPr="007A3E38">
              <w:rPr>
                <w:sz w:val="27"/>
                <w:szCs w:val="27"/>
              </w:rPr>
              <w:t>-</w:t>
            </w:r>
          </w:p>
        </w:tc>
        <w:tc>
          <w:tcPr>
            <w:tcW w:w="2393" w:type="dxa"/>
          </w:tcPr>
          <w:p w:rsidR="005E2DF3" w:rsidRPr="007A3E38" w:rsidRDefault="001D1752" w:rsidP="001D1752">
            <w:pPr>
              <w:autoSpaceDE w:val="0"/>
              <w:autoSpaceDN w:val="0"/>
              <w:adjustRightInd w:val="0"/>
              <w:jc w:val="center"/>
              <w:outlineLvl w:val="0"/>
              <w:rPr>
                <w:sz w:val="27"/>
                <w:szCs w:val="27"/>
              </w:rPr>
            </w:pPr>
            <w:r w:rsidRPr="007A3E38">
              <w:rPr>
                <w:sz w:val="27"/>
                <w:szCs w:val="27"/>
              </w:rPr>
              <w:t>-</w:t>
            </w:r>
          </w:p>
        </w:tc>
      </w:tr>
      <w:tr w:rsidR="005E2DF3" w:rsidRPr="007A3E38" w:rsidTr="008405B0">
        <w:tc>
          <w:tcPr>
            <w:tcW w:w="9570" w:type="dxa"/>
            <w:gridSpan w:val="4"/>
          </w:tcPr>
          <w:p w:rsidR="005E2DF3" w:rsidRPr="007A3E38" w:rsidRDefault="005E2DF3" w:rsidP="008405B0">
            <w:pPr>
              <w:autoSpaceDE w:val="0"/>
              <w:autoSpaceDN w:val="0"/>
              <w:adjustRightInd w:val="0"/>
              <w:jc w:val="both"/>
              <w:outlineLvl w:val="0"/>
              <w:rPr>
                <w:sz w:val="27"/>
                <w:szCs w:val="27"/>
              </w:rPr>
            </w:pPr>
            <w:r w:rsidRPr="007A3E38">
              <w:rPr>
                <w:sz w:val="27"/>
                <w:szCs w:val="27"/>
              </w:rPr>
              <w:t>11</w:t>
            </w:r>
            <w:r w:rsidR="001D1752" w:rsidRPr="007A3E38">
              <w:rPr>
                <w:sz w:val="27"/>
                <w:szCs w:val="27"/>
              </w:rPr>
              <w:t xml:space="preserve">.5. Источники данных: отсутствует </w:t>
            </w:r>
          </w:p>
          <w:p w:rsidR="005E2DF3" w:rsidRPr="007A3E38" w:rsidRDefault="005E2DF3" w:rsidP="008405B0">
            <w:pPr>
              <w:autoSpaceDE w:val="0"/>
              <w:autoSpaceDN w:val="0"/>
              <w:adjustRightInd w:val="0"/>
              <w:jc w:val="both"/>
              <w:outlineLvl w:val="0"/>
              <w:rPr>
                <w:sz w:val="27"/>
                <w:szCs w:val="27"/>
              </w:rPr>
            </w:pPr>
          </w:p>
        </w:tc>
      </w:tr>
    </w:tbl>
    <w:p w:rsidR="005E2DF3" w:rsidRPr="007A3E38" w:rsidRDefault="005E2DF3" w:rsidP="005E2DF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7"/>
          <w:szCs w:val="27"/>
        </w:rPr>
      </w:pPr>
    </w:p>
    <w:p w:rsidR="005E2DF3" w:rsidRPr="007A3E38" w:rsidRDefault="005E2DF3" w:rsidP="005E2D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7A3E38">
        <w:rPr>
          <w:rFonts w:ascii="Times New Roman" w:hAnsi="Times New Roman" w:cs="Times New Roman"/>
          <w:b/>
          <w:sz w:val="27"/>
          <w:szCs w:val="27"/>
        </w:rPr>
        <w:t>12. Описание методов контроля эффективности избранного</w:t>
      </w:r>
    </w:p>
    <w:p w:rsidR="005E2DF3" w:rsidRPr="007A3E38" w:rsidRDefault="005E2DF3" w:rsidP="005E2D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7A3E38">
        <w:rPr>
          <w:rFonts w:ascii="Times New Roman" w:hAnsi="Times New Roman" w:cs="Times New Roman"/>
          <w:b/>
          <w:sz w:val="27"/>
          <w:szCs w:val="27"/>
        </w:rPr>
        <w:t>способа достижения целей регулирования</w:t>
      </w:r>
    </w:p>
    <w:p w:rsidR="005E2DF3" w:rsidRPr="007A3E38" w:rsidRDefault="005E2DF3" w:rsidP="005E2D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7"/>
          <w:szCs w:val="27"/>
        </w:rPr>
      </w:pPr>
    </w:p>
    <w:tbl>
      <w:tblPr>
        <w:tblW w:w="9660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740"/>
        <w:gridCol w:w="1920"/>
        <w:gridCol w:w="2010"/>
        <w:gridCol w:w="2070"/>
        <w:gridCol w:w="1920"/>
      </w:tblGrid>
      <w:tr w:rsidR="005E2DF3" w:rsidRPr="007A3E38" w:rsidTr="001D1752"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DF3" w:rsidRPr="007A3E38" w:rsidRDefault="005E2DF3" w:rsidP="00840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7A3E38">
              <w:rPr>
                <w:rFonts w:ascii="Times New Roman" w:hAnsi="Times New Roman" w:cs="Times New Roman"/>
                <w:bCs/>
                <w:sz w:val="27"/>
                <w:szCs w:val="27"/>
              </w:rPr>
              <w:t>12.1. Наименование целей регулирования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DF3" w:rsidRPr="007A3E38" w:rsidRDefault="005E2DF3" w:rsidP="00840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7A3E38">
              <w:rPr>
                <w:rFonts w:ascii="Times New Roman" w:hAnsi="Times New Roman" w:cs="Times New Roman"/>
                <w:bCs/>
                <w:sz w:val="27"/>
                <w:szCs w:val="27"/>
              </w:rPr>
              <w:t>12.2. Показатели достижения целей регулирования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DF3" w:rsidRPr="007A3E38" w:rsidRDefault="005E2DF3" w:rsidP="00840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7A3E38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12.3. Ед. измерения показателя 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DF3" w:rsidRPr="007A3E38" w:rsidRDefault="005E2DF3" w:rsidP="00840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7A3E38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12.4. Способ расчета показателя 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DF3" w:rsidRPr="007A3E38" w:rsidRDefault="005E2DF3" w:rsidP="00840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7A3E38">
              <w:rPr>
                <w:rFonts w:ascii="Times New Roman" w:hAnsi="Times New Roman" w:cs="Times New Roman"/>
                <w:bCs/>
                <w:sz w:val="27"/>
                <w:szCs w:val="27"/>
              </w:rPr>
              <w:t>12.5. Источники информации для расчета</w:t>
            </w:r>
          </w:p>
        </w:tc>
      </w:tr>
      <w:tr w:rsidR="005E2DF3" w:rsidRPr="007A3E38" w:rsidTr="001D1752"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DF3" w:rsidRPr="00E73C81" w:rsidRDefault="00E73C81" w:rsidP="00E73C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73C81">
              <w:rPr>
                <w:rFonts w:ascii="Times New Roman" w:hAnsi="Times New Roman"/>
                <w:sz w:val="24"/>
                <w:szCs w:val="24"/>
              </w:rPr>
              <w:t xml:space="preserve">Порядок демонтажа на территории муниципального образования город Новотроицк самовольно установленных рекламных конструкций или рекламных конструкций, </w:t>
            </w:r>
            <w:proofErr w:type="gramStart"/>
            <w:r w:rsidRPr="00E73C81">
              <w:rPr>
                <w:rFonts w:ascii="Times New Roman" w:hAnsi="Times New Roman"/>
                <w:sz w:val="24"/>
                <w:szCs w:val="24"/>
              </w:rPr>
              <w:t>разрешения</w:t>
            </w:r>
            <w:proofErr w:type="gramEnd"/>
            <w:r w:rsidRPr="00E73C81">
              <w:rPr>
                <w:rFonts w:ascii="Times New Roman" w:hAnsi="Times New Roman"/>
                <w:sz w:val="24"/>
                <w:szCs w:val="24"/>
              </w:rPr>
              <w:t xml:space="preserve"> на установку которых были получены, но впоследствии аннулированы, признаны недействительными или сроки их действия истекли»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C81" w:rsidRPr="00E73C81" w:rsidRDefault="00E73C81" w:rsidP="00E73C81">
            <w:pPr>
              <w:spacing w:after="0" w:line="240" w:lineRule="auto"/>
              <w:rPr>
                <w:rFonts w:ascii="Times New Roman" w:eastAsia="Times New Roman" w:hAnsi="Times New Roman" w:cs="Courier New"/>
                <w:color w:val="000000"/>
                <w:sz w:val="24"/>
                <w:szCs w:val="24"/>
                <w:lang w:eastAsia="ru-RU"/>
              </w:rPr>
            </w:pPr>
            <w:r w:rsidRPr="00E73C81">
              <w:rPr>
                <w:rFonts w:ascii="Times New Roman" w:eastAsia="Times New Roman" w:hAnsi="Times New Roman" w:cs="Courier New"/>
                <w:color w:val="000000"/>
                <w:sz w:val="24"/>
                <w:szCs w:val="24"/>
                <w:lang w:eastAsia="ru-RU"/>
              </w:rPr>
              <w:t>Регулирует отношения, возникающие при демонтаже на территории муниципального образования город Новотроицк самовольно установленных рекламных конструкций, выявленных при осуществлении надзора и контроля Правил установки и эксплуатации рекламных конструкций.</w:t>
            </w:r>
          </w:p>
          <w:p w:rsidR="005E2DF3" w:rsidRPr="0032480C" w:rsidRDefault="005E2DF3" w:rsidP="00E73C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DF3" w:rsidRPr="007A3E38" w:rsidRDefault="001D1752" w:rsidP="00840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7A3E38">
              <w:rPr>
                <w:rFonts w:ascii="Times New Roman" w:hAnsi="Times New Roman" w:cs="Times New Roman"/>
                <w:bCs/>
                <w:sz w:val="27"/>
                <w:szCs w:val="27"/>
              </w:rPr>
              <w:t>Не прогнозируется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DF3" w:rsidRPr="007A3E38" w:rsidRDefault="001D1752" w:rsidP="00840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7A3E38">
              <w:rPr>
                <w:rFonts w:ascii="Times New Roman" w:hAnsi="Times New Roman" w:cs="Times New Roman"/>
                <w:bCs/>
                <w:sz w:val="27"/>
                <w:szCs w:val="27"/>
              </w:rPr>
              <w:t>Не прогнозируется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DF3" w:rsidRPr="007A3E38" w:rsidRDefault="001D1752" w:rsidP="00840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7A3E38">
              <w:rPr>
                <w:rFonts w:ascii="Times New Roman" w:hAnsi="Times New Roman" w:cs="Times New Roman"/>
                <w:bCs/>
                <w:sz w:val="27"/>
                <w:szCs w:val="27"/>
              </w:rPr>
              <w:t>отсутствует</w:t>
            </w:r>
          </w:p>
        </w:tc>
      </w:tr>
    </w:tbl>
    <w:p w:rsidR="005E2DF3" w:rsidRPr="007A3E38" w:rsidRDefault="005E2DF3" w:rsidP="005E2D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7"/>
          <w:szCs w:val="27"/>
        </w:rPr>
      </w:pPr>
    </w:p>
    <w:p w:rsidR="005E2DF3" w:rsidRPr="007A3E38" w:rsidRDefault="005E2DF3" w:rsidP="005E2D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7A3E38">
        <w:rPr>
          <w:rFonts w:ascii="Times New Roman" w:hAnsi="Times New Roman" w:cs="Times New Roman"/>
          <w:sz w:val="27"/>
          <w:szCs w:val="27"/>
        </w:rPr>
        <w:t xml:space="preserve">12.6. Оценка  общих  затрат  на ведение мониторинга (в среднем в год): </w:t>
      </w:r>
      <w:r w:rsidR="001D1752" w:rsidRPr="007A3E38">
        <w:rPr>
          <w:rFonts w:ascii="Times New Roman" w:hAnsi="Times New Roman" w:cs="Times New Roman"/>
          <w:sz w:val="27"/>
          <w:szCs w:val="27"/>
          <w:u w:val="single"/>
        </w:rPr>
        <w:t>не прогнозируется.</w:t>
      </w:r>
    </w:p>
    <w:p w:rsidR="005E2DF3" w:rsidRPr="007A3E38" w:rsidRDefault="005E2DF3" w:rsidP="005E2D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7A3E38">
        <w:rPr>
          <w:rFonts w:ascii="Times New Roman" w:hAnsi="Times New Roman" w:cs="Times New Roman"/>
          <w:sz w:val="27"/>
          <w:szCs w:val="27"/>
        </w:rPr>
        <w:t xml:space="preserve">12.7. Описание  </w:t>
      </w:r>
      <w:proofErr w:type="gramStart"/>
      <w:r w:rsidRPr="007A3E38">
        <w:rPr>
          <w:rFonts w:ascii="Times New Roman" w:hAnsi="Times New Roman" w:cs="Times New Roman"/>
          <w:sz w:val="27"/>
          <w:szCs w:val="27"/>
        </w:rPr>
        <w:t>методов  контроля  эффективности  избранного  способа достижения  целей</w:t>
      </w:r>
      <w:proofErr w:type="gramEnd"/>
      <w:r w:rsidRPr="007A3E38">
        <w:rPr>
          <w:rFonts w:ascii="Times New Roman" w:hAnsi="Times New Roman" w:cs="Times New Roman"/>
          <w:sz w:val="27"/>
          <w:szCs w:val="27"/>
        </w:rPr>
        <w:t xml:space="preserve">  регулирования,  программы  мониторинга  и  иных способов (методов) оценки достижения заявленных целей регулирования: </w:t>
      </w:r>
      <w:r w:rsidR="001D1752" w:rsidRPr="007A3E38">
        <w:rPr>
          <w:rFonts w:ascii="Times New Roman" w:hAnsi="Times New Roman" w:cs="Times New Roman"/>
          <w:sz w:val="27"/>
          <w:szCs w:val="27"/>
          <w:u w:val="single"/>
        </w:rPr>
        <w:t>отсутствуют</w:t>
      </w:r>
    </w:p>
    <w:p w:rsidR="005E2DF3" w:rsidRPr="007A3E38" w:rsidRDefault="005E2DF3" w:rsidP="005E2D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7"/>
          <w:szCs w:val="27"/>
        </w:rPr>
      </w:pPr>
    </w:p>
    <w:p w:rsidR="00F12EB4" w:rsidRPr="007A3E38" w:rsidRDefault="00F12EB4" w:rsidP="005E2D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5E2DF3" w:rsidRPr="007A3E38" w:rsidRDefault="005E2DF3" w:rsidP="005E2D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7A3E38">
        <w:rPr>
          <w:rFonts w:ascii="Times New Roman" w:hAnsi="Times New Roman" w:cs="Times New Roman"/>
          <w:b/>
          <w:sz w:val="27"/>
          <w:szCs w:val="27"/>
        </w:rPr>
        <w:t>13.</w:t>
      </w:r>
      <w:r w:rsidRPr="007A3E38">
        <w:rPr>
          <w:rFonts w:ascii="Times New Roman" w:hAnsi="Times New Roman" w:cs="Times New Roman"/>
          <w:sz w:val="27"/>
          <w:szCs w:val="27"/>
        </w:rPr>
        <w:t xml:space="preserve"> </w:t>
      </w:r>
      <w:r w:rsidRPr="007A3E38">
        <w:rPr>
          <w:rFonts w:ascii="Times New Roman" w:hAnsi="Times New Roman" w:cs="Times New Roman"/>
          <w:b/>
          <w:sz w:val="27"/>
          <w:szCs w:val="27"/>
        </w:rPr>
        <w:t>Необходимые для достижения заявленных целей регулирования организационно-технические, методологические, информационные и иные мероприятия</w:t>
      </w:r>
    </w:p>
    <w:p w:rsidR="005E2DF3" w:rsidRPr="007A3E38" w:rsidRDefault="005E2DF3" w:rsidP="005E2D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tbl>
      <w:tblPr>
        <w:tblStyle w:val="a3"/>
        <w:tblW w:w="9640" w:type="dxa"/>
        <w:tblInd w:w="-34" w:type="dxa"/>
        <w:tblLayout w:type="fixed"/>
        <w:tblLook w:val="04A0"/>
      </w:tblPr>
      <w:tblGrid>
        <w:gridCol w:w="1843"/>
        <w:gridCol w:w="1670"/>
        <w:gridCol w:w="1951"/>
        <w:gridCol w:w="2211"/>
        <w:gridCol w:w="1965"/>
      </w:tblGrid>
      <w:tr w:rsidR="005E2DF3" w:rsidRPr="007A3E38" w:rsidTr="008405B0">
        <w:tc>
          <w:tcPr>
            <w:tcW w:w="1843" w:type="dxa"/>
          </w:tcPr>
          <w:p w:rsidR="005E2DF3" w:rsidRPr="007A3E38" w:rsidRDefault="005E2DF3" w:rsidP="008405B0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7A3E38">
              <w:rPr>
                <w:sz w:val="27"/>
                <w:szCs w:val="27"/>
              </w:rPr>
              <w:t>13.1.Мероприятия необходимые  для достижения целей регулирования</w:t>
            </w:r>
          </w:p>
        </w:tc>
        <w:tc>
          <w:tcPr>
            <w:tcW w:w="1670" w:type="dxa"/>
          </w:tcPr>
          <w:p w:rsidR="005E2DF3" w:rsidRPr="007A3E38" w:rsidRDefault="005E2DF3" w:rsidP="008405B0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7A3E38">
              <w:rPr>
                <w:sz w:val="27"/>
                <w:szCs w:val="27"/>
              </w:rPr>
              <w:t>13.2. Сроки мероприятий</w:t>
            </w:r>
          </w:p>
        </w:tc>
        <w:tc>
          <w:tcPr>
            <w:tcW w:w="1951" w:type="dxa"/>
          </w:tcPr>
          <w:p w:rsidR="005E2DF3" w:rsidRPr="007A3E38" w:rsidRDefault="005E2DF3" w:rsidP="008405B0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7A3E38">
              <w:rPr>
                <w:sz w:val="27"/>
                <w:szCs w:val="27"/>
              </w:rPr>
              <w:t>13.3.Описание ожидаемого результата</w:t>
            </w:r>
          </w:p>
        </w:tc>
        <w:tc>
          <w:tcPr>
            <w:tcW w:w="2211" w:type="dxa"/>
          </w:tcPr>
          <w:p w:rsidR="005E2DF3" w:rsidRPr="007A3E38" w:rsidRDefault="005E2DF3" w:rsidP="008405B0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7A3E38">
              <w:rPr>
                <w:sz w:val="27"/>
                <w:szCs w:val="27"/>
              </w:rPr>
              <w:t>13.4.Объем финансирования</w:t>
            </w:r>
          </w:p>
        </w:tc>
        <w:tc>
          <w:tcPr>
            <w:tcW w:w="1965" w:type="dxa"/>
          </w:tcPr>
          <w:p w:rsidR="005E2DF3" w:rsidRPr="007A3E38" w:rsidRDefault="005E2DF3" w:rsidP="008405B0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7A3E38">
              <w:rPr>
                <w:sz w:val="27"/>
                <w:szCs w:val="27"/>
              </w:rPr>
              <w:t>13.5.Источник финансирования</w:t>
            </w:r>
          </w:p>
        </w:tc>
      </w:tr>
      <w:tr w:rsidR="005E2DF3" w:rsidRPr="007A3E38" w:rsidTr="008405B0">
        <w:tc>
          <w:tcPr>
            <w:tcW w:w="1843" w:type="dxa"/>
          </w:tcPr>
          <w:p w:rsidR="005E2DF3" w:rsidRPr="007A3E38" w:rsidRDefault="005B19D3" w:rsidP="005B19D3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7A3E38">
              <w:rPr>
                <w:sz w:val="27"/>
                <w:szCs w:val="27"/>
              </w:rPr>
              <w:t>-</w:t>
            </w:r>
          </w:p>
        </w:tc>
        <w:tc>
          <w:tcPr>
            <w:tcW w:w="1670" w:type="dxa"/>
          </w:tcPr>
          <w:p w:rsidR="005E2DF3" w:rsidRPr="007A3E38" w:rsidRDefault="005B19D3" w:rsidP="005B19D3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7A3E38">
              <w:rPr>
                <w:sz w:val="27"/>
                <w:szCs w:val="27"/>
              </w:rPr>
              <w:t>-</w:t>
            </w:r>
          </w:p>
        </w:tc>
        <w:tc>
          <w:tcPr>
            <w:tcW w:w="1951" w:type="dxa"/>
          </w:tcPr>
          <w:p w:rsidR="005E2DF3" w:rsidRPr="007A3E38" w:rsidRDefault="005B19D3" w:rsidP="005B19D3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7A3E38">
              <w:rPr>
                <w:sz w:val="27"/>
                <w:szCs w:val="27"/>
              </w:rPr>
              <w:t>-</w:t>
            </w:r>
          </w:p>
        </w:tc>
        <w:tc>
          <w:tcPr>
            <w:tcW w:w="2211" w:type="dxa"/>
          </w:tcPr>
          <w:p w:rsidR="005E2DF3" w:rsidRPr="007A3E38" w:rsidRDefault="005E2DF3" w:rsidP="008405B0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</w:p>
        </w:tc>
        <w:tc>
          <w:tcPr>
            <w:tcW w:w="1965" w:type="dxa"/>
          </w:tcPr>
          <w:p w:rsidR="005E2DF3" w:rsidRPr="007A3E38" w:rsidRDefault="005E2DF3" w:rsidP="008405B0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</w:p>
        </w:tc>
      </w:tr>
      <w:tr w:rsidR="005E2DF3" w:rsidRPr="007A3E38" w:rsidTr="008405B0">
        <w:tc>
          <w:tcPr>
            <w:tcW w:w="9640" w:type="dxa"/>
            <w:gridSpan w:val="5"/>
          </w:tcPr>
          <w:p w:rsidR="005E2DF3" w:rsidRPr="007A3E38" w:rsidRDefault="005E2DF3" w:rsidP="008405B0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7A3E38">
              <w:rPr>
                <w:sz w:val="27"/>
                <w:szCs w:val="27"/>
              </w:rPr>
              <w:t>13.6.Общий  объем  затрат  на  необходимые  для  достижения заявленных целей регулирования организационно-технические, методологические,      информационные и иные мероприятия:</w:t>
            </w:r>
            <w:r w:rsidR="005B19D3" w:rsidRPr="007A3E38">
              <w:rPr>
                <w:sz w:val="27"/>
                <w:szCs w:val="27"/>
              </w:rPr>
              <w:t xml:space="preserve"> не прогнозируется </w:t>
            </w:r>
          </w:p>
          <w:p w:rsidR="005E2DF3" w:rsidRPr="007A3E38" w:rsidRDefault="005E2DF3" w:rsidP="008405B0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</w:p>
        </w:tc>
      </w:tr>
    </w:tbl>
    <w:p w:rsidR="005E2DF3" w:rsidRPr="007A3E38" w:rsidRDefault="005E2DF3" w:rsidP="005E2D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5E2DF3" w:rsidRPr="007A3E38" w:rsidRDefault="005E2DF3" w:rsidP="005E2D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5E2DF3" w:rsidRPr="007A3E38" w:rsidRDefault="005E2DF3" w:rsidP="005E2D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7A3E38">
        <w:rPr>
          <w:rFonts w:ascii="Times New Roman" w:hAnsi="Times New Roman" w:cs="Times New Roman"/>
          <w:b/>
          <w:sz w:val="27"/>
          <w:szCs w:val="27"/>
        </w:rPr>
        <w:t>14. Индикативные показатели, программы мониторинга</w:t>
      </w:r>
    </w:p>
    <w:p w:rsidR="005E2DF3" w:rsidRPr="007A3E38" w:rsidRDefault="005E2DF3" w:rsidP="005E2D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7A3E38">
        <w:rPr>
          <w:rFonts w:ascii="Times New Roman" w:hAnsi="Times New Roman" w:cs="Times New Roman"/>
          <w:b/>
          <w:sz w:val="27"/>
          <w:szCs w:val="27"/>
        </w:rPr>
        <w:t xml:space="preserve">и иные способы (методы) оценки достижения </w:t>
      </w:r>
      <w:proofErr w:type="gramStart"/>
      <w:r w:rsidRPr="007A3E38">
        <w:rPr>
          <w:rFonts w:ascii="Times New Roman" w:hAnsi="Times New Roman" w:cs="Times New Roman"/>
          <w:b/>
          <w:sz w:val="27"/>
          <w:szCs w:val="27"/>
        </w:rPr>
        <w:t>заявленных</w:t>
      </w:r>
      <w:proofErr w:type="gramEnd"/>
    </w:p>
    <w:p w:rsidR="005E2DF3" w:rsidRPr="007A3E38" w:rsidRDefault="005E2DF3" w:rsidP="005E2D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7A3E38">
        <w:rPr>
          <w:rFonts w:ascii="Times New Roman" w:hAnsi="Times New Roman" w:cs="Times New Roman"/>
          <w:b/>
          <w:sz w:val="27"/>
          <w:szCs w:val="27"/>
        </w:rPr>
        <w:t>целей регулирования</w:t>
      </w:r>
    </w:p>
    <w:p w:rsidR="005E2DF3" w:rsidRPr="007A3E38" w:rsidRDefault="005E2DF3" w:rsidP="005E2D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tbl>
      <w:tblPr>
        <w:tblStyle w:val="a3"/>
        <w:tblW w:w="0" w:type="auto"/>
        <w:tblLook w:val="04A0"/>
      </w:tblPr>
      <w:tblGrid>
        <w:gridCol w:w="2384"/>
        <w:gridCol w:w="2465"/>
        <w:gridCol w:w="2361"/>
        <w:gridCol w:w="2361"/>
      </w:tblGrid>
      <w:tr w:rsidR="005E2DF3" w:rsidRPr="007A3E38" w:rsidTr="008405B0">
        <w:tc>
          <w:tcPr>
            <w:tcW w:w="2392" w:type="dxa"/>
          </w:tcPr>
          <w:p w:rsidR="005E2DF3" w:rsidRPr="007A3E38" w:rsidRDefault="005E2DF3" w:rsidP="008405B0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7A3E38">
              <w:rPr>
                <w:sz w:val="27"/>
                <w:szCs w:val="27"/>
              </w:rPr>
              <w:t>14.1. Цели предлагаемого регулирования</w:t>
            </w:r>
          </w:p>
        </w:tc>
        <w:tc>
          <w:tcPr>
            <w:tcW w:w="2392" w:type="dxa"/>
          </w:tcPr>
          <w:p w:rsidR="005E2DF3" w:rsidRPr="007A3E38" w:rsidRDefault="005E2DF3" w:rsidP="008405B0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7A3E38">
              <w:rPr>
                <w:sz w:val="27"/>
                <w:szCs w:val="27"/>
              </w:rPr>
              <w:t xml:space="preserve">14.2.Индикативные показатели </w:t>
            </w:r>
          </w:p>
        </w:tc>
        <w:tc>
          <w:tcPr>
            <w:tcW w:w="2393" w:type="dxa"/>
          </w:tcPr>
          <w:p w:rsidR="005E2DF3" w:rsidRPr="007A3E38" w:rsidRDefault="005E2DF3" w:rsidP="008405B0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7A3E38">
              <w:rPr>
                <w:sz w:val="27"/>
                <w:szCs w:val="27"/>
              </w:rPr>
              <w:t>14.3.Единицы измерения индикативных показателей</w:t>
            </w:r>
          </w:p>
        </w:tc>
        <w:tc>
          <w:tcPr>
            <w:tcW w:w="2393" w:type="dxa"/>
          </w:tcPr>
          <w:p w:rsidR="005E2DF3" w:rsidRPr="007A3E38" w:rsidRDefault="005E2DF3" w:rsidP="008405B0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7A3E38">
              <w:rPr>
                <w:sz w:val="27"/>
                <w:szCs w:val="27"/>
              </w:rPr>
              <w:t>14.4.Способы расчета индикативных показателей</w:t>
            </w:r>
          </w:p>
        </w:tc>
      </w:tr>
      <w:tr w:rsidR="005E2DF3" w:rsidRPr="007A3E38" w:rsidTr="00E73C81">
        <w:trPr>
          <w:trHeight w:val="2684"/>
        </w:trPr>
        <w:tc>
          <w:tcPr>
            <w:tcW w:w="2392" w:type="dxa"/>
            <w:vMerge w:val="restart"/>
          </w:tcPr>
          <w:p w:rsidR="005E2DF3" w:rsidRPr="007A3E38" w:rsidRDefault="005E2DF3" w:rsidP="008405B0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</w:p>
          <w:p w:rsidR="005B19D3" w:rsidRPr="00E73C81" w:rsidRDefault="005B19D3" w:rsidP="00E73C8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73C81">
              <w:rPr>
                <w:sz w:val="24"/>
                <w:szCs w:val="24"/>
              </w:rPr>
              <w:t xml:space="preserve">Утверждение </w:t>
            </w:r>
            <w:r w:rsidR="00E73C81" w:rsidRPr="00E73C81">
              <w:rPr>
                <w:sz w:val="24"/>
                <w:szCs w:val="24"/>
              </w:rPr>
              <w:t xml:space="preserve">Порядка демонтажа на территории муниципального образования город Новотроицк самовольно установленных </w:t>
            </w:r>
            <w:r w:rsidR="00E73C81" w:rsidRPr="00E73C81">
              <w:rPr>
                <w:sz w:val="24"/>
                <w:szCs w:val="24"/>
              </w:rPr>
              <w:lastRenderedPageBreak/>
              <w:t xml:space="preserve">рекламных конструкций или рекламных конструкций, </w:t>
            </w:r>
            <w:proofErr w:type="gramStart"/>
            <w:r w:rsidR="00E73C81" w:rsidRPr="00E73C81">
              <w:rPr>
                <w:sz w:val="24"/>
                <w:szCs w:val="24"/>
              </w:rPr>
              <w:t>разрешения</w:t>
            </w:r>
            <w:proofErr w:type="gramEnd"/>
            <w:r w:rsidR="00E73C81" w:rsidRPr="00E73C81">
              <w:rPr>
                <w:sz w:val="24"/>
                <w:szCs w:val="24"/>
              </w:rPr>
              <w:t xml:space="preserve"> на установку которых были получены, но впоследствии аннулированы, признаны недействительными или сроки их действия истекли</w:t>
            </w:r>
          </w:p>
        </w:tc>
        <w:tc>
          <w:tcPr>
            <w:tcW w:w="2392" w:type="dxa"/>
          </w:tcPr>
          <w:p w:rsidR="005E2DF3" w:rsidRPr="007A3E38" w:rsidRDefault="005B19D3" w:rsidP="008405B0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7A3E38">
              <w:rPr>
                <w:sz w:val="27"/>
                <w:szCs w:val="27"/>
              </w:rPr>
              <w:lastRenderedPageBreak/>
              <w:t xml:space="preserve">Отсутствует </w:t>
            </w:r>
          </w:p>
        </w:tc>
        <w:tc>
          <w:tcPr>
            <w:tcW w:w="2393" w:type="dxa"/>
          </w:tcPr>
          <w:p w:rsidR="005E2DF3" w:rsidRPr="007A3E38" w:rsidRDefault="005B19D3" w:rsidP="008405B0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7A3E38">
              <w:rPr>
                <w:sz w:val="27"/>
                <w:szCs w:val="27"/>
              </w:rPr>
              <w:t>отсутствует</w:t>
            </w:r>
          </w:p>
        </w:tc>
        <w:tc>
          <w:tcPr>
            <w:tcW w:w="2393" w:type="dxa"/>
          </w:tcPr>
          <w:p w:rsidR="005E2DF3" w:rsidRPr="007A3E38" w:rsidRDefault="005B19D3" w:rsidP="008405B0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7A3E38">
              <w:rPr>
                <w:sz w:val="27"/>
                <w:szCs w:val="27"/>
              </w:rPr>
              <w:t>отсутствует</w:t>
            </w:r>
          </w:p>
        </w:tc>
      </w:tr>
      <w:tr w:rsidR="005E2DF3" w:rsidRPr="007A3E38" w:rsidTr="005B19D3">
        <w:trPr>
          <w:trHeight w:val="3176"/>
        </w:trPr>
        <w:tc>
          <w:tcPr>
            <w:tcW w:w="2392" w:type="dxa"/>
            <w:vMerge/>
          </w:tcPr>
          <w:p w:rsidR="005E2DF3" w:rsidRPr="007A3E38" w:rsidRDefault="005E2DF3" w:rsidP="008405B0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</w:p>
        </w:tc>
        <w:tc>
          <w:tcPr>
            <w:tcW w:w="2392" w:type="dxa"/>
          </w:tcPr>
          <w:p w:rsidR="005E2DF3" w:rsidRPr="007A3E38" w:rsidRDefault="005E2DF3" w:rsidP="008405B0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</w:p>
        </w:tc>
        <w:tc>
          <w:tcPr>
            <w:tcW w:w="2393" w:type="dxa"/>
          </w:tcPr>
          <w:p w:rsidR="005E2DF3" w:rsidRPr="007A3E38" w:rsidRDefault="005E2DF3" w:rsidP="008405B0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</w:p>
        </w:tc>
        <w:tc>
          <w:tcPr>
            <w:tcW w:w="2393" w:type="dxa"/>
          </w:tcPr>
          <w:p w:rsidR="005E2DF3" w:rsidRPr="007A3E38" w:rsidRDefault="005E2DF3" w:rsidP="008405B0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</w:p>
        </w:tc>
      </w:tr>
      <w:tr w:rsidR="005E2DF3" w:rsidRPr="007A3E38" w:rsidTr="008405B0">
        <w:tc>
          <w:tcPr>
            <w:tcW w:w="9570" w:type="dxa"/>
            <w:gridSpan w:val="4"/>
          </w:tcPr>
          <w:p w:rsidR="005E2DF3" w:rsidRPr="007A3E38" w:rsidRDefault="005E2DF3" w:rsidP="008405B0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7A3E38">
              <w:rPr>
                <w:sz w:val="27"/>
                <w:szCs w:val="27"/>
              </w:rPr>
              <w:lastRenderedPageBreak/>
              <w:t>14.5. Информация о программах мониторинга  и  иных  способах  (методах) оценки достижения заявлен</w:t>
            </w:r>
            <w:r w:rsidR="005B19D3" w:rsidRPr="007A3E38">
              <w:rPr>
                <w:sz w:val="27"/>
                <w:szCs w:val="27"/>
              </w:rPr>
              <w:t>ных целей регулирования: отсутствует</w:t>
            </w:r>
            <w:r w:rsidRPr="007A3E38">
              <w:rPr>
                <w:sz w:val="27"/>
                <w:szCs w:val="27"/>
              </w:rPr>
              <w:t xml:space="preserve">        </w:t>
            </w:r>
          </w:p>
        </w:tc>
      </w:tr>
      <w:tr w:rsidR="005E2DF3" w:rsidRPr="007A3E38" w:rsidTr="008405B0">
        <w:tc>
          <w:tcPr>
            <w:tcW w:w="9570" w:type="dxa"/>
            <w:gridSpan w:val="4"/>
          </w:tcPr>
          <w:p w:rsidR="005E2DF3" w:rsidRPr="007A3E38" w:rsidRDefault="005E2DF3" w:rsidP="008405B0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7A3E38">
              <w:rPr>
                <w:sz w:val="27"/>
                <w:szCs w:val="27"/>
              </w:rPr>
              <w:t xml:space="preserve">14.6. Оценка   затрат   на   осуществление мониторинга (в среднем в год): </w:t>
            </w:r>
          </w:p>
          <w:p w:rsidR="005E2DF3" w:rsidRPr="007A3E38" w:rsidRDefault="005B19D3" w:rsidP="008405B0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7A3E38">
              <w:rPr>
                <w:sz w:val="27"/>
                <w:szCs w:val="27"/>
              </w:rPr>
              <w:t xml:space="preserve">Не прогнозируется </w:t>
            </w:r>
          </w:p>
        </w:tc>
      </w:tr>
      <w:tr w:rsidR="005E2DF3" w:rsidRPr="007A3E38" w:rsidTr="008405B0">
        <w:tc>
          <w:tcPr>
            <w:tcW w:w="9570" w:type="dxa"/>
            <w:gridSpan w:val="4"/>
          </w:tcPr>
          <w:p w:rsidR="005E2DF3" w:rsidRPr="007A3E38" w:rsidRDefault="005E2DF3" w:rsidP="008405B0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7A3E38">
              <w:rPr>
                <w:sz w:val="27"/>
                <w:szCs w:val="27"/>
              </w:rPr>
              <w:t xml:space="preserve">14.7. Описание   источников    информации   для   расчета   показателей (индикаторов): </w:t>
            </w:r>
            <w:r w:rsidR="005B19D3" w:rsidRPr="007A3E38">
              <w:rPr>
                <w:sz w:val="27"/>
                <w:szCs w:val="27"/>
              </w:rPr>
              <w:t>отсутствует</w:t>
            </w:r>
            <w:r w:rsidRPr="007A3E38">
              <w:rPr>
                <w:sz w:val="27"/>
                <w:szCs w:val="27"/>
              </w:rPr>
              <w:t xml:space="preserve">             </w:t>
            </w:r>
          </w:p>
        </w:tc>
      </w:tr>
    </w:tbl>
    <w:p w:rsidR="005E2DF3" w:rsidRPr="007A3E38" w:rsidRDefault="005E2DF3" w:rsidP="005E2D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</w:p>
    <w:p w:rsidR="005E2DF3" w:rsidRPr="007A3E38" w:rsidRDefault="005E2DF3" w:rsidP="005E2D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7A3E38">
        <w:rPr>
          <w:rFonts w:ascii="Times New Roman" w:hAnsi="Times New Roman" w:cs="Times New Roman"/>
          <w:b/>
          <w:sz w:val="27"/>
          <w:szCs w:val="27"/>
        </w:rPr>
        <w:t xml:space="preserve">15. </w:t>
      </w:r>
      <w:proofErr w:type="gramStart"/>
      <w:r w:rsidRPr="007A3E38">
        <w:rPr>
          <w:rFonts w:ascii="Times New Roman" w:hAnsi="Times New Roman" w:cs="Times New Roman"/>
          <w:b/>
          <w:sz w:val="27"/>
          <w:szCs w:val="27"/>
        </w:rPr>
        <w:t>Предполагаемая дата вступления в силу проекта муниципального акта, необходимость установления переходных положений (переходного</w:t>
      </w:r>
      <w:proofErr w:type="gramEnd"/>
    </w:p>
    <w:p w:rsidR="005E2DF3" w:rsidRPr="007A3E38" w:rsidRDefault="005E2DF3" w:rsidP="005E2D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7A3E38">
        <w:rPr>
          <w:rFonts w:ascii="Times New Roman" w:hAnsi="Times New Roman" w:cs="Times New Roman"/>
          <w:b/>
          <w:sz w:val="27"/>
          <w:szCs w:val="27"/>
        </w:rPr>
        <w:t>периода), а также эксперимента</w:t>
      </w:r>
    </w:p>
    <w:p w:rsidR="005E2DF3" w:rsidRPr="007A3E38" w:rsidRDefault="005E2DF3" w:rsidP="005E2D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5E2DF3" w:rsidRPr="007A3E38" w:rsidRDefault="005E2DF3" w:rsidP="005E2D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7A3E38">
        <w:rPr>
          <w:rFonts w:ascii="Times New Roman" w:hAnsi="Times New Roman" w:cs="Times New Roman"/>
          <w:sz w:val="27"/>
          <w:szCs w:val="27"/>
        </w:rPr>
        <w:t xml:space="preserve">15.1. Предполагаемая дата вступления в силу проекта муниципального акта: </w:t>
      </w:r>
      <w:r w:rsidR="005B19D3" w:rsidRPr="007A3E38">
        <w:rPr>
          <w:rFonts w:ascii="Times New Roman" w:hAnsi="Times New Roman" w:cs="Times New Roman"/>
          <w:sz w:val="27"/>
          <w:szCs w:val="27"/>
        </w:rPr>
        <w:t>июль</w:t>
      </w:r>
      <w:r w:rsidRPr="007A3E38">
        <w:rPr>
          <w:rFonts w:ascii="Times New Roman" w:hAnsi="Times New Roman" w:cs="Times New Roman"/>
          <w:sz w:val="27"/>
          <w:szCs w:val="27"/>
        </w:rPr>
        <w:t xml:space="preserve">  20</w:t>
      </w:r>
      <w:r w:rsidR="005B19D3" w:rsidRPr="007A3E38">
        <w:rPr>
          <w:rFonts w:ascii="Times New Roman" w:hAnsi="Times New Roman" w:cs="Times New Roman"/>
          <w:sz w:val="27"/>
          <w:szCs w:val="27"/>
        </w:rPr>
        <w:t>18</w:t>
      </w:r>
      <w:r w:rsidRPr="007A3E38">
        <w:rPr>
          <w:rFonts w:ascii="Times New Roman" w:hAnsi="Times New Roman" w:cs="Times New Roman"/>
          <w:sz w:val="27"/>
          <w:szCs w:val="27"/>
        </w:rPr>
        <w:t xml:space="preserve"> г.                                                          </w:t>
      </w:r>
    </w:p>
    <w:p w:rsidR="005E2DF3" w:rsidRPr="007A3E38" w:rsidRDefault="005E2DF3" w:rsidP="005E2D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7A3E38">
        <w:rPr>
          <w:rFonts w:ascii="Times New Roman" w:hAnsi="Times New Roman" w:cs="Times New Roman"/>
          <w:sz w:val="27"/>
          <w:szCs w:val="27"/>
        </w:rPr>
        <w:t xml:space="preserve">15.2. Необходимость установления переходных положений: </w:t>
      </w:r>
      <w:r w:rsidR="005B19D3" w:rsidRPr="007A3E38">
        <w:rPr>
          <w:rFonts w:ascii="Times New Roman" w:hAnsi="Times New Roman" w:cs="Times New Roman"/>
          <w:sz w:val="27"/>
          <w:szCs w:val="27"/>
        </w:rPr>
        <w:t>нет</w:t>
      </w:r>
    </w:p>
    <w:p w:rsidR="005E2DF3" w:rsidRPr="007A3E38" w:rsidRDefault="005E2DF3" w:rsidP="005E2D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7A3E38">
        <w:rPr>
          <w:rFonts w:ascii="Times New Roman" w:hAnsi="Times New Roman" w:cs="Times New Roman"/>
          <w:sz w:val="27"/>
          <w:szCs w:val="27"/>
        </w:rPr>
        <w:t xml:space="preserve">15.3. Необходимость установления эксперимента: </w:t>
      </w:r>
      <w:r w:rsidR="005B19D3" w:rsidRPr="007A3E38">
        <w:rPr>
          <w:rFonts w:ascii="Times New Roman" w:hAnsi="Times New Roman" w:cs="Times New Roman"/>
          <w:sz w:val="27"/>
          <w:szCs w:val="27"/>
        </w:rPr>
        <w:t>нет</w:t>
      </w:r>
    </w:p>
    <w:p w:rsidR="005E2DF3" w:rsidRPr="007A3E38" w:rsidRDefault="005E2DF3" w:rsidP="005E2D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D4390A" w:rsidRPr="007A3E38" w:rsidRDefault="00D4390A" w:rsidP="005E2D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32480C" w:rsidRDefault="0032480C" w:rsidP="005E2D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5E2DF3" w:rsidRPr="007A3E38" w:rsidRDefault="005E2DF3" w:rsidP="005E2D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7A3E38">
        <w:rPr>
          <w:rFonts w:ascii="Times New Roman" w:hAnsi="Times New Roman" w:cs="Times New Roman"/>
          <w:b/>
          <w:sz w:val="27"/>
          <w:szCs w:val="27"/>
        </w:rPr>
        <w:t>16. Сведения о размещении уведомления, сроках</w:t>
      </w:r>
    </w:p>
    <w:p w:rsidR="005E2DF3" w:rsidRPr="007A3E38" w:rsidRDefault="005E2DF3" w:rsidP="005E2D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7A3E38">
        <w:rPr>
          <w:rFonts w:ascii="Times New Roman" w:hAnsi="Times New Roman" w:cs="Times New Roman"/>
          <w:b/>
          <w:sz w:val="27"/>
          <w:szCs w:val="27"/>
        </w:rPr>
        <w:t>предоставления предложений в связи с таким размещением, лицах,</w:t>
      </w:r>
    </w:p>
    <w:p w:rsidR="005E2DF3" w:rsidRPr="007A3E38" w:rsidRDefault="005E2DF3" w:rsidP="005E2D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7A3E38">
        <w:rPr>
          <w:rFonts w:ascii="Times New Roman" w:hAnsi="Times New Roman" w:cs="Times New Roman"/>
          <w:b/>
          <w:sz w:val="27"/>
          <w:szCs w:val="27"/>
        </w:rPr>
        <w:t>предоставивших предложения, и рассмотревших их структурных</w:t>
      </w:r>
    </w:p>
    <w:p w:rsidR="005E2DF3" w:rsidRPr="007A3E38" w:rsidRDefault="005E2DF3" w:rsidP="005E2D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proofErr w:type="gramStart"/>
      <w:r w:rsidRPr="007A3E38">
        <w:rPr>
          <w:rFonts w:ascii="Times New Roman" w:hAnsi="Times New Roman" w:cs="Times New Roman"/>
          <w:b/>
          <w:sz w:val="27"/>
          <w:szCs w:val="27"/>
        </w:rPr>
        <w:t>подразделениях</w:t>
      </w:r>
      <w:proofErr w:type="gramEnd"/>
      <w:r w:rsidRPr="007A3E38">
        <w:rPr>
          <w:rFonts w:ascii="Times New Roman" w:hAnsi="Times New Roman" w:cs="Times New Roman"/>
          <w:b/>
          <w:sz w:val="27"/>
          <w:szCs w:val="27"/>
        </w:rPr>
        <w:t xml:space="preserve"> разработчика</w:t>
      </w:r>
    </w:p>
    <w:p w:rsidR="005E2DF3" w:rsidRPr="007A3E38" w:rsidRDefault="005E2DF3" w:rsidP="005E2D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5E2DF3" w:rsidRPr="007A3E38" w:rsidRDefault="005E2DF3" w:rsidP="005E2D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7"/>
          <w:szCs w:val="27"/>
        </w:rPr>
      </w:pPr>
      <w:r w:rsidRPr="007A3E38">
        <w:rPr>
          <w:rFonts w:ascii="Times New Roman" w:hAnsi="Times New Roman" w:cs="Times New Roman"/>
          <w:i/>
          <w:sz w:val="27"/>
          <w:szCs w:val="27"/>
        </w:rPr>
        <w:t>заполняется по итогам проведения публичных обсуждений по  проекту муниципального акта и сводного отчета</w:t>
      </w:r>
    </w:p>
    <w:p w:rsidR="005E2DF3" w:rsidRPr="007A3E38" w:rsidRDefault="005E2DF3" w:rsidP="005E2D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7"/>
          <w:szCs w:val="27"/>
        </w:rPr>
      </w:pPr>
    </w:p>
    <w:p w:rsidR="005E2DF3" w:rsidRPr="007A3E38" w:rsidRDefault="005E2DF3" w:rsidP="005E2D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7A3E38">
        <w:rPr>
          <w:rFonts w:ascii="Times New Roman" w:hAnsi="Times New Roman" w:cs="Times New Roman"/>
          <w:bCs/>
          <w:sz w:val="27"/>
          <w:szCs w:val="27"/>
        </w:rPr>
        <w:t xml:space="preserve">16.1. </w:t>
      </w:r>
      <w:r w:rsidRPr="007A3E38">
        <w:rPr>
          <w:rFonts w:ascii="Times New Roman" w:hAnsi="Times New Roman" w:cs="Times New Roman"/>
          <w:sz w:val="27"/>
          <w:szCs w:val="27"/>
        </w:rPr>
        <w:t>Полный  электронный адрес размещения уведомления в  информационн</w:t>
      </w:r>
      <w:proofErr w:type="gramStart"/>
      <w:r w:rsidRPr="007A3E38">
        <w:rPr>
          <w:rFonts w:ascii="Times New Roman" w:hAnsi="Times New Roman" w:cs="Times New Roman"/>
          <w:sz w:val="27"/>
          <w:szCs w:val="27"/>
        </w:rPr>
        <w:t>о-</w:t>
      </w:r>
      <w:proofErr w:type="gramEnd"/>
      <w:r w:rsidRPr="007A3E38">
        <w:rPr>
          <w:rFonts w:ascii="Times New Roman" w:hAnsi="Times New Roman" w:cs="Times New Roman"/>
          <w:sz w:val="27"/>
          <w:szCs w:val="27"/>
        </w:rPr>
        <w:t xml:space="preserve"> телекоммуникационной сет</w:t>
      </w:r>
      <w:r w:rsidR="005B19D3" w:rsidRPr="007A3E38">
        <w:rPr>
          <w:rFonts w:ascii="Times New Roman" w:hAnsi="Times New Roman" w:cs="Times New Roman"/>
          <w:sz w:val="27"/>
          <w:szCs w:val="27"/>
        </w:rPr>
        <w:t xml:space="preserve">и "Интернет": </w:t>
      </w:r>
      <w:r w:rsidR="005B19D3" w:rsidRPr="007A3E38">
        <w:rPr>
          <w:rFonts w:ascii="Times New Roman" w:hAnsi="Times New Roman" w:cs="Times New Roman"/>
          <w:color w:val="000000"/>
          <w:sz w:val="27"/>
          <w:szCs w:val="27"/>
          <w:u w:val="single"/>
          <w:lang w:val="en-US" w:eastAsia="ru-RU"/>
        </w:rPr>
        <w:t>www</w:t>
      </w:r>
      <w:r w:rsidR="005B19D3" w:rsidRPr="007A3E38">
        <w:rPr>
          <w:rFonts w:ascii="Times New Roman" w:hAnsi="Times New Roman" w:cs="Times New Roman"/>
          <w:color w:val="000000"/>
          <w:sz w:val="27"/>
          <w:szCs w:val="27"/>
          <w:u w:val="single"/>
          <w:lang w:eastAsia="ru-RU"/>
        </w:rPr>
        <w:t>.</w:t>
      </w:r>
      <w:proofErr w:type="spellStart"/>
      <w:r w:rsidR="005B19D3" w:rsidRPr="007A3E38">
        <w:rPr>
          <w:rFonts w:ascii="Times New Roman" w:hAnsi="Times New Roman" w:cs="Times New Roman"/>
          <w:color w:val="000000"/>
          <w:sz w:val="27"/>
          <w:szCs w:val="27"/>
          <w:u w:val="single"/>
          <w:lang w:val="en-US" w:eastAsia="ru-RU"/>
        </w:rPr>
        <w:t>novotroitsk</w:t>
      </w:r>
      <w:proofErr w:type="spellEnd"/>
      <w:r w:rsidR="005B19D3" w:rsidRPr="007A3E38">
        <w:rPr>
          <w:rFonts w:ascii="Times New Roman" w:hAnsi="Times New Roman" w:cs="Times New Roman"/>
          <w:color w:val="000000"/>
          <w:sz w:val="27"/>
          <w:szCs w:val="27"/>
          <w:u w:val="single"/>
          <w:lang w:eastAsia="ru-RU"/>
        </w:rPr>
        <w:t>.</w:t>
      </w:r>
      <w:r w:rsidR="005B19D3" w:rsidRPr="007A3E38">
        <w:rPr>
          <w:rFonts w:ascii="Times New Roman" w:hAnsi="Times New Roman" w:cs="Times New Roman"/>
          <w:color w:val="000000"/>
          <w:sz w:val="27"/>
          <w:szCs w:val="27"/>
          <w:u w:val="single"/>
          <w:lang w:val="en-US" w:eastAsia="ru-RU"/>
        </w:rPr>
        <w:t>orb</w:t>
      </w:r>
      <w:r w:rsidR="005B19D3" w:rsidRPr="007A3E38">
        <w:rPr>
          <w:rFonts w:ascii="Times New Roman" w:hAnsi="Times New Roman" w:cs="Times New Roman"/>
          <w:color w:val="000000"/>
          <w:sz w:val="27"/>
          <w:szCs w:val="27"/>
          <w:u w:val="single"/>
          <w:lang w:eastAsia="ru-RU"/>
        </w:rPr>
        <w:t>.</w:t>
      </w:r>
      <w:proofErr w:type="spellStart"/>
      <w:r w:rsidR="005B19D3" w:rsidRPr="007A3E38">
        <w:rPr>
          <w:rFonts w:ascii="Times New Roman" w:hAnsi="Times New Roman" w:cs="Times New Roman"/>
          <w:color w:val="000000"/>
          <w:sz w:val="27"/>
          <w:szCs w:val="27"/>
          <w:u w:val="single"/>
          <w:lang w:val="en-US" w:eastAsia="ru-RU"/>
        </w:rPr>
        <w:t>ru</w:t>
      </w:r>
      <w:proofErr w:type="spellEnd"/>
    </w:p>
    <w:p w:rsidR="005E2DF3" w:rsidRPr="007A3E38" w:rsidRDefault="005E2DF3" w:rsidP="005E2D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7A3E38">
        <w:rPr>
          <w:rFonts w:ascii="Times New Roman" w:hAnsi="Times New Roman" w:cs="Times New Roman"/>
          <w:sz w:val="27"/>
          <w:szCs w:val="27"/>
        </w:rPr>
        <w:t>16.2. Срок,  в течение  которого  разработчиком принимались предложения</w:t>
      </w:r>
    </w:p>
    <w:p w:rsidR="005E2DF3" w:rsidRPr="007A3E38" w:rsidRDefault="005E2DF3" w:rsidP="005E2D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7A3E38">
        <w:rPr>
          <w:rFonts w:ascii="Times New Roman" w:hAnsi="Times New Roman" w:cs="Times New Roman"/>
          <w:sz w:val="27"/>
          <w:szCs w:val="27"/>
        </w:rPr>
        <w:t xml:space="preserve">в связи с размещением уведомления о подготовке проекта правового акта: </w:t>
      </w:r>
    </w:p>
    <w:p w:rsidR="005B19D3" w:rsidRPr="007A3E38" w:rsidRDefault="005B19D3" w:rsidP="005E2D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  <w:u w:val="single"/>
        </w:rPr>
      </w:pPr>
      <w:r w:rsidRPr="007A3E3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«</w:t>
      </w:r>
      <w:r w:rsidRPr="007A3E38">
        <w:rPr>
          <w:rFonts w:ascii="Times New Roman" w:hAnsi="Times New Roman" w:cs="Times New Roman"/>
          <w:sz w:val="27"/>
          <w:szCs w:val="27"/>
        </w:rPr>
        <w:t>Об утверждении Правил установки</w:t>
      </w:r>
      <w:r w:rsidRPr="007A3E38">
        <w:rPr>
          <w:rFonts w:ascii="Times New Roman" w:hAnsi="Times New Roman" w:cs="Times New Roman"/>
          <w:snapToGrid w:val="0"/>
          <w:sz w:val="27"/>
          <w:szCs w:val="27"/>
        </w:rPr>
        <w:t xml:space="preserve"> </w:t>
      </w:r>
      <w:r w:rsidRPr="007A3E38">
        <w:rPr>
          <w:rFonts w:ascii="Times New Roman" w:hAnsi="Times New Roman" w:cs="Times New Roman"/>
          <w:sz w:val="27"/>
          <w:szCs w:val="27"/>
        </w:rPr>
        <w:t>и эксплуатации  рекламных  конструкций</w:t>
      </w:r>
      <w:r w:rsidRPr="007A3E38">
        <w:rPr>
          <w:rFonts w:ascii="Times New Roman" w:hAnsi="Times New Roman" w:cs="Times New Roman"/>
          <w:snapToGrid w:val="0"/>
          <w:sz w:val="27"/>
          <w:szCs w:val="27"/>
        </w:rPr>
        <w:t xml:space="preserve"> </w:t>
      </w:r>
      <w:r w:rsidRPr="007A3E38">
        <w:rPr>
          <w:rFonts w:ascii="Times New Roman" w:hAnsi="Times New Roman" w:cs="Times New Roman"/>
          <w:sz w:val="27"/>
          <w:szCs w:val="27"/>
        </w:rPr>
        <w:t>на территории муниципального образования город Новотроицк».</w:t>
      </w:r>
    </w:p>
    <w:p w:rsidR="005E2DF3" w:rsidRPr="007A3E38" w:rsidRDefault="005E2DF3" w:rsidP="005E2D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7A3E38">
        <w:rPr>
          <w:rFonts w:ascii="Times New Roman" w:hAnsi="Times New Roman" w:cs="Times New Roman"/>
          <w:sz w:val="27"/>
          <w:szCs w:val="27"/>
        </w:rPr>
        <w:t>начало: "</w:t>
      </w:r>
      <w:r w:rsidR="005B19D3" w:rsidRPr="007A3E38">
        <w:rPr>
          <w:rFonts w:ascii="Times New Roman" w:hAnsi="Times New Roman" w:cs="Times New Roman"/>
          <w:sz w:val="27"/>
          <w:szCs w:val="27"/>
        </w:rPr>
        <w:t>07</w:t>
      </w:r>
      <w:r w:rsidRPr="007A3E38">
        <w:rPr>
          <w:rFonts w:ascii="Times New Roman" w:hAnsi="Times New Roman" w:cs="Times New Roman"/>
          <w:sz w:val="27"/>
          <w:szCs w:val="27"/>
        </w:rPr>
        <w:t xml:space="preserve">" </w:t>
      </w:r>
      <w:r w:rsidR="005B19D3" w:rsidRPr="007A3E38">
        <w:rPr>
          <w:rFonts w:ascii="Times New Roman" w:hAnsi="Times New Roman" w:cs="Times New Roman"/>
          <w:sz w:val="27"/>
          <w:szCs w:val="27"/>
        </w:rPr>
        <w:t xml:space="preserve">июня 2018 </w:t>
      </w:r>
      <w:r w:rsidRPr="007A3E38">
        <w:rPr>
          <w:rFonts w:ascii="Times New Roman" w:hAnsi="Times New Roman" w:cs="Times New Roman"/>
          <w:sz w:val="27"/>
          <w:szCs w:val="27"/>
        </w:rPr>
        <w:t>г.; окончание: "</w:t>
      </w:r>
      <w:r w:rsidR="005B19D3" w:rsidRPr="007A3E38">
        <w:rPr>
          <w:rFonts w:ascii="Times New Roman" w:hAnsi="Times New Roman" w:cs="Times New Roman"/>
          <w:sz w:val="27"/>
          <w:szCs w:val="27"/>
        </w:rPr>
        <w:t xml:space="preserve">22 </w:t>
      </w:r>
      <w:r w:rsidRPr="007A3E38">
        <w:rPr>
          <w:rFonts w:ascii="Times New Roman" w:hAnsi="Times New Roman" w:cs="Times New Roman"/>
          <w:sz w:val="27"/>
          <w:szCs w:val="27"/>
        </w:rPr>
        <w:t>"</w:t>
      </w:r>
      <w:r w:rsidR="005B19D3" w:rsidRPr="007A3E38">
        <w:rPr>
          <w:rFonts w:ascii="Times New Roman" w:hAnsi="Times New Roman" w:cs="Times New Roman"/>
          <w:sz w:val="27"/>
          <w:szCs w:val="27"/>
        </w:rPr>
        <w:t xml:space="preserve"> июня 2018</w:t>
      </w:r>
      <w:r w:rsidRPr="007A3E38">
        <w:rPr>
          <w:rFonts w:ascii="Times New Roman" w:hAnsi="Times New Roman" w:cs="Times New Roman"/>
          <w:sz w:val="27"/>
          <w:szCs w:val="27"/>
        </w:rPr>
        <w:t xml:space="preserve"> г.   </w:t>
      </w:r>
    </w:p>
    <w:p w:rsidR="005E2DF3" w:rsidRPr="007A3E38" w:rsidRDefault="005E2DF3" w:rsidP="005E2D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7A3E38">
        <w:rPr>
          <w:rFonts w:ascii="Times New Roman" w:hAnsi="Times New Roman" w:cs="Times New Roman"/>
          <w:sz w:val="27"/>
          <w:szCs w:val="27"/>
        </w:rPr>
        <w:t xml:space="preserve">16.3. Сведения о лицах, предоставивших предложения: </w:t>
      </w:r>
      <w:r w:rsidR="005B19D3" w:rsidRPr="007A3E38">
        <w:rPr>
          <w:rFonts w:ascii="Times New Roman" w:hAnsi="Times New Roman" w:cs="Times New Roman"/>
          <w:sz w:val="27"/>
          <w:szCs w:val="27"/>
        </w:rPr>
        <w:t>отсутствуют</w:t>
      </w:r>
    </w:p>
    <w:p w:rsidR="005E2DF3" w:rsidRPr="007A3E38" w:rsidRDefault="005E2DF3" w:rsidP="005E2D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7A3E38">
        <w:rPr>
          <w:rFonts w:ascii="Times New Roman" w:hAnsi="Times New Roman" w:cs="Times New Roman"/>
          <w:sz w:val="27"/>
          <w:szCs w:val="27"/>
        </w:rPr>
        <w:t>16.4. Сведения о структурных подразделениях разработчика, рассмотревших</w:t>
      </w:r>
    </w:p>
    <w:p w:rsidR="005E2DF3" w:rsidRPr="007A3E38" w:rsidRDefault="005E2DF3" w:rsidP="005E2D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7A3E38">
        <w:rPr>
          <w:rFonts w:ascii="Times New Roman" w:hAnsi="Times New Roman" w:cs="Times New Roman"/>
          <w:sz w:val="27"/>
          <w:szCs w:val="27"/>
        </w:rPr>
        <w:lastRenderedPageBreak/>
        <w:t xml:space="preserve">предоставленные предложения: </w:t>
      </w:r>
      <w:r w:rsidR="005B19D3" w:rsidRPr="007A3E38">
        <w:rPr>
          <w:rFonts w:ascii="Times New Roman" w:hAnsi="Times New Roman" w:cs="Times New Roman"/>
          <w:sz w:val="27"/>
          <w:szCs w:val="27"/>
        </w:rPr>
        <w:t>отсутствуют</w:t>
      </w:r>
    </w:p>
    <w:p w:rsidR="005E2DF3" w:rsidRPr="007A3E38" w:rsidRDefault="005E2DF3" w:rsidP="005E2D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7A3E38">
        <w:rPr>
          <w:rFonts w:ascii="Times New Roman" w:hAnsi="Times New Roman" w:cs="Times New Roman"/>
          <w:sz w:val="27"/>
          <w:szCs w:val="27"/>
        </w:rPr>
        <w:t>16.5. Иные сведения о размещении уведомления</w:t>
      </w:r>
      <w:r w:rsidR="005B19D3" w:rsidRPr="007A3E38">
        <w:rPr>
          <w:rFonts w:ascii="Times New Roman" w:hAnsi="Times New Roman" w:cs="Times New Roman"/>
          <w:sz w:val="27"/>
          <w:szCs w:val="27"/>
        </w:rPr>
        <w:t>: отсутствуют</w:t>
      </w:r>
    </w:p>
    <w:p w:rsidR="005E2DF3" w:rsidRPr="007A3E38" w:rsidRDefault="005E2DF3" w:rsidP="005E2D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5E2DF3" w:rsidRPr="007A3E38" w:rsidRDefault="005E2DF3" w:rsidP="005E2D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7A3E38">
        <w:rPr>
          <w:rFonts w:ascii="Times New Roman" w:hAnsi="Times New Roman" w:cs="Times New Roman"/>
          <w:b/>
          <w:sz w:val="27"/>
          <w:szCs w:val="27"/>
        </w:rPr>
        <w:t>17. Иные сведения, которые, по мнению разработчика,</w:t>
      </w:r>
    </w:p>
    <w:p w:rsidR="005E2DF3" w:rsidRPr="007A3E38" w:rsidRDefault="005E2DF3" w:rsidP="005E2D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7A3E38">
        <w:rPr>
          <w:rFonts w:ascii="Times New Roman" w:hAnsi="Times New Roman" w:cs="Times New Roman"/>
          <w:b/>
          <w:sz w:val="27"/>
          <w:szCs w:val="27"/>
        </w:rPr>
        <w:t>позволяют оценить обоснованность предлагаемого регулирования</w:t>
      </w:r>
    </w:p>
    <w:p w:rsidR="005E2DF3" w:rsidRPr="007A3E38" w:rsidRDefault="005E2DF3" w:rsidP="005E2D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7"/>
          <w:szCs w:val="27"/>
        </w:rPr>
      </w:pPr>
    </w:p>
    <w:p w:rsidR="005E2DF3" w:rsidRPr="007A3E38" w:rsidRDefault="005E2DF3" w:rsidP="005E2D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7"/>
          <w:szCs w:val="27"/>
        </w:rPr>
      </w:pPr>
      <w:r w:rsidRPr="007A3E38">
        <w:rPr>
          <w:rFonts w:ascii="Times New Roman" w:hAnsi="Times New Roman" w:cs="Times New Roman"/>
          <w:bCs/>
          <w:sz w:val="27"/>
          <w:szCs w:val="27"/>
        </w:rPr>
        <w:t xml:space="preserve">17.1. Иные необходимые, по мнению разработчика, сведения: </w:t>
      </w:r>
      <w:r w:rsidR="005B19D3" w:rsidRPr="007A3E38">
        <w:rPr>
          <w:rFonts w:ascii="Times New Roman" w:hAnsi="Times New Roman" w:cs="Times New Roman"/>
          <w:sz w:val="27"/>
          <w:szCs w:val="27"/>
        </w:rPr>
        <w:t>отсутствуют</w:t>
      </w:r>
    </w:p>
    <w:p w:rsidR="005E2DF3" w:rsidRPr="007A3E38" w:rsidRDefault="005E2DF3" w:rsidP="005E2DF3">
      <w:pPr>
        <w:spacing w:after="0" w:line="259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7A3E38">
        <w:rPr>
          <w:rFonts w:ascii="Times New Roman" w:hAnsi="Times New Roman" w:cs="Times New Roman"/>
          <w:bCs/>
          <w:sz w:val="27"/>
          <w:szCs w:val="27"/>
        </w:rPr>
        <w:t>17.2. Источники данных</w:t>
      </w:r>
      <w:r w:rsidR="005B19D3" w:rsidRPr="007A3E38">
        <w:rPr>
          <w:rFonts w:ascii="Times New Roman" w:hAnsi="Times New Roman" w:cs="Times New Roman"/>
          <w:bCs/>
          <w:sz w:val="27"/>
          <w:szCs w:val="27"/>
        </w:rPr>
        <w:t>:</w:t>
      </w:r>
      <w:r w:rsidRPr="007A3E38">
        <w:rPr>
          <w:rFonts w:ascii="Times New Roman" w:hAnsi="Times New Roman" w:cs="Times New Roman"/>
          <w:bCs/>
          <w:sz w:val="27"/>
          <w:szCs w:val="27"/>
        </w:rPr>
        <w:t xml:space="preserve"> </w:t>
      </w:r>
      <w:r w:rsidR="005B19D3" w:rsidRPr="007A3E38">
        <w:rPr>
          <w:rFonts w:ascii="Times New Roman" w:hAnsi="Times New Roman" w:cs="Times New Roman"/>
          <w:sz w:val="27"/>
          <w:szCs w:val="27"/>
        </w:rPr>
        <w:t>отсутствуют</w:t>
      </w:r>
    </w:p>
    <w:p w:rsidR="005E2DF3" w:rsidRDefault="005E2DF3" w:rsidP="005E2DF3">
      <w:pPr>
        <w:spacing w:after="0" w:line="259" w:lineRule="auto"/>
        <w:jc w:val="right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32480C" w:rsidRDefault="0032480C" w:rsidP="005E2DF3">
      <w:pPr>
        <w:spacing w:after="0" w:line="259" w:lineRule="auto"/>
        <w:jc w:val="right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32480C" w:rsidRPr="007A3E38" w:rsidRDefault="0032480C" w:rsidP="005E2DF3">
      <w:pPr>
        <w:spacing w:after="0" w:line="259" w:lineRule="auto"/>
        <w:jc w:val="right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6B50E5" w:rsidRPr="007A3E38" w:rsidRDefault="006B50E5" w:rsidP="006B50E5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7A3E38">
        <w:rPr>
          <w:rFonts w:ascii="Times New Roman" w:hAnsi="Times New Roman" w:cs="Times New Roman"/>
          <w:sz w:val="27"/>
          <w:szCs w:val="27"/>
        </w:rPr>
        <w:t>Начальник управления архитектуры</w:t>
      </w:r>
    </w:p>
    <w:p w:rsidR="006B50E5" w:rsidRPr="007A3E38" w:rsidRDefault="006B50E5" w:rsidP="006B50E5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7A3E38">
        <w:rPr>
          <w:rFonts w:ascii="Times New Roman" w:hAnsi="Times New Roman" w:cs="Times New Roman"/>
          <w:sz w:val="27"/>
          <w:szCs w:val="27"/>
        </w:rPr>
        <w:t xml:space="preserve">и капитального строительства администрации </w:t>
      </w:r>
    </w:p>
    <w:p w:rsidR="006B50E5" w:rsidRPr="007A3E38" w:rsidRDefault="006B50E5" w:rsidP="006B50E5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7A3E38">
        <w:rPr>
          <w:rFonts w:ascii="Times New Roman" w:hAnsi="Times New Roman" w:cs="Times New Roman"/>
          <w:sz w:val="27"/>
          <w:szCs w:val="27"/>
        </w:rPr>
        <w:t xml:space="preserve">муниципального образования </w:t>
      </w:r>
    </w:p>
    <w:p w:rsidR="006B50E5" w:rsidRPr="007A3E38" w:rsidRDefault="006B50E5" w:rsidP="006B50E5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7A3E38">
        <w:rPr>
          <w:rFonts w:ascii="Times New Roman" w:hAnsi="Times New Roman" w:cs="Times New Roman"/>
          <w:sz w:val="27"/>
          <w:szCs w:val="27"/>
        </w:rPr>
        <w:t>город Новотроицк                                                                                       В.Б. Грачев</w:t>
      </w:r>
    </w:p>
    <w:p w:rsidR="006B50E5" w:rsidRPr="007A3E38" w:rsidRDefault="006B50E5" w:rsidP="006B50E5">
      <w:pPr>
        <w:spacing w:after="0" w:line="259" w:lineRule="auto"/>
        <w:ind w:left="-567"/>
        <w:jc w:val="right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6B50E5" w:rsidRPr="007A3E38" w:rsidRDefault="006B50E5" w:rsidP="006B50E5">
      <w:pPr>
        <w:spacing w:after="0" w:line="259" w:lineRule="auto"/>
        <w:ind w:left="-567"/>
        <w:jc w:val="right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090BAA" w:rsidRPr="007A3E38" w:rsidRDefault="00090BAA" w:rsidP="005E2DF3">
      <w:pPr>
        <w:rPr>
          <w:rFonts w:ascii="Times New Roman" w:hAnsi="Times New Roman" w:cs="Times New Roman"/>
          <w:sz w:val="27"/>
          <w:szCs w:val="27"/>
        </w:rPr>
      </w:pPr>
    </w:p>
    <w:sectPr w:rsidR="00090BAA" w:rsidRPr="007A3E38" w:rsidSect="00090B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E2DF3"/>
    <w:rsid w:val="00090BAA"/>
    <w:rsid w:val="001D1752"/>
    <w:rsid w:val="0032480C"/>
    <w:rsid w:val="003D1454"/>
    <w:rsid w:val="005050CB"/>
    <w:rsid w:val="00531116"/>
    <w:rsid w:val="005B19D3"/>
    <w:rsid w:val="005E2DF3"/>
    <w:rsid w:val="006B50E5"/>
    <w:rsid w:val="007A3E38"/>
    <w:rsid w:val="0088450E"/>
    <w:rsid w:val="00A951AB"/>
    <w:rsid w:val="00C301AA"/>
    <w:rsid w:val="00D4390A"/>
    <w:rsid w:val="00E10987"/>
    <w:rsid w:val="00E73C81"/>
    <w:rsid w:val="00F12E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2D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E2DF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"/>
    <w:basedOn w:val="a"/>
    <w:rsid w:val="00C301AA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HTML">
    <w:name w:val="HTML Preformatted"/>
    <w:basedOn w:val="a"/>
    <w:link w:val="HTML0"/>
    <w:uiPriority w:val="99"/>
    <w:unhideWhenUsed/>
    <w:rsid w:val="00C301A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C301AA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2070</Words>
  <Characters>11799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Arhitect</Company>
  <LinksUpToDate>false</LinksUpToDate>
  <CharactersWithSpaces>13842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Arhspec</dc:creator>
  <cp:keywords/>
  <dc:description/>
  <cp:lastModifiedBy>Arhspec</cp:lastModifiedBy>
  <cp:revision>2</cp:revision>
  <dcterms:created xsi:type="dcterms:W3CDTF">2018-06-14T08:30:00Z</dcterms:created>
  <dcterms:modified xsi:type="dcterms:W3CDTF">2018-06-14T08:30:00Z</dcterms:modified>
</cp:coreProperties>
</file>