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7375" w:rsidRDefault="00FF2F49">
      <w:pPr>
        <w:ind w:left="3540"/>
        <w:rPr>
          <w:sz w:val="12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619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375" w:rsidRDefault="00847375">
      <w:pPr>
        <w:jc w:val="center"/>
        <w:rPr>
          <w:sz w:val="12"/>
        </w:rPr>
      </w:pPr>
    </w:p>
    <w:p w:rsidR="00847375" w:rsidRDefault="00847375">
      <w:pPr>
        <w:pStyle w:val="1"/>
        <w:tabs>
          <w:tab w:val="left" w:pos="0"/>
        </w:tabs>
        <w:jc w:val="center"/>
      </w:pPr>
      <w:r>
        <w:t>Ревизионная комиссия муниципального образования город Новотроицк</w:t>
      </w:r>
    </w:p>
    <w:p w:rsidR="00847375" w:rsidRDefault="00847375">
      <w:pPr>
        <w:pStyle w:val="2"/>
        <w:tabs>
          <w:tab w:val="left" w:pos="0"/>
        </w:tabs>
      </w:pPr>
      <w:r>
        <w:t>Оренбургской области</w:t>
      </w:r>
    </w:p>
    <w:p w:rsidR="00847375" w:rsidRDefault="00847375">
      <w:pPr>
        <w:rPr>
          <w:sz w:val="12"/>
        </w:rPr>
      </w:pPr>
    </w:p>
    <w:p w:rsidR="00847375" w:rsidRDefault="00847375">
      <w:pPr>
        <w:jc w:val="center"/>
        <w:rPr>
          <w:sz w:val="18"/>
          <w:szCs w:val="18"/>
        </w:rPr>
      </w:pPr>
      <w:r>
        <w:rPr>
          <w:sz w:val="18"/>
          <w:szCs w:val="18"/>
        </w:rPr>
        <w:t>462359, Оренбургская область, г</w:t>
      </w:r>
      <w:proofErr w:type="gramStart"/>
      <w:r>
        <w:rPr>
          <w:sz w:val="18"/>
          <w:szCs w:val="18"/>
        </w:rPr>
        <w:t>.Н</w:t>
      </w:r>
      <w:proofErr w:type="gramEnd"/>
      <w:r>
        <w:rPr>
          <w:sz w:val="18"/>
          <w:szCs w:val="18"/>
        </w:rPr>
        <w:t>овотроицк, ул.Советская, д.80, телефон (3537) 67-21-13, факс (3537) 62-06-01</w:t>
      </w:r>
    </w:p>
    <w:p w:rsidR="00847375" w:rsidRDefault="00847375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1115658039012 ИНН/КПП 5607044495/560701001</w:t>
      </w:r>
    </w:p>
    <w:p w:rsidR="00847375" w:rsidRPr="007F10CC" w:rsidRDefault="00847375">
      <w:pPr>
        <w:jc w:val="center"/>
        <w:rPr>
          <w:sz w:val="18"/>
          <w:szCs w:val="18"/>
        </w:rPr>
      </w:pPr>
      <w:r>
        <w:rPr>
          <w:sz w:val="18"/>
          <w:szCs w:val="18"/>
          <w:lang w:val="en-US"/>
        </w:rPr>
        <w:t>E</w:t>
      </w:r>
      <w:r w:rsidRPr="007F10CC"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mail</w:t>
      </w:r>
      <w:r w:rsidRPr="007F10CC">
        <w:rPr>
          <w:sz w:val="18"/>
          <w:szCs w:val="18"/>
        </w:rPr>
        <w:t xml:space="preserve">: </w:t>
      </w:r>
      <w:hyperlink r:id="rId10" w:history="1">
        <w:r w:rsidRPr="0090151A">
          <w:rPr>
            <w:rStyle w:val="a3"/>
            <w:lang w:val="en-US"/>
          </w:rPr>
          <w:t>nt</w:t>
        </w:r>
        <w:r w:rsidRPr="007F10CC">
          <w:rPr>
            <w:rStyle w:val="a3"/>
          </w:rPr>
          <w:t>.</w:t>
        </w:r>
        <w:r w:rsidRPr="0090151A">
          <w:rPr>
            <w:rStyle w:val="a3"/>
            <w:lang w:val="en-US"/>
          </w:rPr>
          <w:t>revcom</w:t>
        </w:r>
        <w:r w:rsidRPr="007F10CC">
          <w:rPr>
            <w:rStyle w:val="a3"/>
          </w:rPr>
          <w:t>@</w:t>
        </w:r>
        <w:r w:rsidRPr="0090151A">
          <w:rPr>
            <w:rStyle w:val="a3"/>
            <w:lang w:val="en-US"/>
          </w:rPr>
          <w:t>gmail</w:t>
        </w:r>
        <w:r w:rsidRPr="007F10CC">
          <w:rPr>
            <w:rStyle w:val="a3"/>
          </w:rPr>
          <w:t>.</w:t>
        </w:r>
        <w:r w:rsidRPr="0090151A">
          <w:rPr>
            <w:rStyle w:val="a3"/>
            <w:lang w:val="en-US"/>
          </w:rPr>
          <w:t>com</w:t>
        </w:r>
      </w:hyperlink>
    </w:p>
    <w:p w:rsidR="00847375" w:rsidRPr="007F10CC" w:rsidRDefault="00847375">
      <w:pPr>
        <w:jc w:val="center"/>
        <w:rPr>
          <w:sz w:val="18"/>
          <w:szCs w:val="18"/>
        </w:rPr>
      </w:pPr>
    </w:p>
    <w:p w:rsidR="00847375" w:rsidRPr="007F10CC" w:rsidRDefault="00A51D60">
      <w:pPr>
        <w:rPr>
          <w:b/>
          <w:bCs/>
          <w:sz w:val="12"/>
        </w:rPr>
      </w:pPr>
      <w:r w:rsidRPr="00A51D60">
        <w:rPr>
          <w:noProof/>
          <w:lang w:eastAsia="ru-RU"/>
        </w:rPr>
        <w:pict>
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4pt" to="468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" strokeweight=".53mm">
            <v:stroke joinstyle="miter"/>
          </v:line>
        </w:pict>
      </w:r>
    </w:p>
    <w:p w:rsidR="008B16C5" w:rsidRPr="007F10CC" w:rsidRDefault="008B16C5" w:rsidP="00FB59DA">
      <w:pPr>
        <w:pStyle w:val="2"/>
        <w:tabs>
          <w:tab w:val="left" w:pos="0"/>
        </w:tabs>
        <w:rPr>
          <w:szCs w:val="28"/>
        </w:rPr>
      </w:pPr>
    </w:p>
    <w:p w:rsidR="008B16C5" w:rsidRPr="007F10CC" w:rsidRDefault="008B16C5" w:rsidP="00FB59DA">
      <w:pPr>
        <w:pStyle w:val="2"/>
        <w:tabs>
          <w:tab w:val="left" w:pos="0"/>
        </w:tabs>
        <w:rPr>
          <w:szCs w:val="28"/>
        </w:rPr>
      </w:pPr>
    </w:p>
    <w:p w:rsidR="00F05A7C" w:rsidRDefault="00847375" w:rsidP="00F05A7C">
      <w:pPr>
        <w:pStyle w:val="2"/>
        <w:tabs>
          <w:tab w:val="left" w:pos="0"/>
        </w:tabs>
        <w:jc w:val="both"/>
        <w:rPr>
          <w:szCs w:val="28"/>
        </w:rPr>
      </w:pPr>
      <w:r w:rsidRPr="00E72F9D">
        <w:rPr>
          <w:szCs w:val="28"/>
        </w:rPr>
        <w:t>Заключение</w:t>
      </w:r>
    </w:p>
    <w:p w:rsidR="00F05A7C" w:rsidRDefault="007C1369" w:rsidP="00F05A7C">
      <w:pPr>
        <w:pStyle w:val="2"/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по результатам проведения экспертно-аналитическогомероприятия о расходовании </w:t>
      </w:r>
      <w:r w:rsidR="008B16C5">
        <w:rPr>
          <w:szCs w:val="28"/>
        </w:rPr>
        <w:t xml:space="preserve">денежных </w:t>
      </w:r>
      <w:r>
        <w:rPr>
          <w:szCs w:val="28"/>
        </w:rPr>
        <w:t>ср</w:t>
      </w:r>
      <w:r w:rsidR="008B16C5">
        <w:rPr>
          <w:szCs w:val="28"/>
        </w:rPr>
        <w:t>едств</w:t>
      </w:r>
      <w:r w:rsidR="004D06DE">
        <w:rPr>
          <w:szCs w:val="28"/>
        </w:rPr>
        <w:t xml:space="preserve"> </w:t>
      </w:r>
      <w:proofErr w:type="spellStart"/>
      <w:r w:rsidR="00FB59DA">
        <w:rPr>
          <w:szCs w:val="28"/>
        </w:rPr>
        <w:t>Микро</w:t>
      </w:r>
      <w:r w:rsidR="00F05A7C">
        <w:rPr>
          <w:szCs w:val="28"/>
        </w:rPr>
        <w:t>кредитной</w:t>
      </w:r>
      <w:proofErr w:type="spellEnd"/>
      <w:r w:rsidR="004D06DE">
        <w:rPr>
          <w:szCs w:val="28"/>
        </w:rPr>
        <w:t xml:space="preserve"> </w:t>
      </w:r>
      <w:r w:rsidR="00F05A7C">
        <w:rPr>
          <w:szCs w:val="28"/>
        </w:rPr>
        <w:t>компании</w:t>
      </w:r>
      <w:r w:rsidR="00FB59DA">
        <w:rPr>
          <w:szCs w:val="28"/>
        </w:rPr>
        <w:t xml:space="preserve"> «Фонд поддержки предприниматель</w:t>
      </w:r>
      <w:r w:rsidR="00F05A7C">
        <w:rPr>
          <w:szCs w:val="28"/>
        </w:rPr>
        <w:t xml:space="preserve">ства города Новотроицка» </w:t>
      </w:r>
    </w:p>
    <w:p w:rsidR="00847375" w:rsidRPr="00E72F9D" w:rsidRDefault="007F10CC" w:rsidP="00F05A7C">
      <w:pPr>
        <w:pStyle w:val="2"/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               за 2017</w:t>
      </w:r>
      <w:r w:rsidR="00FB59DA">
        <w:rPr>
          <w:szCs w:val="28"/>
        </w:rPr>
        <w:t>г.</w:t>
      </w:r>
    </w:p>
    <w:p w:rsidR="00847375" w:rsidRPr="00E72F9D" w:rsidRDefault="00847375">
      <w:pPr>
        <w:pStyle w:val="2"/>
        <w:tabs>
          <w:tab w:val="left" w:pos="0"/>
        </w:tabs>
        <w:rPr>
          <w:szCs w:val="28"/>
        </w:rPr>
      </w:pPr>
    </w:p>
    <w:p w:rsidR="00847375" w:rsidRPr="00E72F9D" w:rsidRDefault="007F10CC">
      <w:pPr>
        <w:pStyle w:val="2"/>
        <w:tabs>
          <w:tab w:val="left" w:pos="-180"/>
        </w:tabs>
        <w:ind w:left="-180"/>
        <w:rPr>
          <w:b w:val="0"/>
          <w:szCs w:val="28"/>
        </w:rPr>
      </w:pPr>
      <w:r>
        <w:rPr>
          <w:b w:val="0"/>
          <w:szCs w:val="28"/>
        </w:rPr>
        <w:t>«09» июня 2018</w:t>
      </w:r>
      <w:r w:rsidR="00847375" w:rsidRPr="00E72F9D">
        <w:rPr>
          <w:b w:val="0"/>
          <w:szCs w:val="28"/>
        </w:rPr>
        <w:t xml:space="preserve"> года</w:t>
      </w:r>
      <w:r w:rsidR="00847375" w:rsidRPr="00E72F9D">
        <w:rPr>
          <w:b w:val="0"/>
          <w:szCs w:val="28"/>
        </w:rPr>
        <w:tab/>
      </w:r>
      <w:r w:rsidR="00847375" w:rsidRPr="00E72F9D">
        <w:rPr>
          <w:b w:val="0"/>
          <w:szCs w:val="28"/>
        </w:rPr>
        <w:tab/>
      </w:r>
      <w:r w:rsidR="00847375" w:rsidRPr="00E72F9D">
        <w:rPr>
          <w:b w:val="0"/>
          <w:szCs w:val="28"/>
        </w:rPr>
        <w:tab/>
      </w:r>
      <w:r w:rsidR="00E72F9D">
        <w:rPr>
          <w:b w:val="0"/>
          <w:szCs w:val="28"/>
        </w:rPr>
        <w:tab/>
      </w:r>
      <w:r w:rsidR="00172C83">
        <w:rPr>
          <w:b w:val="0"/>
          <w:szCs w:val="28"/>
        </w:rPr>
        <w:t>№ _____</w:t>
      </w:r>
      <w:r w:rsidR="00756DD1">
        <w:rPr>
          <w:b w:val="0"/>
          <w:szCs w:val="28"/>
        </w:rPr>
        <w:t>__</w:t>
      </w:r>
      <w:r w:rsidR="00172C83">
        <w:rPr>
          <w:b w:val="0"/>
          <w:szCs w:val="28"/>
        </w:rPr>
        <w:t>_</w:t>
      </w:r>
      <w:r w:rsidR="00847375" w:rsidRPr="00E72F9D">
        <w:rPr>
          <w:b w:val="0"/>
          <w:szCs w:val="28"/>
        </w:rPr>
        <w:t>_</w:t>
      </w:r>
    </w:p>
    <w:p w:rsidR="00D471A3" w:rsidRPr="00E72F9D" w:rsidRDefault="00D471A3">
      <w:pPr>
        <w:ind w:firstLine="567"/>
        <w:jc w:val="both"/>
        <w:rPr>
          <w:sz w:val="28"/>
          <w:szCs w:val="28"/>
        </w:rPr>
      </w:pPr>
    </w:p>
    <w:p w:rsidR="00847375" w:rsidRPr="00E72F9D" w:rsidRDefault="00847375">
      <w:pPr>
        <w:ind w:firstLine="567"/>
        <w:jc w:val="both"/>
        <w:rPr>
          <w:sz w:val="28"/>
          <w:szCs w:val="28"/>
        </w:rPr>
      </w:pPr>
    </w:p>
    <w:p w:rsidR="00426B01" w:rsidRPr="00FB59DA" w:rsidRDefault="00424A9B" w:rsidP="00C30594">
      <w:pPr>
        <w:pStyle w:val="2"/>
        <w:tabs>
          <w:tab w:val="left" w:pos="0"/>
        </w:tabs>
        <w:jc w:val="both"/>
        <w:rPr>
          <w:b w:val="0"/>
          <w:szCs w:val="28"/>
        </w:rPr>
      </w:pPr>
      <w:r>
        <w:rPr>
          <w:szCs w:val="28"/>
        </w:rPr>
        <w:tab/>
      </w:r>
      <w:r w:rsidR="00847375" w:rsidRPr="00FB59DA">
        <w:rPr>
          <w:b w:val="0"/>
          <w:szCs w:val="28"/>
        </w:rPr>
        <w:t xml:space="preserve">Рассмотрев </w:t>
      </w:r>
      <w:r w:rsidR="00FB59DA" w:rsidRPr="00FB59DA">
        <w:rPr>
          <w:b w:val="0"/>
          <w:szCs w:val="28"/>
        </w:rPr>
        <w:t xml:space="preserve">отчет о расходовании средств </w:t>
      </w:r>
      <w:proofErr w:type="spellStart"/>
      <w:r w:rsidR="00F05A7C" w:rsidRPr="00F05A7C">
        <w:rPr>
          <w:b w:val="0"/>
          <w:szCs w:val="28"/>
        </w:rPr>
        <w:t>Микрокредитной</w:t>
      </w:r>
      <w:proofErr w:type="spellEnd"/>
      <w:r w:rsidR="00F05A7C" w:rsidRPr="00F05A7C">
        <w:rPr>
          <w:b w:val="0"/>
          <w:szCs w:val="28"/>
        </w:rPr>
        <w:t xml:space="preserve"> компании «Фонд поддержки предпринимательства города Новотроицка»</w:t>
      </w:r>
      <w:r w:rsidR="007F10CC">
        <w:rPr>
          <w:b w:val="0"/>
          <w:szCs w:val="28"/>
        </w:rPr>
        <w:t>за 2017</w:t>
      </w:r>
      <w:r w:rsidR="005158D5">
        <w:rPr>
          <w:b w:val="0"/>
          <w:szCs w:val="28"/>
        </w:rPr>
        <w:t xml:space="preserve">г, </w:t>
      </w:r>
      <w:r w:rsidR="00847375" w:rsidRPr="00FB59DA">
        <w:rPr>
          <w:b w:val="0"/>
          <w:szCs w:val="28"/>
        </w:rPr>
        <w:t>Ревизион</w:t>
      </w:r>
      <w:r w:rsidR="00FF3A9F" w:rsidRPr="00FB59DA">
        <w:rPr>
          <w:b w:val="0"/>
          <w:szCs w:val="28"/>
        </w:rPr>
        <w:t>ная комиссия отмечает следующее:</w:t>
      </w:r>
    </w:p>
    <w:p w:rsidR="00FB59DA" w:rsidRPr="002660ED" w:rsidRDefault="00424A9B" w:rsidP="00FB59DA">
      <w:pPr>
        <w:pStyle w:val="af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B59DA" w:rsidRPr="002660ED">
        <w:rPr>
          <w:color w:val="000000"/>
          <w:sz w:val="28"/>
          <w:szCs w:val="28"/>
        </w:rPr>
        <w:t>►В проверяемом периоде ответственными лицами за финансово- хозяйственную деятельность являлись:</w:t>
      </w:r>
    </w:p>
    <w:p w:rsidR="007F10CC" w:rsidRPr="007F10CC" w:rsidRDefault="007F10CC" w:rsidP="007F10CC">
      <w:pPr>
        <w:pStyle w:val="af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√</w:t>
      </w:r>
      <w:r w:rsidRPr="007F10CC">
        <w:rPr>
          <w:color w:val="000000"/>
          <w:sz w:val="28"/>
          <w:szCs w:val="28"/>
        </w:rPr>
        <w:t>Директор МКК «ФПП г. Новотрои</w:t>
      </w:r>
      <w:r>
        <w:rPr>
          <w:color w:val="000000"/>
          <w:sz w:val="28"/>
          <w:szCs w:val="28"/>
        </w:rPr>
        <w:t>цка» Коваленкова Оксана Юрьевна.</w:t>
      </w:r>
    </w:p>
    <w:p w:rsidR="007F10CC" w:rsidRPr="007F10CC" w:rsidRDefault="007F10CC" w:rsidP="007F10CC">
      <w:pPr>
        <w:pStyle w:val="af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√</w:t>
      </w:r>
      <w:r w:rsidRPr="007F10CC">
        <w:rPr>
          <w:color w:val="000000"/>
          <w:sz w:val="28"/>
          <w:szCs w:val="28"/>
        </w:rPr>
        <w:t xml:space="preserve">Главный бухгалтер МКК «ФПП г. Новотроицка» </w:t>
      </w:r>
      <w:proofErr w:type="spellStart"/>
      <w:r w:rsidRPr="007F10CC">
        <w:rPr>
          <w:color w:val="000000"/>
          <w:sz w:val="28"/>
          <w:szCs w:val="28"/>
        </w:rPr>
        <w:t>Вихарева</w:t>
      </w:r>
      <w:proofErr w:type="spellEnd"/>
      <w:r w:rsidRPr="007F10CC">
        <w:rPr>
          <w:color w:val="000000"/>
          <w:sz w:val="28"/>
          <w:szCs w:val="28"/>
        </w:rPr>
        <w:t xml:space="preserve"> Наталья Петровна (трудовой договор расторгнут по причине выхода основного сотрудника </w:t>
      </w:r>
      <w:proofErr w:type="spellStart"/>
      <w:r w:rsidRPr="007F10CC">
        <w:rPr>
          <w:color w:val="000000"/>
          <w:sz w:val="28"/>
          <w:szCs w:val="28"/>
        </w:rPr>
        <w:t>Никонович</w:t>
      </w:r>
      <w:proofErr w:type="spellEnd"/>
      <w:r w:rsidRPr="007F10CC">
        <w:rPr>
          <w:color w:val="000000"/>
          <w:sz w:val="28"/>
          <w:szCs w:val="28"/>
        </w:rPr>
        <w:t xml:space="preserve"> Т.В. из декретного отпу</w:t>
      </w:r>
      <w:r>
        <w:rPr>
          <w:color w:val="000000"/>
          <w:sz w:val="28"/>
          <w:szCs w:val="28"/>
        </w:rPr>
        <w:t>ска, Приказ № 11 от 09.06.2017).</w:t>
      </w:r>
    </w:p>
    <w:p w:rsidR="007F10CC" w:rsidRPr="007F10CC" w:rsidRDefault="007F10CC" w:rsidP="007F10CC">
      <w:pPr>
        <w:pStyle w:val="af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√</w:t>
      </w:r>
      <w:r w:rsidRPr="007F10CC">
        <w:rPr>
          <w:color w:val="000000"/>
          <w:sz w:val="28"/>
          <w:szCs w:val="28"/>
        </w:rPr>
        <w:t xml:space="preserve">Главный бухгалтер МКК «ФПП г. Новотроицка» </w:t>
      </w:r>
      <w:proofErr w:type="spellStart"/>
      <w:r w:rsidRPr="007F10CC">
        <w:rPr>
          <w:color w:val="000000"/>
          <w:sz w:val="28"/>
          <w:szCs w:val="28"/>
        </w:rPr>
        <w:t>Никонович</w:t>
      </w:r>
      <w:proofErr w:type="spellEnd"/>
      <w:r w:rsidRPr="007F10CC">
        <w:rPr>
          <w:color w:val="000000"/>
          <w:sz w:val="28"/>
          <w:szCs w:val="28"/>
        </w:rPr>
        <w:t xml:space="preserve"> Татьяна Викторовна</w:t>
      </w:r>
      <w:r>
        <w:rPr>
          <w:color w:val="000000"/>
          <w:sz w:val="28"/>
          <w:szCs w:val="28"/>
        </w:rPr>
        <w:t>.</w:t>
      </w:r>
    </w:p>
    <w:p w:rsidR="00FB59DA" w:rsidRPr="002660ED" w:rsidRDefault="00FB59DA" w:rsidP="00FB59DA">
      <w:pPr>
        <w:pStyle w:val="af5"/>
        <w:jc w:val="both"/>
        <w:rPr>
          <w:color w:val="000000"/>
          <w:sz w:val="28"/>
          <w:szCs w:val="28"/>
        </w:rPr>
      </w:pPr>
      <w:proofErr w:type="gramStart"/>
      <w:r w:rsidRPr="002660ED">
        <w:rPr>
          <w:sz w:val="28"/>
          <w:szCs w:val="28"/>
        </w:rPr>
        <w:t xml:space="preserve">Фонд образован Распоряжение главы муниципального образования город Новотроицк  от 16 декабря 2004г. № 1999р в соответствии с Федеральным законом  от 14.06.1995г. № 88-ФЗ «О государственной поддержке малого и среднего предпринимательства в Российской Федерации» и Закона Оренбургской области от 17.11.1997г. №193/61-ОЗ «О государственной поддержке малого и среднего предпринимательства в Оренбургской области». </w:t>
      </w:r>
      <w:proofErr w:type="gramEnd"/>
    </w:p>
    <w:p w:rsidR="00FB59DA" w:rsidRDefault="00FB59DA" w:rsidP="00FB59DA">
      <w:pPr>
        <w:pStyle w:val="af5"/>
        <w:spacing w:before="0" w:beforeAutospacing="0" w:after="150" w:afterAutospacing="0" w:line="330" w:lineRule="atLeast"/>
        <w:jc w:val="both"/>
        <w:textAlignment w:val="baseline"/>
        <w:rPr>
          <w:sz w:val="28"/>
          <w:szCs w:val="28"/>
        </w:rPr>
      </w:pPr>
      <w:r w:rsidRPr="00F05A7C">
        <w:rPr>
          <w:i/>
          <w:sz w:val="28"/>
          <w:szCs w:val="28"/>
          <w:u w:val="single"/>
        </w:rPr>
        <w:t>Цель создания</w:t>
      </w:r>
      <w:r w:rsidRPr="002660ED">
        <w:rPr>
          <w:sz w:val="28"/>
          <w:szCs w:val="28"/>
        </w:rPr>
        <w:t xml:space="preserve"> – осуществление финансирования программ, проектов и мероприятий, направленных на поддержку и развитие малого и среднего предпринимательства муниципального образования город Новотроицк. Реализация программ государственной поддержки малого и среднего </w:t>
      </w:r>
      <w:r w:rsidRPr="002660ED">
        <w:rPr>
          <w:sz w:val="28"/>
          <w:szCs w:val="28"/>
        </w:rPr>
        <w:lastRenderedPageBreak/>
        <w:t>предпринимательства на территории муниципального образования город Новотроицк.</w:t>
      </w:r>
    </w:p>
    <w:p w:rsidR="002A5F13" w:rsidRPr="002A5F13" w:rsidRDefault="002A5F13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2A5F13">
        <w:rPr>
          <w:color w:val="000000"/>
          <w:sz w:val="28"/>
          <w:szCs w:val="28"/>
        </w:rPr>
        <w:t>Для реализации своей основной цели Фонд осуществляет следующие виды деятельности:</w:t>
      </w:r>
    </w:p>
    <w:p w:rsidR="002A5F13" w:rsidRPr="002A5F13" w:rsidRDefault="002A5F13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►</w:t>
      </w:r>
      <w:proofErr w:type="spellStart"/>
      <w:r w:rsidRPr="002A5F13">
        <w:rPr>
          <w:color w:val="000000"/>
          <w:sz w:val="28"/>
          <w:szCs w:val="28"/>
        </w:rPr>
        <w:t>Микрофинансовая</w:t>
      </w:r>
      <w:proofErr w:type="spellEnd"/>
      <w:r w:rsidRPr="002A5F13">
        <w:rPr>
          <w:color w:val="000000"/>
          <w:sz w:val="28"/>
          <w:szCs w:val="28"/>
        </w:rPr>
        <w:t xml:space="preserve"> деятельность по предоставлению </w:t>
      </w:r>
      <w:proofErr w:type="spellStart"/>
      <w:r w:rsidRPr="002A5F13">
        <w:rPr>
          <w:color w:val="000000"/>
          <w:sz w:val="28"/>
          <w:szCs w:val="28"/>
        </w:rPr>
        <w:t>ми</w:t>
      </w:r>
      <w:r>
        <w:rPr>
          <w:color w:val="000000"/>
          <w:sz w:val="28"/>
          <w:szCs w:val="28"/>
        </w:rPr>
        <w:t>крозаймов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микрофинансирование</w:t>
      </w:r>
      <w:proofErr w:type="spellEnd"/>
      <w:r>
        <w:rPr>
          <w:color w:val="000000"/>
          <w:sz w:val="28"/>
          <w:szCs w:val="28"/>
        </w:rPr>
        <w:t>).</w:t>
      </w:r>
    </w:p>
    <w:p w:rsidR="002A5F13" w:rsidRPr="002A5F13" w:rsidRDefault="002A5F13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►</w:t>
      </w:r>
      <w:r w:rsidRPr="002A5F13">
        <w:rPr>
          <w:color w:val="000000"/>
          <w:sz w:val="28"/>
          <w:szCs w:val="28"/>
        </w:rPr>
        <w:t xml:space="preserve"> Финансовая поддержка субъектов малого и среднего предпринимательства в форме:</w:t>
      </w:r>
    </w:p>
    <w:p w:rsidR="002A5F13" w:rsidRPr="002A5F13" w:rsidRDefault="002A5F13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2A5F13">
        <w:rPr>
          <w:color w:val="000000"/>
          <w:sz w:val="28"/>
          <w:szCs w:val="28"/>
        </w:rPr>
        <w:t xml:space="preserve">* предоставление займов (в том числе в виде </w:t>
      </w:r>
      <w:proofErr w:type="spellStart"/>
      <w:r w:rsidRPr="002A5F13">
        <w:rPr>
          <w:color w:val="000000"/>
          <w:sz w:val="28"/>
          <w:szCs w:val="28"/>
        </w:rPr>
        <w:t>микрозаймов</w:t>
      </w:r>
      <w:proofErr w:type="spellEnd"/>
      <w:r w:rsidRPr="002A5F13">
        <w:rPr>
          <w:color w:val="000000"/>
          <w:sz w:val="28"/>
          <w:szCs w:val="28"/>
        </w:rPr>
        <w:t>) субъектам малого и среднего предпринимательства для реализации их коммерческих проектов;</w:t>
      </w:r>
    </w:p>
    <w:p w:rsidR="002A5F13" w:rsidRPr="002A5F13" w:rsidRDefault="002A5F13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2A5F13">
        <w:rPr>
          <w:color w:val="000000"/>
          <w:sz w:val="28"/>
          <w:szCs w:val="28"/>
        </w:rPr>
        <w:t>* участие в уставном капитале юридических лиц малого</w:t>
      </w:r>
      <w:r>
        <w:rPr>
          <w:color w:val="000000"/>
          <w:sz w:val="28"/>
          <w:szCs w:val="28"/>
        </w:rPr>
        <w:t xml:space="preserve"> и среднего предпринимательства;</w:t>
      </w:r>
    </w:p>
    <w:p w:rsidR="002A5F13" w:rsidRPr="002A5F13" w:rsidRDefault="002A5F13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* к</w:t>
      </w:r>
      <w:r w:rsidRPr="002A5F13">
        <w:rPr>
          <w:color w:val="000000"/>
          <w:sz w:val="28"/>
          <w:szCs w:val="28"/>
        </w:rPr>
        <w:t>онсультирование субъектов малого и среднего предпринимательства по вопросам коммерческой деятельности и управления</w:t>
      </w:r>
      <w:r>
        <w:rPr>
          <w:color w:val="000000"/>
          <w:sz w:val="28"/>
          <w:szCs w:val="28"/>
        </w:rPr>
        <w:t>.</w:t>
      </w:r>
    </w:p>
    <w:p w:rsidR="005158D5" w:rsidRDefault="00FB59DA" w:rsidP="00FB59DA">
      <w:pPr>
        <w:pStyle w:val="af5"/>
        <w:spacing w:before="0" w:beforeAutospacing="0" w:after="150" w:afterAutospacing="0"/>
        <w:jc w:val="both"/>
        <w:textAlignment w:val="baseline"/>
        <w:rPr>
          <w:color w:val="000000"/>
          <w:sz w:val="28"/>
          <w:szCs w:val="28"/>
        </w:rPr>
      </w:pPr>
      <w:r w:rsidRPr="002660ED">
        <w:rPr>
          <w:color w:val="000000"/>
          <w:sz w:val="28"/>
          <w:szCs w:val="28"/>
        </w:rPr>
        <w:t>Учредителем Фонда является Администрация муниципального образования город Но</w:t>
      </w:r>
      <w:r w:rsidR="005158D5">
        <w:rPr>
          <w:color w:val="000000"/>
          <w:sz w:val="28"/>
          <w:szCs w:val="28"/>
        </w:rPr>
        <w:t>вотроицк</w:t>
      </w:r>
      <w:proofErr w:type="gramStart"/>
      <w:r w:rsidR="005158D5">
        <w:rPr>
          <w:color w:val="000000"/>
          <w:sz w:val="28"/>
          <w:szCs w:val="28"/>
        </w:rPr>
        <w:t xml:space="preserve"> .</w:t>
      </w:r>
      <w:proofErr w:type="gramEnd"/>
    </w:p>
    <w:p w:rsidR="00015BD4" w:rsidRDefault="00015BD4" w:rsidP="002A5F13">
      <w:pPr>
        <w:pStyle w:val="af1"/>
        <w:rPr>
          <w:rFonts w:ascii="Times New Roman" w:hAnsi="Times New Roman"/>
          <w:i/>
          <w:sz w:val="24"/>
          <w:szCs w:val="24"/>
        </w:rPr>
      </w:pPr>
    </w:p>
    <w:p w:rsidR="0080642F" w:rsidRPr="002660ED" w:rsidRDefault="002A5F13" w:rsidP="0080642F">
      <w:pPr>
        <w:pStyle w:val="af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■ </w:t>
      </w:r>
      <w:r w:rsidR="0080642F" w:rsidRPr="002660ED">
        <w:rPr>
          <w:color w:val="000000"/>
          <w:sz w:val="28"/>
          <w:szCs w:val="28"/>
        </w:rPr>
        <w:t>Для проверки финансово-хозяйственной деятельности документы предоставлены в полном объеме.</w:t>
      </w:r>
    </w:p>
    <w:p w:rsidR="0080642F" w:rsidRDefault="0080642F" w:rsidP="0080642F">
      <w:pPr>
        <w:pStyle w:val="af5"/>
        <w:jc w:val="both"/>
        <w:rPr>
          <w:color w:val="000000"/>
          <w:sz w:val="28"/>
          <w:szCs w:val="28"/>
        </w:rPr>
      </w:pPr>
      <w:r w:rsidRPr="002660ED">
        <w:rPr>
          <w:color w:val="000000"/>
          <w:sz w:val="28"/>
          <w:szCs w:val="28"/>
        </w:rPr>
        <w:t>На основании Федерального закона от 06.12.2011г. № 402-ФЗ «О бухгалтерском учете», Положение по ведению бухгалтерского учета и отчетности в РФ, утвержденного Приказом Минфина России от 29.07.1998 № 34н, а также в соответствии с требованиями Налогового кодекса разработано и утверждено Положение об учет</w:t>
      </w:r>
      <w:r w:rsidR="0060665C">
        <w:rPr>
          <w:color w:val="000000"/>
          <w:sz w:val="28"/>
          <w:szCs w:val="28"/>
        </w:rPr>
        <w:t>ной политике организации на 2017</w:t>
      </w:r>
      <w:r w:rsidRPr="002660ED">
        <w:rPr>
          <w:color w:val="000000"/>
          <w:sz w:val="28"/>
          <w:szCs w:val="28"/>
        </w:rPr>
        <w:t>г. Бухгалтерская отчетность отражает достоверно финансо</w:t>
      </w:r>
      <w:r w:rsidR="0060665C">
        <w:rPr>
          <w:color w:val="000000"/>
          <w:sz w:val="28"/>
          <w:szCs w:val="28"/>
        </w:rPr>
        <w:t>вое положение на 31 декабря 2017</w:t>
      </w:r>
      <w:r w:rsidRPr="002660ED">
        <w:rPr>
          <w:color w:val="000000"/>
          <w:sz w:val="28"/>
          <w:szCs w:val="28"/>
        </w:rPr>
        <w:t xml:space="preserve">года. </w:t>
      </w:r>
    </w:p>
    <w:p w:rsidR="0060665C" w:rsidRDefault="0060665C" w:rsidP="0080642F">
      <w:pPr>
        <w:pStyle w:val="af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■ Капитализация Фонда в 2017 году составляла -23 559 500 рублей (в 2015 году-23 559 500 рублей, в 2016 году-23 559 500 рублей), из них:</w:t>
      </w:r>
    </w:p>
    <w:p w:rsidR="0060665C" w:rsidRDefault="0060665C" w:rsidP="0080642F">
      <w:pPr>
        <w:pStyle w:val="af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-7 000 000 рублей субсидии федерального бюджета;</w:t>
      </w:r>
    </w:p>
    <w:p w:rsidR="0060665C" w:rsidRDefault="0060665C" w:rsidP="0080642F">
      <w:pPr>
        <w:pStyle w:val="af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-7 200 000 рублей субсидии областного бюджета;</w:t>
      </w:r>
    </w:p>
    <w:p w:rsidR="0064325A" w:rsidRDefault="0060665C" w:rsidP="0080642F">
      <w:pPr>
        <w:pStyle w:val="af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-7</w:t>
      </w:r>
      <w:r w:rsidR="0064325A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8</w:t>
      </w:r>
      <w:r w:rsidR="0064325A">
        <w:rPr>
          <w:color w:val="000000"/>
          <w:sz w:val="28"/>
          <w:szCs w:val="28"/>
        </w:rPr>
        <w:t>42 500 рублей субсидии муниципального бюджета;</w:t>
      </w:r>
    </w:p>
    <w:p w:rsidR="0060665C" w:rsidRDefault="0064325A" w:rsidP="0080642F">
      <w:pPr>
        <w:pStyle w:val="af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1 517 000 рублей пожертвования ООО УК «</w:t>
      </w:r>
      <w:proofErr w:type="spellStart"/>
      <w:r>
        <w:rPr>
          <w:color w:val="000000"/>
          <w:sz w:val="28"/>
          <w:szCs w:val="28"/>
        </w:rPr>
        <w:t>Металлоинвест</w:t>
      </w:r>
      <w:proofErr w:type="spellEnd"/>
      <w:r>
        <w:rPr>
          <w:color w:val="000000"/>
          <w:sz w:val="28"/>
          <w:szCs w:val="28"/>
        </w:rPr>
        <w:t>», на оказание финансовой поддержки предпринимательских инициатив;</w:t>
      </w:r>
    </w:p>
    <w:p w:rsidR="0080642F" w:rsidRDefault="0060665C" w:rsidP="0080642F">
      <w:pPr>
        <w:pStyle w:val="af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■ В 2017 году заключено 16 договоров займа на общую сумму 10 810 000 рублей (в</w:t>
      </w:r>
      <w:r w:rsidR="0080642F">
        <w:rPr>
          <w:color w:val="000000"/>
          <w:sz w:val="28"/>
          <w:szCs w:val="28"/>
        </w:rPr>
        <w:t xml:space="preserve"> 2016 году заключено 16 договоров займа на общую </w:t>
      </w:r>
      <w:r>
        <w:rPr>
          <w:color w:val="000000"/>
          <w:sz w:val="28"/>
          <w:szCs w:val="28"/>
        </w:rPr>
        <w:t>сумму 10 722 000 ,</w:t>
      </w:r>
      <w:r w:rsidR="0080642F">
        <w:rPr>
          <w:color w:val="000000"/>
          <w:sz w:val="28"/>
          <w:szCs w:val="28"/>
        </w:rPr>
        <w:t>в 2015г.выдано 18 займов на сумму 11 749 000 руб</w:t>
      </w:r>
      <w:r w:rsidR="00CD40B1">
        <w:rPr>
          <w:color w:val="000000"/>
          <w:sz w:val="28"/>
          <w:szCs w:val="28"/>
        </w:rPr>
        <w:t>.</w:t>
      </w:r>
      <w:bookmarkStart w:id="0" w:name="_GoBack"/>
      <w:bookmarkEnd w:id="0"/>
      <w:r w:rsidR="0080642F">
        <w:rPr>
          <w:color w:val="000000"/>
          <w:sz w:val="28"/>
          <w:szCs w:val="28"/>
        </w:rPr>
        <w:t xml:space="preserve"> и 2 дополнительных соглашения к займам в размере 777 000 рублей).</w:t>
      </w:r>
    </w:p>
    <w:p w:rsidR="00AA5B9A" w:rsidRDefault="00AA5B9A" w:rsidP="00411EF0">
      <w:pPr>
        <w:pStyle w:val="af5"/>
        <w:ind w:firstLine="708"/>
        <w:rPr>
          <w:b/>
          <w:color w:val="000000"/>
          <w:sz w:val="28"/>
          <w:szCs w:val="28"/>
        </w:rPr>
      </w:pPr>
    </w:p>
    <w:p w:rsidR="0064325A" w:rsidRDefault="0064325A" w:rsidP="00426957">
      <w:pPr>
        <w:spacing w:beforeLines="100" w:afterLines="50"/>
        <w:ind w:firstLine="4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Выводы:</w:t>
      </w:r>
    </w:p>
    <w:p w:rsidR="0064325A" w:rsidRDefault="0064325A" w:rsidP="0064325A">
      <w:pPr>
        <w:numPr>
          <w:ilvl w:val="0"/>
          <w:numId w:val="30"/>
        </w:numPr>
        <w:spacing w:after="200" w:line="330" w:lineRule="atLeast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В 2017 году Фондом заключено 16 договоров займа. За счёт  средств использования займов планировалось создать 38 рабочих мест, сохранить 65. Фактически  создано 7 рабочих мест, сохранено 24 (данные отчётов о целевом использовании средств микрофинансирования). Сведения </w:t>
      </w:r>
      <w:r>
        <w:rPr>
          <w:color w:val="000000"/>
          <w:sz w:val="28"/>
          <w:szCs w:val="28"/>
        </w:rPr>
        <w:t>о среднесписочной численности (форма КНД 1110018) к отчётам не приложены.</w:t>
      </w:r>
    </w:p>
    <w:p w:rsidR="0064325A" w:rsidRPr="00E34994" w:rsidRDefault="0064325A" w:rsidP="0064325A">
      <w:pPr>
        <w:numPr>
          <w:ilvl w:val="0"/>
          <w:numId w:val="30"/>
        </w:numPr>
        <w:spacing w:after="200" w:line="330" w:lineRule="atLeast"/>
        <w:jc w:val="both"/>
        <w:rPr>
          <w:rFonts w:eastAsia="SimSun"/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 xml:space="preserve">Выявлены факты </w:t>
      </w:r>
      <w:r>
        <w:rPr>
          <w:rFonts w:eastAsia="SimSun"/>
          <w:sz w:val="28"/>
          <w:szCs w:val="28"/>
          <w:lang w:eastAsia="zh-CN"/>
        </w:rPr>
        <w:t xml:space="preserve"> несоответствия  получения </w:t>
      </w:r>
      <w:proofErr w:type="spellStart"/>
      <w:r>
        <w:rPr>
          <w:rFonts w:eastAsia="SimSun"/>
          <w:sz w:val="28"/>
          <w:szCs w:val="28"/>
          <w:lang w:eastAsia="zh-CN"/>
        </w:rPr>
        <w:t>микрозайма</w:t>
      </w:r>
      <w:proofErr w:type="spellEnd"/>
      <w:r>
        <w:rPr>
          <w:rFonts w:eastAsia="SimSun"/>
          <w:sz w:val="28"/>
          <w:szCs w:val="28"/>
          <w:lang w:eastAsia="zh-CN"/>
        </w:rPr>
        <w:t xml:space="preserve"> по условиям договора и отчётов о целевом использовании средств микрофинансирования.</w:t>
      </w:r>
    </w:p>
    <w:p w:rsidR="0064325A" w:rsidRDefault="0064325A" w:rsidP="0064325A">
      <w:pPr>
        <w:numPr>
          <w:ilvl w:val="0"/>
          <w:numId w:val="30"/>
        </w:numPr>
        <w:spacing w:after="200" w:line="330" w:lineRule="atLeast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Выявлен факт приобретения автомобиля по договору </w:t>
      </w:r>
      <w:proofErr w:type="spellStart"/>
      <w:r>
        <w:rPr>
          <w:rFonts w:eastAsia="SimSun"/>
          <w:sz w:val="28"/>
          <w:szCs w:val="28"/>
          <w:lang w:eastAsia="zh-CN"/>
        </w:rPr>
        <w:t>микрозайма</w:t>
      </w:r>
      <w:proofErr w:type="spellEnd"/>
      <w:r>
        <w:rPr>
          <w:rFonts w:eastAsia="SimSun"/>
          <w:sz w:val="28"/>
          <w:szCs w:val="28"/>
          <w:lang w:eastAsia="zh-CN"/>
        </w:rPr>
        <w:t>, заключённого с ИП</w:t>
      </w:r>
      <w:proofErr w:type="gramStart"/>
      <w:r>
        <w:rPr>
          <w:rFonts w:eastAsia="SimSun"/>
          <w:sz w:val="28"/>
          <w:szCs w:val="28"/>
          <w:lang w:eastAsia="zh-CN"/>
        </w:rPr>
        <w:t xml:space="preserve"> ,</w:t>
      </w:r>
      <w:proofErr w:type="gramEnd"/>
      <w:r>
        <w:rPr>
          <w:rFonts w:eastAsia="SimSun"/>
          <w:sz w:val="28"/>
          <w:szCs w:val="28"/>
          <w:lang w:eastAsia="zh-CN"/>
        </w:rPr>
        <w:t xml:space="preserve"> физ. лицом.</w:t>
      </w:r>
    </w:p>
    <w:p w:rsidR="0064325A" w:rsidRDefault="0064325A" w:rsidP="0064325A">
      <w:pPr>
        <w:numPr>
          <w:ilvl w:val="0"/>
          <w:numId w:val="30"/>
        </w:numPr>
        <w:spacing w:after="200" w:line="330" w:lineRule="atLeast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Юридическим лицом нарушен установленный срок предоставления Отчета о целевом использовании средств микрофинансирования.</w:t>
      </w:r>
    </w:p>
    <w:p w:rsidR="0064325A" w:rsidRPr="00F8166A" w:rsidRDefault="0064325A" w:rsidP="0064325A">
      <w:pPr>
        <w:numPr>
          <w:ilvl w:val="0"/>
          <w:numId w:val="30"/>
        </w:numPr>
        <w:spacing w:after="200" w:line="330" w:lineRule="atLeast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«Положение об оплате труда и премировании МКК «ФПП г. Новотроицка» утверждено Директором Фонда 25 января 2017 года</w:t>
      </w:r>
      <w:proofErr w:type="gramStart"/>
      <w:r>
        <w:rPr>
          <w:rFonts w:eastAsia="SimSun"/>
          <w:sz w:val="28"/>
          <w:szCs w:val="28"/>
          <w:lang w:eastAsia="zh-CN"/>
        </w:rPr>
        <w:t xml:space="preserve"> ,</w:t>
      </w:r>
      <w:proofErr w:type="gramEnd"/>
      <w:r>
        <w:rPr>
          <w:rFonts w:eastAsia="SimSun"/>
          <w:sz w:val="28"/>
          <w:szCs w:val="28"/>
          <w:lang w:eastAsia="zh-CN"/>
        </w:rPr>
        <w:t xml:space="preserve"> не  согласованно с Правлением Фонда.</w:t>
      </w:r>
    </w:p>
    <w:p w:rsidR="0064325A" w:rsidRPr="00F8166A" w:rsidRDefault="0064325A" w:rsidP="0064325A">
      <w:pPr>
        <w:numPr>
          <w:ilvl w:val="0"/>
          <w:numId w:val="30"/>
        </w:numPr>
        <w:spacing w:after="200" w:line="330" w:lineRule="atLeast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 В 2017 году выплачена премия работникам Фонда в размере 141 000 руб., по приказам о</w:t>
      </w:r>
      <w:r w:rsidRPr="00F8166A">
        <w:rPr>
          <w:rFonts w:eastAsia="SimSun"/>
          <w:sz w:val="28"/>
          <w:szCs w:val="28"/>
          <w:lang w:eastAsia="zh-CN"/>
        </w:rPr>
        <w:t xml:space="preserve"> премирование Директора Фонда</w:t>
      </w:r>
      <w:r>
        <w:rPr>
          <w:rFonts w:eastAsia="SimSun"/>
          <w:sz w:val="28"/>
          <w:szCs w:val="28"/>
          <w:lang w:eastAsia="zh-CN"/>
        </w:rPr>
        <w:t>,</w:t>
      </w:r>
      <w:r w:rsidRPr="00F8166A">
        <w:rPr>
          <w:rFonts w:eastAsia="SimSun"/>
          <w:sz w:val="28"/>
          <w:szCs w:val="28"/>
          <w:lang w:eastAsia="zh-CN"/>
        </w:rPr>
        <w:t xml:space="preserve"> Директором Фонда, в нарушение п. 9.7 «Положения об оплате труда и премировании МКК «ФПП г. Новотроицка».</w:t>
      </w:r>
    </w:p>
    <w:p w:rsidR="0064325A" w:rsidRDefault="0064325A" w:rsidP="0064325A">
      <w:pPr>
        <w:numPr>
          <w:ilvl w:val="0"/>
          <w:numId w:val="30"/>
        </w:numPr>
        <w:spacing w:after="200" w:line="33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Выявлены незначительные нарушения по оформлению результатов инвентаризации. Документы (инвентаризационная опись основных средств, сличительная ведомость результатов инвентаризации основных средств и товарно-материальных ценностей) оформлены в нарушение требований </w:t>
      </w:r>
      <w:r>
        <w:rPr>
          <w:rFonts w:eastAsia="SimSun"/>
          <w:sz w:val="28"/>
          <w:szCs w:val="28"/>
          <w:lang w:eastAsia="zh-CN"/>
        </w:rPr>
        <w:t xml:space="preserve">Приказа Минфина России от 13.06.1995 № 49. </w:t>
      </w:r>
      <w:r>
        <w:rPr>
          <w:sz w:val="28"/>
          <w:szCs w:val="28"/>
        </w:rPr>
        <w:t>Выявленные нарушения не повлекли за собой искажение данных бухгалтерской отчётности.</w:t>
      </w:r>
    </w:p>
    <w:p w:rsidR="0064325A" w:rsidRDefault="0064325A" w:rsidP="0064325A">
      <w:pPr>
        <w:numPr>
          <w:ilvl w:val="0"/>
          <w:numId w:val="30"/>
        </w:numPr>
        <w:spacing w:after="200" w:line="33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отчета о расходовании средств </w:t>
      </w:r>
      <w:proofErr w:type="spellStart"/>
      <w:r>
        <w:rPr>
          <w:sz w:val="28"/>
          <w:szCs w:val="28"/>
        </w:rPr>
        <w:t>Микрокредитной</w:t>
      </w:r>
      <w:proofErr w:type="spellEnd"/>
      <w:r>
        <w:rPr>
          <w:sz w:val="28"/>
          <w:szCs w:val="28"/>
        </w:rPr>
        <w:t xml:space="preserve"> компании «ФПП города Новотроицка» за 2017 год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 Фонд поступило более 70 обращений ,по вопросу консультационной и финансовой поддержки, а </w:t>
      </w:r>
      <w:proofErr w:type="spellStart"/>
      <w:r>
        <w:rPr>
          <w:sz w:val="28"/>
          <w:szCs w:val="28"/>
        </w:rPr>
        <w:t>займ</w:t>
      </w:r>
      <w:proofErr w:type="spellEnd"/>
      <w:r>
        <w:rPr>
          <w:sz w:val="28"/>
          <w:szCs w:val="28"/>
        </w:rPr>
        <w:t xml:space="preserve"> получили 17 обратившихся (24 % от общего количества обращений).</w:t>
      </w:r>
    </w:p>
    <w:p w:rsidR="0064325A" w:rsidRDefault="0064325A" w:rsidP="00426957">
      <w:pPr>
        <w:spacing w:beforeLines="100" w:afterLines="50"/>
        <w:ind w:firstLine="4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Предложения:</w:t>
      </w:r>
    </w:p>
    <w:p w:rsidR="0064325A" w:rsidRDefault="0064325A" w:rsidP="00426957">
      <w:pPr>
        <w:numPr>
          <w:ilvl w:val="0"/>
          <w:numId w:val="31"/>
        </w:numPr>
        <w:tabs>
          <w:tab w:val="clear" w:pos="425"/>
        </w:tabs>
        <w:spacing w:afterLines="50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показатели премирования для Директора Фонда.</w:t>
      </w:r>
    </w:p>
    <w:p w:rsidR="0064325A" w:rsidRDefault="0064325A" w:rsidP="00426957">
      <w:pPr>
        <w:numPr>
          <w:ilvl w:val="0"/>
          <w:numId w:val="31"/>
        </w:numPr>
        <w:tabs>
          <w:tab w:val="clear" w:pos="425"/>
        </w:tabs>
        <w:spacing w:afterLines="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об оплате труда и премировании утверждать (или  согласовывать) </w:t>
      </w:r>
      <w:r>
        <w:rPr>
          <w:rFonts w:eastAsia="SimSun"/>
          <w:sz w:val="28"/>
          <w:szCs w:val="28"/>
          <w:lang w:eastAsia="zh-CN"/>
        </w:rPr>
        <w:t>высшим органом управления Фонда - Правлением Фонда.</w:t>
      </w:r>
    </w:p>
    <w:p w:rsidR="0064325A" w:rsidRDefault="0064325A" w:rsidP="00426957">
      <w:pPr>
        <w:numPr>
          <w:ilvl w:val="0"/>
          <w:numId w:val="31"/>
        </w:numPr>
        <w:tabs>
          <w:tab w:val="clear" w:pos="425"/>
        </w:tabs>
        <w:spacing w:afterLines="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Юридических лиц или индивидуальных предпринимателей, осуществляющих несколько видов деятельности, в анкете на получение </w:t>
      </w:r>
      <w:proofErr w:type="spellStart"/>
      <w:r>
        <w:rPr>
          <w:sz w:val="28"/>
          <w:szCs w:val="28"/>
        </w:rPr>
        <w:t>микрозайма</w:t>
      </w:r>
      <w:proofErr w:type="spellEnd"/>
      <w:r>
        <w:rPr>
          <w:sz w:val="28"/>
          <w:szCs w:val="28"/>
        </w:rPr>
        <w:t xml:space="preserve">/займа указывать только тот вид деятельности на </w:t>
      </w:r>
      <w:proofErr w:type="gramStart"/>
      <w:r>
        <w:rPr>
          <w:sz w:val="28"/>
          <w:szCs w:val="28"/>
        </w:rPr>
        <w:t>осуществление</w:t>
      </w:r>
      <w:proofErr w:type="gramEnd"/>
      <w:r>
        <w:rPr>
          <w:sz w:val="28"/>
          <w:szCs w:val="28"/>
        </w:rPr>
        <w:t xml:space="preserve"> которого предоставляется </w:t>
      </w:r>
      <w:proofErr w:type="spellStart"/>
      <w:r>
        <w:rPr>
          <w:sz w:val="28"/>
          <w:szCs w:val="28"/>
        </w:rPr>
        <w:t>микрозайм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займ</w:t>
      </w:r>
      <w:proofErr w:type="spellEnd"/>
      <w:r>
        <w:rPr>
          <w:sz w:val="28"/>
          <w:szCs w:val="28"/>
        </w:rPr>
        <w:t>.</w:t>
      </w:r>
    </w:p>
    <w:p w:rsidR="0064325A" w:rsidRDefault="0064325A" w:rsidP="00426957">
      <w:pPr>
        <w:numPr>
          <w:ilvl w:val="0"/>
          <w:numId w:val="31"/>
        </w:numPr>
        <w:tabs>
          <w:tab w:val="clear" w:pos="425"/>
        </w:tabs>
        <w:spacing w:afterLines="50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С отчётами </w:t>
      </w:r>
      <w:r>
        <w:rPr>
          <w:rFonts w:eastAsia="SimSun"/>
          <w:sz w:val="28"/>
          <w:szCs w:val="28"/>
          <w:lang w:eastAsia="zh-CN"/>
        </w:rPr>
        <w:t>о целевом использовании сре</w:t>
      </w:r>
      <w:proofErr w:type="gramStart"/>
      <w:r>
        <w:rPr>
          <w:rFonts w:eastAsia="SimSun"/>
          <w:sz w:val="28"/>
          <w:szCs w:val="28"/>
          <w:lang w:eastAsia="zh-CN"/>
        </w:rPr>
        <w:t>дств пр</w:t>
      </w:r>
      <w:proofErr w:type="gramEnd"/>
      <w:r>
        <w:rPr>
          <w:rFonts w:eastAsia="SimSun"/>
          <w:sz w:val="28"/>
          <w:szCs w:val="28"/>
          <w:lang w:eastAsia="zh-CN"/>
        </w:rPr>
        <w:t xml:space="preserve">едоставлять </w:t>
      </w:r>
      <w:r>
        <w:rPr>
          <w:color w:val="000000"/>
          <w:sz w:val="28"/>
          <w:szCs w:val="28"/>
        </w:rPr>
        <w:t>сведения о среднесписочной численности (форма КНД 1110018) (данная рекомендация в 2017 году не выполнена).</w:t>
      </w:r>
    </w:p>
    <w:p w:rsidR="0064325A" w:rsidRDefault="0064325A" w:rsidP="0064325A">
      <w:pPr>
        <w:pStyle w:val="aa"/>
        <w:ind w:firstLine="540"/>
        <w:rPr>
          <w:bCs/>
          <w:sz w:val="24"/>
        </w:rPr>
      </w:pPr>
    </w:p>
    <w:p w:rsidR="0064325A" w:rsidRPr="0048085B" w:rsidRDefault="0064325A" w:rsidP="0064325A">
      <w:pPr>
        <w:pStyle w:val="ConsNormal"/>
        <w:widowControl/>
        <w:tabs>
          <w:tab w:val="left" w:pos="1800"/>
        </w:tabs>
        <w:ind w:left="360" w:firstLine="0"/>
        <w:jc w:val="right"/>
        <w:rPr>
          <w:rFonts w:ascii="Times New Roman" w:hAnsi="Times New Roman"/>
          <w:sz w:val="28"/>
          <w:szCs w:val="28"/>
        </w:rPr>
      </w:pPr>
    </w:p>
    <w:p w:rsidR="0064325A" w:rsidRPr="00C30594" w:rsidRDefault="0064325A" w:rsidP="0064325A">
      <w:pPr>
        <w:tabs>
          <w:tab w:val="left" w:pos="9781"/>
        </w:tabs>
        <w:ind w:left="-284" w:right="-142" w:firstLine="218"/>
        <w:jc w:val="both"/>
        <w:rPr>
          <w:i/>
          <w:sz w:val="28"/>
          <w:szCs w:val="28"/>
        </w:rPr>
      </w:pPr>
      <w:r w:rsidRPr="00C30594">
        <w:rPr>
          <w:i/>
          <w:sz w:val="28"/>
          <w:szCs w:val="28"/>
        </w:rPr>
        <w:t>Городскому Совету депутатов муниципального образования город Новотроицк</w:t>
      </w:r>
      <w:r>
        <w:rPr>
          <w:i/>
          <w:sz w:val="28"/>
          <w:szCs w:val="28"/>
        </w:rPr>
        <w:t xml:space="preserve"> утвердить </w:t>
      </w:r>
      <w:r w:rsidRPr="00C30594">
        <w:rPr>
          <w:i/>
          <w:sz w:val="28"/>
          <w:szCs w:val="28"/>
        </w:rPr>
        <w:t>отчет о расх</w:t>
      </w:r>
      <w:r>
        <w:rPr>
          <w:i/>
          <w:sz w:val="28"/>
          <w:szCs w:val="28"/>
        </w:rPr>
        <w:t xml:space="preserve">одовании средств </w:t>
      </w:r>
      <w:proofErr w:type="spellStart"/>
      <w:r>
        <w:rPr>
          <w:i/>
          <w:sz w:val="28"/>
          <w:szCs w:val="28"/>
        </w:rPr>
        <w:t>Микрокредитной</w:t>
      </w:r>
      <w:proofErr w:type="spellEnd"/>
      <w:r>
        <w:rPr>
          <w:i/>
          <w:sz w:val="28"/>
          <w:szCs w:val="28"/>
        </w:rPr>
        <w:t xml:space="preserve"> компании</w:t>
      </w:r>
      <w:r w:rsidRPr="00C30594">
        <w:rPr>
          <w:i/>
          <w:sz w:val="28"/>
          <w:szCs w:val="28"/>
        </w:rPr>
        <w:t xml:space="preserve"> «Фонд поддержки предприниматель</w:t>
      </w:r>
      <w:r>
        <w:rPr>
          <w:i/>
          <w:sz w:val="28"/>
          <w:szCs w:val="28"/>
        </w:rPr>
        <w:t>ства города Новотроицка» за 2016</w:t>
      </w:r>
      <w:r w:rsidRPr="00C30594">
        <w:rPr>
          <w:i/>
          <w:sz w:val="28"/>
          <w:szCs w:val="28"/>
        </w:rPr>
        <w:t>г.</w:t>
      </w:r>
    </w:p>
    <w:p w:rsidR="0064325A" w:rsidRPr="0048085B" w:rsidRDefault="0064325A" w:rsidP="0064325A">
      <w:pPr>
        <w:rPr>
          <w:sz w:val="28"/>
          <w:szCs w:val="28"/>
        </w:rPr>
      </w:pPr>
    </w:p>
    <w:p w:rsidR="0064325A" w:rsidRPr="0048085B" w:rsidRDefault="0064325A" w:rsidP="0064325A">
      <w:pPr>
        <w:rPr>
          <w:sz w:val="28"/>
          <w:szCs w:val="28"/>
        </w:rPr>
      </w:pPr>
    </w:p>
    <w:p w:rsidR="0064325A" w:rsidRPr="0048085B" w:rsidRDefault="0064325A" w:rsidP="0064325A">
      <w:pPr>
        <w:rPr>
          <w:sz w:val="28"/>
          <w:szCs w:val="28"/>
        </w:rPr>
      </w:pPr>
    </w:p>
    <w:p w:rsidR="0064325A" w:rsidRPr="0048085B" w:rsidRDefault="0064325A" w:rsidP="0064325A">
      <w:pPr>
        <w:rPr>
          <w:sz w:val="28"/>
          <w:szCs w:val="28"/>
        </w:rPr>
      </w:pPr>
      <w:r w:rsidRPr="0048085B">
        <w:rPr>
          <w:sz w:val="28"/>
          <w:szCs w:val="28"/>
        </w:rPr>
        <w:t>Заместитель председателя</w:t>
      </w:r>
    </w:p>
    <w:p w:rsidR="0064325A" w:rsidRPr="0048085B" w:rsidRDefault="0064325A" w:rsidP="0064325A">
      <w:pPr>
        <w:rPr>
          <w:sz w:val="28"/>
          <w:szCs w:val="28"/>
        </w:rPr>
      </w:pPr>
      <w:r w:rsidRPr="0048085B">
        <w:rPr>
          <w:sz w:val="28"/>
          <w:szCs w:val="28"/>
        </w:rPr>
        <w:t xml:space="preserve"> Ревизионной комиссии                                                                     </w:t>
      </w:r>
    </w:p>
    <w:p w:rsidR="0064325A" w:rsidRPr="0048085B" w:rsidRDefault="0064325A" w:rsidP="0064325A">
      <w:pPr>
        <w:rPr>
          <w:sz w:val="28"/>
          <w:szCs w:val="28"/>
        </w:rPr>
      </w:pPr>
      <w:r w:rsidRPr="0048085B">
        <w:rPr>
          <w:sz w:val="28"/>
          <w:szCs w:val="28"/>
        </w:rPr>
        <w:t xml:space="preserve"> муниципального образования </w:t>
      </w:r>
    </w:p>
    <w:p w:rsidR="0064325A" w:rsidRPr="0048085B" w:rsidRDefault="0064325A" w:rsidP="0064325A">
      <w:pPr>
        <w:rPr>
          <w:sz w:val="28"/>
          <w:szCs w:val="28"/>
        </w:rPr>
      </w:pPr>
      <w:r w:rsidRPr="0048085B">
        <w:rPr>
          <w:sz w:val="28"/>
          <w:szCs w:val="28"/>
        </w:rPr>
        <w:t xml:space="preserve"> города Новотроицк                                                                   М.А.Некрасова</w:t>
      </w:r>
    </w:p>
    <w:p w:rsidR="0064325A" w:rsidRPr="0048085B" w:rsidRDefault="0064325A" w:rsidP="0064325A">
      <w:pPr>
        <w:rPr>
          <w:sz w:val="28"/>
          <w:szCs w:val="28"/>
        </w:rPr>
      </w:pPr>
    </w:p>
    <w:p w:rsidR="0064325A" w:rsidRPr="0048085B" w:rsidRDefault="0064325A" w:rsidP="0064325A">
      <w:pPr>
        <w:rPr>
          <w:sz w:val="28"/>
          <w:szCs w:val="28"/>
        </w:rPr>
      </w:pPr>
    </w:p>
    <w:p w:rsidR="0064325A" w:rsidRPr="00CD48A4" w:rsidRDefault="0064325A" w:rsidP="0064325A">
      <w:pPr>
        <w:ind w:firstLine="708"/>
        <w:rPr>
          <w:sz w:val="28"/>
          <w:szCs w:val="28"/>
        </w:rPr>
      </w:pPr>
    </w:p>
    <w:p w:rsidR="00E90C9E" w:rsidRDefault="00E90C9E" w:rsidP="00BF692B">
      <w:pPr>
        <w:tabs>
          <w:tab w:val="left" w:pos="1004"/>
        </w:tabs>
        <w:spacing w:after="60"/>
        <w:ind w:left="360" w:right="-142"/>
        <w:jc w:val="both"/>
        <w:rPr>
          <w:b/>
          <w:bCs/>
          <w:sz w:val="28"/>
          <w:szCs w:val="28"/>
        </w:rPr>
      </w:pPr>
    </w:p>
    <w:p w:rsidR="00847375" w:rsidRDefault="00847375"/>
    <w:sectPr w:rsidR="00847375" w:rsidSect="00E90C9E">
      <w:footerReference w:type="default" r:id="rId11"/>
      <w:footnotePr>
        <w:pos w:val="beneathText"/>
      </w:footnotePr>
      <w:pgSz w:w="11905" w:h="16837"/>
      <w:pgMar w:top="568" w:right="570" w:bottom="426" w:left="1843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E72" w:rsidRDefault="00AA5E72" w:rsidP="007F10CC">
      <w:r>
        <w:separator/>
      </w:r>
    </w:p>
  </w:endnote>
  <w:endnote w:type="continuationSeparator" w:id="0">
    <w:p w:rsidR="00AA5E72" w:rsidRDefault="00AA5E72" w:rsidP="007F1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0CC" w:rsidRDefault="00A51D60">
    <w:pPr>
      <w:pStyle w:val="af9"/>
      <w:jc w:val="center"/>
    </w:pPr>
    <w:r>
      <w:fldChar w:fldCharType="begin"/>
    </w:r>
    <w:r w:rsidR="007F10CC">
      <w:instrText>PAGE   \* MERGEFORMAT</w:instrText>
    </w:r>
    <w:r>
      <w:fldChar w:fldCharType="separate"/>
    </w:r>
    <w:r w:rsidR="004D06DE">
      <w:rPr>
        <w:noProof/>
      </w:rPr>
      <w:t>1</w:t>
    </w:r>
    <w:r>
      <w:fldChar w:fldCharType="end"/>
    </w:r>
  </w:p>
  <w:p w:rsidR="007F10CC" w:rsidRDefault="007F10CC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E72" w:rsidRDefault="00AA5E72" w:rsidP="007F10CC">
      <w:r>
        <w:separator/>
      </w:r>
    </w:p>
  </w:footnote>
  <w:footnote w:type="continuationSeparator" w:id="0">
    <w:p w:rsidR="00AA5E72" w:rsidRDefault="00AA5E72" w:rsidP="007F10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8E41CDA"/>
    <w:multiLevelType w:val="singleLevel"/>
    <w:tmpl w:val="F8E41CDA"/>
    <w:lvl w:ilvl="0">
      <w:start w:val="1"/>
      <w:numFmt w:val="bullet"/>
      <w:lvlText w:val=""/>
      <w:lvlJc w:val="left"/>
      <w:pPr>
        <w:tabs>
          <w:tab w:val="left" w:pos="3680"/>
        </w:tabs>
        <w:ind w:left="3680" w:hanging="420"/>
      </w:pPr>
      <w:rPr>
        <w:rFonts w:ascii="Wingdings" w:hAnsi="Wingdings" w:hint="default"/>
      </w:rPr>
    </w:lvl>
  </w:abstractNum>
  <w:abstractNum w:abstractNumId="1">
    <w:nsid w:val="FFE68754"/>
    <w:multiLevelType w:val="singleLevel"/>
    <w:tmpl w:val="FFE6875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03"/>
    <w:multiLevelType w:val="multi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988"/>
        </w:tabs>
        <w:ind w:left="988" w:hanging="360"/>
      </w:pPr>
    </w:lvl>
    <w:lvl w:ilvl="2">
      <w:start w:val="1"/>
      <w:numFmt w:val="decimal"/>
      <w:lvlText w:val="%1.%2.%3."/>
      <w:lvlJc w:val="left"/>
      <w:pPr>
        <w:tabs>
          <w:tab w:val="num" w:pos="1616"/>
        </w:tabs>
        <w:ind w:left="1616" w:hanging="360"/>
      </w:pPr>
    </w:lvl>
    <w:lvl w:ilvl="3">
      <w:start w:val="1"/>
      <w:numFmt w:val="decimal"/>
      <w:lvlText w:val="%1.%2.%3.%4."/>
      <w:lvlJc w:val="left"/>
      <w:pPr>
        <w:tabs>
          <w:tab w:val="num" w:pos="2244"/>
        </w:tabs>
        <w:ind w:left="2244" w:hanging="360"/>
      </w:pPr>
    </w:lvl>
    <w:lvl w:ilvl="4">
      <w:start w:val="1"/>
      <w:numFmt w:val="decimal"/>
      <w:lvlText w:val="%1.%2.%3.%4.%5."/>
      <w:lvlJc w:val="left"/>
      <w:pPr>
        <w:tabs>
          <w:tab w:val="num" w:pos="2872"/>
        </w:tabs>
        <w:ind w:left="2872" w:hanging="360"/>
      </w:pPr>
    </w:lvl>
    <w:lvl w:ilvl="5">
      <w:start w:val="1"/>
      <w:numFmt w:val="decimal"/>
      <w:lvlText w:val="%1.%2.%3.%4.%5.%6."/>
      <w:lvlJc w:val="left"/>
      <w:pPr>
        <w:tabs>
          <w:tab w:val="num" w:pos="3500"/>
        </w:tabs>
        <w:ind w:left="3500" w:hanging="360"/>
      </w:pPr>
    </w:lvl>
    <w:lvl w:ilvl="6">
      <w:start w:val="1"/>
      <w:numFmt w:val="decimal"/>
      <w:lvlText w:val="%1.%2.%3.%4.%5.%6.%7."/>
      <w:lvlJc w:val="left"/>
      <w:pPr>
        <w:tabs>
          <w:tab w:val="num" w:pos="4128"/>
        </w:tabs>
        <w:ind w:left="412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4756"/>
        </w:tabs>
        <w:ind w:left="475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5384"/>
        </w:tabs>
        <w:ind w:left="5384" w:hanging="360"/>
      </w:pPr>
    </w:lvl>
  </w:abstractNum>
  <w:abstractNum w:abstractNumId="5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80300C2"/>
    <w:multiLevelType w:val="hybridMultilevel"/>
    <w:tmpl w:val="D272EA3C"/>
    <w:lvl w:ilvl="0" w:tplc="04190001">
      <w:start w:val="1"/>
      <w:numFmt w:val="bullet"/>
      <w:lvlText w:val=""/>
      <w:lvlJc w:val="left"/>
      <w:pPr>
        <w:tabs>
          <w:tab w:val="num" w:pos="654"/>
        </w:tabs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7">
    <w:nsid w:val="0969BF41"/>
    <w:multiLevelType w:val="singleLevel"/>
    <w:tmpl w:val="0969BF41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175F48D5"/>
    <w:multiLevelType w:val="hybridMultilevel"/>
    <w:tmpl w:val="99B66530"/>
    <w:lvl w:ilvl="0" w:tplc="04190001">
      <w:start w:val="1"/>
      <w:numFmt w:val="bullet"/>
      <w:lvlText w:val=""/>
      <w:lvlJc w:val="left"/>
      <w:pPr>
        <w:tabs>
          <w:tab w:val="num" w:pos="654"/>
        </w:tabs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9">
    <w:nsid w:val="2A1B7F53"/>
    <w:multiLevelType w:val="hybridMultilevel"/>
    <w:tmpl w:val="E396A416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0">
    <w:nsid w:val="32C86404"/>
    <w:multiLevelType w:val="hybridMultilevel"/>
    <w:tmpl w:val="8F367F1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38B52FF4"/>
    <w:multiLevelType w:val="hybridMultilevel"/>
    <w:tmpl w:val="1248D2A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A127C"/>
    <w:multiLevelType w:val="hybridMultilevel"/>
    <w:tmpl w:val="B9FC836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5DB2F1F"/>
    <w:multiLevelType w:val="hybridMultilevel"/>
    <w:tmpl w:val="675EE6EE"/>
    <w:lvl w:ilvl="0" w:tplc="25A6DA18">
      <w:start w:val="1"/>
      <w:numFmt w:val="decimal"/>
      <w:lvlText w:val="%1."/>
      <w:lvlJc w:val="left"/>
      <w:pPr>
        <w:tabs>
          <w:tab w:val="num" w:pos="414"/>
        </w:tabs>
        <w:ind w:left="4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>
    <w:nsid w:val="4D3C3E99"/>
    <w:multiLevelType w:val="hybridMultilevel"/>
    <w:tmpl w:val="2EACC66E"/>
    <w:lvl w:ilvl="0" w:tplc="E6DAC550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5">
    <w:nsid w:val="4F565B20"/>
    <w:multiLevelType w:val="hybridMultilevel"/>
    <w:tmpl w:val="527CE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644A7A"/>
    <w:multiLevelType w:val="hybridMultilevel"/>
    <w:tmpl w:val="B0A0919C"/>
    <w:lvl w:ilvl="0" w:tplc="4E1CE548">
      <w:start w:val="1"/>
      <w:numFmt w:val="decimal"/>
      <w:lvlText w:val="%1)"/>
      <w:lvlJc w:val="left"/>
      <w:pPr>
        <w:tabs>
          <w:tab w:val="num" w:pos="796"/>
        </w:tabs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7">
    <w:nsid w:val="54AF062D"/>
    <w:multiLevelType w:val="hybridMultilevel"/>
    <w:tmpl w:val="076049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C2743"/>
    <w:multiLevelType w:val="hybridMultilevel"/>
    <w:tmpl w:val="229E5E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81A1FCD"/>
    <w:multiLevelType w:val="hybridMultilevel"/>
    <w:tmpl w:val="94CAADC6"/>
    <w:lvl w:ilvl="0" w:tplc="0BA4D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0A31D5"/>
    <w:multiLevelType w:val="hybridMultilevel"/>
    <w:tmpl w:val="7D9684CE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1">
    <w:nsid w:val="65AB25AD"/>
    <w:multiLevelType w:val="hybridMultilevel"/>
    <w:tmpl w:val="0C903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2712DF"/>
    <w:multiLevelType w:val="hybridMultilevel"/>
    <w:tmpl w:val="CC1E0F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792051"/>
    <w:multiLevelType w:val="hybridMultilevel"/>
    <w:tmpl w:val="E9CCFD40"/>
    <w:lvl w:ilvl="0" w:tplc="041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4">
    <w:nsid w:val="6C780081"/>
    <w:multiLevelType w:val="hybridMultilevel"/>
    <w:tmpl w:val="18D02E7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6DF34066"/>
    <w:multiLevelType w:val="hybridMultilevel"/>
    <w:tmpl w:val="A34AE4DA"/>
    <w:lvl w:ilvl="0" w:tplc="B04252D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6">
    <w:nsid w:val="72D40054"/>
    <w:multiLevelType w:val="hybridMultilevel"/>
    <w:tmpl w:val="A3B25BB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>
    <w:nsid w:val="743D126A"/>
    <w:multiLevelType w:val="hybridMultilevel"/>
    <w:tmpl w:val="91BEC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094C7C"/>
    <w:multiLevelType w:val="hybridMultilevel"/>
    <w:tmpl w:val="D3C84856"/>
    <w:lvl w:ilvl="0" w:tplc="45B008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91F6811"/>
    <w:multiLevelType w:val="hybridMultilevel"/>
    <w:tmpl w:val="CE5EA8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ABA0E7D"/>
    <w:multiLevelType w:val="hybridMultilevel"/>
    <w:tmpl w:val="F470F05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5"/>
  </w:num>
  <w:num w:numId="6">
    <w:abstractNumId w:val="21"/>
  </w:num>
  <w:num w:numId="7">
    <w:abstractNumId w:val="28"/>
  </w:num>
  <w:num w:numId="8">
    <w:abstractNumId w:val="16"/>
  </w:num>
  <w:num w:numId="9">
    <w:abstractNumId w:val="19"/>
  </w:num>
  <w:num w:numId="10">
    <w:abstractNumId w:val="20"/>
  </w:num>
  <w:num w:numId="11">
    <w:abstractNumId w:val="9"/>
  </w:num>
  <w:num w:numId="12">
    <w:abstractNumId w:val="23"/>
  </w:num>
  <w:num w:numId="13">
    <w:abstractNumId w:val="26"/>
  </w:num>
  <w:num w:numId="14">
    <w:abstractNumId w:val="12"/>
  </w:num>
  <w:num w:numId="15">
    <w:abstractNumId w:val="24"/>
  </w:num>
  <w:num w:numId="16">
    <w:abstractNumId w:val="18"/>
  </w:num>
  <w:num w:numId="17">
    <w:abstractNumId w:val="8"/>
  </w:num>
  <w:num w:numId="18">
    <w:abstractNumId w:val="6"/>
  </w:num>
  <w:num w:numId="19">
    <w:abstractNumId w:val="13"/>
  </w:num>
  <w:num w:numId="20">
    <w:abstractNumId w:val="22"/>
  </w:num>
  <w:num w:numId="21">
    <w:abstractNumId w:val="27"/>
  </w:num>
  <w:num w:numId="22">
    <w:abstractNumId w:val="25"/>
  </w:num>
  <w:num w:numId="23">
    <w:abstractNumId w:val="10"/>
  </w:num>
  <w:num w:numId="24">
    <w:abstractNumId w:val="29"/>
  </w:num>
  <w:num w:numId="25">
    <w:abstractNumId w:val="14"/>
  </w:num>
  <w:num w:numId="26">
    <w:abstractNumId w:val="17"/>
  </w:num>
  <w:num w:numId="27">
    <w:abstractNumId w:val="11"/>
  </w:num>
  <w:num w:numId="28">
    <w:abstractNumId w:val="30"/>
  </w:num>
  <w:num w:numId="29">
    <w:abstractNumId w:val="0"/>
  </w:num>
  <w:num w:numId="30">
    <w:abstractNumId w:val="7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3671EA"/>
    <w:rsid w:val="00006903"/>
    <w:rsid w:val="00010941"/>
    <w:rsid w:val="00015BD4"/>
    <w:rsid w:val="00017C02"/>
    <w:rsid w:val="00032B16"/>
    <w:rsid w:val="00057D74"/>
    <w:rsid w:val="000919B8"/>
    <w:rsid w:val="000B4DB5"/>
    <w:rsid w:val="000E61D6"/>
    <w:rsid w:val="000E6A58"/>
    <w:rsid w:val="000F37A8"/>
    <w:rsid w:val="000F6DB9"/>
    <w:rsid w:val="00121A0A"/>
    <w:rsid w:val="00123B73"/>
    <w:rsid w:val="00155188"/>
    <w:rsid w:val="00155494"/>
    <w:rsid w:val="00172C83"/>
    <w:rsid w:val="001D5321"/>
    <w:rsid w:val="001D54A8"/>
    <w:rsid w:val="001E62C4"/>
    <w:rsid w:val="001F0F8E"/>
    <w:rsid w:val="00214CC1"/>
    <w:rsid w:val="002325B2"/>
    <w:rsid w:val="0029350D"/>
    <w:rsid w:val="002A5F13"/>
    <w:rsid w:val="002D0CCD"/>
    <w:rsid w:val="002E7B2A"/>
    <w:rsid w:val="002F0C1A"/>
    <w:rsid w:val="002F703C"/>
    <w:rsid w:val="00303A6D"/>
    <w:rsid w:val="003671EA"/>
    <w:rsid w:val="00373650"/>
    <w:rsid w:val="0037682B"/>
    <w:rsid w:val="0038321C"/>
    <w:rsid w:val="00386CF3"/>
    <w:rsid w:val="003B1FE9"/>
    <w:rsid w:val="003F72FC"/>
    <w:rsid w:val="0040227B"/>
    <w:rsid w:val="00411EF0"/>
    <w:rsid w:val="00412F62"/>
    <w:rsid w:val="00420DC1"/>
    <w:rsid w:val="00424A9B"/>
    <w:rsid w:val="00426957"/>
    <w:rsid w:val="00426B01"/>
    <w:rsid w:val="0043331F"/>
    <w:rsid w:val="00434E11"/>
    <w:rsid w:val="004362AB"/>
    <w:rsid w:val="00454F34"/>
    <w:rsid w:val="004555B9"/>
    <w:rsid w:val="004A1C03"/>
    <w:rsid w:val="004B22E8"/>
    <w:rsid w:val="004B5B5B"/>
    <w:rsid w:val="004C0DD3"/>
    <w:rsid w:val="004C57B0"/>
    <w:rsid w:val="004C7551"/>
    <w:rsid w:val="004D06DE"/>
    <w:rsid w:val="00503A9A"/>
    <w:rsid w:val="00510201"/>
    <w:rsid w:val="005149BA"/>
    <w:rsid w:val="005158D5"/>
    <w:rsid w:val="00521482"/>
    <w:rsid w:val="00534D08"/>
    <w:rsid w:val="00541939"/>
    <w:rsid w:val="0056318E"/>
    <w:rsid w:val="00597B4E"/>
    <w:rsid w:val="005B5E55"/>
    <w:rsid w:val="005D038B"/>
    <w:rsid w:val="005E11F7"/>
    <w:rsid w:val="005F11CA"/>
    <w:rsid w:val="006041F0"/>
    <w:rsid w:val="0060665C"/>
    <w:rsid w:val="006120B2"/>
    <w:rsid w:val="00632696"/>
    <w:rsid w:val="006377E2"/>
    <w:rsid w:val="006417AF"/>
    <w:rsid w:val="00641C7D"/>
    <w:rsid w:val="0064325A"/>
    <w:rsid w:val="00647AB1"/>
    <w:rsid w:val="00652B52"/>
    <w:rsid w:val="006545F7"/>
    <w:rsid w:val="00681B70"/>
    <w:rsid w:val="0068743D"/>
    <w:rsid w:val="006B4BC0"/>
    <w:rsid w:val="006B7565"/>
    <w:rsid w:val="00700FA2"/>
    <w:rsid w:val="00713523"/>
    <w:rsid w:val="007406BF"/>
    <w:rsid w:val="00756DD1"/>
    <w:rsid w:val="00782BA7"/>
    <w:rsid w:val="007855D9"/>
    <w:rsid w:val="007B0570"/>
    <w:rsid w:val="007B64E4"/>
    <w:rsid w:val="007C1369"/>
    <w:rsid w:val="007E7490"/>
    <w:rsid w:val="007F10CC"/>
    <w:rsid w:val="0080642F"/>
    <w:rsid w:val="00824E14"/>
    <w:rsid w:val="00832F55"/>
    <w:rsid w:val="00847375"/>
    <w:rsid w:val="008619C9"/>
    <w:rsid w:val="008814D3"/>
    <w:rsid w:val="008A41A4"/>
    <w:rsid w:val="008B16C5"/>
    <w:rsid w:val="008C19C6"/>
    <w:rsid w:val="008C4B38"/>
    <w:rsid w:val="008D6C91"/>
    <w:rsid w:val="008E1F77"/>
    <w:rsid w:val="008F1971"/>
    <w:rsid w:val="008F419C"/>
    <w:rsid w:val="008F430F"/>
    <w:rsid w:val="0090151A"/>
    <w:rsid w:val="00920DF7"/>
    <w:rsid w:val="0093169A"/>
    <w:rsid w:val="0095333D"/>
    <w:rsid w:val="00955FD4"/>
    <w:rsid w:val="00957B3F"/>
    <w:rsid w:val="009656EC"/>
    <w:rsid w:val="009724C0"/>
    <w:rsid w:val="00994DC2"/>
    <w:rsid w:val="009A433B"/>
    <w:rsid w:val="009C64CD"/>
    <w:rsid w:val="009C6B06"/>
    <w:rsid w:val="009F1579"/>
    <w:rsid w:val="00A125B7"/>
    <w:rsid w:val="00A51D60"/>
    <w:rsid w:val="00A97464"/>
    <w:rsid w:val="00AA5B9A"/>
    <w:rsid w:val="00AA5E72"/>
    <w:rsid w:val="00AC6FD3"/>
    <w:rsid w:val="00AF0830"/>
    <w:rsid w:val="00B62EB4"/>
    <w:rsid w:val="00B729FF"/>
    <w:rsid w:val="00B72B82"/>
    <w:rsid w:val="00B812C4"/>
    <w:rsid w:val="00BA45DA"/>
    <w:rsid w:val="00BC5D50"/>
    <w:rsid w:val="00BD3696"/>
    <w:rsid w:val="00BF1C30"/>
    <w:rsid w:val="00BF1D3D"/>
    <w:rsid w:val="00BF52F1"/>
    <w:rsid w:val="00BF692B"/>
    <w:rsid w:val="00C1536D"/>
    <w:rsid w:val="00C2299E"/>
    <w:rsid w:val="00C23895"/>
    <w:rsid w:val="00C249AD"/>
    <w:rsid w:val="00C30594"/>
    <w:rsid w:val="00C30ACD"/>
    <w:rsid w:val="00C34913"/>
    <w:rsid w:val="00C5331A"/>
    <w:rsid w:val="00C54104"/>
    <w:rsid w:val="00CD40B1"/>
    <w:rsid w:val="00D31107"/>
    <w:rsid w:val="00D471A3"/>
    <w:rsid w:val="00D634D2"/>
    <w:rsid w:val="00D675AC"/>
    <w:rsid w:val="00D75818"/>
    <w:rsid w:val="00DA1CB0"/>
    <w:rsid w:val="00DA5FCF"/>
    <w:rsid w:val="00DB1BC9"/>
    <w:rsid w:val="00DB51C2"/>
    <w:rsid w:val="00DB65A3"/>
    <w:rsid w:val="00DC75E6"/>
    <w:rsid w:val="00DD0C53"/>
    <w:rsid w:val="00DD54C7"/>
    <w:rsid w:val="00E173A0"/>
    <w:rsid w:val="00E23A13"/>
    <w:rsid w:val="00E306A3"/>
    <w:rsid w:val="00E322E9"/>
    <w:rsid w:val="00E42667"/>
    <w:rsid w:val="00E50CF2"/>
    <w:rsid w:val="00E72F9D"/>
    <w:rsid w:val="00E90C9E"/>
    <w:rsid w:val="00E9360F"/>
    <w:rsid w:val="00EF04BC"/>
    <w:rsid w:val="00EF28DE"/>
    <w:rsid w:val="00EF3BF9"/>
    <w:rsid w:val="00F0153D"/>
    <w:rsid w:val="00F05A7C"/>
    <w:rsid w:val="00F14D2B"/>
    <w:rsid w:val="00F21ECD"/>
    <w:rsid w:val="00F41D95"/>
    <w:rsid w:val="00F445A7"/>
    <w:rsid w:val="00F451B6"/>
    <w:rsid w:val="00F60FF5"/>
    <w:rsid w:val="00F81E3D"/>
    <w:rsid w:val="00F915AB"/>
    <w:rsid w:val="00F93870"/>
    <w:rsid w:val="00F9388F"/>
    <w:rsid w:val="00F95CF8"/>
    <w:rsid w:val="00FB59DA"/>
    <w:rsid w:val="00FC0320"/>
    <w:rsid w:val="00FF2F49"/>
    <w:rsid w:val="00FF3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D6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51D60"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A51D60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A51D60"/>
    <w:pPr>
      <w:keepNext/>
      <w:numPr>
        <w:ilvl w:val="2"/>
        <w:numId w:val="1"/>
      </w:numPr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51D60"/>
    <w:pPr>
      <w:keepNext/>
      <w:numPr>
        <w:ilvl w:val="3"/>
        <w:numId w:val="1"/>
      </w:numPr>
      <w:ind w:left="-18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A51D60"/>
    <w:rPr>
      <w:rFonts w:ascii="Symbol" w:hAnsi="Symbol"/>
    </w:rPr>
  </w:style>
  <w:style w:type="character" w:customStyle="1" w:styleId="WW8Num5z0">
    <w:name w:val="WW8Num5z0"/>
    <w:rsid w:val="00A51D6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A51D60"/>
  </w:style>
  <w:style w:type="character" w:customStyle="1" w:styleId="WW-Absatz-Standardschriftart">
    <w:name w:val="WW-Absatz-Standardschriftart"/>
    <w:rsid w:val="00A51D60"/>
  </w:style>
  <w:style w:type="character" w:customStyle="1" w:styleId="WW-Absatz-Standardschriftart1">
    <w:name w:val="WW-Absatz-Standardschriftart1"/>
    <w:rsid w:val="00A51D60"/>
  </w:style>
  <w:style w:type="character" w:customStyle="1" w:styleId="WW-Absatz-Standardschriftart11">
    <w:name w:val="WW-Absatz-Standardschriftart11"/>
    <w:rsid w:val="00A51D60"/>
  </w:style>
  <w:style w:type="character" w:customStyle="1" w:styleId="WW-Absatz-Standardschriftart111">
    <w:name w:val="WW-Absatz-Standardschriftart111"/>
    <w:rsid w:val="00A51D60"/>
  </w:style>
  <w:style w:type="character" w:customStyle="1" w:styleId="WW-Absatz-Standardschriftart1111">
    <w:name w:val="WW-Absatz-Standardschriftart1111"/>
    <w:rsid w:val="00A51D60"/>
  </w:style>
  <w:style w:type="character" w:customStyle="1" w:styleId="WW8Num2z0">
    <w:name w:val="WW8Num2z0"/>
    <w:rsid w:val="00A51D60"/>
    <w:rPr>
      <w:rFonts w:ascii="Times New Roman" w:hAnsi="Times New Roman" w:cs="Times New Roman"/>
      <w:b/>
    </w:rPr>
  </w:style>
  <w:style w:type="character" w:customStyle="1" w:styleId="WW8Num3z1">
    <w:name w:val="WW8Num3z1"/>
    <w:rsid w:val="00A51D60"/>
    <w:rPr>
      <w:rFonts w:ascii="Courier New" w:hAnsi="Courier New" w:cs="Courier New"/>
    </w:rPr>
  </w:style>
  <w:style w:type="character" w:customStyle="1" w:styleId="WW8Num3z2">
    <w:name w:val="WW8Num3z2"/>
    <w:rsid w:val="00A51D60"/>
    <w:rPr>
      <w:rFonts w:ascii="Wingdings" w:hAnsi="Wingdings"/>
    </w:rPr>
  </w:style>
  <w:style w:type="character" w:customStyle="1" w:styleId="WW8Num6z0">
    <w:name w:val="WW8Num6z0"/>
    <w:rsid w:val="00A51D60"/>
    <w:rPr>
      <w:rFonts w:ascii="Symbol" w:hAnsi="Symbol"/>
    </w:rPr>
  </w:style>
  <w:style w:type="character" w:customStyle="1" w:styleId="WW8Num6z1">
    <w:name w:val="WW8Num6z1"/>
    <w:rsid w:val="00A51D60"/>
    <w:rPr>
      <w:rFonts w:ascii="Courier New" w:hAnsi="Courier New" w:cs="Courier New"/>
    </w:rPr>
  </w:style>
  <w:style w:type="character" w:customStyle="1" w:styleId="WW8Num6z2">
    <w:name w:val="WW8Num6z2"/>
    <w:rsid w:val="00A51D60"/>
    <w:rPr>
      <w:rFonts w:ascii="Wingdings" w:hAnsi="Wingdings"/>
    </w:rPr>
  </w:style>
  <w:style w:type="character" w:customStyle="1" w:styleId="WW8Num10z0">
    <w:name w:val="WW8Num10z0"/>
    <w:rsid w:val="00A51D60"/>
    <w:rPr>
      <w:rFonts w:ascii="Symbol" w:hAnsi="Symbol" w:cs="Symbol"/>
    </w:rPr>
  </w:style>
  <w:style w:type="character" w:customStyle="1" w:styleId="WW8Num10z1">
    <w:name w:val="WW8Num10z1"/>
    <w:rsid w:val="00A51D60"/>
    <w:rPr>
      <w:rFonts w:ascii="Courier New" w:hAnsi="Courier New" w:cs="Courier New"/>
    </w:rPr>
  </w:style>
  <w:style w:type="character" w:customStyle="1" w:styleId="WW8Num10z2">
    <w:name w:val="WW8Num10z2"/>
    <w:rsid w:val="00A51D60"/>
    <w:rPr>
      <w:rFonts w:ascii="Wingdings" w:hAnsi="Wingdings" w:cs="Wingdings"/>
    </w:rPr>
  </w:style>
  <w:style w:type="character" w:customStyle="1" w:styleId="WW8Num12z0">
    <w:name w:val="WW8Num12z0"/>
    <w:rsid w:val="00A51D60"/>
    <w:rPr>
      <w:rFonts w:ascii="Symbol" w:hAnsi="Symbol"/>
    </w:rPr>
  </w:style>
  <w:style w:type="character" w:customStyle="1" w:styleId="WW8Num12z1">
    <w:name w:val="WW8Num12z1"/>
    <w:rsid w:val="00A51D60"/>
    <w:rPr>
      <w:rFonts w:ascii="Courier New" w:hAnsi="Courier New" w:cs="Courier New"/>
    </w:rPr>
  </w:style>
  <w:style w:type="character" w:customStyle="1" w:styleId="WW8Num12z2">
    <w:name w:val="WW8Num12z2"/>
    <w:rsid w:val="00A51D60"/>
    <w:rPr>
      <w:rFonts w:ascii="Wingdings" w:hAnsi="Wingdings"/>
    </w:rPr>
  </w:style>
  <w:style w:type="character" w:customStyle="1" w:styleId="WW8Num14z0">
    <w:name w:val="WW8Num14z0"/>
    <w:rsid w:val="00A51D60"/>
    <w:rPr>
      <w:rFonts w:ascii="Times New Roman" w:hAnsi="Times New Roman" w:cs="Times New Roman"/>
      <w:b/>
    </w:rPr>
  </w:style>
  <w:style w:type="character" w:customStyle="1" w:styleId="WW8Num14z1">
    <w:name w:val="WW8Num14z1"/>
    <w:rsid w:val="00A51D60"/>
    <w:rPr>
      <w:rFonts w:ascii="Symbol" w:hAnsi="Symbol"/>
    </w:rPr>
  </w:style>
  <w:style w:type="character" w:customStyle="1" w:styleId="WW8Num15z0">
    <w:name w:val="WW8Num15z0"/>
    <w:rsid w:val="00A51D60"/>
    <w:rPr>
      <w:rFonts w:ascii="Symbol" w:hAnsi="Symbol"/>
    </w:rPr>
  </w:style>
  <w:style w:type="character" w:customStyle="1" w:styleId="WW8Num15z1">
    <w:name w:val="WW8Num15z1"/>
    <w:rsid w:val="00A51D60"/>
    <w:rPr>
      <w:rFonts w:ascii="Courier New" w:hAnsi="Courier New" w:cs="Courier New"/>
    </w:rPr>
  </w:style>
  <w:style w:type="character" w:customStyle="1" w:styleId="WW8Num15z2">
    <w:name w:val="WW8Num15z2"/>
    <w:rsid w:val="00A51D60"/>
    <w:rPr>
      <w:rFonts w:ascii="Wingdings" w:hAnsi="Wingdings"/>
    </w:rPr>
  </w:style>
  <w:style w:type="character" w:customStyle="1" w:styleId="WW8Num16z0">
    <w:name w:val="WW8Num16z0"/>
    <w:rsid w:val="00A51D60"/>
    <w:rPr>
      <w:rFonts w:ascii="Symbol" w:hAnsi="Symbol"/>
    </w:rPr>
  </w:style>
  <w:style w:type="character" w:customStyle="1" w:styleId="WW8Num16z1">
    <w:name w:val="WW8Num16z1"/>
    <w:rsid w:val="00A51D60"/>
    <w:rPr>
      <w:rFonts w:ascii="Courier New" w:hAnsi="Courier New" w:cs="Courier New"/>
    </w:rPr>
  </w:style>
  <w:style w:type="character" w:customStyle="1" w:styleId="WW8Num16z2">
    <w:name w:val="WW8Num16z2"/>
    <w:rsid w:val="00A51D60"/>
    <w:rPr>
      <w:rFonts w:ascii="Wingdings" w:hAnsi="Wingdings"/>
    </w:rPr>
  </w:style>
  <w:style w:type="character" w:customStyle="1" w:styleId="WW8Num17z0">
    <w:name w:val="WW8Num17z0"/>
    <w:rsid w:val="00A51D60"/>
    <w:rPr>
      <w:rFonts w:ascii="Symbol" w:hAnsi="Symbol"/>
    </w:rPr>
  </w:style>
  <w:style w:type="character" w:customStyle="1" w:styleId="WW8Num17z1">
    <w:name w:val="WW8Num17z1"/>
    <w:rsid w:val="00A51D60"/>
    <w:rPr>
      <w:rFonts w:ascii="Courier New" w:hAnsi="Courier New" w:cs="Courier New"/>
    </w:rPr>
  </w:style>
  <w:style w:type="character" w:customStyle="1" w:styleId="WW8Num17z2">
    <w:name w:val="WW8Num17z2"/>
    <w:rsid w:val="00A51D60"/>
    <w:rPr>
      <w:rFonts w:ascii="Wingdings" w:hAnsi="Wingdings"/>
    </w:rPr>
  </w:style>
  <w:style w:type="character" w:customStyle="1" w:styleId="WW8Num19z0">
    <w:name w:val="WW8Num19z0"/>
    <w:rsid w:val="00A51D60"/>
    <w:rPr>
      <w:rFonts w:ascii="Symbol" w:hAnsi="Symbol"/>
    </w:rPr>
  </w:style>
  <w:style w:type="character" w:customStyle="1" w:styleId="WW8Num19z1">
    <w:name w:val="WW8Num19z1"/>
    <w:rsid w:val="00A51D60"/>
    <w:rPr>
      <w:rFonts w:ascii="Courier New" w:hAnsi="Courier New" w:cs="Courier New"/>
    </w:rPr>
  </w:style>
  <w:style w:type="character" w:customStyle="1" w:styleId="WW8Num19z2">
    <w:name w:val="WW8Num19z2"/>
    <w:rsid w:val="00A51D60"/>
    <w:rPr>
      <w:rFonts w:ascii="Wingdings" w:hAnsi="Wingdings"/>
    </w:rPr>
  </w:style>
  <w:style w:type="character" w:customStyle="1" w:styleId="WW8Num20z0">
    <w:name w:val="WW8Num20z0"/>
    <w:rsid w:val="00A51D60"/>
    <w:rPr>
      <w:rFonts w:ascii="Symbol" w:hAnsi="Symbol"/>
    </w:rPr>
  </w:style>
  <w:style w:type="character" w:customStyle="1" w:styleId="WW8Num20z1">
    <w:name w:val="WW8Num20z1"/>
    <w:rsid w:val="00A51D60"/>
    <w:rPr>
      <w:rFonts w:ascii="Courier New" w:hAnsi="Courier New" w:cs="Courier New"/>
    </w:rPr>
  </w:style>
  <w:style w:type="character" w:customStyle="1" w:styleId="WW8Num20z2">
    <w:name w:val="WW8Num20z2"/>
    <w:rsid w:val="00A51D60"/>
    <w:rPr>
      <w:rFonts w:ascii="Wingdings" w:hAnsi="Wingdings"/>
    </w:rPr>
  </w:style>
  <w:style w:type="character" w:customStyle="1" w:styleId="WW8Num26z0">
    <w:name w:val="WW8Num26z0"/>
    <w:rsid w:val="00A51D60"/>
    <w:rPr>
      <w:rFonts w:ascii="Symbol" w:hAnsi="Symbol"/>
    </w:rPr>
  </w:style>
  <w:style w:type="character" w:customStyle="1" w:styleId="WW8Num26z1">
    <w:name w:val="WW8Num26z1"/>
    <w:rsid w:val="00A51D60"/>
    <w:rPr>
      <w:rFonts w:ascii="Courier New" w:hAnsi="Courier New" w:cs="Courier New"/>
    </w:rPr>
  </w:style>
  <w:style w:type="character" w:customStyle="1" w:styleId="WW8Num26z2">
    <w:name w:val="WW8Num26z2"/>
    <w:rsid w:val="00A51D60"/>
    <w:rPr>
      <w:rFonts w:ascii="Wingdings" w:hAnsi="Wingdings"/>
    </w:rPr>
  </w:style>
  <w:style w:type="character" w:customStyle="1" w:styleId="20">
    <w:name w:val="Основной шрифт абзаца2"/>
    <w:rsid w:val="00A51D60"/>
  </w:style>
  <w:style w:type="character" w:customStyle="1" w:styleId="WW-Absatz-Standardschriftart11111">
    <w:name w:val="WW-Absatz-Standardschriftart11111"/>
    <w:rsid w:val="00A51D60"/>
  </w:style>
  <w:style w:type="character" w:customStyle="1" w:styleId="WW-Absatz-Standardschriftart111111">
    <w:name w:val="WW-Absatz-Standardschriftart111111"/>
    <w:rsid w:val="00A51D60"/>
  </w:style>
  <w:style w:type="character" w:customStyle="1" w:styleId="WW-Absatz-Standardschriftart1111111">
    <w:name w:val="WW-Absatz-Standardschriftart1111111"/>
    <w:rsid w:val="00A51D60"/>
  </w:style>
  <w:style w:type="character" w:customStyle="1" w:styleId="WW-Absatz-Standardschriftart11111111">
    <w:name w:val="WW-Absatz-Standardschriftart11111111"/>
    <w:rsid w:val="00A51D60"/>
  </w:style>
  <w:style w:type="character" w:customStyle="1" w:styleId="10">
    <w:name w:val="Основной шрифт абзаца1"/>
    <w:rsid w:val="00A51D60"/>
  </w:style>
  <w:style w:type="character" w:styleId="a3">
    <w:name w:val="Hyperlink"/>
    <w:rsid w:val="00A51D60"/>
    <w:rPr>
      <w:color w:val="0000FF"/>
      <w:u w:val="single"/>
    </w:rPr>
  </w:style>
  <w:style w:type="character" w:customStyle="1" w:styleId="a4">
    <w:name w:val="Знак Знак Знак"/>
    <w:rsid w:val="00A51D60"/>
    <w:rPr>
      <w:b/>
      <w:sz w:val="28"/>
      <w:lang w:val="en-US" w:eastAsia="ar-SA" w:bidi="ar-SA"/>
    </w:rPr>
  </w:style>
  <w:style w:type="character" w:customStyle="1" w:styleId="a5">
    <w:name w:val="Знак Знак"/>
    <w:rsid w:val="00A51D60"/>
    <w:rPr>
      <w:b/>
      <w:sz w:val="28"/>
      <w:lang w:val="en-US" w:eastAsia="ar-SA" w:bidi="ar-SA"/>
    </w:rPr>
  </w:style>
  <w:style w:type="character" w:customStyle="1" w:styleId="a6">
    <w:name w:val="Знак Знак"/>
    <w:rsid w:val="00A51D60"/>
    <w:rPr>
      <w:sz w:val="28"/>
      <w:szCs w:val="24"/>
      <w:lang w:val="ru-RU" w:eastAsia="ar-SA" w:bidi="ar-SA"/>
    </w:rPr>
  </w:style>
  <w:style w:type="character" w:customStyle="1" w:styleId="5">
    <w:name w:val="Знак Знак5"/>
    <w:rsid w:val="00A51D60"/>
    <w:rPr>
      <w:sz w:val="28"/>
      <w:szCs w:val="24"/>
      <w:lang w:val="ru-RU" w:eastAsia="ar-SA" w:bidi="ar-SA"/>
    </w:rPr>
  </w:style>
  <w:style w:type="character" w:customStyle="1" w:styleId="6">
    <w:name w:val="Знак Знак6"/>
    <w:rsid w:val="00A51D60"/>
    <w:rPr>
      <w:sz w:val="28"/>
      <w:szCs w:val="24"/>
      <w:lang w:val="ru-RU" w:eastAsia="ar-SA" w:bidi="ar-SA"/>
    </w:rPr>
  </w:style>
  <w:style w:type="character" w:customStyle="1" w:styleId="8">
    <w:name w:val="Знак Знак8"/>
    <w:rsid w:val="00A51D60"/>
    <w:rPr>
      <w:sz w:val="28"/>
      <w:szCs w:val="24"/>
      <w:lang w:val="ru-RU" w:eastAsia="ar-SA" w:bidi="ar-SA"/>
    </w:rPr>
  </w:style>
  <w:style w:type="character" w:customStyle="1" w:styleId="a7">
    <w:name w:val="Символ нумерации"/>
    <w:rsid w:val="00A51D60"/>
  </w:style>
  <w:style w:type="character" w:customStyle="1" w:styleId="a8">
    <w:name w:val="Маркеры списка"/>
    <w:rsid w:val="00A51D60"/>
    <w:rPr>
      <w:rFonts w:ascii="StarSymbol" w:eastAsia="StarSymbol" w:hAnsi="StarSymbol" w:cs="StarSymbol"/>
      <w:sz w:val="18"/>
      <w:szCs w:val="18"/>
    </w:rPr>
  </w:style>
  <w:style w:type="paragraph" w:customStyle="1" w:styleId="a9">
    <w:name w:val="Заголовок"/>
    <w:basedOn w:val="a"/>
    <w:next w:val="aa"/>
    <w:rsid w:val="00A51D6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a">
    <w:name w:val="Body Text"/>
    <w:basedOn w:val="a"/>
    <w:qFormat/>
    <w:rsid w:val="00A51D60"/>
    <w:pPr>
      <w:jc w:val="both"/>
    </w:pPr>
    <w:rPr>
      <w:sz w:val="28"/>
    </w:rPr>
  </w:style>
  <w:style w:type="paragraph" w:styleId="ab">
    <w:name w:val="List"/>
    <w:basedOn w:val="aa"/>
    <w:rsid w:val="00A51D60"/>
    <w:rPr>
      <w:rFonts w:ascii="Arial" w:hAnsi="Arial" w:cs="Tahoma"/>
    </w:rPr>
  </w:style>
  <w:style w:type="paragraph" w:customStyle="1" w:styleId="21">
    <w:name w:val="Название2"/>
    <w:basedOn w:val="a"/>
    <w:rsid w:val="00A51D6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A51D6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A51D6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A51D60"/>
    <w:pPr>
      <w:suppressLineNumbers/>
    </w:pPr>
    <w:rPr>
      <w:rFonts w:ascii="Arial" w:hAnsi="Arial" w:cs="Tahoma"/>
    </w:rPr>
  </w:style>
  <w:style w:type="paragraph" w:styleId="ac">
    <w:name w:val="Body Text Indent"/>
    <w:basedOn w:val="a"/>
    <w:rsid w:val="00A51D60"/>
    <w:pPr>
      <w:ind w:left="-180"/>
      <w:jc w:val="both"/>
    </w:pPr>
    <w:rPr>
      <w:sz w:val="28"/>
    </w:rPr>
  </w:style>
  <w:style w:type="paragraph" w:customStyle="1" w:styleId="ad">
    <w:name w:val="Содержимое врезки"/>
    <w:basedOn w:val="aa"/>
    <w:rsid w:val="00A51D60"/>
  </w:style>
  <w:style w:type="paragraph" w:styleId="ae">
    <w:name w:val="Title"/>
    <w:basedOn w:val="a"/>
    <w:next w:val="af"/>
    <w:qFormat/>
    <w:rsid w:val="00A51D60"/>
    <w:pPr>
      <w:suppressAutoHyphens w:val="0"/>
      <w:jc w:val="center"/>
    </w:pPr>
    <w:rPr>
      <w:b/>
      <w:sz w:val="28"/>
      <w:szCs w:val="20"/>
      <w:lang w:val="en-US"/>
    </w:rPr>
  </w:style>
  <w:style w:type="paragraph" w:styleId="af">
    <w:name w:val="Subtitle"/>
    <w:basedOn w:val="a9"/>
    <w:next w:val="aa"/>
    <w:qFormat/>
    <w:rsid w:val="00A51D60"/>
    <w:pPr>
      <w:jc w:val="center"/>
    </w:pPr>
    <w:rPr>
      <w:i/>
      <w:iCs/>
    </w:rPr>
  </w:style>
  <w:style w:type="paragraph" w:customStyle="1" w:styleId="31">
    <w:name w:val="Основной текст 31"/>
    <w:basedOn w:val="a"/>
    <w:rsid w:val="00A51D60"/>
    <w:pPr>
      <w:suppressAutoHyphens w:val="0"/>
      <w:snapToGrid w:val="0"/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rsid w:val="00A51D60"/>
    <w:pPr>
      <w:suppressAutoHyphens w:val="0"/>
      <w:snapToGrid w:val="0"/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A51D6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0">
    <w:name w:val="Знак"/>
    <w:basedOn w:val="a"/>
    <w:rsid w:val="00A51D60"/>
    <w:pPr>
      <w:suppressAutoHyphens w:val="0"/>
    </w:pPr>
    <w:rPr>
      <w:lang w:val="pl-PL"/>
    </w:rPr>
  </w:style>
  <w:style w:type="paragraph" w:customStyle="1" w:styleId="210">
    <w:name w:val="Основной текст с отступом 21"/>
    <w:basedOn w:val="a"/>
    <w:rsid w:val="00A51D60"/>
    <w:pPr>
      <w:suppressAutoHyphens w:val="0"/>
      <w:snapToGrid w:val="0"/>
      <w:spacing w:after="120" w:line="480" w:lineRule="auto"/>
      <w:ind w:left="283"/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A51D6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3">
    <w:name w:val="Абзац списка1"/>
    <w:basedOn w:val="a"/>
    <w:rsid w:val="00A51D6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Nonformat">
    <w:name w:val="ConsNonformat"/>
    <w:rsid w:val="00A51D6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1">
    <w:name w:val="Основной текст 21"/>
    <w:basedOn w:val="a"/>
    <w:rsid w:val="00A51D60"/>
    <w:pPr>
      <w:spacing w:line="100" w:lineRule="atLeast"/>
      <w:jc w:val="both"/>
    </w:pPr>
    <w:rPr>
      <w:rFonts w:ascii="Calibri" w:hAnsi="Calibri" w:cs="Calibri"/>
      <w:kern w:val="1"/>
    </w:rPr>
  </w:style>
  <w:style w:type="paragraph" w:customStyle="1" w:styleId="af2">
    <w:name w:val="Содержимое таблицы"/>
    <w:basedOn w:val="a"/>
    <w:rsid w:val="00A51D60"/>
    <w:pPr>
      <w:suppressLineNumbers/>
    </w:pPr>
  </w:style>
  <w:style w:type="paragraph" w:customStyle="1" w:styleId="af3">
    <w:name w:val="Заголовок таблицы"/>
    <w:basedOn w:val="af2"/>
    <w:rsid w:val="00A51D60"/>
    <w:pPr>
      <w:jc w:val="center"/>
    </w:pPr>
    <w:rPr>
      <w:b/>
      <w:bCs/>
    </w:rPr>
  </w:style>
  <w:style w:type="paragraph" w:styleId="af4">
    <w:name w:val="Balloon Text"/>
    <w:basedOn w:val="a"/>
    <w:semiHidden/>
    <w:rsid w:val="004A1C03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FB59DA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uiPriority w:val="59"/>
    <w:rsid w:val="006377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rsid w:val="007F10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7F10CC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rsid w:val="007F10C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7F10CC"/>
    <w:rPr>
      <w:sz w:val="24"/>
      <w:szCs w:val="24"/>
      <w:lang w:eastAsia="ar-SA"/>
    </w:rPr>
  </w:style>
  <w:style w:type="paragraph" w:customStyle="1" w:styleId="ConsNormal">
    <w:name w:val="ConsNormal"/>
    <w:qFormat/>
    <w:rsid w:val="0064325A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-18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 w:cs="Times New Roman"/>
      <w:b/>
    </w:rPr>
  </w:style>
  <w:style w:type="character" w:customStyle="1" w:styleId="WW8Num14z1">
    <w:name w:val="WW8Num14z1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20">
    <w:name w:val="Основной шрифт абзаца2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Знак Знак Знак"/>
    <w:rPr>
      <w:b/>
      <w:sz w:val="28"/>
      <w:lang w:val="en-US" w:eastAsia="ar-SA" w:bidi="ar-SA"/>
    </w:rPr>
  </w:style>
  <w:style w:type="character" w:customStyle="1" w:styleId="a5">
    <w:name w:val="Знак Знак"/>
    <w:rPr>
      <w:b/>
      <w:sz w:val="28"/>
      <w:lang w:val="en-US" w:eastAsia="ar-SA" w:bidi="ar-SA"/>
    </w:rPr>
  </w:style>
  <w:style w:type="character" w:customStyle="1" w:styleId="a6">
    <w:name w:val="Знак Знак"/>
    <w:rPr>
      <w:sz w:val="28"/>
      <w:szCs w:val="24"/>
      <w:lang w:val="ru-RU" w:eastAsia="ar-SA" w:bidi="ar-SA"/>
    </w:rPr>
  </w:style>
  <w:style w:type="character" w:customStyle="1" w:styleId="5">
    <w:name w:val="Знак Знак5"/>
    <w:rPr>
      <w:sz w:val="28"/>
      <w:szCs w:val="24"/>
      <w:lang w:val="ru-RU" w:eastAsia="ar-SA" w:bidi="ar-SA"/>
    </w:rPr>
  </w:style>
  <w:style w:type="character" w:customStyle="1" w:styleId="6">
    <w:name w:val="Знак Знак6"/>
    <w:rPr>
      <w:sz w:val="28"/>
      <w:szCs w:val="24"/>
      <w:lang w:val="ru-RU" w:eastAsia="ar-SA" w:bidi="ar-SA"/>
    </w:rPr>
  </w:style>
  <w:style w:type="character" w:customStyle="1" w:styleId="8">
    <w:name w:val="Знак Знак8"/>
    <w:rPr>
      <w:sz w:val="28"/>
      <w:szCs w:val="24"/>
      <w:lang w:val="ru-RU" w:eastAsia="ar-SA" w:bidi="ar-SA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a">
    <w:name w:val="Body Text"/>
    <w:basedOn w:val="a"/>
    <w:qFormat/>
    <w:pPr>
      <w:jc w:val="both"/>
    </w:pPr>
    <w:rPr>
      <w:sz w:val="28"/>
    </w:rPr>
  </w:style>
  <w:style w:type="paragraph" w:styleId="ab">
    <w:name w:val="List"/>
    <w:basedOn w:val="aa"/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Body Text Indent"/>
    <w:basedOn w:val="a"/>
    <w:pPr>
      <w:ind w:left="-180"/>
      <w:jc w:val="both"/>
    </w:pPr>
    <w:rPr>
      <w:sz w:val="28"/>
    </w:rPr>
  </w:style>
  <w:style w:type="paragraph" w:customStyle="1" w:styleId="ad">
    <w:name w:val="Содержимое врезки"/>
    <w:basedOn w:val="aa"/>
  </w:style>
  <w:style w:type="paragraph" w:styleId="ae">
    <w:name w:val="Title"/>
    <w:basedOn w:val="a"/>
    <w:next w:val="af"/>
    <w:qFormat/>
    <w:pPr>
      <w:suppressAutoHyphens w:val="0"/>
      <w:jc w:val="center"/>
    </w:pPr>
    <w:rPr>
      <w:b/>
      <w:sz w:val="28"/>
      <w:szCs w:val="20"/>
      <w:lang w:val="en-US"/>
    </w:rPr>
  </w:style>
  <w:style w:type="paragraph" w:styleId="af">
    <w:name w:val="Subtitle"/>
    <w:basedOn w:val="a9"/>
    <w:next w:val="aa"/>
    <w:qFormat/>
    <w:pPr>
      <w:jc w:val="center"/>
    </w:pPr>
    <w:rPr>
      <w:i/>
      <w:iCs/>
    </w:rPr>
  </w:style>
  <w:style w:type="paragraph" w:customStyle="1" w:styleId="31">
    <w:name w:val="Основной текст 31"/>
    <w:basedOn w:val="a"/>
    <w:pPr>
      <w:suppressAutoHyphens w:val="0"/>
      <w:snapToGrid w:val="0"/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pPr>
      <w:suppressAutoHyphens w:val="0"/>
      <w:snapToGrid w:val="0"/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0">
    <w:name w:val="Знак"/>
    <w:basedOn w:val="a"/>
    <w:pPr>
      <w:suppressAutoHyphens w:val="0"/>
    </w:pPr>
    <w:rPr>
      <w:lang w:val="pl-PL"/>
    </w:rPr>
  </w:style>
  <w:style w:type="paragraph" w:customStyle="1" w:styleId="210">
    <w:name w:val="Основной текст с отступом 21"/>
    <w:basedOn w:val="a"/>
    <w:pPr>
      <w:suppressAutoHyphens w:val="0"/>
      <w:snapToGrid w:val="0"/>
      <w:spacing w:after="120" w:line="480" w:lineRule="auto"/>
      <w:ind w:left="283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3">
    <w:name w:val="Абзац списка1"/>
    <w:basedOn w:val="a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1">
    <w:name w:val="Основной текст 21"/>
    <w:basedOn w:val="a"/>
    <w:pPr>
      <w:spacing w:line="100" w:lineRule="atLeast"/>
      <w:jc w:val="both"/>
    </w:pPr>
    <w:rPr>
      <w:rFonts w:ascii="Calibri" w:hAnsi="Calibri" w:cs="Calibri"/>
      <w:kern w:val="1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styleId="af4">
    <w:name w:val="Balloon Text"/>
    <w:basedOn w:val="a"/>
    <w:semiHidden/>
    <w:rsid w:val="004A1C03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FB59DA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uiPriority w:val="59"/>
    <w:rsid w:val="006377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rsid w:val="007F10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7F10CC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rsid w:val="007F10C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7F10CC"/>
    <w:rPr>
      <w:sz w:val="24"/>
      <w:szCs w:val="24"/>
      <w:lang w:eastAsia="ar-SA"/>
    </w:rPr>
  </w:style>
  <w:style w:type="paragraph" w:customStyle="1" w:styleId="ConsNormal">
    <w:name w:val="ConsNormal"/>
    <w:qFormat/>
    <w:rsid w:val="0064325A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nt.revcom@gmail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F5265-B6D7-43EA-80BF-1D07289F5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6589</CharactersWithSpaces>
  <SharedDoc>false</SharedDoc>
  <HLinks>
    <vt:vector size="6" baseType="variant">
      <vt:variant>
        <vt:i4>2949200</vt:i4>
      </vt:variant>
      <vt:variant>
        <vt:i4>0</vt:i4>
      </vt:variant>
      <vt:variant>
        <vt:i4>0</vt:i4>
      </vt:variant>
      <vt:variant>
        <vt:i4>5</vt:i4>
      </vt:variant>
      <vt:variant>
        <vt:lpwstr>mailto:nt.revcom@gmail.com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2018-06-12T16:33:00Z</cp:lastPrinted>
  <dcterms:created xsi:type="dcterms:W3CDTF">2018-06-26T02:43:00Z</dcterms:created>
  <dcterms:modified xsi:type="dcterms:W3CDTF">2018-06-26T07:03:00Z</dcterms:modified>
</cp:coreProperties>
</file>