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55" w:rsidRPr="002035D2" w:rsidRDefault="00C631EC" w:rsidP="00D6367C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  <w:r w:rsidRPr="002035D2">
        <w:rPr>
          <w:rFonts w:ascii="Arial" w:hAnsi="Arial"/>
          <w:b/>
          <w:sz w:val="24"/>
          <w:szCs w:val="24"/>
        </w:rPr>
        <w:t xml:space="preserve">  </w:t>
      </w:r>
      <w:r w:rsidR="00C155E8" w:rsidRPr="002035D2">
        <w:rPr>
          <w:rFonts w:ascii="Arial" w:hAnsi="Arial"/>
          <w:b/>
          <w:sz w:val="24"/>
          <w:szCs w:val="24"/>
        </w:rPr>
        <w:t xml:space="preserve">   </w:t>
      </w:r>
      <w:r w:rsidR="00BF34F9" w:rsidRPr="002035D2">
        <w:rPr>
          <w:rFonts w:ascii="Arial" w:hAnsi="Arial"/>
          <w:b/>
          <w:sz w:val="24"/>
          <w:szCs w:val="24"/>
        </w:rPr>
        <w:t xml:space="preserve">  </w:t>
      </w:r>
      <w:r w:rsidR="00375BA5" w:rsidRPr="002035D2">
        <w:rPr>
          <w:rFonts w:ascii="Arial" w:hAnsi="Arial"/>
          <w:b/>
          <w:sz w:val="24"/>
          <w:szCs w:val="24"/>
        </w:rPr>
        <w:t xml:space="preserve">               </w:t>
      </w:r>
      <w:r w:rsidR="008B2A55" w:rsidRPr="002035D2">
        <w:rPr>
          <w:rFonts w:ascii="Arial" w:hAnsi="Arial"/>
          <w:b/>
          <w:sz w:val="24"/>
          <w:szCs w:val="24"/>
        </w:rPr>
        <w:t xml:space="preserve">                 </w:t>
      </w:r>
    </w:p>
    <w:p w:rsidR="008B2A55" w:rsidRPr="002035D2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C0113B" w:rsidRPr="002035D2" w:rsidRDefault="00C0113B" w:rsidP="00C0113B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Проект планировки территории, входящей в состав территории</w:t>
      </w:r>
    </w:p>
    <w:p w:rsidR="00C0113B" w:rsidRPr="002035D2" w:rsidRDefault="00C0113B" w:rsidP="00C0113B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 xml:space="preserve">МО г.Новотроицк, и ограниченной с севера ул.Советской, с </w:t>
      </w:r>
    </w:p>
    <w:p w:rsidR="00FD11A6" w:rsidRPr="002035D2" w:rsidRDefault="00C0113B" w:rsidP="00C0113B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юга землями сельскохозяйственного назначения, с востока территорией Новотроицкого политехнического колледжа, с запада территорией спорт. комплекса АО "Уральская сталь", для строительства объекта капитального строительства, предназначенного для продажи товаров, торговая площадь  которых составляет до 5000 кв. м.</w:t>
      </w:r>
      <w:r w:rsidR="00D6367C" w:rsidRPr="002035D2"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4727575</wp:posOffset>
            </wp:positionH>
            <wp:positionV relativeFrom="paragraph">
              <wp:posOffset>8712835</wp:posOffset>
            </wp:positionV>
            <wp:extent cx="1535430" cy="876300"/>
            <wp:effectExtent l="19050" t="0" r="7620" b="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1A6" w:rsidRPr="002035D2" w:rsidRDefault="00FD11A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D6367C" w:rsidRPr="002035D2" w:rsidRDefault="00D6367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2035D2" w:rsidRDefault="00FD11A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Общая пояснительная записка.</w:t>
      </w:r>
    </w:p>
    <w:p w:rsidR="00A86864" w:rsidRPr="002035D2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Pr="002035D2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C0113B" w:rsidRPr="002035D2" w:rsidRDefault="00C0113B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Pr="002035D2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Стадия:</w:t>
      </w:r>
      <w:r w:rsidRPr="002035D2">
        <w:rPr>
          <w:rFonts w:asciiTheme="majorHAnsi" w:hAnsiTheme="majorHAnsi"/>
          <w:sz w:val="32"/>
          <w:szCs w:val="32"/>
        </w:rPr>
        <w:t xml:space="preserve">   П</w:t>
      </w:r>
    </w:p>
    <w:p w:rsidR="00A86864" w:rsidRPr="002035D2" w:rsidRDefault="00A86864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Заказчик:</w:t>
      </w:r>
      <w:r w:rsidR="004349E5" w:rsidRPr="002035D2">
        <w:rPr>
          <w:rFonts w:asciiTheme="majorHAnsi" w:hAnsiTheme="majorHAnsi"/>
          <w:sz w:val="32"/>
          <w:szCs w:val="32"/>
        </w:rPr>
        <w:t xml:space="preserve"> </w:t>
      </w:r>
      <w:r w:rsidR="00717415" w:rsidRPr="002035D2">
        <w:rPr>
          <w:rFonts w:asciiTheme="majorHAnsi" w:hAnsiTheme="majorHAnsi"/>
          <w:sz w:val="32"/>
          <w:szCs w:val="32"/>
        </w:rPr>
        <w:t xml:space="preserve"> </w:t>
      </w:r>
      <w:r w:rsidR="00C0113B" w:rsidRPr="002035D2">
        <w:rPr>
          <w:rFonts w:asciiTheme="majorHAnsi" w:hAnsiTheme="majorHAnsi"/>
          <w:sz w:val="32"/>
          <w:szCs w:val="32"/>
        </w:rPr>
        <w:t>Коряк С.А.</w:t>
      </w:r>
    </w:p>
    <w:p w:rsidR="00A86864" w:rsidRPr="002035D2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32"/>
          <w:szCs w:val="32"/>
        </w:rPr>
      </w:pPr>
      <w:r w:rsidRPr="002035D2">
        <w:rPr>
          <w:rFonts w:asciiTheme="majorHAnsi" w:hAnsiTheme="majorHAnsi"/>
          <w:b/>
          <w:sz w:val="32"/>
          <w:szCs w:val="32"/>
        </w:rPr>
        <w:t>Альбом 1.</w:t>
      </w:r>
      <w:r w:rsidR="00D6367C" w:rsidRPr="002035D2">
        <w:t xml:space="preserve"> </w:t>
      </w:r>
    </w:p>
    <w:p w:rsidR="004349E5" w:rsidRPr="002035D2" w:rsidRDefault="004349E5" w:rsidP="004349E5">
      <w:pPr>
        <w:keepNext/>
        <w:widowControl/>
        <w:tabs>
          <w:tab w:val="left" w:pos="426"/>
        </w:tabs>
        <w:ind w:right="49"/>
        <w:rPr>
          <w:rFonts w:asciiTheme="majorHAnsi" w:hAnsiTheme="majorHAnsi"/>
          <w:b/>
          <w:sz w:val="32"/>
          <w:szCs w:val="32"/>
        </w:rPr>
      </w:pPr>
    </w:p>
    <w:p w:rsidR="00A86864" w:rsidRPr="002035D2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2035D2" w:rsidRDefault="00717415" w:rsidP="00C0113B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24"/>
          <w:szCs w:val="24"/>
        </w:rPr>
      </w:pPr>
      <w:r w:rsidRPr="002035D2">
        <w:rPr>
          <w:rFonts w:asciiTheme="majorHAnsi" w:hAnsiTheme="majorHAnsi"/>
          <w:b/>
          <w:sz w:val="24"/>
          <w:szCs w:val="24"/>
        </w:rPr>
        <w:t>ГИП</w:t>
      </w:r>
      <w:r w:rsidR="00A86864" w:rsidRPr="002035D2">
        <w:rPr>
          <w:rFonts w:asciiTheme="majorHAnsi" w:hAnsiTheme="majorHAnsi"/>
          <w:b/>
          <w:sz w:val="24"/>
          <w:szCs w:val="24"/>
        </w:rPr>
        <w:t xml:space="preserve">              </w:t>
      </w:r>
      <w:r w:rsidR="0071745B" w:rsidRPr="002035D2">
        <w:rPr>
          <w:rFonts w:asciiTheme="majorHAnsi" w:hAnsiTheme="majorHAnsi"/>
          <w:b/>
          <w:sz w:val="24"/>
          <w:szCs w:val="24"/>
        </w:rPr>
        <w:t xml:space="preserve">                          </w:t>
      </w:r>
      <w:r w:rsidRPr="002035D2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</w:t>
      </w:r>
      <w:r w:rsidR="0071745B" w:rsidRPr="002035D2">
        <w:rPr>
          <w:rFonts w:asciiTheme="majorHAnsi" w:hAnsiTheme="majorHAnsi"/>
          <w:b/>
          <w:sz w:val="24"/>
          <w:szCs w:val="24"/>
        </w:rPr>
        <w:t xml:space="preserve">    </w:t>
      </w:r>
      <w:r w:rsidRPr="002035D2">
        <w:rPr>
          <w:rFonts w:asciiTheme="majorHAnsi" w:hAnsiTheme="majorHAnsi"/>
          <w:b/>
          <w:sz w:val="24"/>
          <w:szCs w:val="24"/>
        </w:rPr>
        <w:t>Н.В. Чумичкин</w:t>
      </w:r>
    </w:p>
    <w:p w:rsidR="00F87ACB" w:rsidRPr="002035D2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  <w:r w:rsidRPr="002035D2">
        <w:rPr>
          <w:b/>
          <w:sz w:val="28"/>
          <w:szCs w:val="28"/>
        </w:rPr>
        <w:lastRenderedPageBreak/>
        <w:t>Содержание</w:t>
      </w:r>
    </w:p>
    <w:p w:rsidR="00F87ACB" w:rsidRPr="002035D2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</w:p>
    <w:p w:rsidR="00F87ACB" w:rsidRPr="002035D2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2035D2">
        <w:rPr>
          <w:sz w:val="28"/>
          <w:szCs w:val="28"/>
        </w:rPr>
        <w:t>Ведомость комплектов чертежей.</w:t>
      </w:r>
    </w:p>
    <w:p w:rsidR="00F87ACB" w:rsidRPr="002035D2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2035D2">
        <w:rPr>
          <w:sz w:val="28"/>
          <w:szCs w:val="28"/>
        </w:rPr>
        <w:t>Основные исходные данные для проектирования.</w:t>
      </w:r>
    </w:p>
    <w:p w:rsidR="00F87ACB" w:rsidRPr="002035D2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2035D2">
        <w:rPr>
          <w:sz w:val="28"/>
          <w:szCs w:val="28"/>
        </w:rPr>
        <w:t>Общая часть:</w:t>
      </w:r>
    </w:p>
    <w:p w:rsidR="00F87ACB" w:rsidRPr="002035D2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а) Анализ существующего использования территории;</w:t>
      </w:r>
    </w:p>
    <w:p w:rsidR="00F87ACB" w:rsidRPr="002035D2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- зонирование территории;</w:t>
      </w:r>
    </w:p>
    <w:p w:rsidR="00F87ACB" w:rsidRPr="002035D2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- показатели современного использования территории.</w:t>
      </w:r>
    </w:p>
    <w:p w:rsidR="00F87ACB" w:rsidRPr="002035D2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б) Климатические условия.</w:t>
      </w:r>
    </w:p>
    <w:p w:rsidR="00A84E63" w:rsidRPr="002035D2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в) Основные направления градостроительного развития  территории:</w:t>
      </w:r>
    </w:p>
    <w:p w:rsidR="00F87ACB" w:rsidRPr="002035D2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 xml:space="preserve"> - красные линии;</w:t>
      </w:r>
    </w:p>
    <w:p w:rsidR="00F87ACB" w:rsidRPr="002035D2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г) Организация улично-дорожной сети и движения транспорта</w:t>
      </w:r>
      <w:r w:rsidR="005A62B7" w:rsidRPr="002035D2">
        <w:rPr>
          <w:sz w:val="28"/>
          <w:szCs w:val="28"/>
        </w:rPr>
        <w:t>:</w:t>
      </w:r>
    </w:p>
    <w:p w:rsidR="005A62B7" w:rsidRPr="002035D2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- благоустройство территории;</w:t>
      </w:r>
    </w:p>
    <w:p w:rsidR="005A62B7" w:rsidRPr="002035D2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2035D2">
        <w:rPr>
          <w:sz w:val="28"/>
          <w:szCs w:val="28"/>
        </w:rPr>
        <w:t>- схемы поперечного сечения.</w:t>
      </w:r>
    </w:p>
    <w:p w:rsidR="00F87ACB" w:rsidRPr="002035D2" w:rsidRDefault="005A62B7" w:rsidP="005A62B7">
      <w:pPr>
        <w:keepNext/>
        <w:widowControl/>
        <w:tabs>
          <w:tab w:val="left" w:pos="426"/>
        </w:tabs>
        <w:spacing w:line="360" w:lineRule="auto"/>
        <w:ind w:left="426" w:right="-116"/>
        <w:rPr>
          <w:sz w:val="28"/>
          <w:szCs w:val="28"/>
        </w:rPr>
      </w:pPr>
      <w:r w:rsidRPr="002035D2">
        <w:rPr>
          <w:sz w:val="28"/>
          <w:szCs w:val="28"/>
        </w:rPr>
        <w:t xml:space="preserve">  </w:t>
      </w:r>
      <w:r w:rsidR="00F87ACB" w:rsidRPr="002035D2">
        <w:rPr>
          <w:sz w:val="28"/>
          <w:szCs w:val="28"/>
        </w:rPr>
        <w:t>д)</w:t>
      </w:r>
      <w:r w:rsidRPr="002035D2">
        <w:rPr>
          <w:sz w:val="28"/>
          <w:szCs w:val="28"/>
        </w:rPr>
        <w:t xml:space="preserve"> Мероприятия по предупреждению чрезвычайных ситуаций природного и  техногенного характера, мероприятия по гражданской обороне.</w:t>
      </w:r>
    </w:p>
    <w:p w:rsidR="005A62B7" w:rsidRPr="002035D2" w:rsidRDefault="00494FDB" w:rsidP="005A62B7">
      <w:pPr>
        <w:pStyle w:val="a3"/>
        <w:keepNext/>
        <w:tabs>
          <w:tab w:val="left" w:pos="1500"/>
        </w:tabs>
        <w:spacing w:before="0" w:beforeAutospacing="0" w:after="0" w:afterAutospacing="0" w:line="360" w:lineRule="auto"/>
        <w:ind w:left="200" w:right="49"/>
        <w:jc w:val="both"/>
        <w:rPr>
          <w:rFonts w:ascii="Times New Roman" w:hAnsi="Times New Roman"/>
          <w:color w:val="auto"/>
          <w:sz w:val="28"/>
          <w:szCs w:val="28"/>
        </w:rPr>
      </w:pPr>
      <w:r w:rsidRPr="002035D2">
        <w:rPr>
          <w:rFonts w:ascii="Times New Roman" w:hAnsi="Times New Roman"/>
          <w:color w:val="auto"/>
          <w:sz w:val="28"/>
          <w:szCs w:val="28"/>
        </w:rPr>
        <w:t xml:space="preserve">4. Проектные предложения по </w:t>
      </w:r>
      <w:r w:rsidR="005A62B7" w:rsidRPr="002035D2">
        <w:rPr>
          <w:rFonts w:ascii="Times New Roman" w:hAnsi="Times New Roman"/>
          <w:color w:val="auto"/>
          <w:sz w:val="28"/>
          <w:szCs w:val="28"/>
        </w:rPr>
        <w:t>территории.</w:t>
      </w:r>
    </w:p>
    <w:p w:rsidR="005A62B7" w:rsidRPr="002035D2" w:rsidRDefault="005A62B7" w:rsidP="005A62B7">
      <w:pPr>
        <w:pStyle w:val="a3"/>
        <w:keepNext/>
        <w:tabs>
          <w:tab w:val="left" w:pos="1500"/>
        </w:tabs>
        <w:spacing w:before="0" w:beforeAutospacing="0" w:after="0" w:afterAutospacing="0" w:line="360" w:lineRule="auto"/>
        <w:ind w:left="200" w:right="4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  <w:r w:rsidRPr="002035D2">
        <w:rPr>
          <w:rFonts w:ascii="Times New Roman" w:hAnsi="Times New Roman"/>
          <w:color w:val="auto"/>
          <w:sz w:val="28"/>
          <w:szCs w:val="28"/>
        </w:rPr>
        <w:t>5. Приложения.</w:t>
      </w:r>
    </w:p>
    <w:p w:rsidR="005A62B7" w:rsidRPr="002035D2" w:rsidRDefault="005A62B7" w:rsidP="005A62B7">
      <w:pPr>
        <w:keepNext/>
        <w:widowControl/>
        <w:tabs>
          <w:tab w:val="left" w:pos="426"/>
        </w:tabs>
        <w:spacing w:line="360" w:lineRule="auto"/>
        <w:ind w:left="426" w:right="-116"/>
        <w:rPr>
          <w:b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AF07B3" w:rsidRPr="002035D2" w:rsidRDefault="00AF07B3" w:rsidP="00AF07B3">
      <w:pPr>
        <w:keepNext/>
        <w:widowControl/>
        <w:tabs>
          <w:tab w:val="left" w:pos="426"/>
        </w:tabs>
        <w:spacing w:line="360" w:lineRule="auto"/>
        <w:ind w:right="49"/>
        <w:rPr>
          <w:rFonts w:ascii="Arial" w:hAnsi="Arial" w:cs="Arial"/>
          <w:sz w:val="24"/>
          <w:szCs w:val="24"/>
        </w:rPr>
      </w:pPr>
    </w:p>
    <w:p w:rsidR="00DE425E" w:rsidRPr="002035D2" w:rsidRDefault="00DE425E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C0113B" w:rsidRPr="002035D2" w:rsidRDefault="00C0113B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C0113B" w:rsidRPr="002035D2" w:rsidRDefault="00C0113B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C0113B" w:rsidRPr="002035D2" w:rsidRDefault="00C0113B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C0113B" w:rsidRPr="002035D2" w:rsidRDefault="00C0113B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C0113B" w:rsidRPr="002035D2" w:rsidRDefault="00C0113B" w:rsidP="006B0889">
      <w:pPr>
        <w:keepNext/>
        <w:widowControl/>
        <w:tabs>
          <w:tab w:val="left" w:pos="426"/>
        </w:tabs>
        <w:ind w:right="49"/>
        <w:rPr>
          <w:rFonts w:ascii="Arial" w:hAnsi="Arial" w:cs="Arial"/>
          <w:sz w:val="24"/>
          <w:szCs w:val="24"/>
        </w:rPr>
      </w:pPr>
    </w:p>
    <w:p w:rsidR="006B0889" w:rsidRPr="002035D2" w:rsidRDefault="006B0889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494FDB" w:rsidRPr="002035D2" w:rsidRDefault="00494FDB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494FDB" w:rsidRPr="002035D2" w:rsidRDefault="00494FDB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494FDB" w:rsidRPr="002035D2" w:rsidRDefault="00494FDB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361A70" w:rsidRPr="002035D2" w:rsidRDefault="00361A70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375BA5" w:rsidRPr="002035D2" w:rsidRDefault="00375BA5" w:rsidP="006B0889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  <w:r w:rsidRPr="002035D2">
        <w:rPr>
          <w:rFonts w:ascii="Arial" w:hAnsi="Arial"/>
          <w:b/>
          <w:sz w:val="24"/>
          <w:szCs w:val="24"/>
        </w:rPr>
        <w:lastRenderedPageBreak/>
        <w:t>Ведомость комплектов чертежей</w:t>
      </w:r>
      <w:r w:rsidR="00DE425E" w:rsidRPr="002035D2">
        <w:rPr>
          <w:rFonts w:ascii="Arial" w:hAnsi="Arial"/>
          <w:b/>
          <w:sz w:val="24"/>
          <w:szCs w:val="24"/>
        </w:rPr>
        <w:t>.</w:t>
      </w:r>
    </w:p>
    <w:p w:rsidR="006B0889" w:rsidRPr="002035D2" w:rsidRDefault="006B0889" w:rsidP="00AF07B3">
      <w:pPr>
        <w:keepNext/>
        <w:widowControl/>
        <w:tabs>
          <w:tab w:val="left" w:pos="426"/>
        </w:tabs>
        <w:ind w:right="49" w:firstLine="200"/>
        <w:rPr>
          <w:rFonts w:ascii="Arial" w:hAnsi="Arial"/>
          <w:sz w:val="28"/>
        </w:rPr>
      </w:pPr>
    </w:p>
    <w:tbl>
      <w:tblPr>
        <w:tblW w:w="10348" w:type="dxa"/>
        <w:tblInd w:w="250" w:type="dxa"/>
        <w:tblLayout w:type="fixed"/>
        <w:tblLook w:val="0000"/>
      </w:tblPr>
      <w:tblGrid>
        <w:gridCol w:w="1977"/>
        <w:gridCol w:w="6812"/>
        <w:gridCol w:w="1559"/>
      </w:tblGrid>
      <w:tr w:rsidR="00375BA5" w:rsidRPr="002035D2" w:rsidTr="00737C1B">
        <w:trPr>
          <w:trHeight w:val="649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2035D2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>Обозначение</w:t>
            </w:r>
          </w:p>
        </w:tc>
        <w:tc>
          <w:tcPr>
            <w:tcW w:w="6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2035D2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5BA5" w:rsidRPr="002035D2" w:rsidRDefault="00375BA5" w:rsidP="00DE47A7">
            <w:pPr>
              <w:keepNext/>
              <w:widowControl/>
              <w:tabs>
                <w:tab w:val="left" w:pos="0"/>
              </w:tabs>
              <w:snapToGrid w:val="0"/>
              <w:ind w:right="49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 xml:space="preserve">Примечание </w:t>
            </w:r>
          </w:p>
        </w:tc>
      </w:tr>
      <w:tr w:rsidR="00375BA5" w:rsidRPr="002035D2" w:rsidTr="00737C1B">
        <w:trPr>
          <w:trHeight w:val="547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2035D2" w:rsidRDefault="0071741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>1-3883</w:t>
            </w:r>
            <w:r w:rsidR="00375BA5" w:rsidRPr="002035D2">
              <w:rPr>
                <w:rFonts w:ascii="Arial" w:hAnsi="Arial"/>
                <w:sz w:val="22"/>
                <w:szCs w:val="22"/>
              </w:rPr>
              <w:t>.ПЗ</w:t>
            </w:r>
          </w:p>
        </w:tc>
        <w:tc>
          <w:tcPr>
            <w:tcW w:w="68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2035D2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 xml:space="preserve">Альбом  </w:t>
            </w:r>
            <w:r w:rsidRPr="002035D2">
              <w:rPr>
                <w:rFonts w:ascii="Arial" w:hAnsi="Arial"/>
                <w:sz w:val="22"/>
                <w:szCs w:val="22"/>
                <w:lang w:val="en-US"/>
              </w:rPr>
              <w:t>I</w:t>
            </w:r>
            <w:r w:rsidRPr="002035D2">
              <w:rPr>
                <w:rFonts w:ascii="Arial" w:hAnsi="Arial"/>
                <w:sz w:val="22"/>
                <w:szCs w:val="22"/>
              </w:rPr>
              <w:t xml:space="preserve">. Пояснительная записка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75BA5" w:rsidRPr="002035D2" w:rsidRDefault="00375BA5" w:rsidP="004B01A7">
            <w:pPr>
              <w:keepNext/>
              <w:widowControl/>
              <w:tabs>
                <w:tab w:val="left" w:pos="1332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75BA5" w:rsidRPr="002035D2" w:rsidTr="00737C1B">
        <w:trPr>
          <w:trHeight w:val="566"/>
        </w:trPr>
        <w:tc>
          <w:tcPr>
            <w:tcW w:w="19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375BA5" w:rsidRPr="002035D2" w:rsidRDefault="00717415" w:rsidP="00DE47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>1-3883.ПП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BF2599" w:rsidRPr="002035D2" w:rsidRDefault="00717415" w:rsidP="00DE47A7">
            <w:pPr>
              <w:keepNext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>Альбом 2. Проект планировки территории.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75BA5" w:rsidRPr="002035D2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75BA5" w:rsidRPr="002035D2" w:rsidRDefault="00375BA5" w:rsidP="004B01A7">
      <w:pPr>
        <w:keepNext/>
        <w:widowControl/>
        <w:tabs>
          <w:tab w:val="left" w:pos="709"/>
        </w:tabs>
        <w:ind w:right="49" w:firstLine="200"/>
      </w:pPr>
    </w:p>
    <w:p w:rsidR="00375BA5" w:rsidRPr="002035D2" w:rsidRDefault="00375BA5" w:rsidP="004B01A7">
      <w:pPr>
        <w:keepNext/>
        <w:widowControl/>
        <w:tabs>
          <w:tab w:val="left" w:pos="0"/>
        </w:tabs>
        <w:ind w:right="49" w:firstLine="200"/>
        <w:rPr>
          <w:rFonts w:ascii="Arial" w:hAnsi="Arial"/>
          <w:b/>
        </w:rPr>
      </w:pPr>
    </w:p>
    <w:p w:rsidR="004B208A" w:rsidRPr="002035D2" w:rsidRDefault="004B208A" w:rsidP="004B208A">
      <w:pPr>
        <w:keepNext/>
        <w:keepLines/>
        <w:widowControl/>
        <w:tabs>
          <w:tab w:val="left" w:pos="426"/>
        </w:tabs>
        <w:ind w:firstLine="284"/>
        <w:rPr>
          <w:rFonts w:ascii="Arial" w:hAnsi="Arial" w:cs="Arial"/>
          <w:b/>
          <w:sz w:val="24"/>
          <w:szCs w:val="24"/>
        </w:rPr>
      </w:pPr>
      <w:r w:rsidRPr="002035D2">
        <w:rPr>
          <w:rFonts w:ascii="Arial" w:hAnsi="Arial" w:cs="Arial"/>
          <w:b/>
          <w:sz w:val="24"/>
          <w:szCs w:val="24"/>
        </w:rPr>
        <w:t xml:space="preserve">        </w:t>
      </w:r>
      <w:r w:rsidR="00380D38" w:rsidRPr="002035D2">
        <w:rPr>
          <w:rFonts w:ascii="Arial" w:hAnsi="Arial" w:cs="Arial"/>
          <w:b/>
          <w:sz w:val="24"/>
          <w:szCs w:val="24"/>
        </w:rPr>
        <w:t xml:space="preserve">      </w:t>
      </w:r>
      <w:r w:rsidRPr="002035D2">
        <w:rPr>
          <w:rFonts w:ascii="Arial" w:hAnsi="Arial" w:cs="Arial"/>
          <w:b/>
          <w:sz w:val="24"/>
          <w:szCs w:val="24"/>
        </w:rPr>
        <w:t xml:space="preserve">        </w:t>
      </w:r>
      <w:r w:rsidR="00717415" w:rsidRPr="002035D2">
        <w:rPr>
          <w:rFonts w:ascii="Arial" w:hAnsi="Arial" w:cs="Arial"/>
          <w:b/>
          <w:sz w:val="24"/>
          <w:szCs w:val="24"/>
        </w:rPr>
        <w:t>Ведомость чертежей комплекта 1-3883.ПП</w:t>
      </w:r>
      <w:r w:rsidRPr="002035D2">
        <w:rPr>
          <w:rFonts w:ascii="Arial" w:hAnsi="Arial" w:cs="Arial"/>
          <w:b/>
          <w:sz w:val="24"/>
          <w:szCs w:val="24"/>
        </w:rPr>
        <w:t xml:space="preserve"> </w:t>
      </w:r>
      <w:r w:rsidR="00BF2599" w:rsidRPr="002035D2">
        <w:rPr>
          <w:rFonts w:ascii="Arial" w:hAnsi="Arial" w:cs="Arial"/>
          <w:b/>
          <w:sz w:val="24"/>
          <w:szCs w:val="24"/>
        </w:rPr>
        <w:t>(Альбом 2)</w:t>
      </w:r>
    </w:p>
    <w:p w:rsidR="004B208A" w:rsidRPr="002035D2" w:rsidRDefault="004B208A" w:rsidP="004B208A">
      <w:pPr>
        <w:keepNext/>
        <w:keepLines/>
        <w:widowControl/>
        <w:tabs>
          <w:tab w:val="left" w:pos="426"/>
          <w:tab w:val="left" w:pos="567"/>
        </w:tabs>
        <w:ind w:left="851" w:firstLine="284"/>
        <w:jc w:val="center"/>
        <w:rPr>
          <w:rFonts w:ascii="Arial" w:hAnsi="Arial" w:cs="Arial"/>
          <w:sz w:val="24"/>
          <w:szCs w:val="24"/>
        </w:rPr>
      </w:pPr>
    </w:p>
    <w:tbl>
      <w:tblPr>
        <w:tblW w:w="10314" w:type="dxa"/>
        <w:tblInd w:w="284" w:type="dxa"/>
        <w:tblLayout w:type="fixed"/>
        <w:tblLook w:val="0000"/>
      </w:tblPr>
      <w:tblGrid>
        <w:gridCol w:w="835"/>
        <w:gridCol w:w="7920"/>
        <w:gridCol w:w="1559"/>
      </w:tblGrid>
      <w:tr w:rsidR="004B208A" w:rsidRPr="002035D2" w:rsidTr="00F83562">
        <w:trPr>
          <w:trHeight w:val="64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2035D2" w:rsidRDefault="004B208A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Лист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2035D2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right="-133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08A" w:rsidRPr="002035D2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 xml:space="preserve">Примечание </w:t>
            </w:r>
          </w:p>
        </w:tc>
      </w:tr>
      <w:tr w:rsidR="000B59F1" w:rsidRPr="002035D2" w:rsidTr="00F83562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2035D2" w:rsidRDefault="000B59F1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2035D2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0B59F1" w:rsidRPr="002035D2">
              <w:rPr>
                <w:rFonts w:ascii="Arial" w:hAnsi="Arial"/>
                <w:sz w:val="22"/>
                <w:szCs w:val="22"/>
              </w:rPr>
              <w:t>Проект планировки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B59F1" w:rsidRPr="002035D2" w:rsidRDefault="000B59F1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2599" w:rsidRPr="002035D2" w:rsidTr="00F83562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2035D2" w:rsidRDefault="00BF2599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2035D2" w:rsidRDefault="00F83562" w:rsidP="00F8356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/>
                <w:b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Схема размещения проектируемой территории в структуре г.Новотроицка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2599" w:rsidRPr="002035D2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F83562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План современного использования территории</w:t>
            </w:r>
            <w:r w:rsidR="00494FDB" w:rsidRPr="002035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F83562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План красных линий и эскиз застройки.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494FDB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F8356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Схема вертикальной планировки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494FDB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F83562" w:rsidP="00494FDB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Схема организации движения транспорта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384B73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FC66F4" w:rsidP="00384B73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sz w:val="22"/>
                <w:szCs w:val="22"/>
              </w:rPr>
              <w:t>Схема межевания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2035D2" w:rsidTr="00F83562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2035D2" w:rsidRDefault="00354EF2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2035D2" w:rsidRDefault="00354EF2" w:rsidP="00041E5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2035D2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2035D2" w:rsidTr="00F83562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481970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2035D2" w:rsidRDefault="00481970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2035D2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2035D2" w:rsidTr="00F83562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2035D2" w:rsidRDefault="00354EF2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2035D2" w:rsidRDefault="00354EF2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2035D2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07B3" w:rsidRPr="002035D2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2035D2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2035D2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2035D2" w:rsidRDefault="00AF07B3" w:rsidP="00672347">
      <w:pPr>
        <w:keepNext/>
        <w:widowControl/>
        <w:tabs>
          <w:tab w:val="left" w:pos="426"/>
        </w:tabs>
        <w:ind w:right="49"/>
      </w:pPr>
    </w:p>
    <w:p w:rsidR="00CD3633" w:rsidRPr="002035D2" w:rsidRDefault="00CD3633" w:rsidP="00672347">
      <w:pPr>
        <w:keepNext/>
        <w:widowControl/>
        <w:tabs>
          <w:tab w:val="left" w:pos="426"/>
        </w:tabs>
        <w:ind w:right="49"/>
      </w:pPr>
    </w:p>
    <w:p w:rsidR="00CD3633" w:rsidRPr="002035D2" w:rsidRDefault="00CD3633" w:rsidP="00672347">
      <w:pPr>
        <w:keepNext/>
        <w:widowControl/>
        <w:tabs>
          <w:tab w:val="left" w:pos="426"/>
        </w:tabs>
        <w:ind w:right="49"/>
      </w:pPr>
    </w:p>
    <w:p w:rsidR="003C0AE7" w:rsidRPr="002035D2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2035D2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2035D2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2035D2" w:rsidRDefault="003C0AE7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FC66F4" w:rsidRPr="002035D2" w:rsidRDefault="00FC66F4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2035D2" w:rsidRDefault="00C34479" w:rsidP="00672347">
      <w:pPr>
        <w:keepNext/>
        <w:widowControl/>
        <w:tabs>
          <w:tab w:val="left" w:pos="426"/>
        </w:tabs>
        <w:ind w:right="49"/>
      </w:pPr>
    </w:p>
    <w:p w:rsidR="00EB5395" w:rsidRPr="002035D2" w:rsidRDefault="00EB5395" w:rsidP="00672347">
      <w:pPr>
        <w:keepNext/>
        <w:widowControl/>
        <w:tabs>
          <w:tab w:val="left" w:pos="426"/>
        </w:tabs>
        <w:ind w:right="49"/>
      </w:pPr>
    </w:p>
    <w:p w:rsidR="00EB5395" w:rsidRPr="002035D2" w:rsidRDefault="00EB5395" w:rsidP="00672347">
      <w:pPr>
        <w:keepNext/>
        <w:widowControl/>
        <w:tabs>
          <w:tab w:val="left" w:pos="426"/>
        </w:tabs>
        <w:ind w:right="49"/>
      </w:pPr>
    </w:p>
    <w:p w:rsidR="00654DEC" w:rsidRPr="002035D2" w:rsidRDefault="00654DEC" w:rsidP="00672347">
      <w:pPr>
        <w:keepNext/>
        <w:widowControl/>
        <w:tabs>
          <w:tab w:val="left" w:pos="426"/>
        </w:tabs>
        <w:ind w:right="49"/>
      </w:pPr>
    </w:p>
    <w:p w:rsidR="00AF07B3" w:rsidRPr="002035D2" w:rsidRDefault="00AF07B3" w:rsidP="00DE425E">
      <w:pPr>
        <w:keepNext/>
        <w:widowControl/>
        <w:tabs>
          <w:tab w:val="left" w:pos="426"/>
        </w:tabs>
        <w:ind w:right="49"/>
      </w:pPr>
    </w:p>
    <w:p w:rsidR="00375BA5" w:rsidRPr="002035D2" w:rsidRDefault="00375BA5" w:rsidP="00954891">
      <w:pPr>
        <w:keepNext/>
        <w:widowControl/>
        <w:numPr>
          <w:ilvl w:val="0"/>
          <w:numId w:val="16"/>
        </w:numPr>
        <w:tabs>
          <w:tab w:val="left" w:pos="426"/>
        </w:tabs>
        <w:ind w:right="49"/>
      </w:pPr>
      <w:r w:rsidRPr="002035D2">
        <w:rPr>
          <w:rFonts w:ascii="Arial" w:hAnsi="Arial" w:cs="Arial"/>
          <w:b/>
          <w:bCs/>
          <w:sz w:val="24"/>
          <w:szCs w:val="24"/>
        </w:rPr>
        <w:lastRenderedPageBreak/>
        <w:t>Основные  исходные данные для проектирования</w:t>
      </w:r>
    </w:p>
    <w:p w:rsidR="00375BA5" w:rsidRPr="002035D2" w:rsidRDefault="00375BA5" w:rsidP="004B01A7">
      <w:pPr>
        <w:keepNext/>
        <w:widowControl/>
        <w:shd w:val="clear" w:color="auto" w:fill="FFFFFF"/>
        <w:spacing w:line="310" w:lineRule="exact"/>
        <w:ind w:firstLine="200"/>
        <w:rPr>
          <w:rFonts w:ascii="Arial" w:hAnsi="Arial" w:cs="Arial"/>
          <w:sz w:val="24"/>
          <w:szCs w:val="24"/>
        </w:rPr>
      </w:pPr>
    </w:p>
    <w:p w:rsidR="006B0889" w:rsidRPr="002035D2" w:rsidRDefault="00375BA5" w:rsidP="00FD153C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      Основанием для проектирования является </w:t>
      </w:r>
      <w:r w:rsidR="00337161" w:rsidRPr="002035D2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r w:rsidR="00C34479" w:rsidRPr="002035D2">
        <w:rPr>
          <w:rFonts w:ascii="Arial" w:hAnsi="Arial" w:cs="Arial"/>
          <w:sz w:val="24"/>
          <w:szCs w:val="24"/>
        </w:rPr>
        <w:t>муниципального образования города Новотроицка</w:t>
      </w:r>
      <w:r w:rsidRPr="002035D2">
        <w:rPr>
          <w:rFonts w:ascii="Arial" w:hAnsi="Arial" w:cs="Arial"/>
          <w:sz w:val="24"/>
          <w:szCs w:val="24"/>
        </w:rPr>
        <w:t xml:space="preserve"> </w:t>
      </w:r>
      <w:r w:rsidR="00CD3633" w:rsidRPr="002035D2">
        <w:rPr>
          <w:rFonts w:ascii="Arial" w:hAnsi="Arial" w:cs="Arial"/>
          <w:sz w:val="24"/>
          <w:szCs w:val="24"/>
        </w:rPr>
        <w:t>№</w:t>
      </w:r>
      <w:r w:rsidR="00FD153C" w:rsidRPr="002035D2">
        <w:rPr>
          <w:rFonts w:ascii="Arial" w:hAnsi="Arial" w:cs="Arial"/>
          <w:sz w:val="24"/>
          <w:szCs w:val="24"/>
        </w:rPr>
        <w:t xml:space="preserve"> 154-п</w:t>
      </w:r>
      <w:r w:rsidR="00C34479" w:rsidRPr="002035D2">
        <w:rPr>
          <w:rFonts w:ascii="Arial" w:hAnsi="Arial" w:cs="Arial"/>
          <w:sz w:val="24"/>
          <w:szCs w:val="24"/>
        </w:rPr>
        <w:t xml:space="preserve"> от </w:t>
      </w:r>
      <w:r w:rsidR="00FD153C" w:rsidRPr="002035D2">
        <w:rPr>
          <w:rFonts w:ascii="Arial" w:hAnsi="Arial" w:cs="Arial"/>
          <w:sz w:val="24"/>
          <w:szCs w:val="24"/>
        </w:rPr>
        <w:t>06.02.2017г</w:t>
      </w:r>
      <w:r w:rsidR="00CD3633" w:rsidRPr="002035D2">
        <w:rPr>
          <w:rFonts w:ascii="Arial" w:hAnsi="Arial" w:cs="Arial"/>
          <w:sz w:val="24"/>
          <w:szCs w:val="24"/>
        </w:rPr>
        <w:t>.</w:t>
      </w:r>
      <w:r w:rsidRPr="002035D2">
        <w:rPr>
          <w:rFonts w:ascii="Arial" w:hAnsi="Arial" w:cs="Arial"/>
          <w:sz w:val="24"/>
          <w:szCs w:val="24"/>
        </w:rPr>
        <w:t xml:space="preserve"> «</w:t>
      </w:r>
      <w:r w:rsidR="00FD153C" w:rsidRPr="002035D2">
        <w:rPr>
          <w:rFonts w:ascii="Arial" w:hAnsi="Arial" w:cs="Arial"/>
          <w:sz w:val="24"/>
          <w:szCs w:val="24"/>
        </w:rPr>
        <w:t>О подготовке проекта планировки территории, входящей в состав территории МО г.Новотроицк, и ограниченной с севера ул.Советской, с юга землями сельскохозяйственного назначения, с востока территорией Новотроицкого политехнического колледжа, с запада территорией спорт. комплекса АО "Уральская сталь", для строительства объекта капитального строительства, предназначенного для продажи товаров, торговая площадь  которых составляет до 5000 кв. м.</w:t>
      </w:r>
      <w:r w:rsidR="00724C05" w:rsidRPr="002035D2">
        <w:rPr>
          <w:rFonts w:ascii="Arial" w:hAnsi="Arial" w:cs="Arial"/>
          <w:sz w:val="24"/>
          <w:szCs w:val="24"/>
        </w:rPr>
        <w:t>»</w:t>
      </w:r>
      <w:r w:rsidR="00DA392A" w:rsidRPr="002035D2">
        <w:rPr>
          <w:rFonts w:ascii="Arial" w:hAnsi="Arial" w:cs="Arial"/>
          <w:sz w:val="24"/>
          <w:szCs w:val="24"/>
        </w:rPr>
        <w:t>,</w:t>
      </w:r>
      <w:r w:rsidR="007417DD" w:rsidRPr="002035D2">
        <w:rPr>
          <w:rFonts w:ascii="Arial" w:hAnsi="Arial" w:cs="Arial"/>
          <w:sz w:val="24"/>
          <w:szCs w:val="24"/>
        </w:rPr>
        <w:t xml:space="preserve"> </w:t>
      </w:r>
      <w:r w:rsidR="00FD153C" w:rsidRPr="002035D2">
        <w:rPr>
          <w:rFonts w:ascii="Arial" w:hAnsi="Arial" w:cs="Arial"/>
          <w:sz w:val="24"/>
          <w:szCs w:val="24"/>
        </w:rPr>
        <w:t xml:space="preserve"> </w:t>
      </w:r>
      <w:r w:rsidRPr="002035D2">
        <w:rPr>
          <w:rFonts w:ascii="Arial" w:hAnsi="Arial" w:cs="Arial"/>
          <w:sz w:val="24"/>
          <w:szCs w:val="24"/>
        </w:rPr>
        <w:t xml:space="preserve">техническое задание </w:t>
      </w:r>
      <w:r w:rsidR="00CD3633" w:rsidRPr="002035D2">
        <w:rPr>
          <w:rFonts w:ascii="Arial" w:hAnsi="Arial" w:cs="Arial"/>
          <w:sz w:val="24"/>
          <w:szCs w:val="24"/>
        </w:rPr>
        <w:t xml:space="preserve">на </w:t>
      </w:r>
      <w:r w:rsidR="00A84E63" w:rsidRPr="002035D2">
        <w:rPr>
          <w:rFonts w:ascii="Arial" w:hAnsi="Arial" w:cs="Arial"/>
          <w:sz w:val="24"/>
          <w:szCs w:val="24"/>
        </w:rPr>
        <w:t xml:space="preserve">разработку документации по </w:t>
      </w:r>
      <w:r w:rsidR="00460200" w:rsidRPr="002035D2">
        <w:rPr>
          <w:rFonts w:ascii="Arial" w:hAnsi="Arial" w:cs="Arial"/>
          <w:sz w:val="24"/>
          <w:szCs w:val="24"/>
        </w:rPr>
        <w:t>планировки</w:t>
      </w:r>
      <w:r w:rsidR="00BC2151" w:rsidRPr="002035D2">
        <w:rPr>
          <w:rFonts w:ascii="Arial" w:hAnsi="Arial" w:cs="Arial"/>
          <w:sz w:val="24"/>
          <w:szCs w:val="24"/>
        </w:rPr>
        <w:t xml:space="preserve"> </w:t>
      </w:r>
      <w:r w:rsidR="00460200" w:rsidRPr="002035D2">
        <w:rPr>
          <w:rFonts w:ascii="Arial" w:hAnsi="Arial" w:cs="Arial"/>
          <w:sz w:val="24"/>
          <w:szCs w:val="24"/>
        </w:rPr>
        <w:t>территории</w:t>
      </w:r>
      <w:r w:rsidR="00C34479" w:rsidRPr="002035D2">
        <w:rPr>
          <w:rFonts w:ascii="Arial" w:hAnsi="Arial" w:cs="Arial"/>
          <w:sz w:val="24"/>
          <w:szCs w:val="24"/>
        </w:rPr>
        <w:t xml:space="preserve"> от </w:t>
      </w:r>
      <w:r w:rsidR="00FD153C" w:rsidRPr="002035D2">
        <w:rPr>
          <w:rFonts w:ascii="Arial" w:hAnsi="Arial" w:cs="Arial"/>
          <w:sz w:val="24"/>
          <w:szCs w:val="24"/>
        </w:rPr>
        <w:t>от 06.02.2017г</w:t>
      </w:r>
      <w:r w:rsidR="00CD3633" w:rsidRPr="002035D2">
        <w:rPr>
          <w:rFonts w:ascii="Arial" w:hAnsi="Arial" w:cs="Arial"/>
          <w:sz w:val="24"/>
          <w:szCs w:val="24"/>
        </w:rPr>
        <w:t>.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Проект планировки разрабатывается в целях обеспечения устойчивого развития территорий муниципального образования города Новотроицк в целях </w:t>
      </w:r>
      <w:r w:rsidR="00EA1558">
        <w:rPr>
          <w:rFonts w:ascii="Arial" w:hAnsi="Arial" w:cs="Arial"/>
          <w:sz w:val="24"/>
          <w:szCs w:val="24"/>
        </w:rPr>
        <w:t xml:space="preserve">строительства </w:t>
      </w:r>
      <w:r w:rsidR="00EA1558" w:rsidRPr="002035D2">
        <w:rPr>
          <w:rFonts w:ascii="Arial" w:hAnsi="Arial" w:cs="Arial"/>
          <w:sz w:val="24"/>
          <w:szCs w:val="24"/>
        </w:rPr>
        <w:t xml:space="preserve">объекта капитального строительства, предназначенного для продажи товаров, торговая площадь  </w:t>
      </w:r>
      <w:r w:rsidR="00EA1558">
        <w:rPr>
          <w:rFonts w:ascii="Arial" w:hAnsi="Arial" w:cs="Arial"/>
          <w:sz w:val="24"/>
          <w:szCs w:val="24"/>
        </w:rPr>
        <w:t>которого составляет до 5000м</w:t>
      </w:r>
      <w:r w:rsidR="00EA1558">
        <w:rPr>
          <w:rFonts w:ascii="Arial" w:hAnsi="Arial" w:cs="Arial"/>
          <w:sz w:val="24"/>
          <w:szCs w:val="24"/>
          <w:vertAlign w:val="superscript"/>
        </w:rPr>
        <w:t>2</w:t>
      </w:r>
      <w:r w:rsidRPr="002035D2">
        <w:rPr>
          <w:rFonts w:ascii="Arial" w:hAnsi="Arial" w:cs="Arial"/>
          <w:sz w:val="24"/>
          <w:szCs w:val="24"/>
        </w:rPr>
        <w:t>. Обеспечение устойчивого развития территории, выделение элементов</w:t>
      </w:r>
      <w:r w:rsidRPr="002035D2">
        <w:rPr>
          <w:rFonts w:ascii="Arial" w:hAnsi="Arial" w:cs="Arial"/>
          <w:sz w:val="24"/>
          <w:szCs w:val="24"/>
        </w:rPr>
        <w:tab/>
        <w:t xml:space="preserve"> планировочной структуры, установление границ земельных участков, в целях размещения </w:t>
      </w:r>
      <w:r w:rsidR="00EA1558">
        <w:rPr>
          <w:rFonts w:ascii="Arial" w:hAnsi="Arial" w:cs="Arial"/>
          <w:sz w:val="24"/>
          <w:szCs w:val="24"/>
        </w:rPr>
        <w:t>торгового павильона</w:t>
      </w:r>
      <w:r w:rsidRPr="002035D2">
        <w:rPr>
          <w:rFonts w:ascii="Arial" w:hAnsi="Arial" w:cs="Arial"/>
          <w:sz w:val="24"/>
          <w:szCs w:val="24"/>
        </w:rPr>
        <w:t>. Удовлетворение современных потребностей в развитии и совершенствовании социальной, информационной, инженерно-транспортной инфраструктур; соблюдение общественных, частных интересов и прав, затрагиваемых строительством. Создание условий для привлечения частных инвестиций в строительство.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Проект разработан в соответствии со статьями 41, 42, 43 «Градостроительного</w:t>
      </w:r>
      <w:r w:rsidR="007C0C70">
        <w:rPr>
          <w:rFonts w:ascii="Arial" w:hAnsi="Arial" w:cs="Arial"/>
          <w:sz w:val="24"/>
          <w:szCs w:val="24"/>
        </w:rPr>
        <w:t xml:space="preserve"> </w:t>
      </w:r>
      <w:r w:rsidRPr="002035D2">
        <w:rPr>
          <w:rFonts w:ascii="Arial" w:hAnsi="Arial" w:cs="Arial"/>
          <w:sz w:val="24"/>
          <w:szCs w:val="24"/>
        </w:rPr>
        <w:t>кодекса РФ»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Проект планировки выполнен на основании: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Генерального плана МО г. Новотроицк, утвержденного решением городского Совета депутатов МО г. Новотроицк третьего созыва от 25.02.2010г. № 3;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ПЗЗ МО г. Новотроицк, утвержденных решением городского Совета депутатов МО г. Новотроицк третьего созыва от 30.03.2010г. № 28: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Строительными нормами и правилами СНиП 11-04-2003: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СНиП 2.07.01-89*</w:t>
      </w:r>
      <w:r w:rsidRPr="002035D2">
        <w:rPr>
          <w:rFonts w:ascii="Arial" w:hAnsi="Arial" w:cs="Arial"/>
          <w:sz w:val="24"/>
          <w:szCs w:val="24"/>
        </w:rPr>
        <w:tab/>
        <w:t>(01),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СНиП 2.04.01-85*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СНиП 2.04.08-87*</w:t>
      </w:r>
    </w:p>
    <w:p w:rsidR="00583D76" w:rsidRPr="002035D2" w:rsidRDefault="00583D76" w:rsidP="00583D76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Местными нормативами градостроительного проектирования муниципального образования «город Новотроицк».</w:t>
      </w:r>
    </w:p>
    <w:p w:rsidR="00583D76" w:rsidRPr="002035D2" w:rsidRDefault="00583D76" w:rsidP="00FD153C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800A4B" w:rsidRPr="002035D2" w:rsidRDefault="00654DEC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 xml:space="preserve">Подготовка документации по планировке территории осуществляется с целью установления «красных линий» </w:t>
      </w:r>
      <w:r w:rsidR="00D24A3B" w:rsidRPr="002035D2">
        <w:rPr>
          <w:rFonts w:ascii="Arial" w:hAnsi="Arial" w:cs="Arial"/>
          <w:color w:val="auto"/>
          <w:sz w:val="24"/>
          <w:szCs w:val="24"/>
        </w:rPr>
        <w:t xml:space="preserve">обеспечивающих возможность строительства </w:t>
      </w:r>
      <w:r w:rsidR="00583D76" w:rsidRPr="002035D2">
        <w:rPr>
          <w:rFonts w:ascii="Arial" w:hAnsi="Arial" w:cs="Arial"/>
          <w:color w:val="auto"/>
          <w:sz w:val="24"/>
          <w:szCs w:val="24"/>
        </w:rPr>
        <w:t>торгового</w:t>
      </w:r>
      <w:r w:rsidR="00D24A3B" w:rsidRPr="002035D2">
        <w:rPr>
          <w:rFonts w:ascii="Arial" w:hAnsi="Arial" w:cs="Arial"/>
          <w:color w:val="auto"/>
          <w:sz w:val="24"/>
          <w:szCs w:val="24"/>
        </w:rPr>
        <w:t xml:space="preserve"> павильона </w:t>
      </w:r>
      <w:r w:rsidR="00583D76" w:rsidRPr="002035D2">
        <w:rPr>
          <w:rFonts w:ascii="Arial" w:hAnsi="Arial" w:cs="Arial"/>
          <w:color w:val="auto"/>
          <w:sz w:val="24"/>
          <w:szCs w:val="24"/>
        </w:rPr>
        <w:t>площадью до 5000м</w:t>
      </w:r>
      <w:r w:rsidR="00583D76" w:rsidRPr="002035D2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="00D24A3B" w:rsidRPr="002035D2">
        <w:rPr>
          <w:rFonts w:ascii="Arial" w:hAnsi="Arial" w:cs="Arial"/>
          <w:color w:val="auto"/>
          <w:sz w:val="24"/>
          <w:szCs w:val="24"/>
        </w:rPr>
        <w:t xml:space="preserve"> .</w:t>
      </w:r>
    </w:p>
    <w:p w:rsidR="00FC2BB0" w:rsidRPr="002035D2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375BA5" w:rsidRPr="002035D2" w:rsidRDefault="00375BA5" w:rsidP="00645BA1">
      <w:pPr>
        <w:pStyle w:val="a3"/>
        <w:keepNext/>
        <w:numPr>
          <w:ilvl w:val="0"/>
          <w:numId w:val="16"/>
        </w:numPr>
        <w:spacing w:before="0" w:beforeAutospacing="0" w:after="0" w:afterAutospacing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lastRenderedPageBreak/>
        <w:t>Анализ существующего использования территории.</w:t>
      </w:r>
    </w:p>
    <w:p w:rsidR="00645BA1" w:rsidRPr="002035D2" w:rsidRDefault="00645BA1" w:rsidP="00645BA1">
      <w:pPr>
        <w:pStyle w:val="a3"/>
        <w:keepNext/>
        <w:spacing w:before="0" w:beforeAutospacing="0" w:after="0" w:afterAutospacing="0" w:line="240" w:lineRule="auto"/>
        <w:ind w:left="1815"/>
        <w:rPr>
          <w:rFonts w:ascii="Arial" w:hAnsi="Arial" w:cs="Arial"/>
          <w:b/>
          <w:color w:val="auto"/>
          <w:sz w:val="24"/>
          <w:szCs w:val="24"/>
        </w:rPr>
      </w:pPr>
    </w:p>
    <w:p w:rsidR="00645BA1" w:rsidRPr="002035D2" w:rsidRDefault="00645BA1" w:rsidP="00EB5395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 xml:space="preserve">Рассматриваемая территория расположена в </w:t>
      </w:r>
      <w:r w:rsidR="0013441E" w:rsidRPr="002035D2">
        <w:rPr>
          <w:rFonts w:ascii="Arial" w:hAnsi="Arial" w:cs="Arial"/>
          <w:color w:val="auto"/>
          <w:sz w:val="24"/>
          <w:szCs w:val="24"/>
        </w:rPr>
        <w:t>западном</w:t>
      </w:r>
      <w:r w:rsidRPr="002035D2">
        <w:rPr>
          <w:rFonts w:ascii="Arial" w:hAnsi="Arial" w:cs="Arial"/>
          <w:color w:val="auto"/>
          <w:sz w:val="24"/>
          <w:szCs w:val="24"/>
        </w:rPr>
        <w:t xml:space="preserve"> планировочном районе города </w:t>
      </w:r>
      <w:r w:rsidR="0013441E" w:rsidRPr="002035D2">
        <w:rPr>
          <w:rFonts w:ascii="Arial" w:hAnsi="Arial" w:cs="Arial"/>
          <w:color w:val="auto"/>
          <w:sz w:val="24"/>
          <w:szCs w:val="24"/>
        </w:rPr>
        <w:t>Новотроицка</w:t>
      </w:r>
      <w:r w:rsidRPr="002035D2">
        <w:rPr>
          <w:rFonts w:ascii="Arial" w:hAnsi="Arial" w:cs="Arial"/>
          <w:color w:val="auto"/>
          <w:sz w:val="24"/>
          <w:szCs w:val="24"/>
        </w:rPr>
        <w:t>. Площадь рассматрива</w:t>
      </w:r>
      <w:r w:rsidR="0013441E" w:rsidRPr="002035D2">
        <w:rPr>
          <w:rFonts w:ascii="Arial" w:hAnsi="Arial" w:cs="Arial"/>
          <w:color w:val="auto"/>
          <w:sz w:val="24"/>
          <w:szCs w:val="24"/>
        </w:rPr>
        <w:t xml:space="preserve">емой территории составляет </w:t>
      </w:r>
      <w:r w:rsidR="006A1AEB" w:rsidRPr="002035D2">
        <w:rPr>
          <w:rFonts w:ascii="Arial" w:hAnsi="Arial" w:cs="Arial"/>
          <w:color w:val="auto"/>
          <w:sz w:val="24"/>
          <w:szCs w:val="24"/>
        </w:rPr>
        <w:t>4,1Га</w:t>
      </w:r>
    </w:p>
    <w:p w:rsidR="001814F9" w:rsidRPr="002035D2" w:rsidRDefault="00645BA1" w:rsidP="00EB5395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snapToGrid w:val="0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Проектируемая территория находится в зон</w:t>
      </w:r>
      <w:r w:rsidR="006A1AEB" w:rsidRPr="002035D2">
        <w:rPr>
          <w:rFonts w:ascii="Arial" w:hAnsi="Arial" w:cs="Arial"/>
          <w:color w:val="auto"/>
          <w:sz w:val="24"/>
          <w:szCs w:val="24"/>
        </w:rPr>
        <w:t>е</w:t>
      </w:r>
      <w:r w:rsidRPr="002035D2">
        <w:rPr>
          <w:rFonts w:ascii="Arial" w:hAnsi="Arial" w:cs="Arial"/>
          <w:color w:val="auto"/>
          <w:sz w:val="24"/>
          <w:szCs w:val="24"/>
        </w:rPr>
        <w:t xml:space="preserve"> </w:t>
      </w:r>
      <w:r w:rsidR="006A1AEB" w:rsidRPr="002035D2">
        <w:rPr>
          <w:rFonts w:ascii="Arial" w:hAnsi="Arial" w:cs="Arial"/>
          <w:b/>
          <w:color w:val="auto"/>
          <w:sz w:val="24"/>
          <w:szCs w:val="24"/>
        </w:rPr>
        <w:t>ОД</w:t>
      </w:r>
      <w:r w:rsidR="0013441E" w:rsidRPr="002035D2">
        <w:rPr>
          <w:rFonts w:ascii="Arial" w:hAnsi="Arial" w:cs="Arial"/>
          <w:b/>
          <w:color w:val="auto"/>
          <w:sz w:val="24"/>
          <w:szCs w:val="24"/>
        </w:rPr>
        <w:t>.</w:t>
      </w:r>
      <w:r w:rsidRPr="002035D2">
        <w:rPr>
          <w:rFonts w:ascii="Arial" w:hAnsi="Arial" w:cs="Arial"/>
          <w:color w:val="auto"/>
          <w:sz w:val="24"/>
          <w:szCs w:val="24"/>
        </w:rPr>
        <w:t xml:space="preserve"> (</w:t>
      </w:r>
      <w:r w:rsidR="006A1AEB" w:rsidRPr="002035D2">
        <w:rPr>
          <w:rFonts w:ascii="Arial" w:hAnsi="Arial" w:cs="Arial"/>
          <w:color w:val="auto"/>
          <w:sz w:val="24"/>
          <w:szCs w:val="24"/>
        </w:rPr>
        <w:t>общественно</w:t>
      </w:r>
      <w:r w:rsidR="007F0BF3" w:rsidRPr="002035D2">
        <w:rPr>
          <w:rFonts w:ascii="Arial" w:hAnsi="Arial" w:cs="Arial"/>
          <w:color w:val="auto"/>
          <w:sz w:val="24"/>
          <w:szCs w:val="24"/>
        </w:rPr>
        <w:t xml:space="preserve">- </w:t>
      </w:r>
      <w:r w:rsidR="006A1AEB" w:rsidRPr="002035D2">
        <w:rPr>
          <w:rFonts w:ascii="Arial" w:hAnsi="Arial" w:cs="Arial"/>
          <w:color w:val="auto"/>
          <w:sz w:val="24"/>
          <w:szCs w:val="24"/>
        </w:rPr>
        <w:t>деловая</w:t>
      </w:r>
      <w:r w:rsidR="007F0BF3" w:rsidRPr="002035D2">
        <w:rPr>
          <w:rFonts w:ascii="Arial" w:hAnsi="Arial" w:cs="Arial"/>
          <w:color w:val="auto"/>
          <w:sz w:val="24"/>
          <w:szCs w:val="24"/>
        </w:rPr>
        <w:t xml:space="preserve"> зона</w:t>
      </w:r>
      <w:r w:rsidR="0013441E" w:rsidRPr="002035D2">
        <w:rPr>
          <w:rFonts w:ascii="Arial" w:hAnsi="Arial" w:cs="Arial"/>
          <w:color w:val="auto"/>
          <w:sz w:val="24"/>
          <w:szCs w:val="24"/>
        </w:rPr>
        <w:t xml:space="preserve">). </w:t>
      </w:r>
      <w:r w:rsidRPr="002035D2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1814F9" w:rsidRPr="002035D2" w:rsidRDefault="00737C1B" w:rsidP="00737C1B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Общественно-деловая зона города выделена для обеспечения правовых условий формирования территории с целью размещения административных, офисных, коммерческих и иных учреждений</w:t>
      </w:r>
      <w:r w:rsidR="00EB5395" w:rsidRPr="002035D2">
        <w:rPr>
          <w:rFonts w:ascii="Arial" w:hAnsi="Arial" w:cs="Arial"/>
          <w:color w:val="auto"/>
          <w:sz w:val="24"/>
          <w:szCs w:val="24"/>
        </w:rPr>
        <w:t>.</w:t>
      </w:r>
    </w:p>
    <w:p w:rsidR="00DE425E" w:rsidRPr="002035D2" w:rsidRDefault="00BD59B3" w:rsidP="0028493E">
      <w:pPr>
        <w:pStyle w:val="a3"/>
        <w:spacing w:line="240" w:lineRule="auto"/>
        <w:ind w:firstLine="425"/>
        <w:jc w:val="center"/>
        <w:rPr>
          <w:rFonts w:ascii="Arial" w:hAnsi="Arial" w:cs="Arial"/>
          <w:b/>
          <w:i/>
          <w:color w:val="auto"/>
          <w:sz w:val="24"/>
          <w:szCs w:val="24"/>
        </w:rPr>
      </w:pPr>
      <w:r w:rsidRPr="002035D2">
        <w:rPr>
          <w:rFonts w:ascii="Arial" w:hAnsi="Arial" w:cs="Arial"/>
          <w:b/>
          <w:i/>
          <w:color w:val="auto"/>
          <w:sz w:val="24"/>
          <w:szCs w:val="24"/>
        </w:rPr>
        <w:t>Основные технико-экономические показатели</w:t>
      </w:r>
      <w:r w:rsidR="004B361F" w:rsidRPr="002035D2">
        <w:rPr>
          <w:rFonts w:ascii="Arial" w:hAnsi="Arial" w:cs="Arial"/>
          <w:b/>
          <w:i/>
          <w:color w:val="auto"/>
          <w:sz w:val="24"/>
          <w:szCs w:val="24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2568"/>
      </w:tblGrid>
      <w:tr w:rsidR="004B361F" w:rsidRPr="002035D2" w:rsidTr="00737C1B">
        <w:trPr>
          <w:trHeight w:val="502"/>
        </w:trPr>
        <w:tc>
          <w:tcPr>
            <w:tcW w:w="6946" w:type="dxa"/>
          </w:tcPr>
          <w:p w:rsidR="004B361F" w:rsidRPr="002035D2" w:rsidRDefault="004B361F" w:rsidP="00F62BF2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035D2">
              <w:rPr>
                <w:rFonts w:ascii="Arial" w:hAnsi="Arial" w:cs="Arial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568" w:type="dxa"/>
          </w:tcPr>
          <w:p w:rsidR="004B361F" w:rsidRPr="002035D2" w:rsidRDefault="004B361F" w:rsidP="00964F76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035D2">
              <w:rPr>
                <w:rFonts w:ascii="Arial" w:hAnsi="Arial" w:cs="Arial"/>
                <w:color w:val="auto"/>
                <w:sz w:val="24"/>
                <w:szCs w:val="24"/>
              </w:rPr>
              <w:t xml:space="preserve">Кол-во </w:t>
            </w:r>
          </w:p>
        </w:tc>
      </w:tr>
      <w:tr w:rsidR="004B361F" w:rsidRPr="002035D2" w:rsidTr="00737C1B">
        <w:trPr>
          <w:trHeight w:val="378"/>
        </w:trPr>
        <w:tc>
          <w:tcPr>
            <w:tcW w:w="6946" w:type="dxa"/>
            <w:vAlign w:val="center"/>
          </w:tcPr>
          <w:p w:rsidR="004B361F" w:rsidRPr="002035D2" w:rsidRDefault="004B361F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35D2">
              <w:rPr>
                <w:rFonts w:ascii="Arial" w:hAnsi="Arial" w:cs="Arial"/>
                <w:color w:val="auto"/>
                <w:sz w:val="22"/>
                <w:szCs w:val="22"/>
              </w:rPr>
              <w:t>Территория в границах проектирования</w:t>
            </w:r>
          </w:p>
        </w:tc>
        <w:tc>
          <w:tcPr>
            <w:tcW w:w="2568" w:type="dxa"/>
            <w:vAlign w:val="center"/>
          </w:tcPr>
          <w:p w:rsidR="004B361F" w:rsidRPr="002035D2" w:rsidRDefault="002A5259" w:rsidP="00964F76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21,2</w:t>
            </w:r>
            <w:r w:rsidR="00964F76" w:rsidRPr="002035D2">
              <w:rPr>
                <w:rFonts w:ascii="Arial" w:hAnsi="Arial" w:cs="Arial"/>
                <w:color w:val="auto"/>
                <w:sz w:val="24"/>
                <w:szCs w:val="24"/>
              </w:rPr>
              <w:t xml:space="preserve"> Га</w:t>
            </w:r>
          </w:p>
        </w:tc>
      </w:tr>
      <w:tr w:rsidR="004B361F" w:rsidRPr="002035D2" w:rsidTr="00737C1B">
        <w:trPr>
          <w:trHeight w:val="555"/>
        </w:trPr>
        <w:tc>
          <w:tcPr>
            <w:tcW w:w="6946" w:type="dxa"/>
            <w:vAlign w:val="center"/>
          </w:tcPr>
          <w:p w:rsidR="004B361F" w:rsidRPr="002035D2" w:rsidRDefault="004B361F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2035D2">
              <w:rPr>
                <w:rFonts w:ascii="Arial" w:hAnsi="Arial" w:cs="Arial"/>
                <w:color w:val="auto"/>
                <w:sz w:val="22"/>
                <w:szCs w:val="22"/>
              </w:rPr>
              <w:t xml:space="preserve">Территория </w:t>
            </w:r>
            <w:r w:rsidR="00EB5395" w:rsidRPr="002035D2">
              <w:rPr>
                <w:rFonts w:ascii="Arial" w:hAnsi="Arial" w:cs="Arial"/>
                <w:color w:val="auto"/>
                <w:sz w:val="22"/>
                <w:szCs w:val="22"/>
              </w:rPr>
              <w:t xml:space="preserve">квартала </w:t>
            </w:r>
            <w:r w:rsidRPr="002035D2">
              <w:rPr>
                <w:rFonts w:ascii="Arial" w:hAnsi="Arial" w:cs="Arial"/>
                <w:color w:val="auto"/>
                <w:sz w:val="22"/>
                <w:szCs w:val="22"/>
              </w:rPr>
              <w:t xml:space="preserve">в границах красных линий улиц </w:t>
            </w:r>
          </w:p>
        </w:tc>
        <w:tc>
          <w:tcPr>
            <w:tcW w:w="2568" w:type="dxa"/>
            <w:vAlign w:val="center"/>
          </w:tcPr>
          <w:p w:rsidR="004B361F" w:rsidRPr="002035D2" w:rsidRDefault="00964F76" w:rsidP="00964F76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  <w:highlight w:val="yellow"/>
              </w:rPr>
            </w:pPr>
            <w:r w:rsidRPr="002035D2">
              <w:rPr>
                <w:rFonts w:ascii="Arial" w:hAnsi="Arial" w:cs="Arial"/>
                <w:color w:val="auto"/>
                <w:sz w:val="24"/>
                <w:szCs w:val="24"/>
              </w:rPr>
              <w:t>4,1 Г</w:t>
            </w:r>
            <w:r w:rsidR="00EB5395" w:rsidRPr="002035D2">
              <w:rPr>
                <w:rFonts w:ascii="Arial" w:hAnsi="Arial" w:cs="Arial"/>
                <w:color w:val="auto"/>
                <w:sz w:val="24"/>
                <w:szCs w:val="24"/>
              </w:rPr>
              <w:t>а</w:t>
            </w:r>
          </w:p>
        </w:tc>
      </w:tr>
      <w:tr w:rsidR="00BD59B3" w:rsidRPr="002035D2" w:rsidTr="00737C1B">
        <w:trPr>
          <w:trHeight w:val="555"/>
        </w:trPr>
        <w:tc>
          <w:tcPr>
            <w:tcW w:w="6946" w:type="dxa"/>
            <w:vAlign w:val="center"/>
          </w:tcPr>
          <w:p w:rsidR="00BD59B3" w:rsidRPr="002035D2" w:rsidRDefault="00BD59B3" w:rsidP="00964F76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35D2">
              <w:rPr>
                <w:rFonts w:ascii="Arial" w:hAnsi="Arial" w:cs="Arial"/>
                <w:color w:val="auto"/>
                <w:sz w:val="22"/>
                <w:szCs w:val="22"/>
              </w:rPr>
              <w:t xml:space="preserve">Площадь участка </w:t>
            </w:r>
            <w:r w:rsidR="0013441E" w:rsidRPr="002035D2">
              <w:rPr>
                <w:rFonts w:ascii="Arial" w:hAnsi="Arial" w:cs="Arial"/>
                <w:color w:val="auto"/>
                <w:sz w:val="22"/>
                <w:szCs w:val="22"/>
              </w:rPr>
              <w:t xml:space="preserve">под </w:t>
            </w:r>
            <w:r w:rsidR="00964F76" w:rsidRPr="002035D2">
              <w:rPr>
                <w:rFonts w:ascii="Arial" w:hAnsi="Arial" w:cs="Arial"/>
                <w:color w:val="auto"/>
                <w:sz w:val="22"/>
                <w:szCs w:val="22"/>
              </w:rPr>
              <w:t>торговый павильон</w:t>
            </w:r>
          </w:p>
        </w:tc>
        <w:tc>
          <w:tcPr>
            <w:tcW w:w="2568" w:type="dxa"/>
            <w:vAlign w:val="center"/>
          </w:tcPr>
          <w:p w:rsidR="00BD59B3" w:rsidRPr="002035D2" w:rsidRDefault="00964F76" w:rsidP="00964F76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</w:pPr>
            <w:r w:rsidRPr="002035D2">
              <w:rPr>
                <w:rFonts w:ascii="Arial" w:hAnsi="Arial" w:cs="Arial"/>
                <w:color w:val="auto"/>
                <w:sz w:val="24"/>
                <w:szCs w:val="24"/>
              </w:rPr>
              <w:t xml:space="preserve">98 </w:t>
            </w:r>
            <w:r w:rsidR="0013441E" w:rsidRPr="002035D2">
              <w:rPr>
                <w:rFonts w:ascii="Arial" w:hAnsi="Arial" w:cs="Arial"/>
                <w:color w:val="auto"/>
                <w:sz w:val="24"/>
                <w:szCs w:val="24"/>
              </w:rPr>
              <w:t xml:space="preserve"> м</w:t>
            </w:r>
            <w:r w:rsidRPr="002035D2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2</w:t>
            </w:r>
          </w:p>
        </w:tc>
      </w:tr>
    </w:tbl>
    <w:p w:rsidR="00D24A3B" w:rsidRPr="002035D2" w:rsidRDefault="00D24A3B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</w:p>
    <w:p w:rsidR="00E64EC5" w:rsidRPr="002035D2" w:rsidRDefault="00E64EC5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Рассматриваемая территория  имеет сложившиеся границы и сложившуюся застройку.</w:t>
      </w:r>
    </w:p>
    <w:p w:rsidR="00E64EC5" w:rsidRPr="002035D2" w:rsidRDefault="00E64EC5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 xml:space="preserve">           Проектируемая территория  ограничена:</w:t>
      </w:r>
    </w:p>
    <w:p w:rsidR="00073983" w:rsidRPr="002035D2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</w:t>
      </w:r>
      <w:r w:rsidR="00964F76" w:rsidRPr="002035D2">
        <w:rPr>
          <w:rFonts w:ascii="Arial" w:hAnsi="Arial" w:cs="Arial"/>
          <w:sz w:val="24"/>
          <w:szCs w:val="24"/>
        </w:rPr>
        <w:t>с севера ул.Советской;</w:t>
      </w:r>
    </w:p>
    <w:p w:rsidR="00073983" w:rsidRPr="002035D2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с </w:t>
      </w:r>
      <w:r w:rsidR="00964F76" w:rsidRPr="002035D2">
        <w:rPr>
          <w:rFonts w:ascii="Arial" w:hAnsi="Arial" w:cs="Arial"/>
          <w:sz w:val="24"/>
          <w:szCs w:val="24"/>
        </w:rPr>
        <w:t>востока территорией Новотроицкого политехнического колледжа;</w:t>
      </w:r>
    </w:p>
    <w:p w:rsidR="00073983" w:rsidRPr="002035D2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</w:t>
      </w:r>
      <w:r w:rsidR="00964F76" w:rsidRPr="002035D2">
        <w:rPr>
          <w:rFonts w:ascii="Arial" w:hAnsi="Arial" w:cs="Arial"/>
          <w:sz w:val="24"/>
          <w:szCs w:val="24"/>
        </w:rPr>
        <w:t>с юга землями сельскохозяйственного назначения;</w:t>
      </w:r>
      <w:r w:rsidRPr="002035D2">
        <w:rPr>
          <w:rFonts w:ascii="Arial" w:hAnsi="Arial" w:cs="Arial"/>
          <w:sz w:val="24"/>
          <w:szCs w:val="24"/>
        </w:rPr>
        <w:t xml:space="preserve"> </w:t>
      </w:r>
    </w:p>
    <w:p w:rsidR="00073983" w:rsidRPr="002035D2" w:rsidRDefault="00EB5395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</w:t>
      </w:r>
      <w:r w:rsidR="00964F76" w:rsidRPr="002035D2">
        <w:rPr>
          <w:rFonts w:ascii="Arial" w:hAnsi="Arial" w:cs="Arial"/>
          <w:sz w:val="24"/>
          <w:szCs w:val="24"/>
        </w:rPr>
        <w:t>с запада территорией спорт. комплекса АО "Уральская сталь";</w:t>
      </w:r>
      <w:r w:rsidR="00073983" w:rsidRPr="002035D2">
        <w:rPr>
          <w:rFonts w:ascii="Arial" w:hAnsi="Arial" w:cs="Arial"/>
          <w:sz w:val="24"/>
          <w:szCs w:val="24"/>
        </w:rPr>
        <w:t xml:space="preserve"> </w:t>
      </w:r>
    </w:p>
    <w:p w:rsidR="00375BA5" w:rsidRPr="002035D2" w:rsidRDefault="00375BA5" w:rsidP="00EB5395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Рассматриваем</w:t>
      </w:r>
      <w:r w:rsidR="00E76604" w:rsidRPr="002035D2">
        <w:rPr>
          <w:rFonts w:ascii="Arial" w:hAnsi="Arial" w:cs="Arial"/>
          <w:sz w:val="24"/>
          <w:szCs w:val="24"/>
        </w:rPr>
        <w:t>ая</w:t>
      </w:r>
      <w:r w:rsidRPr="002035D2">
        <w:rPr>
          <w:rFonts w:ascii="Arial" w:hAnsi="Arial" w:cs="Arial"/>
          <w:sz w:val="24"/>
          <w:szCs w:val="24"/>
        </w:rPr>
        <w:t xml:space="preserve"> </w:t>
      </w:r>
      <w:r w:rsidR="00E76604" w:rsidRPr="002035D2">
        <w:rPr>
          <w:rFonts w:ascii="Arial" w:hAnsi="Arial" w:cs="Arial"/>
          <w:sz w:val="24"/>
          <w:szCs w:val="24"/>
        </w:rPr>
        <w:t>территория</w:t>
      </w:r>
      <w:r w:rsidRPr="002035D2">
        <w:rPr>
          <w:rFonts w:ascii="Arial" w:hAnsi="Arial" w:cs="Arial"/>
          <w:sz w:val="24"/>
          <w:szCs w:val="24"/>
        </w:rPr>
        <w:t xml:space="preserve"> расположен</w:t>
      </w:r>
      <w:r w:rsidR="00E76604" w:rsidRPr="002035D2">
        <w:rPr>
          <w:rFonts w:ascii="Arial" w:hAnsi="Arial" w:cs="Arial"/>
          <w:sz w:val="24"/>
          <w:szCs w:val="24"/>
        </w:rPr>
        <w:t>а</w:t>
      </w:r>
      <w:r w:rsidR="008637D6" w:rsidRPr="002035D2">
        <w:rPr>
          <w:rFonts w:ascii="Arial" w:hAnsi="Arial" w:cs="Arial"/>
          <w:sz w:val="24"/>
          <w:szCs w:val="24"/>
        </w:rPr>
        <w:t xml:space="preserve"> </w:t>
      </w:r>
      <w:r w:rsidR="001158CE" w:rsidRPr="002035D2">
        <w:rPr>
          <w:rFonts w:ascii="Arial" w:hAnsi="Arial" w:cs="Arial"/>
          <w:sz w:val="24"/>
          <w:szCs w:val="24"/>
        </w:rPr>
        <w:t xml:space="preserve">в </w:t>
      </w:r>
      <w:r w:rsidR="002B7FE5" w:rsidRPr="002035D2">
        <w:rPr>
          <w:rFonts w:ascii="Arial" w:hAnsi="Arial" w:cs="Arial"/>
          <w:sz w:val="24"/>
          <w:szCs w:val="24"/>
        </w:rPr>
        <w:t xml:space="preserve">западной </w:t>
      </w:r>
      <w:r w:rsidR="001158CE" w:rsidRPr="002035D2">
        <w:rPr>
          <w:rFonts w:ascii="Arial" w:hAnsi="Arial" w:cs="Arial"/>
          <w:sz w:val="24"/>
          <w:szCs w:val="24"/>
        </w:rPr>
        <w:t>части</w:t>
      </w:r>
      <w:r w:rsidR="002B7FE5" w:rsidRPr="002035D2">
        <w:rPr>
          <w:rFonts w:ascii="Arial" w:hAnsi="Arial" w:cs="Arial"/>
          <w:sz w:val="24"/>
          <w:szCs w:val="24"/>
        </w:rPr>
        <w:t xml:space="preserve"> города</w:t>
      </w:r>
      <w:r w:rsidRPr="002035D2">
        <w:rPr>
          <w:rFonts w:ascii="Arial" w:hAnsi="Arial" w:cs="Arial"/>
          <w:sz w:val="24"/>
          <w:szCs w:val="24"/>
        </w:rPr>
        <w:t>, обеспечен</w:t>
      </w:r>
      <w:r w:rsidR="00E76604" w:rsidRPr="002035D2">
        <w:rPr>
          <w:rFonts w:ascii="Arial" w:hAnsi="Arial" w:cs="Arial"/>
          <w:sz w:val="24"/>
          <w:szCs w:val="24"/>
        </w:rPr>
        <w:t>а</w:t>
      </w:r>
      <w:r w:rsidRPr="002035D2">
        <w:rPr>
          <w:rFonts w:ascii="Arial" w:hAnsi="Arial" w:cs="Arial"/>
          <w:sz w:val="24"/>
          <w:szCs w:val="24"/>
        </w:rPr>
        <w:t xml:space="preserve"> транспортными и пешеходными связями. Внешние связи рассматриваемой территории осуществляются  по дорогам общегородского</w:t>
      </w:r>
      <w:r w:rsidR="00BD2ED3" w:rsidRPr="002035D2">
        <w:rPr>
          <w:rFonts w:ascii="Arial" w:hAnsi="Arial" w:cs="Arial"/>
          <w:sz w:val="24"/>
          <w:szCs w:val="24"/>
        </w:rPr>
        <w:t>, районного</w:t>
      </w:r>
      <w:r w:rsidRPr="002035D2">
        <w:rPr>
          <w:rFonts w:ascii="Arial" w:hAnsi="Arial" w:cs="Arial"/>
          <w:sz w:val="24"/>
          <w:szCs w:val="24"/>
        </w:rPr>
        <w:t xml:space="preserve"> и</w:t>
      </w:r>
      <w:r w:rsidR="003A74DE" w:rsidRPr="002035D2">
        <w:rPr>
          <w:rFonts w:ascii="Arial" w:hAnsi="Arial" w:cs="Arial"/>
          <w:sz w:val="24"/>
          <w:szCs w:val="24"/>
        </w:rPr>
        <w:t xml:space="preserve"> местного знач</w:t>
      </w:r>
      <w:r w:rsidR="00AD286C" w:rsidRPr="002035D2">
        <w:rPr>
          <w:rFonts w:ascii="Arial" w:hAnsi="Arial" w:cs="Arial"/>
          <w:sz w:val="24"/>
          <w:szCs w:val="24"/>
        </w:rPr>
        <w:t>ения</w:t>
      </w:r>
      <w:r w:rsidR="00964F76" w:rsidRPr="002035D2">
        <w:rPr>
          <w:rFonts w:ascii="Arial" w:hAnsi="Arial" w:cs="Arial"/>
          <w:sz w:val="24"/>
          <w:szCs w:val="24"/>
        </w:rPr>
        <w:t xml:space="preserve"> (ул.Советская, пр-т Комсомольский)</w:t>
      </w:r>
      <w:r w:rsidR="00AD286C" w:rsidRPr="002035D2">
        <w:rPr>
          <w:rFonts w:ascii="Arial" w:hAnsi="Arial" w:cs="Arial"/>
          <w:sz w:val="24"/>
          <w:szCs w:val="24"/>
        </w:rPr>
        <w:t>.</w:t>
      </w:r>
    </w:p>
    <w:p w:rsidR="00583D76" w:rsidRPr="002035D2" w:rsidRDefault="00583D76" w:rsidP="00583D76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Поперечный уклон проезжей части улиц – 2 ‰.</w:t>
      </w:r>
    </w:p>
    <w:p w:rsidR="00583D76" w:rsidRPr="002035D2" w:rsidRDefault="00583D76" w:rsidP="00583D76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Все проезды имеют асфальтовое покрытие.</w:t>
      </w:r>
    </w:p>
    <w:p w:rsidR="00AD286C" w:rsidRPr="002035D2" w:rsidRDefault="00E64EC5" w:rsidP="00583D76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Рельеф участка </w:t>
      </w:r>
      <w:r w:rsidR="004B361F" w:rsidRPr="002035D2">
        <w:rPr>
          <w:rFonts w:ascii="Arial" w:hAnsi="Arial" w:cs="Arial"/>
          <w:sz w:val="24"/>
          <w:szCs w:val="24"/>
        </w:rPr>
        <w:t xml:space="preserve">равнинный. </w:t>
      </w:r>
      <w:r w:rsidR="00616DAD" w:rsidRPr="002035D2">
        <w:rPr>
          <w:rFonts w:ascii="Arial" w:hAnsi="Arial" w:cs="Arial"/>
          <w:sz w:val="24"/>
          <w:szCs w:val="24"/>
        </w:rPr>
        <w:t>Высота</w:t>
      </w:r>
      <w:r w:rsidR="00F62BF2" w:rsidRPr="002035D2">
        <w:rPr>
          <w:rFonts w:ascii="Arial" w:hAnsi="Arial" w:cs="Arial"/>
          <w:sz w:val="24"/>
          <w:szCs w:val="24"/>
        </w:rPr>
        <w:t xml:space="preserve"> абсолютных отметок </w:t>
      </w:r>
      <w:r w:rsidR="00073983" w:rsidRPr="002035D2">
        <w:rPr>
          <w:rFonts w:ascii="Arial" w:hAnsi="Arial" w:cs="Arial"/>
          <w:sz w:val="24"/>
          <w:szCs w:val="24"/>
        </w:rPr>
        <w:t xml:space="preserve"> составляет около 209,00</w:t>
      </w:r>
      <w:r w:rsidR="00616DAD" w:rsidRPr="002035D2">
        <w:rPr>
          <w:rFonts w:ascii="Arial" w:hAnsi="Arial" w:cs="Arial"/>
          <w:sz w:val="24"/>
          <w:szCs w:val="24"/>
        </w:rPr>
        <w:t xml:space="preserve">м. </w:t>
      </w:r>
      <w:r w:rsidR="008347B2" w:rsidRPr="002035D2">
        <w:rPr>
          <w:rFonts w:ascii="Arial" w:hAnsi="Arial" w:cs="Arial"/>
          <w:sz w:val="24"/>
          <w:szCs w:val="24"/>
        </w:rPr>
        <w:t>У</w:t>
      </w:r>
      <w:r w:rsidR="00226D29" w:rsidRPr="002035D2">
        <w:rPr>
          <w:rFonts w:ascii="Arial" w:hAnsi="Arial" w:cs="Arial"/>
          <w:sz w:val="24"/>
          <w:szCs w:val="24"/>
        </w:rPr>
        <w:t xml:space="preserve">клоном </w:t>
      </w:r>
      <w:r w:rsidR="008347B2" w:rsidRPr="002035D2">
        <w:rPr>
          <w:rFonts w:ascii="Arial" w:hAnsi="Arial" w:cs="Arial"/>
          <w:sz w:val="24"/>
          <w:szCs w:val="24"/>
        </w:rPr>
        <w:t xml:space="preserve">рассматриваемой площадки </w:t>
      </w:r>
      <w:r w:rsidR="00226D29" w:rsidRPr="002035D2">
        <w:rPr>
          <w:rFonts w:ascii="Arial" w:hAnsi="Arial" w:cs="Arial"/>
          <w:sz w:val="24"/>
          <w:szCs w:val="24"/>
        </w:rPr>
        <w:t xml:space="preserve">в </w:t>
      </w:r>
      <w:r w:rsidR="005228EF" w:rsidRPr="002035D2">
        <w:rPr>
          <w:rFonts w:ascii="Arial" w:hAnsi="Arial" w:cs="Arial"/>
          <w:sz w:val="24"/>
          <w:szCs w:val="24"/>
        </w:rPr>
        <w:t>северо-западном</w:t>
      </w:r>
      <w:r w:rsidR="00226D29" w:rsidRPr="002035D2">
        <w:rPr>
          <w:rFonts w:ascii="Arial" w:hAnsi="Arial" w:cs="Arial"/>
          <w:sz w:val="24"/>
          <w:szCs w:val="24"/>
        </w:rPr>
        <w:t xml:space="preserve"> направлении с п</w:t>
      </w:r>
      <w:r w:rsidRPr="002035D2">
        <w:rPr>
          <w:rFonts w:ascii="Arial" w:hAnsi="Arial" w:cs="Arial"/>
          <w:sz w:val="24"/>
          <w:szCs w:val="24"/>
        </w:rPr>
        <w:t>ерепа</w:t>
      </w:r>
      <w:r w:rsidR="00073983" w:rsidRPr="002035D2">
        <w:rPr>
          <w:rFonts w:ascii="Arial" w:hAnsi="Arial" w:cs="Arial"/>
          <w:sz w:val="24"/>
          <w:szCs w:val="24"/>
        </w:rPr>
        <w:t xml:space="preserve">дами абсолютных отметок от </w:t>
      </w:r>
      <w:r w:rsidR="005228EF" w:rsidRPr="002035D2">
        <w:rPr>
          <w:rFonts w:ascii="Arial" w:hAnsi="Arial" w:cs="Arial"/>
          <w:sz w:val="24"/>
          <w:szCs w:val="24"/>
        </w:rPr>
        <w:t>196,70 до 196,25</w:t>
      </w:r>
      <w:r w:rsidRPr="002035D2">
        <w:rPr>
          <w:rFonts w:ascii="Arial" w:hAnsi="Arial" w:cs="Arial"/>
          <w:sz w:val="24"/>
          <w:szCs w:val="24"/>
        </w:rPr>
        <w:t>м.</w:t>
      </w:r>
    </w:p>
    <w:p w:rsidR="00073983" w:rsidRPr="002035D2" w:rsidRDefault="00226D29" w:rsidP="00583D76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В настоящее время на проектируемой территории находятс</w:t>
      </w:r>
      <w:r w:rsidR="00073983" w:rsidRPr="002035D2">
        <w:rPr>
          <w:rFonts w:ascii="Arial" w:hAnsi="Arial" w:cs="Arial"/>
          <w:sz w:val="24"/>
          <w:szCs w:val="24"/>
        </w:rPr>
        <w:t>я</w:t>
      </w:r>
      <w:r w:rsidR="00D63AEA" w:rsidRPr="002035D2">
        <w:rPr>
          <w:rFonts w:ascii="Arial" w:hAnsi="Arial" w:cs="Arial"/>
          <w:sz w:val="24"/>
          <w:szCs w:val="24"/>
        </w:rPr>
        <w:t xml:space="preserve"> </w:t>
      </w:r>
      <w:r w:rsidR="00EE5F00" w:rsidRPr="002035D2">
        <w:rPr>
          <w:rFonts w:ascii="Arial" w:hAnsi="Arial" w:cs="Arial"/>
          <w:sz w:val="24"/>
          <w:szCs w:val="24"/>
        </w:rPr>
        <w:t>временные</w:t>
      </w:r>
      <w:r w:rsidR="005228EF" w:rsidRPr="002035D2">
        <w:rPr>
          <w:rFonts w:ascii="Arial" w:hAnsi="Arial" w:cs="Arial"/>
          <w:sz w:val="24"/>
          <w:szCs w:val="24"/>
        </w:rPr>
        <w:t xml:space="preserve"> торговые </w:t>
      </w:r>
      <w:r w:rsidR="00EE5F00" w:rsidRPr="002035D2">
        <w:rPr>
          <w:rFonts w:ascii="Arial" w:hAnsi="Arial" w:cs="Arial"/>
          <w:sz w:val="24"/>
          <w:szCs w:val="24"/>
        </w:rPr>
        <w:t xml:space="preserve"> </w:t>
      </w:r>
      <w:r w:rsidR="00073983" w:rsidRPr="002035D2">
        <w:rPr>
          <w:rFonts w:ascii="Arial" w:hAnsi="Arial" w:cs="Arial"/>
          <w:sz w:val="24"/>
          <w:szCs w:val="24"/>
        </w:rPr>
        <w:t>павильоны.</w:t>
      </w:r>
    </w:p>
    <w:p w:rsidR="00196CE6" w:rsidRPr="002035D2" w:rsidRDefault="00A8394A" w:rsidP="00073983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426"/>
        <w:jc w:val="center"/>
        <w:rPr>
          <w:b/>
          <w:sz w:val="24"/>
          <w:szCs w:val="24"/>
        </w:rPr>
      </w:pPr>
      <w:r w:rsidRPr="002035D2">
        <w:rPr>
          <w:b/>
          <w:sz w:val="24"/>
          <w:szCs w:val="24"/>
        </w:rPr>
        <w:t>Климат</w:t>
      </w:r>
      <w:r w:rsidR="00E4633E" w:rsidRPr="002035D2">
        <w:rPr>
          <w:b/>
          <w:sz w:val="24"/>
          <w:szCs w:val="24"/>
        </w:rPr>
        <w:t>.</w:t>
      </w:r>
    </w:p>
    <w:p w:rsidR="00196CE6" w:rsidRPr="002035D2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 xml:space="preserve">По климатическому районированию </w:t>
      </w:r>
      <w:r w:rsidR="00081DEE" w:rsidRPr="002035D2">
        <w:rPr>
          <w:sz w:val="24"/>
          <w:szCs w:val="24"/>
        </w:rPr>
        <w:t>территория города Новотроицка</w:t>
      </w:r>
      <w:r w:rsidRPr="002035D2">
        <w:rPr>
          <w:sz w:val="24"/>
          <w:szCs w:val="24"/>
        </w:rPr>
        <w:t xml:space="preserve"> относится к району с резко-континентальным климатом, что определяется расположением территории в глубине материка. Основными особенностями климата является холодная и продолжительная зима, теплое лето с частыми грозами и дождями, в отдельные годы – жаркое и засушливое.</w:t>
      </w:r>
    </w:p>
    <w:p w:rsidR="00196CE6" w:rsidRPr="002035D2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lastRenderedPageBreak/>
        <w:t xml:space="preserve">По строительной климатологии – к климатическому подрайону </w:t>
      </w:r>
      <w:r w:rsidRPr="002035D2">
        <w:rPr>
          <w:sz w:val="24"/>
          <w:szCs w:val="24"/>
          <w:lang w:val="en-US"/>
        </w:rPr>
        <w:t>III</w:t>
      </w:r>
      <w:r w:rsidR="00196CE6" w:rsidRPr="002035D2">
        <w:rPr>
          <w:sz w:val="24"/>
          <w:szCs w:val="24"/>
        </w:rPr>
        <w:t xml:space="preserve"> </w:t>
      </w:r>
      <w:r w:rsidRPr="002035D2">
        <w:rPr>
          <w:sz w:val="24"/>
          <w:szCs w:val="24"/>
        </w:rPr>
        <w:t>А.</w:t>
      </w:r>
    </w:p>
    <w:p w:rsidR="00196CE6" w:rsidRPr="002035D2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Климатические характеристики:</w:t>
      </w:r>
    </w:p>
    <w:p w:rsidR="00196CE6" w:rsidRPr="002035D2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 xml:space="preserve">- зона влажности </w:t>
      </w:r>
      <w:r w:rsidR="00E4633E" w:rsidRPr="002035D2">
        <w:rPr>
          <w:sz w:val="24"/>
          <w:szCs w:val="24"/>
        </w:rPr>
        <w:t>– сухая;</w:t>
      </w:r>
    </w:p>
    <w:p w:rsidR="00196CE6" w:rsidRPr="002035D2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расчетная температура наружного воздуха</w:t>
      </w:r>
      <w:r w:rsidR="00A8394A" w:rsidRPr="002035D2">
        <w:rPr>
          <w:sz w:val="24"/>
          <w:szCs w:val="24"/>
        </w:rPr>
        <w:t xml:space="preserve"> </w:t>
      </w:r>
      <w:r w:rsidRPr="002035D2">
        <w:rPr>
          <w:sz w:val="24"/>
          <w:szCs w:val="24"/>
        </w:rPr>
        <w:t>зимы – 31`С;</w:t>
      </w:r>
    </w:p>
    <w:p w:rsidR="00196CE6" w:rsidRPr="002035D2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нормативная глубина промерзания – 1,67 м;</w:t>
      </w:r>
    </w:p>
    <w:p w:rsidR="00196CE6" w:rsidRPr="002035D2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нормативная ветровая нагрузка – 1,0 КПА.</w:t>
      </w:r>
    </w:p>
    <w:p w:rsidR="00196CE6" w:rsidRPr="002035D2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Самым холодным месяцем является январь. Продолжительность зимы около 5 месяцев. Снеговой покров достигает 45 см, в</w:t>
      </w:r>
      <w:r w:rsidR="00196CE6" w:rsidRPr="002035D2">
        <w:rPr>
          <w:sz w:val="24"/>
          <w:szCs w:val="24"/>
        </w:rPr>
        <w:t xml:space="preserve"> среднем на открытом участке 31</w:t>
      </w:r>
      <w:r w:rsidRPr="002035D2">
        <w:rPr>
          <w:sz w:val="24"/>
          <w:szCs w:val="24"/>
        </w:rPr>
        <w:t xml:space="preserve">см. </w:t>
      </w:r>
    </w:p>
    <w:p w:rsidR="00196CE6" w:rsidRPr="002035D2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В среднем за год выпадает 393 мм осадков, из них в теплый период</w:t>
      </w:r>
      <w:r w:rsidR="00074AF3" w:rsidRPr="002035D2">
        <w:rPr>
          <w:sz w:val="24"/>
          <w:szCs w:val="24"/>
        </w:rPr>
        <w:t xml:space="preserve"> года 250 мм, а холодные 143 мм.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Среднегодовая относительная влажность воздуха составляет 60%.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Сведения о наблюдаемых в районе строительства опасных природных процессах: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грозы;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сильные морозы;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снегопады, превышающие 30 мм за 24 часа;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град с диаметром частиц более 20 мм;</w:t>
      </w:r>
    </w:p>
    <w:p w:rsidR="00196CE6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гололед с диаметром отложений более 200 мм;</w:t>
      </w:r>
    </w:p>
    <w:p w:rsidR="00BB378E" w:rsidRPr="002035D2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2035D2">
        <w:rPr>
          <w:sz w:val="24"/>
          <w:szCs w:val="24"/>
        </w:rPr>
        <w:t>- сильные ветры со скоростью 9 м/с.</w:t>
      </w:r>
    </w:p>
    <w:p w:rsidR="004411D7" w:rsidRPr="002035D2" w:rsidRDefault="004411D7" w:rsidP="00810843">
      <w:pPr>
        <w:pStyle w:val="a3"/>
        <w:keepNext/>
        <w:numPr>
          <w:ilvl w:val="0"/>
          <w:numId w:val="16"/>
        </w:numPr>
        <w:tabs>
          <w:tab w:val="clear" w:pos="1815"/>
        </w:tabs>
        <w:spacing w:before="0" w:beforeAutospacing="0" w:after="0" w:afterAutospacing="0" w:line="240" w:lineRule="auto"/>
        <w:ind w:left="0" w:right="49" w:firstLine="28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lastRenderedPageBreak/>
        <w:t>Основные направления градостроительного развития  территории. Красные линии.</w:t>
      </w:r>
    </w:p>
    <w:p w:rsidR="004411D7" w:rsidRPr="002035D2" w:rsidRDefault="004411D7" w:rsidP="002A128E">
      <w:pPr>
        <w:pStyle w:val="a3"/>
        <w:keepNext/>
        <w:spacing w:before="0" w:beforeAutospacing="0" w:after="0" w:afterAutospacing="0" w:line="24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4840BF" w:rsidRPr="002035D2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Проект планировки включает в себя основную часть, подлежащую утверждению, и материалы по ее обоснованию.</w:t>
      </w:r>
    </w:p>
    <w:p w:rsidR="004852D7" w:rsidRPr="002035D2" w:rsidRDefault="006B6F0A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Основная часть проекта планировки территории включает в себя</w:t>
      </w:r>
      <w:r w:rsidR="004411D7" w:rsidRPr="002035D2">
        <w:rPr>
          <w:rFonts w:ascii="Arial" w:hAnsi="Arial" w:cs="Arial"/>
          <w:sz w:val="24"/>
          <w:szCs w:val="24"/>
        </w:rPr>
        <w:t xml:space="preserve">: </w:t>
      </w:r>
    </w:p>
    <w:p w:rsidR="004852D7" w:rsidRPr="002035D2" w:rsidRDefault="004852D7" w:rsidP="002F422B">
      <w:pPr>
        <w:keepNext/>
        <w:widowControl/>
        <w:spacing w:line="360" w:lineRule="auto"/>
        <w:ind w:right="49" w:firstLine="426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</w:t>
      </w:r>
      <w:r w:rsidR="00A71EF3" w:rsidRPr="002035D2">
        <w:rPr>
          <w:rFonts w:ascii="Arial" w:hAnsi="Arial" w:cs="Arial"/>
          <w:sz w:val="24"/>
          <w:szCs w:val="24"/>
        </w:rPr>
        <w:t xml:space="preserve"> </w:t>
      </w:r>
      <w:r w:rsidRPr="002035D2">
        <w:rPr>
          <w:rFonts w:ascii="Arial" w:hAnsi="Arial" w:cs="Arial"/>
          <w:sz w:val="24"/>
          <w:szCs w:val="24"/>
        </w:rPr>
        <w:t xml:space="preserve"> красные линии</w:t>
      </w:r>
      <w:r w:rsidR="005D23A1" w:rsidRPr="002035D2">
        <w:rPr>
          <w:rFonts w:ascii="Arial" w:hAnsi="Arial" w:cs="Arial"/>
          <w:sz w:val="24"/>
          <w:szCs w:val="24"/>
        </w:rPr>
        <w:t xml:space="preserve"> (план и разбивочный чертеж красных линий)</w:t>
      </w:r>
      <w:r w:rsidRPr="002035D2">
        <w:rPr>
          <w:rFonts w:ascii="Arial" w:hAnsi="Arial" w:cs="Arial"/>
          <w:sz w:val="24"/>
          <w:szCs w:val="24"/>
        </w:rPr>
        <w:t>;</w:t>
      </w:r>
    </w:p>
    <w:p w:rsidR="004852D7" w:rsidRPr="002035D2" w:rsidRDefault="004852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 линии, обозначающие дороги, улицы, проезды, линии связи, объекты инженерной и транспортной инфраструктур;</w:t>
      </w:r>
    </w:p>
    <w:p w:rsidR="004840BF" w:rsidRPr="002035D2" w:rsidRDefault="00756F5D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</w:t>
      </w:r>
      <w:r w:rsidR="00D26965" w:rsidRPr="002035D2">
        <w:rPr>
          <w:rFonts w:ascii="Arial" w:hAnsi="Arial" w:cs="Arial"/>
          <w:sz w:val="24"/>
          <w:szCs w:val="24"/>
        </w:rPr>
        <w:t xml:space="preserve"> </w:t>
      </w:r>
      <w:r w:rsidR="004852D7" w:rsidRPr="002035D2">
        <w:rPr>
          <w:rFonts w:ascii="Arial" w:hAnsi="Arial" w:cs="Arial"/>
          <w:sz w:val="24"/>
          <w:szCs w:val="24"/>
        </w:rPr>
        <w:t xml:space="preserve">проектные предложения по </w:t>
      </w:r>
      <w:r w:rsidR="00F352BC" w:rsidRPr="002035D2">
        <w:rPr>
          <w:rFonts w:ascii="Arial" w:hAnsi="Arial" w:cs="Arial"/>
          <w:sz w:val="24"/>
          <w:szCs w:val="24"/>
        </w:rPr>
        <w:t>урегулированию</w:t>
      </w:r>
      <w:r w:rsidR="004840BF" w:rsidRPr="002035D2">
        <w:rPr>
          <w:rFonts w:ascii="Arial" w:hAnsi="Arial" w:cs="Arial"/>
          <w:sz w:val="24"/>
          <w:szCs w:val="24"/>
        </w:rPr>
        <w:t xml:space="preserve"> улично-дорожной сети.</w:t>
      </w:r>
    </w:p>
    <w:p w:rsidR="004411D7" w:rsidRPr="002035D2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Материалы по обоснованию проекта планировки территории в графической форме содержат:</w:t>
      </w:r>
    </w:p>
    <w:p w:rsidR="00E952C3" w:rsidRPr="002035D2" w:rsidRDefault="004411D7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</w:t>
      </w:r>
      <w:r w:rsidR="00E952C3" w:rsidRPr="002035D2">
        <w:rPr>
          <w:rFonts w:ascii="Arial" w:hAnsi="Arial" w:cs="Arial"/>
          <w:sz w:val="24"/>
          <w:szCs w:val="24"/>
        </w:rPr>
        <w:t>- схему расположения элемента планировочной структуры, которая включает в себя:</w:t>
      </w:r>
    </w:p>
    <w:p w:rsidR="00E952C3" w:rsidRPr="002035D2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а) границы проектируемой территории;</w:t>
      </w:r>
    </w:p>
    <w:p w:rsidR="00E952C3" w:rsidRPr="002035D2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- </w:t>
      </w:r>
      <w:r w:rsidR="00DD2FEC" w:rsidRPr="002035D2">
        <w:rPr>
          <w:rFonts w:ascii="Arial" w:hAnsi="Arial" w:cs="Arial"/>
          <w:sz w:val="24"/>
          <w:szCs w:val="24"/>
        </w:rPr>
        <w:t>з</w:t>
      </w:r>
      <w:r w:rsidRPr="002035D2">
        <w:rPr>
          <w:rFonts w:ascii="Arial" w:hAnsi="Arial" w:cs="Arial"/>
          <w:sz w:val="24"/>
          <w:szCs w:val="24"/>
        </w:rPr>
        <w:t>оны различного функционального назначения согласно соответствующей документации территориального планирования;</w:t>
      </w:r>
    </w:p>
    <w:p w:rsidR="00E952C3" w:rsidRPr="002035D2" w:rsidRDefault="00E952C3" w:rsidP="002F422B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 основные планировочные и транспортно-коммуникационные связи;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 схему использования территории в период подготовки проекта планировки территории, которая включает в себя: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а) существующую застройку с характеристикой зданий и сооружени</w:t>
      </w:r>
      <w:r w:rsidR="00DD2FEC" w:rsidRPr="002035D2">
        <w:rPr>
          <w:rFonts w:ascii="Arial" w:hAnsi="Arial" w:cs="Arial"/>
          <w:sz w:val="24"/>
          <w:szCs w:val="24"/>
        </w:rPr>
        <w:t>й по назначению</w:t>
      </w:r>
      <w:r w:rsidRPr="002035D2">
        <w:rPr>
          <w:rFonts w:ascii="Arial" w:hAnsi="Arial" w:cs="Arial"/>
          <w:sz w:val="24"/>
          <w:szCs w:val="24"/>
        </w:rPr>
        <w:t>;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б) границы землевладений и землепользовани</w:t>
      </w:r>
      <w:r w:rsidR="00DD2FEC" w:rsidRPr="002035D2">
        <w:rPr>
          <w:rFonts w:ascii="Arial" w:hAnsi="Arial" w:cs="Arial"/>
          <w:sz w:val="24"/>
          <w:szCs w:val="24"/>
        </w:rPr>
        <w:t>й</w:t>
      </w:r>
      <w:r w:rsidRPr="002035D2">
        <w:rPr>
          <w:rFonts w:ascii="Arial" w:hAnsi="Arial" w:cs="Arial"/>
          <w:sz w:val="24"/>
          <w:szCs w:val="24"/>
        </w:rPr>
        <w:t>;</w:t>
      </w:r>
    </w:p>
    <w:p w:rsidR="00E952C3" w:rsidRPr="002035D2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в</w:t>
      </w:r>
      <w:r w:rsidR="00E952C3" w:rsidRPr="002035D2">
        <w:rPr>
          <w:rFonts w:ascii="Arial" w:hAnsi="Arial" w:cs="Arial"/>
          <w:sz w:val="24"/>
          <w:szCs w:val="24"/>
        </w:rPr>
        <w:t>) улично-дорожную сеть;</w:t>
      </w:r>
    </w:p>
    <w:p w:rsidR="00E952C3" w:rsidRPr="002035D2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г</w:t>
      </w:r>
      <w:r w:rsidR="00E952C3" w:rsidRPr="002035D2">
        <w:rPr>
          <w:rFonts w:ascii="Arial" w:hAnsi="Arial" w:cs="Arial"/>
          <w:sz w:val="24"/>
          <w:szCs w:val="24"/>
        </w:rPr>
        <w:t>) границы отвода участков под все виды строительства;</w:t>
      </w:r>
    </w:p>
    <w:p w:rsidR="00E952C3" w:rsidRPr="002035D2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д</w:t>
      </w:r>
      <w:r w:rsidR="009B6354" w:rsidRPr="002035D2">
        <w:rPr>
          <w:rFonts w:ascii="Arial" w:hAnsi="Arial" w:cs="Arial"/>
          <w:sz w:val="24"/>
          <w:szCs w:val="24"/>
        </w:rPr>
        <w:t xml:space="preserve">) </w:t>
      </w:r>
      <w:r w:rsidR="00E952C3" w:rsidRPr="002035D2">
        <w:rPr>
          <w:rFonts w:ascii="Arial" w:hAnsi="Arial" w:cs="Arial"/>
          <w:sz w:val="24"/>
          <w:szCs w:val="24"/>
        </w:rPr>
        <w:t>действующие и проектируемые красные линии, линии регулирования застройки;</w:t>
      </w:r>
    </w:p>
    <w:p w:rsidR="00E952C3" w:rsidRPr="002035D2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</w:t>
      </w:r>
      <w:r w:rsidR="00E952C3" w:rsidRPr="002035D2">
        <w:rPr>
          <w:rFonts w:ascii="Arial" w:hAnsi="Arial" w:cs="Arial"/>
          <w:sz w:val="24"/>
          <w:szCs w:val="24"/>
        </w:rPr>
        <w:t xml:space="preserve"> схему организации улично-дорожной сети и схему движения транспорта на соответствующей территории, которые включают в себя: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а) классификацию дорог и улиц;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б) организацию движения транспорта;</w:t>
      </w:r>
    </w:p>
    <w:p w:rsidR="00E952C3" w:rsidRPr="002035D2" w:rsidRDefault="00DD2FEC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</w:t>
      </w:r>
      <w:r w:rsidR="00E952C3" w:rsidRPr="002035D2">
        <w:rPr>
          <w:rFonts w:ascii="Arial" w:hAnsi="Arial" w:cs="Arial"/>
          <w:sz w:val="24"/>
          <w:szCs w:val="24"/>
        </w:rPr>
        <w:t xml:space="preserve"> схему вертикальной планировки и инженерной подготовки территории, которая включает в себя:</w:t>
      </w:r>
    </w:p>
    <w:p w:rsidR="00E952C3" w:rsidRPr="002035D2" w:rsidRDefault="00E952C3" w:rsidP="002F422B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а) вертикальную планировку территории (существующие и проектные отметки по осям проезжих частей в местах пересечения улиц и проездов и в местах перелома продольного профил</w:t>
      </w:r>
      <w:r w:rsidR="00FD5622" w:rsidRPr="002035D2">
        <w:rPr>
          <w:rFonts w:ascii="Arial" w:hAnsi="Arial" w:cs="Arial"/>
          <w:sz w:val="24"/>
          <w:szCs w:val="24"/>
        </w:rPr>
        <w:t>я, проектные продольные уклоны).</w:t>
      </w:r>
    </w:p>
    <w:p w:rsidR="00FD5622" w:rsidRPr="002035D2" w:rsidRDefault="00FD5622" w:rsidP="002F422B">
      <w:pPr>
        <w:keepNext/>
        <w:keepLines/>
        <w:widowControl/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Красные линии устанавливаются с учетом проектируемых территорий и планируемой застройки и участков землепользования. </w:t>
      </w:r>
    </w:p>
    <w:p w:rsidR="00FD5622" w:rsidRPr="002035D2" w:rsidRDefault="00C45C54" w:rsidP="002F422B">
      <w:pPr>
        <w:pStyle w:val="a3"/>
        <w:keepNext/>
        <w:keepLines/>
        <w:spacing w:before="0" w:beforeAutospacing="0" w:after="0" w:afterAutospacing="0" w:line="360" w:lineRule="auto"/>
        <w:ind w:right="49" w:firstLine="426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 xml:space="preserve">           Ширина проезда</w:t>
      </w:r>
      <w:r w:rsidR="00FD5622" w:rsidRPr="002035D2">
        <w:rPr>
          <w:rFonts w:ascii="Arial" w:hAnsi="Arial" w:cs="Arial"/>
          <w:color w:val="auto"/>
          <w:sz w:val="24"/>
          <w:szCs w:val="24"/>
        </w:rPr>
        <w:t xml:space="preserve"> в пределах красных линий принята:</w:t>
      </w:r>
    </w:p>
    <w:p w:rsidR="00FD5622" w:rsidRPr="002035D2" w:rsidRDefault="007A283E" w:rsidP="002F422B">
      <w:pPr>
        <w:pStyle w:val="a3"/>
        <w:keepNext/>
        <w:keepLines/>
        <w:spacing w:before="0" w:beforeAutospacing="0" w:after="0" w:afterAutospacing="0" w:line="360" w:lineRule="auto"/>
        <w:ind w:right="49" w:firstLine="426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- по проезду 1</w:t>
      </w:r>
      <w:r w:rsidR="00075D65" w:rsidRPr="002035D2">
        <w:rPr>
          <w:rFonts w:ascii="Arial" w:hAnsi="Arial" w:cs="Arial"/>
          <w:color w:val="auto"/>
          <w:sz w:val="24"/>
          <w:szCs w:val="24"/>
        </w:rPr>
        <w:t xml:space="preserve"> (ул. Советская)</w:t>
      </w:r>
      <w:r w:rsidR="00FD5622" w:rsidRPr="002035D2">
        <w:rPr>
          <w:rFonts w:ascii="Arial" w:hAnsi="Arial" w:cs="Arial"/>
          <w:color w:val="auto"/>
          <w:sz w:val="24"/>
          <w:szCs w:val="24"/>
        </w:rPr>
        <w:tab/>
      </w:r>
      <w:r w:rsidR="00FD5622" w:rsidRPr="002035D2">
        <w:rPr>
          <w:rFonts w:ascii="Arial" w:hAnsi="Arial" w:cs="Arial"/>
          <w:color w:val="auto"/>
          <w:sz w:val="24"/>
          <w:szCs w:val="24"/>
        </w:rPr>
        <w:tab/>
      </w:r>
      <w:r w:rsidR="00FD5622" w:rsidRPr="002035D2">
        <w:rPr>
          <w:rFonts w:ascii="Arial" w:hAnsi="Arial" w:cs="Arial"/>
          <w:color w:val="auto"/>
          <w:sz w:val="24"/>
          <w:szCs w:val="24"/>
        </w:rPr>
        <w:tab/>
      </w:r>
      <w:r w:rsidR="00FD5622" w:rsidRPr="002035D2">
        <w:rPr>
          <w:rFonts w:ascii="Arial" w:hAnsi="Arial" w:cs="Arial"/>
          <w:color w:val="auto"/>
          <w:sz w:val="24"/>
          <w:szCs w:val="24"/>
        </w:rPr>
        <w:tab/>
        <w:t xml:space="preserve">           - </w:t>
      </w:r>
      <w:r w:rsidR="004D54A4" w:rsidRPr="002035D2">
        <w:rPr>
          <w:rFonts w:ascii="Arial" w:hAnsi="Arial" w:cs="Arial"/>
          <w:color w:val="auto"/>
          <w:sz w:val="24"/>
          <w:szCs w:val="24"/>
        </w:rPr>
        <w:t>25</w:t>
      </w:r>
      <w:r w:rsidR="00FD5622" w:rsidRPr="002035D2">
        <w:rPr>
          <w:rFonts w:ascii="Arial" w:hAnsi="Arial" w:cs="Arial"/>
          <w:color w:val="auto"/>
          <w:sz w:val="24"/>
          <w:szCs w:val="24"/>
        </w:rPr>
        <w:t>,0м,</w:t>
      </w:r>
    </w:p>
    <w:p w:rsidR="00FD5622" w:rsidRPr="002035D2" w:rsidRDefault="00FD5622" w:rsidP="00FD5622">
      <w:pPr>
        <w:pStyle w:val="a3"/>
        <w:keepNext/>
        <w:keepLines/>
        <w:spacing w:before="0" w:beforeAutospacing="0" w:after="0" w:afterAutospacing="0" w:line="360" w:lineRule="auto"/>
        <w:ind w:left="720" w:right="49"/>
        <w:rPr>
          <w:rFonts w:ascii="Arial" w:hAnsi="Arial" w:cs="Arial"/>
          <w:color w:val="auto"/>
          <w:sz w:val="24"/>
          <w:szCs w:val="24"/>
        </w:rPr>
      </w:pPr>
    </w:p>
    <w:p w:rsidR="00810843" w:rsidRPr="002035D2" w:rsidRDefault="00810843" w:rsidP="00AF248A">
      <w:pPr>
        <w:pStyle w:val="a3"/>
        <w:keepNext/>
        <w:keepLines/>
        <w:spacing w:before="0" w:beforeAutospacing="0" w:after="0" w:afterAutospacing="0" w:line="36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FE5110" w:rsidRPr="002035D2" w:rsidRDefault="00FE5110" w:rsidP="005821BD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240" w:lineRule="auto"/>
        <w:ind w:left="0" w:right="49" w:firstLine="284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lastRenderedPageBreak/>
        <w:t>Организация улично-дорожной сети и движения транспорта</w:t>
      </w:r>
    </w:p>
    <w:p w:rsidR="00F4662E" w:rsidRPr="002035D2" w:rsidRDefault="00F4662E" w:rsidP="00F4662E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Основным является проезд  - ул. Советская, она является магистральной улицей городского значения с двумя полосами движения в каждую сторону и трамвайными путями.</w:t>
      </w:r>
      <w:bookmarkStart w:id="0" w:name="toppp"/>
      <w:r w:rsidRPr="002035D2">
        <w:rPr>
          <w:rFonts w:ascii="Arial" w:hAnsi="Arial" w:cs="Arial"/>
          <w:sz w:val="24"/>
          <w:szCs w:val="24"/>
        </w:rPr>
        <w:t xml:space="preserve"> Магистральная улица общегородского значения - располагается на направлениях основных пассажиропотоков; решает задачи сообщения пассажирского, легкового и частично грузового автомобильного транспорта между жилыми, промышленными районами и общественными центрами, а также с другими магистральными улицами, городскими и внешними автомобильными дорогами.</w:t>
      </w:r>
      <w:bookmarkEnd w:id="0"/>
    </w:p>
    <w:p w:rsidR="00F4662E" w:rsidRPr="002035D2" w:rsidRDefault="00F4662E" w:rsidP="00F4662E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Магистральные улицы регулируемого движения районного значения обеспечивают связь между жилыми и промышленными районами, имеет ширину в красных линиях - 29м, что соответствует пункту 11.5  (Расчетные параметры улиц и дорог городов табл.8) СП, СНиП 42.13330.2011 "СНиП 2.07.01-89*. Градостроительство. Планировка и застройка городских и сельских поселений".</w:t>
      </w:r>
    </w:p>
    <w:p w:rsidR="00F4662E" w:rsidRPr="002035D2" w:rsidRDefault="00F4662E" w:rsidP="00F4662E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Расчетная скорость движения – 60 км/час, ширина полосы движения – 3,5 м. Магистральные улицы регулируемого движения включают транспортно-пешеходные, которые позволяют осуществлять связи в пределах планировочного района. </w:t>
      </w:r>
    </w:p>
    <w:p w:rsidR="00FE5110" w:rsidRPr="002035D2" w:rsidRDefault="00FE5110" w:rsidP="005821BD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Ширина   улиц   и  дорог  определяется расчетом   в зависимости   от </w:t>
      </w:r>
      <w:r w:rsidR="00EB1394" w:rsidRPr="002035D2">
        <w:rPr>
          <w:rFonts w:ascii="Arial" w:hAnsi="Arial" w:cs="Arial"/>
          <w:sz w:val="24"/>
          <w:szCs w:val="24"/>
        </w:rPr>
        <w:t>и</w:t>
      </w:r>
      <w:r w:rsidRPr="002035D2">
        <w:rPr>
          <w:rFonts w:ascii="Arial" w:hAnsi="Arial" w:cs="Arial"/>
          <w:sz w:val="24"/>
          <w:szCs w:val="24"/>
        </w:rPr>
        <w:t>нтенсивности   движения   транспорта   и  пешеходов, состава   размещаемых   в   пределах   поперечного   профиля   элементов (проезжих  частей,  технических   полос   для    прокладки    подземных коммуникаций,   тротуаров,   зеленых насаждений   и   др.), с   учетом санитарно-гигиенических   требований   и требований гражданской обороны.</w:t>
      </w:r>
    </w:p>
    <w:p w:rsidR="00E356B7" w:rsidRPr="002035D2" w:rsidRDefault="005A4FB2" w:rsidP="005821BD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035D2">
        <w:rPr>
          <w:rFonts w:ascii="Arial" w:hAnsi="Arial" w:cs="Arial"/>
          <w:sz w:val="24"/>
          <w:szCs w:val="24"/>
          <w:shd w:val="clear" w:color="auto" w:fill="FFFFFF"/>
        </w:rPr>
        <w:t>При проектировании магистральной</w:t>
      </w:r>
      <w:r w:rsidR="00E356B7" w:rsidRPr="002035D2">
        <w:rPr>
          <w:rFonts w:ascii="Arial" w:hAnsi="Arial" w:cs="Arial"/>
          <w:sz w:val="24"/>
          <w:szCs w:val="24"/>
          <w:shd w:val="clear" w:color="auto" w:fill="FFFFFF"/>
        </w:rPr>
        <w:t xml:space="preserve"> дорог</w:t>
      </w:r>
      <w:r w:rsidRPr="002035D2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="00E356B7" w:rsidRPr="002035D2">
        <w:rPr>
          <w:rFonts w:ascii="Arial" w:hAnsi="Arial" w:cs="Arial"/>
          <w:sz w:val="24"/>
          <w:szCs w:val="24"/>
          <w:shd w:val="clear" w:color="auto" w:fill="FFFFFF"/>
        </w:rPr>
        <w:t xml:space="preserve">, в особенности с интенсивным движением, </w:t>
      </w:r>
      <w:r w:rsidRPr="002035D2">
        <w:rPr>
          <w:rFonts w:ascii="Arial" w:hAnsi="Arial" w:cs="Arial"/>
          <w:sz w:val="24"/>
          <w:szCs w:val="24"/>
          <w:shd w:val="clear" w:color="auto" w:fill="FFFFFF"/>
        </w:rPr>
        <w:t>предусматриваются</w:t>
      </w:r>
      <w:r w:rsidR="00E356B7" w:rsidRPr="002035D2">
        <w:rPr>
          <w:rFonts w:ascii="Arial" w:hAnsi="Arial" w:cs="Arial"/>
          <w:sz w:val="24"/>
          <w:szCs w:val="24"/>
          <w:shd w:val="clear" w:color="auto" w:fill="FFFFFF"/>
        </w:rPr>
        <w:t xml:space="preserve"> мероприятия, обеспечивающие преимущественно безостановочное движение тр</w:t>
      </w:r>
      <w:r w:rsidRPr="002035D2">
        <w:rPr>
          <w:rFonts w:ascii="Arial" w:hAnsi="Arial" w:cs="Arial"/>
          <w:sz w:val="24"/>
          <w:szCs w:val="24"/>
          <w:shd w:val="clear" w:color="auto" w:fill="FFFFFF"/>
        </w:rPr>
        <w:t>анспорта, предельно ограничиваются</w:t>
      </w:r>
      <w:r w:rsidR="00E356B7" w:rsidRPr="002035D2">
        <w:rPr>
          <w:rFonts w:ascii="Arial" w:hAnsi="Arial" w:cs="Arial"/>
          <w:sz w:val="24"/>
          <w:szCs w:val="24"/>
          <w:shd w:val="clear" w:color="auto" w:fill="FFFFFF"/>
        </w:rPr>
        <w:t xml:space="preserve"> количество и протяженность участков с наибольшими продольными ук</w:t>
      </w:r>
      <w:r w:rsidRPr="002035D2">
        <w:rPr>
          <w:rFonts w:ascii="Arial" w:hAnsi="Arial" w:cs="Arial"/>
          <w:sz w:val="24"/>
          <w:szCs w:val="24"/>
          <w:shd w:val="clear" w:color="auto" w:fill="FFFFFF"/>
        </w:rPr>
        <w:t>лонами и кривыми малых радиусов. Необходимо</w:t>
      </w:r>
      <w:r w:rsidR="00E356B7" w:rsidRPr="002035D2">
        <w:rPr>
          <w:rFonts w:ascii="Arial" w:hAnsi="Arial" w:cs="Arial"/>
          <w:sz w:val="24"/>
          <w:szCs w:val="24"/>
          <w:shd w:val="clear" w:color="auto" w:fill="FFFFFF"/>
        </w:rPr>
        <w:t xml:space="preserve"> проводить мероприятия, исключающие скапливание выхлопных газов автомобилей и обеспечивать их естественное проветривание.</w:t>
      </w:r>
    </w:p>
    <w:p w:rsidR="00FE5110" w:rsidRPr="002035D2" w:rsidRDefault="00FE5110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"транспорт- транспорт" при скорости движения 40 и 60 км/ч должны быть соответственно не менее, м: 25 и 40. Для условий "пешеход-транспорт" размеры прямоугольного треугольника видимости должны быть при скорости движения транспорта 25 и 40 км/ч соответственно 8 х 40 и 10 х 50 м.</w:t>
      </w:r>
    </w:p>
    <w:p w:rsidR="00FE5110" w:rsidRPr="002035D2" w:rsidRDefault="00FE5110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:rsidR="0092365D" w:rsidRPr="002035D2" w:rsidRDefault="00FE5110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При проектировании на данной территории проездов и пешеходных путей обеспечивается возможность проезда пожарных машин</w:t>
      </w:r>
      <w:r w:rsidR="00B61E6F" w:rsidRPr="002035D2">
        <w:rPr>
          <w:rFonts w:ascii="Arial" w:hAnsi="Arial" w:cs="Arial"/>
          <w:sz w:val="24"/>
          <w:szCs w:val="24"/>
        </w:rPr>
        <w:t>.</w:t>
      </w:r>
      <w:r w:rsidRPr="002035D2">
        <w:rPr>
          <w:rFonts w:ascii="Arial" w:hAnsi="Arial" w:cs="Arial"/>
          <w:sz w:val="24"/>
          <w:szCs w:val="24"/>
        </w:rPr>
        <w:t xml:space="preserve"> </w:t>
      </w:r>
    </w:p>
    <w:p w:rsidR="00FE5110" w:rsidRPr="002035D2" w:rsidRDefault="00FE5110" w:rsidP="00FE5110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360" w:lineRule="auto"/>
        <w:ind w:right="49"/>
        <w:jc w:val="center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lastRenderedPageBreak/>
        <w:t>Благоустройство территории.</w:t>
      </w:r>
    </w:p>
    <w:p w:rsidR="00FE5110" w:rsidRPr="002035D2" w:rsidRDefault="00FE5110" w:rsidP="00C139FA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left="142" w:firstLine="426"/>
        <w:rPr>
          <w:iCs/>
          <w:sz w:val="24"/>
          <w:szCs w:val="24"/>
        </w:rPr>
      </w:pPr>
      <w:r w:rsidRPr="002035D2">
        <w:rPr>
          <w:spacing w:val="-1"/>
          <w:sz w:val="24"/>
          <w:szCs w:val="24"/>
        </w:rPr>
        <w:t xml:space="preserve"> </w:t>
      </w:r>
    </w:p>
    <w:p w:rsidR="00FE5110" w:rsidRPr="002035D2" w:rsidRDefault="00FE5110" w:rsidP="00810843">
      <w:pPr>
        <w:spacing w:line="36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пользования.</w:t>
      </w:r>
    </w:p>
    <w:p w:rsidR="006C3A7E" w:rsidRPr="002035D2" w:rsidRDefault="006C3A7E" w:rsidP="006C3A7E">
      <w:pPr>
        <w:spacing w:line="360" w:lineRule="auto"/>
        <w:ind w:firstLine="426"/>
        <w:rPr>
          <w:rFonts w:ascii="Arial" w:hAnsi="Arial" w:cs="Arial"/>
          <w:iCs/>
          <w:sz w:val="24"/>
          <w:szCs w:val="24"/>
        </w:rPr>
      </w:pPr>
      <w:r w:rsidRPr="002035D2">
        <w:rPr>
          <w:rFonts w:ascii="Arial" w:hAnsi="Arial" w:cs="Arial"/>
          <w:iCs/>
          <w:sz w:val="24"/>
          <w:szCs w:val="24"/>
        </w:rPr>
        <w:t>Предусмотрены удобные подъезды к зданиям с ул. Советской</w:t>
      </w:r>
      <w:r w:rsidR="00810843" w:rsidRPr="002035D2">
        <w:rPr>
          <w:rFonts w:ascii="Arial" w:hAnsi="Arial" w:cs="Arial"/>
          <w:iCs/>
          <w:sz w:val="24"/>
          <w:szCs w:val="24"/>
        </w:rPr>
        <w:t xml:space="preserve"> и пр.Комсомольский</w:t>
      </w:r>
      <w:r w:rsidRPr="002035D2">
        <w:rPr>
          <w:rFonts w:ascii="Arial" w:hAnsi="Arial" w:cs="Arial"/>
          <w:iCs/>
          <w:sz w:val="24"/>
          <w:szCs w:val="24"/>
        </w:rPr>
        <w:t>, временные парковки для транспорта.</w:t>
      </w:r>
    </w:p>
    <w:p w:rsidR="006C3A7E" w:rsidRPr="002035D2" w:rsidRDefault="006C3A7E" w:rsidP="006C3A7E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</w:t>
      </w:r>
      <w:r w:rsidR="00810843" w:rsidRPr="002035D2">
        <w:rPr>
          <w:rFonts w:ascii="Arial" w:hAnsi="Arial" w:cs="Arial"/>
          <w:sz w:val="24"/>
          <w:szCs w:val="24"/>
        </w:rPr>
        <w:t>, освещение территории</w:t>
      </w:r>
      <w:r w:rsidRPr="002035D2">
        <w:rPr>
          <w:rFonts w:ascii="Arial" w:hAnsi="Arial" w:cs="Arial"/>
          <w:sz w:val="24"/>
          <w:szCs w:val="24"/>
        </w:rPr>
        <w:t>.</w:t>
      </w:r>
    </w:p>
    <w:p w:rsidR="00662562" w:rsidRPr="002035D2" w:rsidRDefault="006C3A7E" w:rsidP="00F23AD5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Схема вертикальной планировки </w:t>
      </w:r>
      <w:r w:rsidR="00810843" w:rsidRPr="002035D2">
        <w:rPr>
          <w:rFonts w:ascii="Arial" w:hAnsi="Arial" w:cs="Arial"/>
          <w:sz w:val="24"/>
          <w:szCs w:val="24"/>
        </w:rPr>
        <w:t>выполнена методом проектных горизонталей с соблюдением требований максимальных уклонов и в соответствии со сложившимся рельефом</w:t>
      </w:r>
      <w:r w:rsidR="00F23AD5" w:rsidRPr="002035D2">
        <w:rPr>
          <w:rFonts w:ascii="Arial" w:hAnsi="Arial" w:cs="Arial"/>
          <w:sz w:val="24"/>
          <w:szCs w:val="24"/>
        </w:rPr>
        <w:t>.</w:t>
      </w:r>
    </w:p>
    <w:p w:rsidR="00AF3283" w:rsidRPr="002035D2" w:rsidRDefault="00AF3283" w:rsidP="00074AF3">
      <w:pPr>
        <w:pStyle w:val="a3"/>
        <w:keepNext/>
        <w:keepLines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426" w:right="51"/>
        <w:jc w:val="center"/>
        <w:rPr>
          <w:rFonts w:ascii="Arial" w:hAnsi="Arial" w:cs="Arial"/>
          <w:b/>
          <w:color w:val="auto"/>
          <w:spacing w:val="-1"/>
          <w:sz w:val="24"/>
          <w:szCs w:val="24"/>
        </w:rPr>
      </w:pPr>
      <w:r w:rsidRPr="002035D2">
        <w:rPr>
          <w:rFonts w:ascii="Arial" w:hAnsi="Arial" w:cs="Arial"/>
          <w:b/>
          <w:color w:val="auto"/>
          <w:spacing w:val="-1"/>
          <w:sz w:val="24"/>
          <w:szCs w:val="24"/>
        </w:rPr>
        <w:lastRenderedPageBreak/>
        <w:t>Инженерные сети</w:t>
      </w:r>
    </w:p>
    <w:p w:rsidR="004E71CC" w:rsidRPr="002035D2" w:rsidRDefault="009B31E9" w:rsidP="00810843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  <w:r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На проектируемой территории  планируется </w:t>
      </w:r>
      <w:r w:rsidR="00D13424"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строительство </w:t>
      </w:r>
      <w:r w:rsidR="00810843" w:rsidRPr="002035D2">
        <w:rPr>
          <w:rFonts w:ascii="Arial" w:hAnsi="Arial" w:cs="Arial"/>
          <w:color w:val="auto"/>
          <w:spacing w:val="-1"/>
          <w:sz w:val="24"/>
          <w:szCs w:val="24"/>
        </w:rPr>
        <w:t>торгов</w:t>
      </w:r>
      <w:r w:rsidR="007C0C70">
        <w:rPr>
          <w:rFonts w:ascii="Arial" w:hAnsi="Arial" w:cs="Arial"/>
          <w:color w:val="auto"/>
          <w:spacing w:val="-1"/>
          <w:sz w:val="24"/>
          <w:szCs w:val="24"/>
        </w:rPr>
        <w:t>ых</w:t>
      </w:r>
      <w:r w:rsidR="005C3322"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 павильон</w:t>
      </w:r>
      <w:r w:rsidR="007C0C70">
        <w:rPr>
          <w:rFonts w:ascii="Arial" w:hAnsi="Arial" w:cs="Arial"/>
          <w:color w:val="auto"/>
          <w:spacing w:val="-1"/>
          <w:sz w:val="24"/>
          <w:szCs w:val="24"/>
        </w:rPr>
        <w:t>ов площадью до 5000м</w:t>
      </w:r>
      <w:r w:rsidR="007C0C70">
        <w:rPr>
          <w:rFonts w:ascii="Arial" w:hAnsi="Arial" w:cs="Arial"/>
          <w:color w:val="auto"/>
          <w:spacing w:val="-1"/>
          <w:sz w:val="24"/>
          <w:szCs w:val="24"/>
          <w:vertAlign w:val="superscript"/>
        </w:rPr>
        <w:t>2</w:t>
      </w:r>
      <w:r w:rsidR="00810843"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. </w:t>
      </w:r>
    </w:p>
    <w:p w:rsidR="00810843" w:rsidRPr="002035D2" w:rsidRDefault="0052637E" w:rsidP="00810843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</w:rPr>
      </w:pPr>
      <w:r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Обеспечение </w:t>
      </w:r>
      <w:r w:rsidR="00810843"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 сетями </w:t>
      </w:r>
      <w:r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энергоснабжения </w:t>
      </w:r>
      <w:r w:rsidR="00810843" w:rsidRPr="002035D2">
        <w:rPr>
          <w:rFonts w:ascii="Arial" w:hAnsi="Arial" w:cs="Arial"/>
          <w:color w:val="auto"/>
          <w:spacing w:val="-1"/>
          <w:sz w:val="24"/>
          <w:szCs w:val="24"/>
        </w:rPr>
        <w:t xml:space="preserve">предусматривается </w:t>
      </w:r>
      <w:r w:rsidRPr="002035D2">
        <w:rPr>
          <w:rFonts w:ascii="Arial" w:hAnsi="Arial" w:cs="Arial"/>
          <w:color w:val="auto"/>
          <w:spacing w:val="-1"/>
          <w:sz w:val="24"/>
          <w:szCs w:val="24"/>
        </w:rPr>
        <w:t>от существующих сетей согласно полученных технических условий от владельцев сетей.</w:t>
      </w: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</w:rPr>
      </w:pPr>
    </w:p>
    <w:p w:rsidR="00BB378E" w:rsidRPr="002035D2" w:rsidRDefault="00BB378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3D3304" w:rsidRPr="002035D2" w:rsidRDefault="003D3304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3D3304" w:rsidRPr="002035D2" w:rsidRDefault="003D3304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8C23E5" w:rsidRPr="002035D2" w:rsidRDefault="008C23E5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2637E" w:rsidRPr="002035D2" w:rsidRDefault="0052637E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C3322" w:rsidRPr="002035D2" w:rsidRDefault="005C3322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5C3322" w:rsidRPr="002035D2" w:rsidRDefault="005C3322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D36171" w:rsidRPr="002035D2" w:rsidRDefault="00D36171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4411D7" w:rsidRPr="002035D2" w:rsidRDefault="004411D7" w:rsidP="00D36171">
      <w:pPr>
        <w:pStyle w:val="a3"/>
        <w:keepNext/>
        <w:numPr>
          <w:ilvl w:val="0"/>
          <w:numId w:val="12"/>
        </w:numPr>
        <w:tabs>
          <w:tab w:val="clear" w:pos="2346"/>
          <w:tab w:val="num" w:pos="1843"/>
        </w:tabs>
        <w:spacing w:before="0" w:beforeAutospacing="0" w:after="0" w:afterAutospacing="0" w:line="360" w:lineRule="auto"/>
        <w:ind w:left="426" w:right="49" w:hanging="426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t>Противопожарные мероприятия</w:t>
      </w:r>
    </w:p>
    <w:p w:rsidR="00661934" w:rsidRPr="002035D2" w:rsidRDefault="00661934" w:rsidP="00AC5E87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Существующие и проектируемые здания на рассматриваемой территории размещены с учетом соблюдения противопожарных разрывов и  проездов, рекомендованных СНиП 2.07.01-89* «Градостроительство», СНиП 21-01-97* «Пожарная безопасность зданий и сооружений» и с Федеральным законом РФ № 123-ФЗ от 22.07.08г.</w:t>
      </w:r>
    </w:p>
    <w:p w:rsidR="00661934" w:rsidRPr="002035D2" w:rsidRDefault="0052637E" w:rsidP="00D36171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П</w:t>
      </w:r>
      <w:r w:rsidR="00661934" w:rsidRPr="002035D2">
        <w:rPr>
          <w:rFonts w:ascii="Arial" w:hAnsi="Arial" w:cs="Arial"/>
          <w:color w:val="auto"/>
          <w:sz w:val="24"/>
          <w:szCs w:val="24"/>
        </w:rPr>
        <w:t>роектом плана дорожных покрытий предусмотрены проезды, обеспечивающие возможность подъезда пожарных машин к любому зданию</w:t>
      </w:r>
      <w:r w:rsidR="003D3304" w:rsidRPr="002035D2">
        <w:rPr>
          <w:rFonts w:ascii="Arial" w:hAnsi="Arial" w:cs="Arial"/>
          <w:color w:val="auto"/>
          <w:sz w:val="24"/>
          <w:szCs w:val="24"/>
        </w:rPr>
        <w:t>.</w:t>
      </w:r>
    </w:p>
    <w:p w:rsidR="00EB1C45" w:rsidRPr="002035D2" w:rsidRDefault="00661934" w:rsidP="003D3304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Степень огнестойкости всех зданий </w:t>
      </w:r>
      <w:r w:rsidR="003D3304" w:rsidRPr="002035D2">
        <w:rPr>
          <w:rFonts w:ascii="Arial" w:hAnsi="Arial" w:cs="Arial"/>
          <w:sz w:val="24"/>
          <w:szCs w:val="24"/>
        </w:rPr>
        <w:t xml:space="preserve">должна соответствовать пожарной безопасности. </w:t>
      </w:r>
      <w:r w:rsidR="00D47F4D" w:rsidRPr="002035D2">
        <w:rPr>
          <w:rFonts w:ascii="Arial" w:hAnsi="Arial" w:cs="Arial"/>
          <w:sz w:val="24"/>
          <w:szCs w:val="24"/>
        </w:rPr>
        <w:t xml:space="preserve">     </w:t>
      </w:r>
      <w:r w:rsidRPr="002035D2">
        <w:rPr>
          <w:rFonts w:ascii="Arial" w:hAnsi="Arial" w:cs="Arial"/>
          <w:sz w:val="24"/>
          <w:szCs w:val="24"/>
        </w:rPr>
        <w:t xml:space="preserve"> </w:t>
      </w:r>
    </w:p>
    <w:p w:rsidR="00661934" w:rsidRPr="002035D2" w:rsidRDefault="00EB1C45" w:rsidP="00661934">
      <w:pPr>
        <w:keepNext/>
        <w:keepLines/>
        <w:widowControl/>
        <w:tabs>
          <w:tab w:val="left" w:pos="253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      </w:t>
      </w:r>
      <w:r w:rsidR="00661934" w:rsidRPr="002035D2">
        <w:rPr>
          <w:rFonts w:ascii="Arial" w:hAnsi="Arial" w:cs="Arial"/>
          <w:sz w:val="24"/>
          <w:szCs w:val="24"/>
        </w:rPr>
        <w:t>При выполнении проектов зданий необходимо предусмотреть требования по своевременной и беспрепятственной эвакуации людей при пожаре:</w:t>
      </w:r>
    </w:p>
    <w:p w:rsidR="00661934" w:rsidRPr="002035D2" w:rsidRDefault="00661934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 мероприятия по противодымной защите;</w:t>
      </w:r>
    </w:p>
    <w:p w:rsidR="00661934" w:rsidRPr="002035D2" w:rsidRDefault="00661934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 системы оповещения о пожаре;</w:t>
      </w:r>
    </w:p>
    <w:p w:rsidR="00661934" w:rsidRPr="002035D2" w:rsidRDefault="00A465E5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>-</w:t>
      </w:r>
      <w:r w:rsidR="00661934" w:rsidRPr="002035D2">
        <w:rPr>
          <w:rFonts w:ascii="Arial" w:hAnsi="Arial" w:cs="Arial"/>
          <w:sz w:val="24"/>
          <w:szCs w:val="24"/>
        </w:rPr>
        <w:t>обеспечение пожарной опасности строительных конструкций и отделочных материалов на путях эвакуации</w:t>
      </w:r>
      <w:r w:rsidR="00FD7EDC" w:rsidRPr="002035D2">
        <w:rPr>
          <w:rFonts w:ascii="Arial" w:hAnsi="Arial" w:cs="Arial"/>
          <w:sz w:val="24"/>
          <w:szCs w:val="24"/>
        </w:rPr>
        <w:t xml:space="preserve">, согласно </w:t>
      </w:r>
      <w:r w:rsidR="00661934" w:rsidRPr="002035D2">
        <w:rPr>
          <w:rFonts w:ascii="Arial" w:hAnsi="Arial" w:cs="Arial"/>
          <w:sz w:val="24"/>
          <w:szCs w:val="24"/>
        </w:rPr>
        <w:t xml:space="preserve"> требованиям СНиП.</w:t>
      </w:r>
    </w:p>
    <w:p w:rsidR="001D737E" w:rsidRPr="002035D2" w:rsidRDefault="001D737E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61934" w:rsidRPr="002035D2" w:rsidRDefault="00661934" w:rsidP="0052637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Наружное пожаротушение осуществляется от пожарных гидрантов на наружной водопроводной сети.  </w:t>
      </w:r>
    </w:p>
    <w:p w:rsidR="004411D7" w:rsidRPr="002035D2" w:rsidRDefault="004411D7" w:rsidP="0052637E">
      <w:pPr>
        <w:keepNext/>
        <w:keepLines/>
        <w:widowControl/>
        <w:tabs>
          <w:tab w:val="left" w:pos="2535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На стадии рабочего проектирования для целей пожаротушения </w:t>
      </w:r>
      <w:r w:rsidRPr="002035D2">
        <w:rPr>
          <w:rFonts w:ascii="Arial" w:hAnsi="Arial" w:cs="Arial"/>
          <w:spacing w:val="-1"/>
          <w:sz w:val="24"/>
          <w:szCs w:val="24"/>
        </w:rPr>
        <w:t xml:space="preserve">предусмотреть </w:t>
      </w:r>
      <w:r w:rsidR="003B6368" w:rsidRPr="002035D2">
        <w:rPr>
          <w:rFonts w:ascii="Arial" w:hAnsi="Arial" w:cs="Arial"/>
          <w:spacing w:val="-1"/>
          <w:sz w:val="24"/>
          <w:szCs w:val="24"/>
        </w:rPr>
        <w:t xml:space="preserve">дополнительный </w:t>
      </w:r>
      <w:r w:rsidRPr="002035D2">
        <w:rPr>
          <w:rFonts w:ascii="Arial" w:hAnsi="Arial" w:cs="Arial"/>
          <w:spacing w:val="-1"/>
          <w:sz w:val="24"/>
          <w:szCs w:val="24"/>
        </w:rPr>
        <w:t>источники воды (согласно технических условий).</w:t>
      </w:r>
    </w:p>
    <w:p w:rsidR="004411D7" w:rsidRPr="002035D2" w:rsidRDefault="004411D7" w:rsidP="00661934">
      <w:pPr>
        <w:keepNext/>
        <w:keepLines/>
        <w:widowControl/>
        <w:tabs>
          <w:tab w:val="left" w:pos="2535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  Пожарное депо  находится в зоне обслуживания, на</w:t>
      </w:r>
      <w:r w:rsidR="00277520" w:rsidRPr="002035D2">
        <w:rPr>
          <w:rFonts w:ascii="Arial" w:hAnsi="Arial" w:cs="Arial"/>
          <w:sz w:val="24"/>
          <w:szCs w:val="24"/>
        </w:rPr>
        <w:t xml:space="preserve"> нормативном</w:t>
      </w:r>
      <w:r w:rsidRPr="002035D2">
        <w:rPr>
          <w:rFonts w:ascii="Arial" w:hAnsi="Arial" w:cs="Arial"/>
          <w:sz w:val="24"/>
          <w:szCs w:val="24"/>
        </w:rPr>
        <w:t xml:space="preserve"> расстоянии. </w:t>
      </w:r>
    </w:p>
    <w:p w:rsidR="00B23DB5" w:rsidRPr="002035D2" w:rsidRDefault="00B23DB5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B23DB5" w:rsidRPr="002035D2" w:rsidRDefault="00B23DB5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52637E" w:rsidRPr="002035D2" w:rsidRDefault="0052637E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ED357B" w:rsidRPr="002035D2" w:rsidRDefault="00ED357B" w:rsidP="005C3322">
      <w:pPr>
        <w:keepNext/>
        <w:widowControl/>
        <w:spacing w:line="360" w:lineRule="auto"/>
        <w:ind w:right="49"/>
        <w:rPr>
          <w:rFonts w:ascii="Arial" w:hAnsi="Arial" w:cs="Arial"/>
          <w:b/>
          <w:sz w:val="24"/>
          <w:szCs w:val="24"/>
        </w:rPr>
      </w:pPr>
    </w:p>
    <w:p w:rsidR="004411D7" w:rsidRPr="002035D2" w:rsidRDefault="004411D7" w:rsidP="00ED357B">
      <w:pPr>
        <w:keepNext/>
        <w:widowControl/>
        <w:numPr>
          <w:ilvl w:val="0"/>
          <w:numId w:val="12"/>
        </w:numPr>
        <w:tabs>
          <w:tab w:val="clear" w:pos="2346"/>
          <w:tab w:val="num" w:pos="900"/>
        </w:tabs>
        <w:spacing w:line="360" w:lineRule="auto"/>
        <w:ind w:left="0"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2035D2">
        <w:rPr>
          <w:rFonts w:ascii="Arial" w:hAnsi="Arial" w:cs="Arial"/>
          <w:b/>
          <w:sz w:val="24"/>
          <w:szCs w:val="24"/>
        </w:rPr>
        <w:lastRenderedPageBreak/>
        <w:t>Мероприятия по предупреждению чрезвычайных ситуаций природ</w:t>
      </w:r>
      <w:r w:rsidR="00ED357B" w:rsidRPr="002035D2">
        <w:rPr>
          <w:rFonts w:ascii="Arial" w:hAnsi="Arial" w:cs="Arial"/>
          <w:b/>
          <w:sz w:val="24"/>
          <w:szCs w:val="24"/>
        </w:rPr>
        <w:t xml:space="preserve">ного и  техногенного характера, </w:t>
      </w:r>
      <w:r w:rsidRPr="002035D2">
        <w:rPr>
          <w:rFonts w:ascii="Arial" w:hAnsi="Arial" w:cs="Arial"/>
          <w:b/>
          <w:sz w:val="24"/>
          <w:szCs w:val="24"/>
        </w:rPr>
        <w:t>мероприятия по гражданской обороне.</w:t>
      </w:r>
    </w:p>
    <w:p w:rsidR="00ED357B" w:rsidRPr="002035D2" w:rsidRDefault="005C3322" w:rsidP="00ED357B">
      <w:pPr>
        <w:keepNext/>
        <w:widowControl/>
        <w:shd w:val="clear" w:color="auto" w:fill="FFFFFF"/>
        <w:spacing w:line="360" w:lineRule="auto"/>
        <w:ind w:right="49" w:firstLine="426"/>
        <w:jc w:val="both"/>
        <w:rPr>
          <w:rFonts w:ascii="Arial" w:hAnsi="Arial" w:cs="Arial"/>
          <w:spacing w:val="-9"/>
          <w:sz w:val="24"/>
          <w:szCs w:val="24"/>
        </w:rPr>
      </w:pPr>
      <w:r w:rsidRPr="002035D2">
        <w:rPr>
          <w:rFonts w:ascii="Arial" w:hAnsi="Arial" w:cs="Arial"/>
          <w:spacing w:val="-10"/>
          <w:sz w:val="24"/>
          <w:szCs w:val="24"/>
        </w:rPr>
        <w:t>Проектируемый участок строительства объекта располагается</w:t>
      </w:r>
      <w:r w:rsidR="004411D7" w:rsidRPr="002035D2">
        <w:rPr>
          <w:rFonts w:ascii="Arial" w:hAnsi="Arial" w:cs="Arial"/>
          <w:spacing w:val="-10"/>
          <w:sz w:val="24"/>
          <w:szCs w:val="24"/>
        </w:rPr>
        <w:t xml:space="preserve"> на </w:t>
      </w:r>
      <w:r w:rsidR="004411D7" w:rsidRPr="002035D2">
        <w:rPr>
          <w:rFonts w:ascii="Arial" w:hAnsi="Arial" w:cs="Arial"/>
          <w:spacing w:val="-7"/>
          <w:sz w:val="24"/>
          <w:szCs w:val="24"/>
        </w:rPr>
        <w:t xml:space="preserve">неподрабатываемой территории вне зоны возможных землетрясений, карстовых </w:t>
      </w:r>
      <w:r w:rsidR="004411D7" w:rsidRPr="002035D2">
        <w:rPr>
          <w:rFonts w:ascii="Arial" w:hAnsi="Arial" w:cs="Arial"/>
          <w:spacing w:val="-9"/>
          <w:sz w:val="24"/>
          <w:szCs w:val="24"/>
        </w:rPr>
        <w:t>образований и горных выработок.</w:t>
      </w:r>
    </w:p>
    <w:p w:rsidR="00061F21" w:rsidRPr="002035D2" w:rsidRDefault="004411D7" w:rsidP="00ED357B">
      <w:pPr>
        <w:pStyle w:val="ac"/>
        <w:spacing w:line="36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  <w:r w:rsidRPr="002035D2">
        <w:rPr>
          <w:rFonts w:ascii="Arial" w:hAnsi="Arial" w:cs="Arial"/>
          <w:spacing w:val="-10"/>
          <w:sz w:val="24"/>
          <w:szCs w:val="24"/>
        </w:rPr>
        <w:t xml:space="preserve">Мероприятия по предотвращению чрезвычайных ситуаций природного и  </w:t>
      </w:r>
      <w:r w:rsidRPr="002035D2">
        <w:rPr>
          <w:rFonts w:ascii="Arial" w:hAnsi="Arial" w:cs="Arial"/>
          <w:spacing w:val="-8"/>
          <w:sz w:val="24"/>
          <w:szCs w:val="24"/>
        </w:rPr>
        <w:t xml:space="preserve">технологического характера должны осуществляться по утвержденному плану </w:t>
      </w:r>
      <w:r w:rsidRPr="002035D2">
        <w:rPr>
          <w:rFonts w:ascii="Arial" w:hAnsi="Arial" w:cs="Arial"/>
          <w:sz w:val="24"/>
          <w:szCs w:val="24"/>
        </w:rPr>
        <w:t>штаба ГО и ЧС Оренбургской области.</w:t>
      </w:r>
      <w:r w:rsidRPr="002035D2">
        <w:rPr>
          <w:rFonts w:ascii="Arial" w:hAnsi="Arial" w:cs="Arial"/>
          <w:b/>
          <w:sz w:val="24"/>
          <w:szCs w:val="24"/>
        </w:rPr>
        <w:t xml:space="preserve"> </w:t>
      </w:r>
    </w:p>
    <w:p w:rsidR="00F4662E" w:rsidRPr="002035D2" w:rsidRDefault="00F4662E" w:rsidP="00ED357B">
      <w:pPr>
        <w:pStyle w:val="ac"/>
        <w:spacing w:line="36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</w:p>
    <w:p w:rsidR="004411D7" w:rsidRPr="002035D2" w:rsidRDefault="004411D7" w:rsidP="00214C21">
      <w:pPr>
        <w:pStyle w:val="a3"/>
        <w:keepNext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0"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t>Проектные предложения по межеванию территории</w:t>
      </w:r>
    </w:p>
    <w:p w:rsidR="004411D7" w:rsidRPr="002035D2" w:rsidRDefault="004411D7" w:rsidP="004B01A7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2035D2">
        <w:rPr>
          <w:rFonts w:ascii="Arial" w:hAnsi="Arial" w:cs="Arial"/>
          <w:b/>
          <w:color w:val="auto"/>
          <w:sz w:val="24"/>
          <w:szCs w:val="24"/>
        </w:rPr>
        <w:t xml:space="preserve">              </w:t>
      </w:r>
    </w:p>
    <w:p w:rsidR="00BB378E" w:rsidRPr="002035D2" w:rsidRDefault="00BB378E" w:rsidP="004F7A84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035D2">
        <w:rPr>
          <w:rFonts w:ascii="Arial" w:hAnsi="Arial" w:cs="Arial"/>
          <w:color w:val="auto"/>
          <w:sz w:val="24"/>
          <w:szCs w:val="24"/>
        </w:rPr>
        <w:t>По проекту межевания на проектируемой территории выделен участ</w:t>
      </w:r>
      <w:r w:rsidR="00D24A3B" w:rsidRPr="002035D2">
        <w:rPr>
          <w:rFonts w:ascii="Arial" w:hAnsi="Arial" w:cs="Arial"/>
          <w:color w:val="auto"/>
          <w:sz w:val="24"/>
          <w:szCs w:val="24"/>
        </w:rPr>
        <w:t>ок</w:t>
      </w:r>
      <w:r w:rsidRPr="002035D2">
        <w:rPr>
          <w:rFonts w:ascii="Arial" w:hAnsi="Arial" w:cs="Arial"/>
          <w:color w:val="auto"/>
          <w:sz w:val="24"/>
          <w:szCs w:val="24"/>
        </w:rPr>
        <w:t>:</w:t>
      </w:r>
    </w:p>
    <w:p w:rsidR="000504C5" w:rsidRPr="002035D2" w:rsidRDefault="000504C5" w:rsidP="004F7A84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W w:w="9224" w:type="dxa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"/>
        <w:gridCol w:w="3937"/>
        <w:gridCol w:w="1985"/>
        <w:gridCol w:w="1417"/>
        <w:gridCol w:w="1269"/>
      </w:tblGrid>
      <w:tr w:rsidR="00411310" w:rsidRPr="002035D2" w:rsidTr="00BD65CD">
        <w:trPr>
          <w:trHeight w:val="366"/>
        </w:trPr>
        <w:tc>
          <w:tcPr>
            <w:tcW w:w="616" w:type="dxa"/>
          </w:tcPr>
          <w:p w:rsidR="00411310" w:rsidRPr="002035D2" w:rsidRDefault="00411310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3937" w:type="dxa"/>
          </w:tcPr>
          <w:p w:rsidR="00411310" w:rsidRPr="002035D2" w:rsidRDefault="00411310" w:rsidP="00411310">
            <w:pPr>
              <w:keepNext/>
              <w:spacing w:before="100" w:beforeAutospacing="1" w:after="100" w:afterAutospacing="1"/>
              <w:ind w:left="2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Название</w:t>
            </w:r>
          </w:p>
        </w:tc>
        <w:tc>
          <w:tcPr>
            <w:tcW w:w="1985" w:type="dxa"/>
          </w:tcPr>
          <w:p w:rsidR="00411310" w:rsidRPr="002035D2" w:rsidRDefault="00411310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Площадь отведенная кв.м</w:t>
            </w:r>
          </w:p>
        </w:tc>
        <w:tc>
          <w:tcPr>
            <w:tcW w:w="1417" w:type="dxa"/>
          </w:tcPr>
          <w:p w:rsidR="00411310" w:rsidRPr="002035D2" w:rsidRDefault="00411310" w:rsidP="00D24A3B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Площадь проектная</w:t>
            </w:r>
          </w:p>
        </w:tc>
        <w:tc>
          <w:tcPr>
            <w:tcW w:w="1269" w:type="dxa"/>
          </w:tcPr>
          <w:p w:rsidR="00411310" w:rsidRPr="002035D2" w:rsidRDefault="00411310" w:rsidP="00BD65CD">
            <w:pPr>
              <w:keepNext/>
              <w:spacing w:before="100" w:beforeAutospacing="1" w:after="100" w:afterAutospacing="1"/>
              <w:ind w:left="34" w:right="4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035D2">
              <w:rPr>
                <w:rFonts w:ascii="Arial" w:hAnsi="Arial" w:cs="Arial"/>
                <w:sz w:val="16"/>
                <w:szCs w:val="16"/>
              </w:rPr>
              <w:t>Примеча</w:t>
            </w:r>
            <w:r w:rsidR="00BD65CD" w:rsidRPr="002035D2">
              <w:rPr>
                <w:rFonts w:ascii="Arial" w:hAnsi="Arial" w:cs="Arial"/>
                <w:sz w:val="16"/>
                <w:szCs w:val="16"/>
              </w:rPr>
              <w:t>н</w:t>
            </w:r>
            <w:r w:rsidRPr="002035D2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</w:tr>
      <w:tr w:rsidR="00411310" w:rsidRPr="002035D2" w:rsidTr="00BD65CD">
        <w:trPr>
          <w:trHeight w:val="339"/>
        </w:trPr>
        <w:tc>
          <w:tcPr>
            <w:tcW w:w="616" w:type="dxa"/>
          </w:tcPr>
          <w:p w:rsidR="00411310" w:rsidRPr="002035D2" w:rsidRDefault="005C3322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</w:rPr>
            </w:pPr>
            <w:r w:rsidRPr="002035D2">
              <w:rPr>
                <w:rFonts w:ascii="Arial" w:hAnsi="Arial" w:cs="Arial"/>
              </w:rPr>
              <w:t>1</w:t>
            </w:r>
          </w:p>
        </w:tc>
        <w:tc>
          <w:tcPr>
            <w:tcW w:w="3937" w:type="dxa"/>
          </w:tcPr>
          <w:p w:rsidR="00411310" w:rsidRPr="002035D2" w:rsidRDefault="00411310" w:rsidP="0052637E">
            <w:pPr>
              <w:keepNext/>
              <w:spacing w:before="100" w:beforeAutospacing="1" w:after="100" w:afterAutospacing="1"/>
              <w:ind w:right="49"/>
              <w:jc w:val="both"/>
              <w:rPr>
                <w:rFonts w:ascii="Arial" w:hAnsi="Arial" w:cs="Arial"/>
              </w:rPr>
            </w:pPr>
            <w:r w:rsidRPr="002035D2">
              <w:rPr>
                <w:rFonts w:ascii="Arial" w:hAnsi="Arial" w:cs="Arial"/>
              </w:rPr>
              <w:t xml:space="preserve">Участок для </w:t>
            </w:r>
            <w:r w:rsidR="002A0C8F" w:rsidRPr="002035D2">
              <w:rPr>
                <w:rFonts w:ascii="Arial" w:hAnsi="Arial" w:cs="Arial"/>
              </w:rPr>
              <w:t>строительства</w:t>
            </w:r>
            <w:r w:rsidR="00BD65CD" w:rsidRPr="002035D2">
              <w:rPr>
                <w:rFonts w:ascii="Arial" w:hAnsi="Arial" w:cs="Arial"/>
              </w:rPr>
              <w:t xml:space="preserve"> </w:t>
            </w:r>
            <w:r w:rsidR="0052637E" w:rsidRPr="002035D2">
              <w:rPr>
                <w:rFonts w:ascii="Arial" w:hAnsi="Arial" w:cs="Arial"/>
                <w:spacing w:val="-1"/>
              </w:rPr>
              <w:t>торгового</w:t>
            </w:r>
            <w:r w:rsidR="00BD65CD" w:rsidRPr="002035D2">
              <w:rPr>
                <w:rFonts w:ascii="Arial" w:hAnsi="Arial" w:cs="Arial"/>
                <w:spacing w:val="-1"/>
              </w:rPr>
              <w:t xml:space="preserve"> павильона </w:t>
            </w:r>
          </w:p>
        </w:tc>
        <w:tc>
          <w:tcPr>
            <w:tcW w:w="1985" w:type="dxa"/>
          </w:tcPr>
          <w:p w:rsidR="00411310" w:rsidRPr="002035D2" w:rsidRDefault="00BD65CD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417" w:type="dxa"/>
          </w:tcPr>
          <w:p w:rsidR="00411310" w:rsidRPr="002035D2" w:rsidRDefault="0052637E" w:rsidP="0052637E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35D2">
              <w:rPr>
                <w:rFonts w:ascii="Arial" w:hAnsi="Arial" w:cs="Arial"/>
                <w:b/>
              </w:rPr>
              <w:t>980 м</w:t>
            </w:r>
            <w:r w:rsidRPr="002035D2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269" w:type="dxa"/>
          </w:tcPr>
          <w:p w:rsidR="00411310" w:rsidRPr="002035D2" w:rsidRDefault="00411310" w:rsidP="007A65F8">
            <w:pPr>
              <w:keepNext/>
              <w:spacing w:before="100" w:beforeAutospacing="1" w:after="100" w:afterAutospacing="1"/>
              <w:ind w:left="1278" w:right="49"/>
              <w:jc w:val="both"/>
              <w:rPr>
                <w:rFonts w:ascii="Arial" w:hAnsi="Arial" w:cs="Arial"/>
                <w:b/>
              </w:rPr>
            </w:pPr>
          </w:p>
        </w:tc>
      </w:tr>
      <w:tr w:rsidR="00BD0DAC" w:rsidRPr="002035D2" w:rsidTr="00BD65CD">
        <w:trPr>
          <w:trHeight w:val="340"/>
        </w:trPr>
        <w:tc>
          <w:tcPr>
            <w:tcW w:w="616" w:type="dxa"/>
          </w:tcPr>
          <w:p w:rsidR="00BD0DAC" w:rsidRPr="002035D2" w:rsidRDefault="00BD0DAC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37" w:type="dxa"/>
          </w:tcPr>
          <w:p w:rsidR="00BD0DAC" w:rsidRPr="002035D2" w:rsidRDefault="00BD0DAC" w:rsidP="00411310">
            <w:pPr>
              <w:keepNext/>
              <w:spacing w:before="100" w:beforeAutospacing="1" w:after="100" w:afterAutospacing="1"/>
              <w:ind w:right="49"/>
              <w:jc w:val="both"/>
              <w:rPr>
                <w:rFonts w:ascii="Arial" w:hAnsi="Arial" w:cs="Arial"/>
              </w:rPr>
            </w:pPr>
            <w:r w:rsidRPr="002035D2">
              <w:rPr>
                <w:rFonts w:ascii="Arial" w:hAnsi="Arial" w:cs="Arial"/>
              </w:rPr>
              <w:t>Общая площадь</w:t>
            </w:r>
            <w:r w:rsidR="0052637E" w:rsidRPr="002035D2">
              <w:rPr>
                <w:rFonts w:ascii="Arial" w:hAnsi="Arial" w:cs="Arial"/>
              </w:rPr>
              <w:t xml:space="preserve"> квартала</w:t>
            </w:r>
            <w:r w:rsidRPr="002035D2">
              <w:rPr>
                <w:rFonts w:ascii="Arial" w:hAnsi="Arial" w:cs="Arial"/>
              </w:rPr>
              <w:t xml:space="preserve"> в границах красных линий</w:t>
            </w:r>
          </w:p>
        </w:tc>
        <w:tc>
          <w:tcPr>
            <w:tcW w:w="1985" w:type="dxa"/>
          </w:tcPr>
          <w:p w:rsidR="00BD0DAC" w:rsidRPr="002035D2" w:rsidRDefault="00BD0DAC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417" w:type="dxa"/>
          </w:tcPr>
          <w:p w:rsidR="00BD0DAC" w:rsidRPr="002035D2" w:rsidRDefault="0052637E" w:rsidP="0052637E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2035D2">
              <w:rPr>
                <w:rFonts w:ascii="Arial" w:hAnsi="Arial" w:cs="Arial"/>
                <w:b/>
              </w:rPr>
              <w:t>4,1</w:t>
            </w:r>
            <w:r w:rsidR="00DE346E" w:rsidRPr="002035D2">
              <w:rPr>
                <w:rFonts w:ascii="Arial" w:hAnsi="Arial" w:cs="Arial"/>
                <w:b/>
              </w:rPr>
              <w:t xml:space="preserve"> </w:t>
            </w:r>
            <w:r w:rsidRPr="002035D2">
              <w:rPr>
                <w:rFonts w:ascii="Arial" w:hAnsi="Arial" w:cs="Arial"/>
                <w:b/>
              </w:rPr>
              <w:t>Г</w:t>
            </w:r>
            <w:r w:rsidR="00DE346E" w:rsidRPr="002035D2">
              <w:rPr>
                <w:rFonts w:ascii="Arial" w:hAnsi="Arial" w:cs="Arial"/>
                <w:b/>
              </w:rPr>
              <w:t>а</w:t>
            </w:r>
          </w:p>
        </w:tc>
        <w:tc>
          <w:tcPr>
            <w:tcW w:w="1269" w:type="dxa"/>
          </w:tcPr>
          <w:p w:rsidR="00BD0DAC" w:rsidRPr="002035D2" w:rsidRDefault="00BD0DAC" w:rsidP="007A65F8">
            <w:pPr>
              <w:keepNext/>
              <w:spacing w:before="100" w:beforeAutospacing="1" w:after="100" w:afterAutospacing="1"/>
              <w:ind w:left="1278" w:right="49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4662E" w:rsidRPr="002035D2" w:rsidRDefault="00F4662E" w:rsidP="00F4662E">
      <w:pPr>
        <w:spacing w:before="10" w:line="307" w:lineRule="exact"/>
        <w:ind w:left="80" w:right="60" w:firstLine="860"/>
        <w:jc w:val="both"/>
        <w:rPr>
          <w:sz w:val="27"/>
          <w:szCs w:val="27"/>
        </w:rPr>
      </w:pPr>
    </w:p>
    <w:p w:rsidR="00F4662E" w:rsidRPr="002035D2" w:rsidRDefault="00F4662E" w:rsidP="00E41895">
      <w:pPr>
        <w:keepNext/>
        <w:widowControl/>
        <w:shd w:val="clear" w:color="auto" w:fill="FFFFFF"/>
        <w:spacing w:line="360" w:lineRule="auto"/>
        <w:ind w:right="49" w:firstLine="426"/>
        <w:jc w:val="both"/>
        <w:rPr>
          <w:rFonts w:ascii="Arial" w:hAnsi="Arial" w:cs="Arial"/>
          <w:spacing w:val="-10"/>
          <w:sz w:val="24"/>
          <w:szCs w:val="24"/>
        </w:rPr>
      </w:pPr>
      <w:r w:rsidRPr="002035D2">
        <w:rPr>
          <w:rFonts w:ascii="Arial" w:hAnsi="Arial" w:cs="Arial"/>
          <w:spacing w:val="-10"/>
          <w:sz w:val="24"/>
          <w:szCs w:val="24"/>
        </w:rPr>
        <w:t xml:space="preserve">В результате расчетов и анализа </w:t>
      </w:r>
      <w:r w:rsidR="00295216" w:rsidRPr="002035D2">
        <w:rPr>
          <w:rFonts w:ascii="Arial" w:hAnsi="Arial" w:cs="Arial"/>
          <w:spacing w:val="-10"/>
          <w:sz w:val="24"/>
          <w:szCs w:val="24"/>
        </w:rPr>
        <w:t>выделен</w:t>
      </w:r>
      <w:r w:rsidRPr="002035D2">
        <w:rPr>
          <w:rFonts w:ascii="Arial" w:hAnsi="Arial" w:cs="Arial"/>
          <w:spacing w:val="-10"/>
          <w:sz w:val="24"/>
          <w:szCs w:val="24"/>
        </w:rPr>
        <w:t xml:space="preserve"> земельный участок </w:t>
      </w:r>
      <w:r w:rsidR="00B17163" w:rsidRPr="002035D2">
        <w:rPr>
          <w:rFonts w:ascii="Arial" w:hAnsi="Arial" w:cs="Arial"/>
          <w:spacing w:val="-10"/>
          <w:sz w:val="24"/>
          <w:szCs w:val="24"/>
        </w:rPr>
        <w:t xml:space="preserve">площадью 98м2 , </w:t>
      </w:r>
      <w:r w:rsidRPr="002035D2">
        <w:rPr>
          <w:rFonts w:ascii="Arial" w:hAnsi="Arial" w:cs="Arial"/>
          <w:spacing w:val="-10"/>
          <w:sz w:val="24"/>
          <w:szCs w:val="24"/>
        </w:rPr>
        <w:t>под размещение торгового павильона, и предлагаемыми координатами границ земельного участка:</w:t>
      </w:r>
    </w:p>
    <w:p w:rsidR="00AA0B03" w:rsidRPr="002035D2" w:rsidRDefault="00AA0B03" w:rsidP="009B5A69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F4662E" w:rsidRPr="002035D2" w:rsidRDefault="00F4662E" w:rsidP="00F4662E">
      <w:pPr>
        <w:spacing w:line="307" w:lineRule="exact"/>
        <w:ind w:left="80" w:right="60" w:firstLine="860"/>
        <w:jc w:val="both"/>
        <w:rPr>
          <w:sz w:val="27"/>
          <w:szCs w:val="27"/>
        </w:rPr>
      </w:pPr>
    </w:p>
    <w:p w:rsidR="00F4662E" w:rsidRPr="002035D2" w:rsidRDefault="00F4662E" w:rsidP="00F4662E">
      <w:pPr>
        <w:spacing w:line="307" w:lineRule="exact"/>
        <w:ind w:left="80" w:right="60" w:firstLine="860"/>
        <w:jc w:val="both"/>
        <w:rPr>
          <w:sz w:val="27"/>
          <w:szCs w:val="27"/>
        </w:rPr>
      </w:pPr>
    </w:p>
    <w:tbl>
      <w:tblPr>
        <w:tblStyle w:val="a8"/>
        <w:tblW w:w="0" w:type="auto"/>
        <w:tblInd w:w="80" w:type="dxa"/>
        <w:tblLook w:val="04A0"/>
      </w:tblPr>
      <w:tblGrid>
        <w:gridCol w:w="1162"/>
        <w:gridCol w:w="3969"/>
        <w:gridCol w:w="4510"/>
      </w:tblGrid>
      <w:tr w:rsidR="00F4662E" w:rsidRPr="002035D2" w:rsidTr="00A220E9">
        <w:tc>
          <w:tcPr>
            <w:tcW w:w="1162" w:type="dxa"/>
            <w:vMerge w:val="restart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№</w:t>
            </w:r>
          </w:p>
        </w:tc>
        <w:tc>
          <w:tcPr>
            <w:tcW w:w="8479" w:type="dxa"/>
            <w:gridSpan w:val="2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координаты</w:t>
            </w:r>
          </w:p>
        </w:tc>
      </w:tr>
      <w:tr w:rsidR="00F4662E" w:rsidRPr="002035D2" w:rsidTr="00A220E9">
        <w:tc>
          <w:tcPr>
            <w:tcW w:w="1162" w:type="dxa"/>
            <w:vMerge/>
          </w:tcPr>
          <w:p w:rsidR="00F4662E" w:rsidRPr="002035D2" w:rsidRDefault="00F4662E" w:rsidP="00A220E9">
            <w:pPr>
              <w:spacing w:line="307" w:lineRule="exact"/>
              <w:ind w:right="60"/>
              <w:jc w:val="both"/>
              <w:rPr>
                <w:sz w:val="27"/>
                <w:szCs w:val="27"/>
              </w:rPr>
            </w:pPr>
          </w:p>
        </w:tc>
        <w:tc>
          <w:tcPr>
            <w:tcW w:w="3969" w:type="dxa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Х</w:t>
            </w:r>
          </w:p>
        </w:tc>
        <w:tc>
          <w:tcPr>
            <w:tcW w:w="4510" w:type="dxa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У</w:t>
            </w:r>
          </w:p>
        </w:tc>
      </w:tr>
      <w:tr w:rsidR="00F4662E" w:rsidRPr="002035D2" w:rsidTr="00A220E9">
        <w:tc>
          <w:tcPr>
            <w:tcW w:w="1162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1</w:t>
            </w:r>
          </w:p>
        </w:tc>
        <w:tc>
          <w:tcPr>
            <w:tcW w:w="3969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3318160,77</w:t>
            </w:r>
          </w:p>
        </w:tc>
        <w:tc>
          <w:tcPr>
            <w:tcW w:w="4510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364109,60</w:t>
            </w:r>
          </w:p>
        </w:tc>
      </w:tr>
      <w:tr w:rsidR="00F4662E" w:rsidRPr="002035D2" w:rsidTr="00A220E9">
        <w:tc>
          <w:tcPr>
            <w:tcW w:w="1162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2</w:t>
            </w:r>
          </w:p>
        </w:tc>
        <w:tc>
          <w:tcPr>
            <w:tcW w:w="3969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3318165,37</w:t>
            </w:r>
          </w:p>
        </w:tc>
        <w:tc>
          <w:tcPr>
            <w:tcW w:w="4510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364102,91</w:t>
            </w:r>
          </w:p>
        </w:tc>
      </w:tr>
      <w:tr w:rsidR="00F4662E" w:rsidRPr="002035D2" w:rsidTr="00A220E9">
        <w:tc>
          <w:tcPr>
            <w:tcW w:w="1162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</w:t>
            </w:r>
          </w:p>
        </w:tc>
        <w:tc>
          <w:tcPr>
            <w:tcW w:w="3969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3318155,41</w:t>
            </w:r>
          </w:p>
        </w:tc>
        <w:tc>
          <w:tcPr>
            <w:tcW w:w="4510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364096,20</w:t>
            </w:r>
          </w:p>
        </w:tc>
      </w:tr>
      <w:tr w:rsidR="00F4662E" w:rsidRPr="002035D2" w:rsidTr="00A220E9">
        <w:tc>
          <w:tcPr>
            <w:tcW w:w="1162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4</w:t>
            </w:r>
          </w:p>
        </w:tc>
        <w:tc>
          <w:tcPr>
            <w:tcW w:w="3969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3318150,77</w:t>
            </w:r>
          </w:p>
        </w:tc>
        <w:tc>
          <w:tcPr>
            <w:tcW w:w="4510" w:type="dxa"/>
          </w:tcPr>
          <w:p w:rsidR="00F4662E" w:rsidRPr="002035D2" w:rsidRDefault="00295216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  <w:r w:rsidRPr="002035D2">
              <w:rPr>
                <w:sz w:val="27"/>
                <w:szCs w:val="27"/>
              </w:rPr>
              <w:t>364102,83</w:t>
            </w:r>
          </w:p>
        </w:tc>
      </w:tr>
      <w:tr w:rsidR="00F4662E" w:rsidRPr="002035D2" w:rsidTr="00A220E9">
        <w:tc>
          <w:tcPr>
            <w:tcW w:w="1162" w:type="dxa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</w:p>
        </w:tc>
        <w:tc>
          <w:tcPr>
            <w:tcW w:w="4510" w:type="dxa"/>
          </w:tcPr>
          <w:p w:rsidR="00F4662E" w:rsidRPr="002035D2" w:rsidRDefault="00F4662E" w:rsidP="00A220E9">
            <w:pPr>
              <w:spacing w:line="307" w:lineRule="exact"/>
              <w:ind w:right="60"/>
              <w:jc w:val="center"/>
              <w:rPr>
                <w:sz w:val="27"/>
                <w:szCs w:val="27"/>
              </w:rPr>
            </w:pPr>
          </w:p>
        </w:tc>
      </w:tr>
    </w:tbl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E41895" w:rsidRPr="002035D2" w:rsidRDefault="00E41895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295216" w:rsidRPr="002035D2" w:rsidRDefault="00295216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pStyle w:val="ac"/>
        <w:numPr>
          <w:ilvl w:val="0"/>
          <w:numId w:val="26"/>
        </w:numPr>
        <w:spacing w:line="307" w:lineRule="exact"/>
        <w:ind w:right="60"/>
        <w:jc w:val="center"/>
        <w:rPr>
          <w:b/>
          <w:sz w:val="31"/>
          <w:szCs w:val="31"/>
        </w:rPr>
      </w:pPr>
      <w:r w:rsidRPr="002035D2">
        <w:rPr>
          <w:b/>
          <w:sz w:val="31"/>
          <w:szCs w:val="31"/>
        </w:rPr>
        <w:lastRenderedPageBreak/>
        <w:t>Установление красных линий</w:t>
      </w:r>
    </w:p>
    <w:p w:rsidR="00F4662E" w:rsidRPr="002035D2" w:rsidRDefault="00F4662E" w:rsidP="00F4662E">
      <w:pPr>
        <w:spacing w:line="307" w:lineRule="exact"/>
        <w:ind w:left="80" w:right="60" w:firstLine="860"/>
        <w:jc w:val="center"/>
        <w:rPr>
          <w:b/>
          <w:sz w:val="31"/>
          <w:szCs w:val="31"/>
        </w:rPr>
      </w:pPr>
    </w:p>
    <w:p w:rsidR="00F4662E" w:rsidRPr="002035D2" w:rsidRDefault="00F4662E" w:rsidP="00F4662E">
      <w:pPr>
        <w:ind w:firstLine="708"/>
        <w:jc w:val="both"/>
        <w:rPr>
          <w:sz w:val="28"/>
          <w:szCs w:val="28"/>
        </w:rPr>
      </w:pPr>
      <w:r w:rsidRPr="002035D2">
        <w:rPr>
          <w:sz w:val="28"/>
          <w:szCs w:val="28"/>
        </w:rPr>
        <w:t>Проект красных линий разработан на основании Градостроительного кодекса Российской Федерации и «Инструкции о порядке проектирования и установления красных линий в городах и других поселениях Российской Федерации» РДС 30-201-98 от 01.07.1998г.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ab/>
        <w:t xml:space="preserve"> План красных линий выполнен в масштабе 1:1000 генерального плана поселения, в связи с изменением градостроительной ситуации в результате необходимости проведения реконструкции сложившейся застройки – </w:t>
      </w:r>
      <w:r w:rsidR="00EA1558">
        <w:rPr>
          <w:sz w:val="28"/>
          <w:szCs w:val="28"/>
        </w:rPr>
        <w:t xml:space="preserve">строительство </w:t>
      </w:r>
      <w:r w:rsidR="00EA1558" w:rsidRPr="00EA1558">
        <w:rPr>
          <w:sz w:val="28"/>
          <w:szCs w:val="28"/>
        </w:rPr>
        <w:t>объекта капитального строительства, предназначенного для продажи товаров, торговая площадь  которых составляет до 5000 кв. м</w:t>
      </w:r>
      <w:r w:rsidRPr="002035D2">
        <w:rPr>
          <w:sz w:val="28"/>
          <w:szCs w:val="28"/>
        </w:rPr>
        <w:t>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ab/>
        <w:t xml:space="preserve">Основной задачей проекта </w:t>
      </w:r>
      <w:r w:rsidR="00E41895" w:rsidRPr="002035D2">
        <w:rPr>
          <w:sz w:val="28"/>
          <w:szCs w:val="28"/>
        </w:rPr>
        <w:t>установления</w:t>
      </w:r>
      <w:r w:rsidRPr="002035D2">
        <w:rPr>
          <w:sz w:val="28"/>
          <w:szCs w:val="28"/>
        </w:rPr>
        <w:t xml:space="preserve"> красных линий является: 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 xml:space="preserve">- установить красные линий вдоль улицы Советская, шириной – </w:t>
      </w:r>
      <w:r w:rsidR="00B17163" w:rsidRPr="002035D2">
        <w:rPr>
          <w:sz w:val="28"/>
          <w:szCs w:val="28"/>
        </w:rPr>
        <w:t>29</w:t>
      </w:r>
      <w:r w:rsidRPr="002035D2">
        <w:rPr>
          <w:sz w:val="28"/>
          <w:szCs w:val="28"/>
        </w:rPr>
        <w:t>м, от точки Н</w:t>
      </w:r>
      <w:r w:rsidR="00E41895" w:rsidRPr="002035D2">
        <w:rPr>
          <w:sz w:val="28"/>
          <w:szCs w:val="28"/>
        </w:rPr>
        <w:t>5</w:t>
      </w:r>
      <w:r w:rsidRPr="002035D2">
        <w:rPr>
          <w:sz w:val="28"/>
          <w:szCs w:val="28"/>
        </w:rPr>
        <w:t xml:space="preserve"> до точки Н</w:t>
      </w:r>
      <w:r w:rsidR="00E41895" w:rsidRPr="002035D2">
        <w:rPr>
          <w:sz w:val="28"/>
          <w:szCs w:val="28"/>
        </w:rPr>
        <w:t>1</w:t>
      </w:r>
      <w:r w:rsidRPr="002035D2">
        <w:rPr>
          <w:sz w:val="28"/>
          <w:szCs w:val="28"/>
        </w:rPr>
        <w:t>, в увязке с существующей осью дороги.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>- в районе пересечения улицы Советская и проспект Комсомольский, от точки Н</w:t>
      </w:r>
      <w:r w:rsidR="00E41895" w:rsidRPr="002035D2">
        <w:rPr>
          <w:sz w:val="28"/>
          <w:szCs w:val="28"/>
        </w:rPr>
        <w:t>4</w:t>
      </w:r>
      <w:r w:rsidRPr="002035D2">
        <w:rPr>
          <w:sz w:val="28"/>
          <w:szCs w:val="28"/>
        </w:rPr>
        <w:t xml:space="preserve"> до точки Н</w:t>
      </w:r>
      <w:r w:rsidR="00E41895" w:rsidRPr="002035D2">
        <w:rPr>
          <w:sz w:val="28"/>
          <w:szCs w:val="28"/>
        </w:rPr>
        <w:t>5</w:t>
      </w:r>
      <w:r w:rsidRPr="002035D2">
        <w:rPr>
          <w:sz w:val="28"/>
          <w:szCs w:val="28"/>
        </w:rPr>
        <w:t>, установить красную линию в увязке с существующей осью дороги.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>- в районе</w:t>
      </w:r>
      <w:r w:rsidR="00E41895" w:rsidRPr="002035D2">
        <w:rPr>
          <w:sz w:val="28"/>
          <w:szCs w:val="28"/>
        </w:rPr>
        <w:t xml:space="preserve"> внутриквартального проезда и пересечения с</w:t>
      </w:r>
      <w:r w:rsidRPr="002035D2">
        <w:rPr>
          <w:sz w:val="28"/>
          <w:szCs w:val="28"/>
        </w:rPr>
        <w:t xml:space="preserve"> проспект</w:t>
      </w:r>
      <w:r w:rsidR="00E41895" w:rsidRPr="002035D2">
        <w:rPr>
          <w:sz w:val="28"/>
          <w:szCs w:val="28"/>
        </w:rPr>
        <w:t>ом</w:t>
      </w:r>
      <w:r w:rsidRPr="002035D2">
        <w:rPr>
          <w:sz w:val="28"/>
          <w:szCs w:val="28"/>
        </w:rPr>
        <w:t xml:space="preserve"> Комсомольски</w:t>
      </w:r>
      <w:r w:rsidR="00E41895" w:rsidRPr="002035D2">
        <w:rPr>
          <w:sz w:val="28"/>
          <w:szCs w:val="28"/>
        </w:rPr>
        <w:t>м</w:t>
      </w:r>
      <w:r w:rsidRPr="002035D2">
        <w:rPr>
          <w:sz w:val="28"/>
          <w:szCs w:val="28"/>
        </w:rPr>
        <w:t xml:space="preserve">, от точки Н3 до точки </w:t>
      </w:r>
      <w:r w:rsidR="00E41895" w:rsidRPr="002035D2">
        <w:rPr>
          <w:sz w:val="28"/>
          <w:szCs w:val="28"/>
        </w:rPr>
        <w:t>Н4</w:t>
      </w:r>
      <w:r w:rsidRPr="002035D2">
        <w:rPr>
          <w:sz w:val="28"/>
          <w:szCs w:val="28"/>
        </w:rPr>
        <w:t>.</w:t>
      </w:r>
    </w:p>
    <w:p w:rsidR="00E41895" w:rsidRPr="002035D2" w:rsidRDefault="00E41895" w:rsidP="00E41895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>- в районе внутриквартального проезда и пересечения с проспектом улицей Советской, от точки Н1 до точки Н2.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  <w:r w:rsidRPr="002035D2">
        <w:rPr>
          <w:sz w:val="28"/>
          <w:szCs w:val="28"/>
        </w:rPr>
        <w:t>Координаты поворотных точек границ красных линий приведены в таблице.</w:t>
      </w: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both"/>
        <w:rPr>
          <w:sz w:val="28"/>
          <w:szCs w:val="28"/>
        </w:rPr>
      </w:pPr>
    </w:p>
    <w:p w:rsidR="00F4662E" w:rsidRPr="002035D2" w:rsidRDefault="00F4662E" w:rsidP="00F4662E">
      <w:pPr>
        <w:jc w:val="center"/>
        <w:rPr>
          <w:sz w:val="28"/>
          <w:szCs w:val="28"/>
        </w:rPr>
      </w:pPr>
      <w:r w:rsidRPr="002035D2">
        <w:rPr>
          <w:sz w:val="28"/>
          <w:szCs w:val="28"/>
        </w:rPr>
        <w:t>Координаты поворотных точек вновь устанавливаемых</w:t>
      </w:r>
    </w:p>
    <w:p w:rsidR="00F4662E" w:rsidRPr="002035D2" w:rsidRDefault="00F4662E" w:rsidP="00F4662E">
      <w:pPr>
        <w:jc w:val="center"/>
        <w:rPr>
          <w:sz w:val="28"/>
          <w:szCs w:val="28"/>
        </w:rPr>
      </w:pPr>
      <w:r w:rsidRPr="002035D2">
        <w:rPr>
          <w:sz w:val="28"/>
          <w:szCs w:val="28"/>
        </w:rPr>
        <w:t xml:space="preserve"> границ красных линий.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F4662E" w:rsidRPr="002035D2" w:rsidTr="00A220E9">
        <w:tc>
          <w:tcPr>
            <w:tcW w:w="3190" w:type="dxa"/>
          </w:tcPr>
          <w:p w:rsidR="00F4662E" w:rsidRPr="002035D2" w:rsidRDefault="00F4662E" w:rsidP="00A220E9">
            <w:pPr>
              <w:jc w:val="center"/>
              <w:rPr>
                <w:sz w:val="28"/>
                <w:szCs w:val="28"/>
              </w:rPr>
            </w:pPr>
            <w:r w:rsidRPr="002035D2">
              <w:rPr>
                <w:sz w:val="28"/>
                <w:szCs w:val="28"/>
              </w:rPr>
              <w:t>точка</w:t>
            </w:r>
          </w:p>
        </w:tc>
        <w:tc>
          <w:tcPr>
            <w:tcW w:w="3190" w:type="dxa"/>
          </w:tcPr>
          <w:p w:rsidR="00F4662E" w:rsidRPr="002035D2" w:rsidRDefault="00F4662E" w:rsidP="00A220E9">
            <w:pPr>
              <w:jc w:val="center"/>
              <w:rPr>
                <w:sz w:val="28"/>
                <w:szCs w:val="28"/>
              </w:rPr>
            </w:pPr>
            <w:r w:rsidRPr="002035D2">
              <w:rPr>
                <w:sz w:val="28"/>
                <w:szCs w:val="28"/>
              </w:rPr>
              <w:t>Х</w:t>
            </w:r>
          </w:p>
        </w:tc>
        <w:tc>
          <w:tcPr>
            <w:tcW w:w="3191" w:type="dxa"/>
          </w:tcPr>
          <w:p w:rsidR="00F4662E" w:rsidRPr="002035D2" w:rsidRDefault="00F4662E" w:rsidP="00A220E9">
            <w:pPr>
              <w:jc w:val="center"/>
              <w:rPr>
                <w:sz w:val="28"/>
                <w:szCs w:val="28"/>
              </w:rPr>
            </w:pPr>
            <w:r w:rsidRPr="002035D2">
              <w:rPr>
                <w:sz w:val="28"/>
                <w:szCs w:val="28"/>
              </w:rPr>
              <w:t>У</w:t>
            </w:r>
          </w:p>
        </w:tc>
      </w:tr>
      <w:tr w:rsidR="00F4662E" w:rsidRPr="002035D2" w:rsidTr="00A220E9">
        <w:tc>
          <w:tcPr>
            <w:tcW w:w="3190" w:type="dxa"/>
          </w:tcPr>
          <w:p w:rsidR="00F4662E" w:rsidRPr="0066461D" w:rsidRDefault="00F4662E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Н1</w:t>
            </w:r>
          </w:p>
        </w:tc>
        <w:tc>
          <w:tcPr>
            <w:tcW w:w="3190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364125,41</w:t>
            </w:r>
          </w:p>
        </w:tc>
        <w:tc>
          <w:tcPr>
            <w:tcW w:w="3191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3318229,23</w:t>
            </w:r>
          </w:p>
        </w:tc>
      </w:tr>
      <w:tr w:rsidR="00F4662E" w:rsidRPr="002035D2" w:rsidTr="00A220E9">
        <w:tc>
          <w:tcPr>
            <w:tcW w:w="3190" w:type="dxa"/>
          </w:tcPr>
          <w:p w:rsidR="00F4662E" w:rsidRPr="0066461D" w:rsidRDefault="00F4662E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Н2</w:t>
            </w:r>
          </w:p>
        </w:tc>
        <w:tc>
          <w:tcPr>
            <w:tcW w:w="3190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363980,92</w:t>
            </w:r>
          </w:p>
        </w:tc>
        <w:tc>
          <w:tcPr>
            <w:tcW w:w="3191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3318347,26</w:t>
            </w:r>
          </w:p>
        </w:tc>
      </w:tr>
      <w:tr w:rsidR="00F4662E" w:rsidRPr="002035D2" w:rsidTr="00A220E9">
        <w:tc>
          <w:tcPr>
            <w:tcW w:w="3190" w:type="dxa"/>
          </w:tcPr>
          <w:p w:rsidR="00F4662E" w:rsidRPr="0066461D" w:rsidRDefault="00F4662E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Н3</w:t>
            </w:r>
          </w:p>
        </w:tc>
        <w:tc>
          <w:tcPr>
            <w:tcW w:w="3190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363871,90</w:t>
            </w:r>
          </w:p>
        </w:tc>
        <w:tc>
          <w:tcPr>
            <w:tcW w:w="3191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3318199,62</w:t>
            </w:r>
          </w:p>
        </w:tc>
      </w:tr>
      <w:tr w:rsidR="00F4662E" w:rsidRPr="002035D2" w:rsidTr="00A220E9">
        <w:tc>
          <w:tcPr>
            <w:tcW w:w="3190" w:type="dxa"/>
          </w:tcPr>
          <w:p w:rsidR="00F4662E" w:rsidRPr="0066461D" w:rsidRDefault="00E41895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Н4</w:t>
            </w:r>
          </w:p>
        </w:tc>
        <w:tc>
          <w:tcPr>
            <w:tcW w:w="3190" w:type="dxa"/>
          </w:tcPr>
          <w:p w:rsidR="00F4662E" w:rsidRPr="0066461D" w:rsidRDefault="00890F04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363946,57</w:t>
            </w:r>
          </w:p>
        </w:tc>
        <w:tc>
          <w:tcPr>
            <w:tcW w:w="3191" w:type="dxa"/>
          </w:tcPr>
          <w:p w:rsidR="00F4662E" w:rsidRPr="0066461D" w:rsidRDefault="002035D2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3318065,14</w:t>
            </w:r>
          </w:p>
        </w:tc>
      </w:tr>
      <w:tr w:rsidR="00F4662E" w:rsidRPr="002035D2" w:rsidTr="00A220E9">
        <w:tc>
          <w:tcPr>
            <w:tcW w:w="3190" w:type="dxa"/>
          </w:tcPr>
          <w:p w:rsidR="00F4662E" w:rsidRPr="0066461D" w:rsidRDefault="00E41895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Н5</w:t>
            </w:r>
          </w:p>
        </w:tc>
        <w:tc>
          <w:tcPr>
            <w:tcW w:w="3190" w:type="dxa"/>
          </w:tcPr>
          <w:p w:rsidR="00F4662E" w:rsidRPr="0066461D" w:rsidRDefault="002035D2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364113,63</w:t>
            </w:r>
          </w:p>
        </w:tc>
        <w:tc>
          <w:tcPr>
            <w:tcW w:w="3191" w:type="dxa"/>
          </w:tcPr>
          <w:p w:rsidR="00F4662E" w:rsidRPr="0066461D" w:rsidRDefault="002035D2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3318151,75</w:t>
            </w:r>
          </w:p>
        </w:tc>
      </w:tr>
      <w:tr w:rsidR="00900E2B" w:rsidRPr="002035D2" w:rsidTr="00A220E9">
        <w:tc>
          <w:tcPr>
            <w:tcW w:w="3190" w:type="dxa"/>
          </w:tcPr>
          <w:p w:rsidR="00900E2B" w:rsidRPr="0066461D" w:rsidRDefault="00900E2B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Н6</w:t>
            </w:r>
          </w:p>
        </w:tc>
        <w:tc>
          <w:tcPr>
            <w:tcW w:w="3190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364121,48</w:t>
            </w:r>
          </w:p>
        </w:tc>
        <w:tc>
          <w:tcPr>
            <w:tcW w:w="3191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3318248,88</w:t>
            </w:r>
          </w:p>
        </w:tc>
      </w:tr>
      <w:tr w:rsidR="00900E2B" w:rsidRPr="002035D2" w:rsidTr="00A220E9">
        <w:tc>
          <w:tcPr>
            <w:tcW w:w="3190" w:type="dxa"/>
          </w:tcPr>
          <w:p w:rsidR="00900E2B" w:rsidRPr="0066461D" w:rsidRDefault="00900E2B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Н7</w:t>
            </w:r>
          </w:p>
        </w:tc>
        <w:tc>
          <w:tcPr>
            <w:tcW w:w="3190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364251,89</w:t>
            </w:r>
          </w:p>
        </w:tc>
        <w:tc>
          <w:tcPr>
            <w:tcW w:w="3191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3318412,52</w:t>
            </w:r>
          </w:p>
        </w:tc>
      </w:tr>
      <w:tr w:rsidR="00900E2B" w:rsidRPr="002035D2" w:rsidTr="00A220E9">
        <w:tc>
          <w:tcPr>
            <w:tcW w:w="3190" w:type="dxa"/>
          </w:tcPr>
          <w:p w:rsidR="00900E2B" w:rsidRPr="0066461D" w:rsidRDefault="00900E2B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Н8</w:t>
            </w:r>
          </w:p>
        </w:tc>
        <w:tc>
          <w:tcPr>
            <w:tcW w:w="3190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364214,94</w:t>
            </w:r>
          </w:p>
        </w:tc>
        <w:tc>
          <w:tcPr>
            <w:tcW w:w="3191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3318446,90</w:t>
            </w:r>
          </w:p>
        </w:tc>
      </w:tr>
      <w:tr w:rsidR="00900E2B" w:rsidRPr="002035D2" w:rsidTr="00A220E9">
        <w:tc>
          <w:tcPr>
            <w:tcW w:w="3190" w:type="dxa"/>
          </w:tcPr>
          <w:p w:rsidR="00900E2B" w:rsidRPr="0066461D" w:rsidRDefault="00900E2B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Н9</w:t>
            </w:r>
          </w:p>
        </w:tc>
        <w:tc>
          <w:tcPr>
            <w:tcW w:w="3190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364082,31</w:t>
            </w:r>
          </w:p>
        </w:tc>
        <w:tc>
          <w:tcPr>
            <w:tcW w:w="3191" w:type="dxa"/>
          </w:tcPr>
          <w:p w:rsidR="00900E2B" w:rsidRPr="0066461D" w:rsidRDefault="0066461D" w:rsidP="00A220E9">
            <w:pPr>
              <w:jc w:val="center"/>
              <w:rPr>
                <w:sz w:val="28"/>
                <w:szCs w:val="28"/>
              </w:rPr>
            </w:pPr>
            <w:r w:rsidRPr="0066461D">
              <w:rPr>
                <w:sz w:val="28"/>
                <w:szCs w:val="28"/>
              </w:rPr>
              <w:t>3318280,46</w:t>
            </w:r>
          </w:p>
        </w:tc>
      </w:tr>
    </w:tbl>
    <w:p w:rsidR="00F4662E" w:rsidRPr="002035D2" w:rsidRDefault="00F4662E" w:rsidP="00F4662E">
      <w:pPr>
        <w:rPr>
          <w:sz w:val="28"/>
          <w:szCs w:val="28"/>
        </w:rPr>
      </w:pPr>
    </w:p>
    <w:p w:rsidR="00F4662E" w:rsidRPr="002035D2" w:rsidRDefault="00F4662E" w:rsidP="002A5259">
      <w:pPr>
        <w:rPr>
          <w:sz w:val="28"/>
          <w:szCs w:val="28"/>
        </w:rPr>
      </w:pPr>
      <w:r w:rsidRPr="002035D2">
        <w:rPr>
          <w:sz w:val="28"/>
          <w:szCs w:val="28"/>
        </w:rPr>
        <w:t>Так как данным проектом предусмотрен перенос красных линий, то в зону застройки попада</w:t>
      </w:r>
      <w:r w:rsidR="004F1FD8">
        <w:rPr>
          <w:sz w:val="28"/>
          <w:szCs w:val="28"/>
        </w:rPr>
        <w:t>ет</w:t>
      </w:r>
      <w:r w:rsidRPr="002035D2">
        <w:rPr>
          <w:sz w:val="28"/>
          <w:szCs w:val="28"/>
        </w:rPr>
        <w:t xml:space="preserve"> земельны</w:t>
      </w:r>
      <w:r w:rsidR="004F1FD8">
        <w:rPr>
          <w:sz w:val="28"/>
          <w:szCs w:val="28"/>
        </w:rPr>
        <w:t>й</w:t>
      </w:r>
      <w:r w:rsidRPr="002035D2">
        <w:rPr>
          <w:sz w:val="28"/>
          <w:szCs w:val="28"/>
        </w:rPr>
        <w:t xml:space="preserve"> участ</w:t>
      </w:r>
      <w:r w:rsidR="004F1FD8">
        <w:rPr>
          <w:sz w:val="28"/>
          <w:szCs w:val="28"/>
        </w:rPr>
        <w:t>ок</w:t>
      </w:r>
      <w:r w:rsidRPr="002035D2">
        <w:rPr>
          <w:sz w:val="28"/>
          <w:szCs w:val="28"/>
        </w:rPr>
        <w:t xml:space="preserve"> с кадастровым</w:t>
      </w:r>
      <w:r w:rsidR="004F1FD8">
        <w:rPr>
          <w:sz w:val="28"/>
          <w:szCs w:val="28"/>
        </w:rPr>
        <w:t xml:space="preserve"> номером</w:t>
      </w:r>
      <w:r w:rsidRPr="002035D2">
        <w:rPr>
          <w:sz w:val="28"/>
          <w:szCs w:val="28"/>
        </w:rPr>
        <w:t>:</w:t>
      </w:r>
      <w:r w:rsidR="00D54905" w:rsidRPr="002035D2">
        <w:rPr>
          <w:sz w:val="28"/>
          <w:szCs w:val="28"/>
        </w:rPr>
        <w:t xml:space="preserve"> </w:t>
      </w:r>
      <w:r w:rsidR="002A5259" w:rsidRPr="002A5259">
        <w:rPr>
          <w:sz w:val="28"/>
          <w:szCs w:val="28"/>
        </w:rPr>
        <w:t>56:42:0231004:10</w:t>
      </w:r>
      <w:r w:rsidRPr="002035D2">
        <w:rPr>
          <w:sz w:val="28"/>
          <w:szCs w:val="28"/>
        </w:rPr>
        <w:t>, котор</w:t>
      </w:r>
      <w:r w:rsidR="004F1FD8">
        <w:rPr>
          <w:sz w:val="28"/>
          <w:szCs w:val="28"/>
        </w:rPr>
        <w:t>ому</w:t>
      </w:r>
      <w:r w:rsidRPr="002035D2">
        <w:rPr>
          <w:sz w:val="28"/>
          <w:szCs w:val="28"/>
        </w:rPr>
        <w:t>, возможно изменени</w:t>
      </w:r>
      <w:r w:rsidR="00D54905" w:rsidRPr="002035D2">
        <w:rPr>
          <w:sz w:val="28"/>
          <w:szCs w:val="28"/>
        </w:rPr>
        <w:t>е</w:t>
      </w:r>
      <w:r w:rsidRPr="002035D2">
        <w:rPr>
          <w:sz w:val="28"/>
          <w:szCs w:val="28"/>
        </w:rPr>
        <w:t xml:space="preserve"> разрешенного использования </w:t>
      </w:r>
      <w:r w:rsidR="00D54905" w:rsidRPr="002035D2">
        <w:rPr>
          <w:sz w:val="28"/>
          <w:szCs w:val="28"/>
        </w:rPr>
        <w:t>для строительства объекта капитального строительства, предназначенного для продажи товаров, торговая площадь  которых составляет до 5000 кв. м.</w:t>
      </w: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4662E" w:rsidRPr="002035D2" w:rsidRDefault="00F4662E" w:rsidP="00F4662E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B526C3" w:rsidRPr="002035D2" w:rsidRDefault="00B526C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B526C3" w:rsidRPr="002035D2" w:rsidRDefault="00B526C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2035D2" w:rsidRPr="002035D2" w:rsidRDefault="002035D2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2035D2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590524" w:rsidRPr="002035D2" w:rsidRDefault="00590524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2035D2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2035D2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6406DB" w:rsidRPr="002035D2" w:rsidRDefault="006406D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4662E" w:rsidRPr="002035D2" w:rsidRDefault="00F4662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6406DB" w:rsidRPr="002035D2" w:rsidRDefault="006406D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7613E" w:rsidRPr="002035D2" w:rsidRDefault="00F7613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7613E" w:rsidRPr="002035D2" w:rsidRDefault="006406DB" w:rsidP="006406DB">
      <w:pPr>
        <w:keepNext/>
        <w:widowControl/>
        <w:spacing w:before="100" w:beforeAutospacing="1" w:after="100" w:afterAutospacing="1"/>
        <w:ind w:right="49" w:firstLine="200"/>
        <w:jc w:val="center"/>
        <w:rPr>
          <w:rFonts w:ascii="Arial" w:hAnsi="Arial" w:cs="Arial"/>
          <w:b/>
          <w:sz w:val="56"/>
          <w:szCs w:val="56"/>
        </w:rPr>
      </w:pPr>
      <w:r w:rsidRPr="002035D2">
        <w:rPr>
          <w:rFonts w:ascii="Arial" w:hAnsi="Arial" w:cs="Arial"/>
          <w:b/>
          <w:sz w:val="56"/>
          <w:szCs w:val="56"/>
        </w:rPr>
        <w:t>Приложения</w:t>
      </w:r>
    </w:p>
    <w:p w:rsidR="00F7613E" w:rsidRPr="002035D2" w:rsidRDefault="00F7613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2035D2" w:rsidRDefault="00AA0B03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2035D2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F4662E" w:rsidRPr="002035D2" w:rsidRDefault="00F4662E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2035D2" w:rsidRPr="002035D2" w:rsidRDefault="002035D2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2035D2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2035D2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2035D2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F239A0" w:rsidRPr="002035D2" w:rsidRDefault="00F239A0" w:rsidP="00AB1D88">
      <w:pPr>
        <w:keepNext/>
        <w:widowControl/>
        <w:spacing w:before="100" w:beforeAutospacing="1" w:after="100" w:afterAutospacing="1"/>
        <w:ind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2035D2">
        <w:rPr>
          <w:rFonts w:ascii="Arial" w:hAnsi="Arial" w:cs="Arial"/>
          <w:b/>
          <w:sz w:val="24"/>
          <w:szCs w:val="24"/>
        </w:rPr>
        <w:lastRenderedPageBreak/>
        <w:t>Исходная документация:</w:t>
      </w:r>
    </w:p>
    <w:p w:rsidR="00E23D44" w:rsidRPr="002035D2" w:rsidRDefault="00E23D44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7417DD" w:rsidRPr="002035D2" w:rsidRDefault="00F239A0" w:rsidP="00AB1D88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- Постановление администрации </w:t>
      </w:r>
      <w:r w:rsidR="001444B4" w:rsidRPr="002035D2">
        <w:rPr>
          <w:rFonts w:ascii="Arial" w:hAnsi="Arial" w:cs="Arial"/>
          <w:sz w:val="24"/>
          <w:szCs w:val="24"/>
        </w:rPr>
        <w:t>муниципального образования город Новотроицк №</w:t>
      </w:r>
      <w:r w:rsidR="0067771A" w:rsidRPr="002035D2">
        <w:rPr>
          <w:rFonts w:ascii="Arial" w:hAnsi="Arial" w:cs="Arial"/>
          <w:sz w:val="24"/>
          <w:szCs w:val="24"/>
        </w:rPr>
        <w:t>154</w:t>
      </w:r>
      <w:r w:rsidR="001444B4" w:rsidRPr="002035D2">
        <w:rPr>
          <w:rFonts w:ascii="Arial" w:hAnsi="Arial" w:cs="Arial"/>
          <w:sz w:val="24"/>
          <w:szCs w:val="24"/>
        </w:rPr>
        <w:t>-</w:t>
      </w:r>
      <w:r w:rsidR="0067771A" w:rsidRPr="002035D2">
        <w:rPr>
          <w:rFonts w:ascii="Arial" w:hAnsi="Arial" w:cs="Arial"/>
          <w:sz w:val="24"/>
          <w:szCs w:val="24"/>
        </w:rPr>
        <w:t>п</w:t>
      </w:r>
      <w:r w:rsidR="001444B4" w:rsidRPr="002035D2">
        <w:rPr>
          <w:rFonts w:ascii="Arial" w:hAnsi="Arial" w:cs="Arial"/>
          <w:sz w:val="24"/>
          <w:szCs w:val="24"/>
        </w:rPr>
        <w:t xml:space="preserve"> от </w:t>
      </w:r>
      <w:r w:rsidR="0067771A" w:rsidRPr="002035D2">
        <w:rPr>
          <w:rFonts w:ascii="Arial" w:hAnsi="Arial" w:cs="Arial"/>
          <w:sz w:val="24"/>
          <w:szCs w:val="24"/>
        </w:rPr>
        <w:t>06.02.2017</w:t>
      </w:r>
      <w:r w:rsidRPr="002035D2">
        <w:rPr>
          <w:rFonts w:ascii="Arial" w:hAnsi="Arial" w:cs="Arial"/>
          <w:sz w:val="24"/>
          <w:szCs w:val="24"/>
        </w:rPr>
        <w:t>г. «О подготовке п</w:t>
      </w:r>
      <w:r w:rsidR="001444B4" w:rsidRPr="002035D2">
        <w:rPr>
          <w:rFonts w:ascii="Arial" w:hAnsi="Arial" w:cs="Arial"/>
          <w:sz w:val="24"/>
          <w:szCs w:val="24"/>
        </w:rPr>
        <w:t>роекта планировки</w:t>
      </w:r>
      <w:r w:rsidRPr="002035D2">
        <w:rPr>
          <w:rFonts w:ascii="Arial" w:hAnsi="Arial" w:cs="Arial"/>
          <w:sz w:val="24"/>
          <w:szCs w:val="24"/>
        </w:rPr>
        <w:t xml:space="preserve"> территории</w:t>
      </w:r>
      <w:r w:rsidR="001444B4" w:rsidRPr="002035D2">
        <w:rPr>
          <w:rFonts w:ascii="Arial" w:hAnsi="Arial" w:cs="Arial"/>
          <w:sz w:val="24"/>
          <w:szCs w:val="24"/>
        </w:rPr>
        <w:t>»</w:t>
      </w:r>
      <w:r w:rsidR="007417DD" w:rsidRPr="002035D2">
        <w:rPr>
          <w:rFonts w:ascii="Arial" w:hAnsi="Arial" w:cs="Arial"/>
          <w:sz w:val="24"/>
          <w:szCs w:val="24"/>
        </w:rPr>
        <w:t>;</w:t>
      </w:r>
    </w:p>
    <w:p w:rsidR="008A363E" w:rsidRPr="002035D2" w:rsidRDefault="007417DD" w:rsidP="008A363E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</w:t>
      </w:r>
      <w:r w:rsidR="00F239A0" w:rsidRPr="002035D2">
        <w:rPr>
          <w:rFonts w:ascii="Arial" w:hAnsi="Arial" w:cs="Arial"/>
          <w:sz w:val="24"/>
          <w:szCs w:val="24"/>
        </w:rPr>
        <w:t xml:space="preserve">- </w:t>
      </w:r>
      <w:r w:rsidR="00E92143" w:rsidRPr="002035D2">
        <w:rPr>
          <w:rFonts w:ascii="Arial" w:hAnsi="Arial" w:cs="Arial"/>
          <w:sz w:val="24"/>
          <w:szCs w:val="24"/>
        </w:rPr>
        <w:t xml:space="preserve">Техническое задание </w:t>
      </w:r>
      <w:r w:rsidR="00214C21" w:rsidRPr="002035D2">
        <w:rPr>
          <w:rFonts w:ascii="Arial" w:hAnsi="Arial" w:cs="Arial"/>
          <w:sz w:val="24"/>
          <w:szCs w:val="24"/>
        </w:rPr>
        <w:t xml:space="preserve">от </w:t>
      </w:r>
      <w:r w:rsidR="0067771A" w:rsidRPr="002035D2">
        <w:rPr>
          <w:rFonts w:ascii="Arial" w:hAnsi="Arial" w:cs="Arial"/>
          <w:sz w:val="24"/>
          <w:szCs w:val="24"/>
        </w:rPr>
        <w:t xml:space="preserve">06.02.2017г. </w:t>
      </w:r>
      <w:r w:rsidR="00E92143" w:rsidRPr="002035D2">
        <w:rPr>
          <w:rFonts w:ascii="Arial" w:hAnsi="Arial" w:cs="Arial"/>
          <w:sz w:val="24"/>
          <w:szCs w:val="24"/>
        </w:rPr>
        <w:t xml:space="preserve">на разработку </w:t>
      </w:r>
      <w:r w:rsidR="008A363E" w:rsidRPr="002035D2">
        <w:rPr>
          <w:rFonts w:ascii="Arial" w:hAnsi="Arial" w:cs="Arial"/>
          <w:sz w:val="24"/>
          <w:szCs w:val="24"/>
        </w:rPr>
        <w:t>Проект планировки территории, входящей в состав территории МО г.Новотроицк, и ограниченной с севера ул.Советской, с  юга землями сельскохозяйственного назначения, с востока территорией Новотроицкого политехнического колледжа, с запада территорией спорт. комплекса АО "Уральская сталь", для строительства объекта капитального строительства, предназначенного для продажи товаров, торговая площадь  которых составляет до 5000 кв. м.</w:t>
      </w:r>
    </w:p>
    <w:p w:rsidR="00A465E5" w:rsidRPr="002035D2" w:rsidRDefault="00A465E5" w:rsidP="00AB1D88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pacing w:val="-1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812831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2035D2">
        <w:rPr>
          <w:rFonts w:ascii="Arial" w:hAnsi="Arial" w:cs="Arial"/>
          <w:sz w:val="24"/>
          <w:szCs w:val="24"/>
        </w:rPr>
        <w:t xml:space="preserve">   </w:t>
      </w: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2035D2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sectPr w:rsidR="00F239A0" w:rsidRPr="002035D2" w:rsidSect="00C0113B">
      <w:footerReference w:type="default" r:id="rId9"/>
      <w:headerReference w:type="first" r:id="rId10"/>
      <w:footerReference w:type="first" r:id="rId11"/>
      <w:type w:val="continuous"/>
      <w:pgSz w:w="11907" w:h="16840" w:code="9"/>
      <w:pgMar w:top="567" w:right="567" w:bottom="567" w:left="567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929" w:rsidRDefault="00B32929">
      <w:r>
        <w:separator/>
      </w:r>
    </w:p>
  </w:endnote>
  <w:endnote w:type="continuationSeparator" w:id="1">
    <w:p w:rsidR="00B32929" w:rsidRDefault="00B32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456380"/>
      <w:docPartObj>
        <w:docPartGallery w:val="Page Numbers (Bottom of Page)"/>
        <w:docPartUnique/>
      </w:docPartObj>
    </w:sdtPr>
    <w:sdtContent>
      <w:p w:rsidR="00583D76" w:rsidRDefault="00484735">
        <w:pPr>
          <w:pStyle w:val="a4"/>
          <w:jc w:val="center"/>
        </w:pPr>
        <w:fldSimple w:instr="PAGE   \* MERGEFORMAT">
          <w:r w:rsidR="0066461D">
            <w:rPr>
              <w:noProof/>
            </w:rPr>
            <w:t>13</w:t>
          </w:r>
        </w:fldSimple>
      </w:p>
    </w:sdtContent>
  </w:sdt>
  <w:p w:rsidR="00583D76" w:rsidRDefault="00583D76">
    <w:pPr>
      <w:pStyle w:val="a4"/>
    </w:pPr>
    <w:r>
      <w:rPr>
        <w:noProof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3709035</wp:posOffset>
          </wp:positionH>
          <wp:positionV relativeFrom="paragraph">
            <wp:posOffset>8131810</wp:posOffset>
          </wp:positionV>
          <wp:extent cx="2553970" cy="1457325"/>
          <wp:effectExtent l="19050" t="0" r="0" b="0"/>
          <wp:wrapNone/>
          <wp:docPr id="5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3970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76" w:rsidRDefault="00583D76" w:rsidP="00C0113B">
    <w:pPr>
      <w:keepNext/>
      <w:widowControl/>
      <w:tabs>
        <w:tab w:val="left" w:pos="426"/>
      </w:tabs>
      <w:ind w:right="49" w:firstLine="200"/>
      <w:jc w:val="center"/>
    </w:pPr>
    <w:r>
      <w:t xml:space="preserve">      </w:t>
    </w:r>
  </w:p>
  <w:p w:rsidR="00583D76" w:rsidRPr="0075788F" w:rsidRDefault="00583D76" w:rsidP="00C0113B">
    <w:pPr>
      <w:keepNext/>
      <w:widowControl/>
      <w:tabs>
        <w:tab w:val="left" w:pos="426"/>
      </w:tabs>
      <w:ind w:right="49" w:firstLine="200"/>
      <w:rPr>
        <w:rFonts w:asciiTheme="majorHAnsi" w:hAnsiTheme="majorHAnsi"/>
        <w:b/>
        <w:sz w:val="24"/>
        <w:szCs w:val="24"/>
      </w:rPr>
    </w:pPr>
    <w:r w:rsidRPr="0075788F">
      <w:rPr>
        <w:rFonts w:asciiTheme="majorHAnsi" w:hAnsiTheme="majorHAnsi"/>
        <w:b/>
        <w:sz w:val="24"/>
        <w:szCs w:val="24"/>
      </w:rPr>
      <w:t>Г. ОРСК  2017</w:t>
    </w:r>
    <w:r>
      <w:rPr>
        <w:rFonts w:asciiTheme="majorHAnsi" w:hAnsiTheme="majorHAnsi"/>
        <w:b/>
        <w:sz w:val="24"/>
        <w:szCs w:val="24"/>
      </w:rPr>
      <w:t xml:space="preserve">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2327976" cy="1338246"/>
          <wp:effectExtent l="19050" t="0" r="0" b="0"/>
          <wp:docPr id="2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850" cy="1343922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3D76" w:rsidRDefault="00583D76" w:rsidP="00D6367C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929" w:rsidRDefault="00B32929">
      <w:r>
        <w:separator/>
      </w:r>
    </w:p>
  </w:footnote>
  <w:footnote w:type="continuationSeparator" w:id="1">
    <w:p w:rsidR="00B32929" w:rsidRDefault="00B32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D76" w:rsidRPr="00B5580A" w:rsidRDefault="00583D76" w:rsidP="00D6367C">
    <w:pPr>
      <w:rPr>
        <w:b/>
        <w:sz w:val="22"/>
        <w:szCs w:val="22"/>
      </w:rPr>
    </w:pPr>
    <w:r w:rsidRPr="00B5580A">
      <w:rPr>
        <w:b/>
        <w:sz w:val="22"/>
        <w:szCs w:val="22"/>
      </w:rPr>
      <w:t>Общество с ограниченной ответственностью</w:t>
    </w:r>
  </w:p>
  <w:p w:rsidR="00583D76" w:rsidRPr="00B5580A" w:rsidRDefault="00583D76" w:rsidP="00D6367C">
    <w:r>
      <w:rPr>
        <w:rFonts w:ascii="Courier New" w:hAnsi="Courier New" w:cs="Courier New"/>
        <w:noProof/>
      </w:rPr>
      <w:drawing>
        <wp:inline distT="0" distB="0" distL="0" distR="0">
          <wp:extent cx="2835468" cy="1070057"/>
          <wp:effectExtent l="19050" t="0" r="2982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285" cy="1071497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3D76" w:rsidRPr="00B5580A" w:rsidRDefault="00583D76" w:rsidP="00D6367C">
    <w:pPr>
      <w:pStyle w:val="a7"/>
    </w:pPr>
    <w:r>
      <w:t xml:space="preserve">        </w:t>
    </w:r>
    <w:r w:rsidRPr="00B5580A">
      <w:t xml:space="preserve">Свидетельство о допуске СРО НП "АПО" </w:t>
    </w:r>
  </w:p>
  <w:p w:rsidR="00583D76" w:rsidRPr="00B5580A" w:rsidRDefault="00583D76" w:rsidP="00D6367C">
    <w:pPr>
      <w:pStyle w:val="a7"/>
    </w:pPr>
    <w:r>
      <w:t xml:space="preserve">               </w:t>
    </w:r>
    <w:r w:rsidRPr="00B5580A">
      <w:t xml:space="preserve">№ </w:t>
    </w:r>
    <w:r>
      <w:t>364-2009-5614014597</w:t>
    </w:r>
    <w:r w:rsidRPr="00B5580A">
      <w:t xml:space="preserve"> - П - 017</w:t>
    </w:r>
  </w:p>
  <w:p w:rsidR="00583D76" w:rsidRPr="00B5580A" w:rsidRDefault="00583D76" w:rsidP="00D6367C">
    <w:pPr>
      <w:pStyle w:val="a7"/>
    </w:pPr>
    <w:r w:rsidRPr="00B5580A">
      <w:t>462403, Оренбургская обл., г.Орск. пр. Мира, 15 «Б»,</w:t>
    </w:r>
  </w:p>
  <w:p w:rsidR="00583D76" w:rsidRPr="00B5580A" w:rsidRDefault="00583D76" w:rsidP="00D6367C">
    <w:pPr>
      <w:pStyle w:val="a7"/>
    </w:pPr>
    <w:r w:rsidRPr="00B5580A">
      <w:t xml:space="preserve"> </w:t>
    </w:r>
    <w:r>
      <w:t xml:space="preserve">                   </w:t>
    </w:r>
    <w:r w:rsidRPr="00B5580A">
      <w:t xml:space="preserve"> тел./факс (3537) 25-38-90</w:t>
    </w:r>
  </w:p>
  <w:p w:rsidR="00583D76" w:rsidRDefault="00583D7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22693E"/>
    <w:lvl w:ilvl="0">
      <w:numFmt w:val="bullet"/>
      <w:lvlText w:val="*"/>
      <w:lvlJc w:val="left"/>
    </w:lvl>
  </w:abstractNum>
  <w:abstractNum w:abstractNumId="1">
    <w:nsid w:val="01083FA1"/>
    <w:multiLevelType w:val="hybridMultilevel"/>
    <w:tmpl w:val="6A0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AB3B6E"/>
    <w:multiLevelType w:val="hybridMultilevel"/>
    <w:tmpl w:val="E3C82426"/>
    <w:lvl w:ilvl="0" w:tplc="0419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79"/>
        </w:tabs>
        <w:ind w:left="6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99"/>
        </w:tabs>
        <w:ind w:left="7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19"/>
        </w:tabs>
        <w:ind w:left="8219" w:hanging="360"/>
      </w:pPr>
      <w:rPr>
        <w:rFonts w:ascii="Wingdings" w:hAnsi="Wingdings" w:hint="default"/>
      </w:rPr>
    </w:lvl>
  </w:abstractNum>
  <w:abstractNum w:abstractNumId="3">
    <w:nsid w:val="0A436807"/>
    <w:multiLevelType w:val="multilevel"/>
    <w:tmpl w:val="9B78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AF003D"/>
    <w:multiLevelType w:val="multilevel"/>
    <w:tmpl w:val="241C8FC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5">
    <w:nsid w:val="24003D94"/>
    <w:multiLevelType w:val="hybridMultilevel"/>
    <w:tmpl w:val="23A24308"/>
    <w:lvl w:ilvl="0" w:tplc="041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6">
    <w:nsid w:val="240C2B04"/>
    <w:multiLevelType w:val="multilevel"/>
    <w:tmpl w:val="8DF8D5BE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05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0" w:hanging="2160"/>
      </w:pPr>
      <w:rPr>
        <w:rFonts w:hint="default"/>
      </w:rPr>
    </w:lvl>
  </w:abstractNum>
  <w:abstractNum w:abstractNumId="7">
    <w:nsid w:val="250577FF"/>
    <w:multiLevelType w:val="hybridMultilevel"/>
    <w:tmpl w:val="2C1C91B6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2A48586E"/>
    <w:multiLevelType w:val="hybridMultilevel"/>
    <w:tmpl w:val="D62CE35C"/>
    <w:lvl w:ilvl="0" w:tplc="0419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abstractNum w:abstractNumId="9">
    <w:nsid w:val="2C4932E7"/>
    <w:multiLevelType w:val="multilevel"/>
    <w:tmpl w:val="2C7E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332C53"/>
    <w:multiLevelType w:val="multilevel"/>
    <w:tmpl w:val="6EBE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91A1E"/>
    <w:multiLevelType w:val="multilevel"/>
    <w:tmpl w:val="B5F2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07C89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306091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550CB0"/>
    <w:multiLevelType w:val="hybridMultilevel"/>
    <w:tmpl w:val="F8928A9A"/>
    <w:lvl w:ilvl="0" w:tplc="15408B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C90396"/>
    <w:multiLevelType w:val="multilevel"/>
    <w:tmpl w:val="83E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2C407F"/>
    <w:multiLevelType w:val="hybridMultilevel"/>
    <w:tmpl w:val="0F822E48"/>
    <w:lvl w:ilvl="0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7">
    <w:nsid w:val="5D426457"/>
    <w:multiLevelType w:val="hybridMultilevel"/>
    <w:tmpl w:val="3934C7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12A470B"/>
    <w:multiLevelType w:val="multilevel"/>
    <w:tmpl w:val="6F7094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B17BA5"/>
    <w:multiLevelType w:val="singleLevel"/>
    <w:tmpl w:val="5980FA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FEE5677"/>
    <w:multiLevelType w:val="hybridMultilevel"/>
    <w:tmpl w:val="C2C8013A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21">
    <w:nsid w:val="7CEB0F70"/>
    <w:multiLevelType w:val="hybridMultilevel"/>
    <w:tmpl w:val="D0D8ACFC"/>
    <w:lvl w:ilvl="0" w:tplc="041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10"/>
  </w:num>
  <w:num w:numId="9">
    <w:abstractNumId w:val="15"/>
  </w:num>
  <w:num w:numId="10">
    <w:abstractNumId w:val="9"/>
  </w:num>
  <w:num w:numId="11">
    <w:abstractNumId w:val="12"/>
  </w:num>
  <w:num w:numId="12">
    <w:abstractNumId w:val="2"/>
  </w:num>
  <w:num w:numId="13">
    <w:abstractNumId w:val="17"/>
  </w:num>
  <w:num w:numId="14">
    <w:abstractNumId w:val="16"/>
  </w:num>
  <w:num w:numId="15">
    <w:abstractNumId w:val="20"/>
  </w:num>
  <w:num w:numId="16">
    <w:abstractNumId w:val="8"/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3"/>
  </w:num>
  <w:num w:numId="24">
    <w:abstractNumId w:val="18"/>
  </w:num>
  <w:num w:numId="25">
    <w:abstractNumId w:val="2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3F368C"/>
    <w:rsid w:val="00000027"/>
    <w:rsid w:val="00001478"/>
    <w:rsid w:val="00002C06"/>
    <w:rsid w:val="00002D1D"/>
    <w:rsid w:val="00010C07"/>
    <w:rsid w:val="00013B22"/>
    <w:rsid w:val="000171A8"/>
    <w:rsid w:val="00017B8A"/>
    <w:rsid w:val="00017F94"/>
    <w:rsid w:val="00020A59"/>
    <w:rsid w:val="0002119F"/>
    <w:rsid w:val="000223B6"/>
    <w:rsid w:val="00022489"/>
    <w:rsid w:val="000244B7"/>
    <w:rsid w:val="00024A08"/>
    <w:rsid w:val="00024CFD"/>
    <w:rsid w:val="00031C9A"/>
    <w:rsid w:val="0003269D"/>
    <w:rsid w:val="000329E1"/>
    <w:rsid w:val="00037A82"/>
    <w:rsid w:val="00040C78"/>
    <w:rsid w:val="00041E57"/>
    <w:rsid w:val="00042F4F"/>
    <w:rsid w:val="000431F2"/>
    <w:rsid w:val="000446BF"/>
    <w:rsid w:val="00044E52"/>
    <w:rsid w:val="000459DE"/>
    <w:rsid w:val="000504C5"/>
    <w:rsid w:val="00050961"/>
    <w:rsid w:val="00050E84"/>
    <w:rsid w:val="00050F4B"/>
    <w:rsid w:val="000547F4"/>
    <w:rsid w:val="000573DE"/>
    <w:rsid w:val="00057D19"/>
    <w:rsid w:val="00060A0F"/>
    <w:rsid w:val="00060AD7"/>
    <w:rsid w:val="000611FA"/>
    <w:rsid w:val="00061215"/>
    <w:rsid w:val="00061F21"/>
    <w:rsid w:val="0006209F"/>
    <w:rsid w:val="00062E37"/>
    <w:rsid w:val="00065ED8"/>
    <w:rsid w:val="00067A52"/>
    <w:rsid w:val="00067A90"/>
    <w:rsid w:val="00070093"/>
    <w:rsid w:val="00070528"/>
    <w:rsid w:val="00073983"/>
    <w:rsid w:val="00074389"/>
    <w:rsid w:val="00074AF3"/>
    <w:rsid w:val="00074CF1"/>
    <w:rsid w:val="00075D65"/>
    <w:rsid w:val="00081DEE"/>
    <w:rsid w:val="0009441B"/>
    <w:rsid w:val="00094A36"/>
    <w:rsid w:val="00094C75"/>
    <w:rsid w:val="00095E8B"/>
    <w:rsid w:val="000A062F"/>
    <w:rsid w:val="000A06DD"/>
    <w:rsid w:val="000A57EC"/>
    <w:rsid w:val="000A712F"/>
    <w:rsid w:val="000B0304"/>
    <w:rsid w:val="000B05DA"/>
    <w:rsid w:val="000B0C2F"/>
    <w:rsid w:val="000B304B"/>
    <w:rsid w:val="000B59F1"/>
    <w:rsid w:val="000B6072"/>
    <w:rsid w:val="000B6186"/>
    <w:rsid w:val="000C16A0"/>
    <w:rsid w:val="000C2175"/>
    <w:rsid w:val="000C6DF0"/>
    <w:rsid w:val="000C7292"/>
    <w:rsid w:val="000D1B01"/>
    <w:rsid w:val="000D3280"/>
    <w:rsid w:val="000D6234"/>
    <w:rsid w:val="000D6FE7"/>
    <w:rsid w:val="000E2D87"/>
    <w:rsid w:val="000E327D"/>
    <w:rsid w:val="000E54F1"/>
    <w:rsid w:val="000E68DD"/>
    <w:rsid w:val="000E7B53"/>
    <w:rsid w:val="000F0582"/>
    <w:rsid w:val="000F107D"/>
    <w:rsid w:val="000F298C"/>
    <w:rsid w:val="000F6086"/>
    <w:rsid w:val="00100470"/>
    <w:rsid w:val="00102C65"/>
    <w:rsid w:val="00103568"/>
    <w:rsid w:val="0010432E"/>
    <w:rsid w:val="00105BE3"/>
    <w:rsid w:val="001066F3"/>
    <w:rsid w:val="00107400"/>
    <w:rsid w:val="00110089"/>
    <w:rsid w:val="00112165"/>
    <w:rsid w:val="001158CE"/>
    <w:rsid w:val="001159B5"/>
    <w:rsid w:val="00117A4A"/>
    <w:rsid w:val="00123238"/>
    <w:rsid w:val="00125933"/>
    <w:rsid w:val="001338CE"/>
    <w:rsid w:val="0013441E"/>
    <w:rsid w:val="0013660F"/>
    <w:rsid w:val="00140136"/>
    <w:rsid w:val="00143BCF"/>
    <w:rsid w:val="0014417A"/>
    <w:rsid w:val="001444B4"/>
    <w:rsid w:val="00145215"/>
    <w:rsid w:val="00146F72"/>
    <w:rsid w:val="00147197"/>
    <w:rsid w:val="00147678"/>
    <w:rsid w:val="001504DE"/>
    <w:rsid w:val="0015199E"/>
    <w:rsid w:val="00154AA4"/>
    <w:rsid w:val="00156165"/>
    <w:rsid w:val="00156A9A"/>
    <w:rsid w:val="00156B8B"/>
    <w:rsid w:val="001570D9"/>
    <w:rsid w:val="00166475"/>
    <w:rsid w:val="00166630"/>
    <w:rsid w:val="00166D13"/>
    <w:rsid w:val="00166E2A"/>
    <w:rsid w:val="00167721"/>
    <w:rsid w:val="00167ED6"/>
    <w:rsid w:val="0017245F"/>
    <w:rsid w:val="00172CDC"/>
    <w:rsid w:val="001756ED"/>
    <w:rsid w:val="00175A4E"/>
    <w:rsid w:val="001762BB"/>
    <w:rsid w:val="001801FD"/>
    <w:rsid w:val="001814F9"/>
    <w:rsid w:val="00181712"/>
    <w:rsid w:val="00193224"/>
    <w:rsid w:val="00195820"/>
    <w:rsid w:val="00196CE6"/>
    <w:rsid w:val="001A2238"/>
    <w:rsid w:val="001A43D1"/>
    <w:rsid w:val="001A62F9"/>
    <w:rsid w:val="001A75CC"/>
    <w:rsid w:val="001B1B4D"/>
    <w:rsid w:val="001B7957"/>
    <w:rsid w:val="001C6934"/>
    <w:rsid w:val="001C69A1"/>
    <w:rsid w:val="001D05F4"/>
    <w:rsid w:val="001D0BAD"/>
    <w:rsid w:val="001D21F0"/>
    <w:rsid w:val="001D737E"/>
    <w:rsid w:val="001E00D4"/>
    <w:rsid w:val="001E337C"/>
    <w:rsid w:val="001E52D7"/>
    <w:rsid w:val="001E7513"/>
    <w:rsid w:val="001E7B67"/>
    <w:rsid w:val="001E7B85"/>
    <w:rsid w:val="001F0F34"/>
    <w:rsid w:val="001F1368"/>
    <w:rsid w:val="001F5AAD"/>
    <w:rsid w:val="00200F31"/>
    <w:rsid w:val="0020212A"/>
    <w:rsid w:val="002035D2"/>
    <w:rsid w:val="00204B29"/>
    <w:rsid w:val="002056B9"/>
    <w:rsid w:val="00205B72"/>
    <w:rsid w:val="00210488"/>
    <w:rsid w:val="00210715"/>
    <w:rsid w:val="00212FA8"/>
    <w:rsid w:val="00214C21"/>
    <w:rsid w:val="002201BF"/>
    <w:rsid w:val="00220E74"/>
    <w:rsid w:val="00221A90"/>
    <w:rsid w:val="00222337"/>
    <w:rsid w:val="00226B1D"/>
    <w:rsid w:val="00226D29"/>
    <w:rsid w:val="002270F6"/>
    <w:rsid w:val="002311F7"/>
    <w:rsid w:val="00232229"/>
    <w:rsid w:val="002357ED"/>
    <w:rsid w:val="00237DAF"/>
    <w:rsid w:val="002411D5"/>
    <w:rsid w:val="0024204D"/>
    <w:rsid w:val="002426B6"/>
    <w:rsid w:val="00244A77"/>
    <w:rsid w:val="0024683B"/>
    <w:rsid w:val="0024718C"/>
    <w:rsid w:val="00247E3A"/>
    <w:rsid w:val="00254097"/>
    <w:rsid w:val="00255E6A"/>
    <w:rsid w:val="00257EF9"/>
    <w:rsid w:val="00261127"/>
    <w:rsid w:val="002632C1"/>
    <w:rsid w:val="00263679"/>
    <w:rsid w:val="00263DCD"/>
    <w:rsid w:val="002648A3"/>
    <w:rsid w:val="00264C35"/>
    <w:rsid w:val="00271051"/>
    <w:rsid w:val="0027385E"/>
    <w:rsid w:val="00274D1D"/>
    <w:rsid w:val="00275E39"/>
    <w:rsid w:val="00277488"/>
    <w:rsid w:val="00277520"/>
    <w:rsid w:val="002778B5"/>
    <w:rsid w:val="00280C21"/>
    <w:rsid w:val="00283BFC"/>
    <w:rsid w:val="0028493E"/>
    <w:rsid w:val="0028790E"/>
    <w:rsid w:val="0029223D"/>
    <w:rsid w:val="00293642"/>
    <w:rsid w:val="00295216"/>
    <w:rsid w:val="00295C84"/>
    <w:rsid w:val="00296C6B"/>
    <w:rsid w:val="00297162"/>
    <w:rsid w:val="002A0140"/>
    <w:rsid w:val="002A0C8F"/>
    <w:rsid w:val="002A128E"/>
    <w:rsid w:val="002A25D9"/>
    <w:rsid w:val="002A5259"/>
    <w:rsid w:val="002A5C60"/>
    <w:rsid w:val="002A706F"/>
    <w:rsid w:val="002B600D"/>
    <w:rsid w:val="002B6139"/>
    <w:rsid w:val="002B6739"/>
    <w:rsid w:val="002B7FE5"/>
    <w:rsid w:val="002C0710"/>
    <w:rsid w:val="002C0BD4"/>
    <w:rsid w:val="002C3F31"/>
    <w:rsid w:val="002C5D47"/>
    <w:rsid w:val="002C680B"/>
    <w:rsid w:val="002C6C7B"/>
    <w:rsid w:val="002C76CD"/>
    <w:rsid w:val="002D19D8"/>
    <w:rsid w:val="002D23AE"/>
    <w:rsid w:val="002D7222"/>
    <w:rsid w:val="002D771E"/>
    <w:rsid w:val="002D77A9"/>
    <w:rsid w:val="002E02F4"/>
    <w:rsid w:val="002E04B9"/>
    <w:rsid w:val="002E08DC"/>
    <w:rsid w:val="002E0B9F"/>
    <w:rsid w:val="002E16B3"/>
    <w:rsid w:val="002E41FF"/>
    <w:rsid w:val="002E53B4"/>
    <w:rsid w:val="002E58E5"/>
    <w:rsid w:val="002E7124"/>
    <w:rsid w:val="002F09DF"/>
    <w:rsid w:val="002F0EEF"/>
    <w:rsid w:val="002F16F4"/>
    <w:rsid w:val="002F2273"/>
    <w:rsid w:val="002F2294"/>
    <w:rsid w:val="002F422B"/>
    <w:rsid w:val="002F4586"/>
    <w:rsid w:val="002F55FB"/>
    <w:rsid w:val="002F60F9"/>
    <w:rsid w:val="002F619A"/>
    <w:rsid w:val="002F680C"/>
    <w:rsid w:val="002F7709"/>
    <w:rsid w:val="00303576"/>
    <w:rsid w:val="00304CB5"/>
    <w:rsid w:val="003067CA"/>
    <w:rsid w:val="00307B4E"/>
    <w:rsid w:val="0031268B"/>
    <w:rsid w:val="00313A9E"/>
    <w:rsid w:val="00314760"/>
    <w:rsid w:val="0031611B"/>
    <w:rsid w:val="00316608"/>
    <w:rsid w:val="003249B2"/>
    <w:rsid w:val="00324D21"/>
    <w:rsid w:val="00333723"/>
    <w:rsid w:val="00335255"/>
    <w:rsid w:val="00335699"/>
    <w:rsid w:val="0033700A"/>
    <w:rsid w:val="00337161"/>
    <w:rsid w:val="003414A1"/>
    <w:rsid w:val="00347875"/>
    <w:rsid w:val="00351CAA"/>
    <w:rsid w:val="00354EF2"/>
    <w:rsid w:val="00355D74"/>
    <w:rsid w:val="00360CF8"/>
    <w:rsid w:val="00361A70"/>
    <w:rsid w:val="00363038"/>
    <w:rsid w:val="00363D2A"/>
    <w:rsid w:val="00364F67"/>
    <w:rsid w:val="00366E0B"/>
    <w:rsid w:val="0037069D"/>
    <w:rsid w:val="003709B7"/>
    <w:rsid w:val="00372028"/>
    <w:rsid w:val="00372C8A"/>
    <w:rsid w:val="003740BD"/>
    <w:rsid w:val="00375BA5"/>
    <w:rsid w:val="0037702D"/>
    <w:rsid w:val="00377BAC"/>
    <w:rsid w:val="00380A75"/>
    <w:rsid w:val="00380D38"/>
    <w:rsid w:val="003813F1"/>
    <w:rsid w:val="00383AE5"/>
    <w:rsid w:val="00384996"/>
    <w:rsid w:val="00384B73"/>
    <w:rsid w:val="00385482"/>
    <w:rsid w:val="003905B0"/>
    <w:rsid w:val="0039279D"/>
    <w:rsid w:val="0039555E"/>
    <w:rsid w:val="00396495"/>
    <w:rsid w:val="00396D11"/>
    <w:rsid w:val="003A00BA"/>
    <w:rsid w:val="003A02FF"/>
    <w:rsid w:val="003A0A18"/>
    <w:rsid w:val="003A0D2C"/>
    <w:rsid w:val="003A1C45"/>
    <w:rsid w:val="003A1DAF"/>
    <w:rsid w:val="003A2CCD"/>
    <w:rsid w:val="003A353B"/>
    <w:rsid w:val="003A6A73"/>
    <w:rsid w:val="003A71C5"/>
    <w:rsid w:val="003A74DE"/>
    <w:rsid w:val="003B0CFA"/>
    <w:rsid w:val="003B12E1"/>
    <w:rsid w:val="003B6368"/>
    <w:rsid w:val="003C0811"/>
    <w:rsid w:val="003C0AE7"/>
    <w:rsid w:val="003C3942"/>
    <w:rsid w:val="003C3AF9"/>
    <w:rsid w:val="003C4B9E"/>
    <w:rsid w:val="003C623F"/>
    <w:rsid w:val="003D025E"/>
    <w:rsid w:val="003D1B2E"/>
    <w:rsid w:val="003D2CD4"/>
    <w:rsid w:val="003D3304"/>
    <w:rsid w:val="003D46DB"/>
    <w:rsid w:val="003D4F7D"/>
    <w:rsid w:val="003D7469"/>
    <w:rsid w:val="003E04F6"/>
    <w:rsid w:val="003F03C1"/>
    <w:rsid w:val="003F05D2"/>
    <w:rsid w:val="003F193F"/>
    <w:rsid w:val="003F368C"/>
    <w:rsid w:val="003F5C45"/>
    <w:rsid w:val="00400836"/>
    <w:rsid w:val="0040401E"/>
    <w:rsid w:val="00404724"/>
    <w:rsid w:val="00405D50"/>
    <w:rsid w:val="00406702"/>
    <w:rsid w:val="0040764D"/>
    <w:rsid w:val="00407A98"/>
    <w:rsid w:val="00411310"/>
    <w:rsid w:val="00414B6A"/>
    <w:rsid w:val="00414C8E"/>
    <w:rsid w:val="00422E86"/>
    <w:rsid w:val="00425A55"/>
    <w:rsid w:val="00425CE6"/>
    <w:rsid w:val="004266DA"/>
    <w:rsid w:val="00426E32"/>
    <w:rsid w:val="0042705A"/>
    <w:rsid w:val="00427A0C"/>
    <w:rsid w:val="00427C5D"/>
    <w:rsid w:val="00427DBF"/>
    <w:rsid w:val="00430013"/>
    <w:rsid w:val="0043092D"/>
    <w:rsid w:val="004338C8"/>
    <w:rsid w:val="004349E5"/>
    <w:rsid w:val="00435C48"/>
    <w:rsid w:val="0043729F"/>
    <w:rsid w:val="00440BC8"/>
    <w:rsid w:val="004411D7"/>
    <w:rsid w:val="00441B26"/>
    <w:rsid w:val="00444B34"/>
    <w:rsid w:val="00445968"/>
    <w:rsid w:val="00453B18"/>
    <w:rsid w:val="004541F0"/>
    <w:rsid w:val="00454A72"/>
    <w:rsid w:val="0045675A"/>
    <w:rsid w:val="004601D8"/>
    <w:rsid w:val="00460200"/>
    <w:rsid w:val="00461FBB"/>
    <w:rsid w:val="00467838"/>
    <w:rsid w:val="00467D58"/>
    <w:rsid w:val="004703B8"/>
    <w:rsid w:val="00471EAA"/>
    <w:rsid w:val="0047278E"/>
    <w:rsid w:val="004733BC"/>
    <w:rsid w:val="00473623"/>
    <w:rsid w:val="0047425B"/>
    <w:rsid w:val="0047586B"/>
    <w:rsid w:val="00475F22"/>
    <w:rsid w:val="00477054"/>
    <w:rsid w:val="00480C9B"/>
    <w:rsid w:val="00481970"/>
    <w:rsid w:val="004840BF"/>
    <w:rsid w:val="00484735"/>
    <w:rsid w:val="004852D7"/>
    <w:rsid w:val="00490992"/>
    <w:rsid w:val="00493940"/>
    <w:rsid w:val="00493F09"/>
    <w:rsid w:val="00494FDB"/>
    <w:rsid w:val="00495386"/>
    <w:rsid w:val="00496132"/>
    <w:rsid w:val="00497EFD"/>
    <w:rsid w:val="004A012F"/>
    <w:rsid w:val="004A054A"/>
    <w:rsid w:val="004A07E1"/>
    <w:rsid w:val="004A2E34"/>
    <w:rsid w:val="004A6DBC"/>
    <w:rsid w:val="004B01A7"/>
    <w:rsid w:val="004B208A"/>
    <w:rsid w:val="004B2F00"/>
    <w:rsid w:val="004B361F"/>
    <w:rsid w:val="004B4735"/>
    <w:rsid w:val="004B4C78"/>
    <w:rsid w:val="004B5537"/>
    <w:rsid w:val="004B6255"/>
    <w:rsid w:val="004B6B76"/>
    <w:rsid w:val="004B6F26"/>
    <w:rsid w:val="004C01B6"/>
    <w:rsid w:val="004C15A2"/>
    <w:rsid w:val="004C58EA"/>
    <w:rsid w:val="004D08EF"/>
    <w:rsid w:val="004D39C4"/>
    <w:rsid w:val="004D4C7A"/>
    <w:rsid w:val="004D54A4"/>
    <w:rsid w:val="004D5AA1"/>
    <w:rsid w:val="004D6478"/>
    <w:rsid w:val="004D7FC8"/>
    <w:rsid w:val="004E1CB4"/>
    <w:rsid w:val="004E229A"/>
    <w:rsid w:val="004E3501"/>
    <w:rsid w:val="004E4062"/>
    <w:rsid w:val="004E461F"/>
    <w:rsid w:val="004E70DF"/>
    <w:rsid w:val="004E71A8"/>
    <w:rsid w:val="004E71CC"/>
    <w:rsid w:val="004F00F0"/>
    <w:rsid w:val="004F0368"/>
    <w:rsid w:val="004F09A7"/>
    <w:rsid w:val="004F1AA7"/>
    <w:rsid w:val="004F1FD8"/>
    <w:rsid w:val="004F4952"/>
    <w:rsid w:val="004F57E2"/>
    <w:rsid w:val="004F60E2"/>
    <w:rsid w:val="004F7A84"/>
    <w:rsid w:val="00501B53"/>
    <w:rsid w:val="00504A0C"/>
    <w:rsid w:val="00504D1A"/>
    <w:rsid w:val="005074E9"/>
    <w:rsid w:val="005115EA"/>
    <w:rsid w:val="00513441"/>
    <w:rsid w:val="0051347C"/>
    <w:rsid w:val="00513697"/>
    <w:rsid w:val="00514443"/>
    <w:rsid w:val="0051796C"/>
    <w:rsid w:val="0052088C"/>
    <w:rsid w:val="00520A40"/>
    <w:rsid w:val="005228EF"/>
    <w:rsid w:val="0052637E"/>
    <w:rsid w:val="00531357"/>
    <w:rsid w:val="00531D82"/>
    <w:rsid w:val="00532130"/>
    <w:rsid w:val="005326D1"/>
    <w:rsid w:val="0053328C"/>
    <w:rsid w:val="0053350E"/>
    <w:rsid w:val="00544BB4"/>
    <w:rsid w:val="005474EA"/>
    <w:rsid w:val="00547AAB"/>
    <w:rsid w:val="00547FC6"/>
    <w:rsid w:val="00551A6A"/>
    <w:rsid w:val="00551B84"/>
    <w:rsid w:val="00552134"/>
    <w:rsid w:val="0055415C"/>
    <w:rsid w:val="00554355"/>
    <w:rsid w:val="005549AE"/>
    <w:rsid w:val="00556453"/>
    <w:rsid w:val="00557D21"/>
    <w:rsid w:val="00560784"/>
    <w:rsid w:val="00561D14"/>
    <w:rsid w:val="005634E8"/>
    <w:rsid w:val="00564082"/>
    <w:rsid w:val="005664FE"/>
    <w:rsid w:val="00570719"/>
    <w:rsid w:val="00572786"/>
    <w:rsid w:val="00573D80"/>
    <w:rsid w:val="005753D7"/>
    <w:rsid w:val="005757DE"/>
    <w:rsid w:val="005759DA"/>
    <w:rsid w:val="00577A3B"/>
    <w:rsid w:val="005812FC"/>
    <w:rsid w:val="005821BD"/>
    <w:rsid w:val="00583D76"/>
    <w:rsid w:val="00586291"/>
    <w:rsid w:val="0058684A"/>
    <w:rsid w:val="005876B2"/>
    <w:rsid w:val="00590524"/>
    <w:rsid w:val="005908FA"/>
    <w:rsid w:val="005926EB"/>
    <w:rsid w:val="00594C02"/>
    <w:rsid w:val="005950A7"/>
    <w:rsid w:val="0059589C"/>
    <w:rsid w:val="005967AE"/>
    <w:rsid w:val="005A0777"/>
    <w:rsid w:val="005A2FB2"/>
    <w:rsid w:val="005A4FB2"/>
    <w:rsid w:val="005A52F6"/>
    <w:rsid w:val="005A5484"/>
    <w:rsid w:val="005A5A0B"/>
    <w:rsid w:val="005A62B7"/>
    <w:rsid w:val="005A6329"/>
    <w:rsid w:val="005A6C03"/>
    <w:rsid w:val="005A72AA"/>
    <w:rsid w:val="005B0278"/>
    <w:rsid w:val="005B0395"/>
    <w:rsid w:val="005B10F8"/>
    <w:rsid w:val="005B1259"/>
    <w:rsid w:val="005B1554"/>
    <w:rsid w:val="005B2E47"/>
    <w:rsid w:val="005B3644"/>
    <w:rsid w:val="005B4713"/>
    <w:rsid w:val="005B5AA6"/>
    <w:rsid w:val="005C02EC"/>
    <w:rsid w:val="005C077D"/>
    <w:rsid w:val="005C0D53"/>
    <w:rsid w:val="005C2AD0"/>
    <w:rsid w:val="005C2F82"/>
    <w:rsid w:val="005C3322"/>
    <w:rsid w:val="005C3D58"/>
    <w:rsid w:val="005C68F1"/>
    <w:rsid w:val="005D0CCC"/>
    <w:rsid w:val="005D23A1"/>
    <w:rsid w:val="005D312A"/>
    <w:rsid w:val="005D31C2"/>
    <w:rsid w:val="005D4834"/>
    <w:rsid w:val="005E0395"/>
    <w:rsid w:val="005E21B9"/>
    <w:rsid w:val="005E2D12"/>
    <w:rsid w:val="005E38F9"/>
    <w:rsid w:val="005E3EBD"/>
    <w:rsid w:val="005E5429"/>
    <w:rsid w:val="005F1702"/>
    <w:rsid w:val="005F222F"/>
    <w:rsid w:val="005F28B2"/>
    <w:rsid w:val="005F29C8"/>
    <w:rsid w:val="005F3C3B"/>
    <w:rsid w:val="005F3C64"/>
    <w:rsid w:val="00603C44"/>
    <w:rsid w:val="00605B56"/>
    <w:rsid w:val="00605C7D"/>
    <w:rsid w:val="00611260"/>
    <w:rsid w:val="00616DAD"/>
    <w:rsid w:val="006178A3"/>
    <w:rsid w:val="00620A33"/>
    <w:rsid w:val="006242B2"/>
    <w:rsid w:val="00626A1B"/>
    <w:rsid w:val="0062700F"/>
    <w:rsid w:val="0063161D"/>
    <w:rsid w:val="00636E4F"/>
    <w:rsid w:val="006406DB"/>
    <w:rsid w:val="00641389"/>
    <w:rsid w:val="00642EB6"/>
    <w:rsid w:val="00645BA1"/>
    <w:rsid w:val="00647004"/>
    <w:rsid w:val="00653B77"/>
    <w:rsid w:val="00654DEC"/>
    <w:rsid w:val="00661934"/>
    <w:rsid w:val="00662562"/>
    <w:rsid w:val="00663302"/>
    <w:rsid w:val="00663477"/>
    <w:rsid w:val="006635B6"/>
    <w:rsid w:val="00663C46"/>
    <w:rsid w:val="0066461D"/>
    <w:rsid w:val="00664620"/>
    <w:rsid w:val="006650B0"/>
    <w:rsid w:val="00666120"/>
    <w:rsid w:val="00666E01"/>
    <w:rsid w:val="006706CE"/>
    <w:rsid w:val="0067129E"/>
    <w:rsid w:val="00671C07"/>
    <w:rsid w:val="00672347"/>
    <w:rsid w:val="00672BA1"/>
    <w:rsid w:val="00674730"/>
    <w:rsid w:val="006748ED"/>
    <w:rsid w:val="00675099"/>
    <w:rsid w:val="0067683D"/>
    <w:rsid w:val="0067771A"/>
    <w:rsid w:val="00682C6B"/>
    <w:rsid w:val="00683402"/>
    <w:rsid w:val="00684542"/>
    <w:rsid w:val="00685974"/>
    <w:rsid w:val="0068694D"/>
    <w:rsid w:val="006914D7"/>
    <w:rsid w:val="0069258E"/>
    <w:rsid w:val="0069364F"/>
    <w:rsid w:val="0069511F"/>
    <w:rsid w:val="00696652"/>
    <w:rsid w:val="006974D7"/>
    <w:rsid w:val="006A0B91"/>
    <w:rsid w:val="006A0D17"/>
    <w:rsid w:val="006A1AEB"/>
    <w:rsid w:val="006A52B7"/>
    <w:rsid w:val="006A6A73"/>
    <w:rsid w:val="006A7631"/>
    <w:rsid w:val="006B070F"/>
    <w:rsid w:val="006B0889"/>
    <w:rsid w:val="006B3A05"/>
    <w:rsid w:val="006B6F0A"/>
    <w:rsid w:val="006C0579"/>
    <w:rsid w:val="006C0D6B"/>
    <w:rsid w:val="006C3A7E"/>
    <w:rsid w:val="006C4E3A"/>
    <w:rsid w:val="006C72D2"/>
    <w:rsid w:val="006D0F66"/>
    <w:rsid w:val="006D1967"/>
    <w:rsid w:val="006D5E15"/>
    <w:rsid w:val="006D695F"/>
    <w:rsid w:val="006E16E6"/>
    <w:rsid w:val="006E3B8B"/>
    <w:rsid w:val="006E4D50"/>
    <w:rsid w:val="006E6215"/>
    <w:rsid w:val="006E6338"/>
    <w:rsid w:val="006F212D"/>
    <w:rsid w:val="006F2C60"/>
    <w:rsid w:val="006F4176"/>
    <w:rsid w:val="006F617B"/>
    <w:rsid w:val="00700351"/>
    <w:rsid w:val="0070089D"/>
    <w:rsid w:val="007014CF"/>
    <w:rsid w:val="00701624"/>
    <w:rsid w:val="00701B05"/>
    <w:rsid w:val="0070243F"/>
    <w:rsid w:val="007056B8"/>
    <w:rsid w:val="0070577A"/>
    <w:rsid w:val="00707270"/>
    <w:rsid w:val="00710A2F"/>
    <w:rsid w:val="00710C18"/>
    <w:rsid w:val="007129D3"/>
    <w:rsid w:val="00715033"/>
    <w:rsid w:val="00717415"/>
    <w:rsid w:val="0071741E"/>
    <w:rsid w:val="0071745B"/>
    <w:rsid w:val="007203FE"/>
    <w:rsid w:val="007209D1"/>
    <w:rsid w:val="00724C05"/>
    <w:rsid w:val="00725D57"/>
    <w:rsid w:val="0073432D"/>
    <w:rsid w:val="00734C3C"/>
    <w:rsid w:val="00737B8C"/>
    <w:rsid w:val="00737C1B"/>
    <w:rsid w:val="007417DD"/>
    <w:rsid w:val="0074424A"/>
    <w:rsid w:val="00746F36"/>
    <w:rsid w:val="00750313"/>
    <w:rsid w:val="00753066"/>
    <w:rsid w:val="00756F5D"/>
    <w:rsid w:val="0075788F"/>
    <w:rsid w:val="00757FA0"/>
    <w:rsid w:val="00761649"/>
    <w:rsid w:val="007620AF"/>
    <w:rsid w:val="00762719"/>
    <w:rsid w:val="0076363D"/>
    <w:rsid w:val="007662FB"/>
    <w:rsid w:val="0076707B"/>
    <w:rsid w:val="0077090D"/>
    <w:rsid w:val="0077118C"/>
    <w:rsid w:val="007711A4"/>
    <w:rsid w:val="00772B86"/>
    <w:rsid w:val="007740C3"/>
    <w:rsid w:val="00774205"/>
    <w:rsid w:val="00777ADD"/>
    <w:rsid w:val="00780511"/>
    <w:rsid w:val="007808FA"/>
    <w:rsid w:val="00784ADE"/>
    <w:rsid w:val="00786A15"/>
    <w:rsid w:val="0079215D"/>
    <w:rsid w:val="00792C87"/>
    <w:rsid w:val="007941F4"/>
    <w:rsid w:val="00794C44"/>
    <w:rsid w:val="00796965"/>
    <w:rsid w:val="00797177"/>
    <w:rsid w:val="007A283E"/>
    <w:rsid w:val="007A3A59"/>
    <w:rsid w:val="007A50B8"/>
    <w:rsid w:val="007A53A8"/>
    <w:rsid w:val="007A65F8"/>
    <w:rsid w:val="007A66FC"/>
    <w:rsid w:val="007A7930"/>
    <w:rsid w:val="007B20B3"/>
    <w:rsid w:val="007B2E62"/>
    <w:rsid w:val="007B3437"/>
    <w:rsid w:val="007B3506"/>
    <w:rsid w:val="007B72A9"/>
    <w:rsid w:val="007C0C70"/>
    <w:rsid w:val="007C26D9"/>
    <w:rsid w:val="007C2E34"/>
    <w:rsid w:val="007C35DF"/>
    <w:rsid w:val="007C4E33"/>
    <w:rsid w:val="007C62B2"/>
    <w:rsid w:val="007C73A7"/>
    <w:rsid w:val="007D569D"/>
    <w:rsid w:val="007D5F67"/>
    <w:rsid w:val="007D7C1F"/>
    <w:rsid w:val="007E0F72"/>
    <w:rsid w:val="007E126F"/>
    <w:rsid w:val="007E2536"/>
    <w:rsid w:val="007E4CC4"/>
    <w:rsid w:val="007E6DEB"/>
    <w:rsid w:val="007E7FBF"/>
    <w:rsid w:val="007F0BF3"/>
    <w:rsid w:val="007F2F85"/>
    <w:rsid w:val="007F5044"/>
    <w:rsid w:val="007F5B62"/>
    <w:rsid w:val="007F6024"/>
    <w:rsid w:val="00800018"/>
    <w:rsid w:val="00800A4B"/>
    <w:rsid w:val="00800DC9"/>
    <w:rsid w:val="00810843"/>
    <w:rsid w:val="00810A37"/>
    <w:rsid w:val="00811E0A"/>
    <w:rsid w:val="00812831"/>
    <w:rsid w:val="008129F3"/>
    <w:rsid w:val="00813B6F"/>
    <w:rsid w:val="008175CC"/>
    <w:rsid w:val="008204DA"/>
    <w:rsid w:val="008209F4"/>
    <w:rsid w:val="0082587F"/>
    <w:rsid w:val="008258A3"/>
    <w:rsid w:val="00830821"/>
    <w:rsid w:val="00831349"/>
    <w:rsid w:val="008318AE"/>
    <w:rsid w:val="008347B2"/>
    <w:rsid w:val="00835A6F"/>
    <w:rsid w:val="00837806"/>
    <w:rsid w:val="00841A11"/>
    <w:rsid w:val="008451AD"/>
    <w:rsid w:val="0084667C"/>
    <w:rsid w:val="008509E1"/>
    <w:rsid w:val="00850AC3"/>
    <w:rsid w:val="0085249F"/>
    <w:rsid w:val="00853196"/>
    <w:rsid w:val="00853912"/>
    <w:rsid w:val="00853D8D"/>
    <w:rsid w:val="00855B96"/>
    <w:rsid w:val="0086035B"/>
    <w:rsid w:val="00862961"/>
    <w:rsid w:val="008637D6"/>
    <w:rsid w:val="0086582A"/>
    <w:rsid w:val="00865D4B"/>
    <w:rsid w:val="00867413"/>
    <w:rsid w:val="00867D96"/>
    <w:rsid w:val="0087017A"/>
    <w:rsid w:val="00872066"/>
    <w:rsid w:val="0087537D"/>
    <w:rsid w:val="0087714A"/>
    <w:rsid w:val="00881891"/>
    <w:rsid w:val="00882833"/>
    <w:rsid w:val="00882A6D"/>
    <w:rsid w:val="00890F04"/>
    <w:rsid w:val="0089168B"/>
    <w:rsid w:val="00891B96"/>
    <w:rsid w:val="00891C86"/>
    <w:rsid w:val="008944B9"/>
    <w:rsid w:val="00894B1C"/>
    <w:rsid w:val="008965FA"/>
    <w:rsid w:val="00896A0C"/>
    <w:rsid w:val="008A11F9"/>
    <w:rsid w:val="008A2AB8"/>
    <w:rsid w:val="008A2E5F"/>
    <w:rsid w:val="008A363E"/>
    <w:rsid w:val="008A5E7C"/>
    <w:rsid w:val="008A6115"/>
    <w:rsid w:val="008B0216"/>
    <w:rsid w:val="008B0F0A"/>
    <w:rsid w:val="008B18F8"/>
    <w:rsid w:val="008B2A55"/>
    <w:rsid w:val="008B3B09"/>
    <w:rsid w:val="008B3B1E"/>
    <w:rsid w:val="008B3C5E"/>
    <w:rsid w:val="008B5AF8"/>
    <w:rsid w:val="008B6F7D"/>
    <w:rsid w:val="008B75A2"/>
    <w:rsid w:val="008C05E8"/>
    <w:rsid w:val="008C0652"/>
    <w:rsid w:val="008C1482"/>
    <w:rsid w:val="008C23E5"/>
    <w:rsid w:val="008C3858"/>
    <w:rsid w:val="008C3FBB"/>
    <w:rsid w:val="008C5216"/>
    <w:rsid w:val="008D1B8A"/>
    <w:rsid w:val="008D1F81"/>
    <w:rsid w:val="008D28F6"/>
    <w:rsid w:val="008D3D2F"/>
    <w:rsid w:val="008D3E74"/>
    <w:rsid w:val="008D42AB"/>
    <w:rsid w:val="008D4364"/>
    <w:rsid w:val="008D60DA"/>
    <w:rsid w:val="008D658F"/>
    <w:rsid w:val="008D7E09"/>
    <w:rsid w:val="008E3C88"/>
    <w:rsid w:val="008E43EC"/>
    <w:rsid w:val="008E710E"/>
    <w:rsid w:val="008E7A6D"/>
    <w:rsid w:val="008E7BB4"/>
    <w:rsid w:val="008F1E2C"/>
    <w:rsid w:val="008F38F4"/>
    <w:rsid w:val="008F39CD"/>
    <w:rsid w:val="008F7F88"/>
    <w:rsid w:val="00900E2B"/>
    <w:rsid w:val="00902D0C"/>
    <w:rsid w:val="00904092"/>
    <w:rsid w:val="00905B03"/>
    <w:rsid w:val="00907F24"/>
    <w:rsid w:val="009138BC"/>
    <w:rsid w:val="00913E83"/>
    <w:rsid w:val="00914E84"/>
    <w:rsid w:val="00915459"/>
    <w:rsid w:val="00916500"/>
    <w:rsid w:val="0091683A"/>
    <w:rsid w:val="00916BF6"/>
    <w:rsid w:val="00920575"/>
    <w:rsid w:val="00922C19"/>
    <w:rsid w:val="00922C25"/>
    <w:rsid w:val="0092365D"/>
    <w:rsid w:val="009252C7"/>
    <w:rsid w:val="0092664A"/>
    <w:rsid w:val="00926677"/>
    <w:rsid w:val="00927AAE"/>
    <w:rsid w:val="00930797"/>
    <w:rsid w:val="00932847"/>
    <w:rsid w:val="00934AC5"/>
    <w:rsid w:val="00935315"/>
    <w:rsid w:val="009430D1"/>
    <w:rsid w:val="00946785"/>
    <w:rsid w:val="0094775E"/>
    <w:rsid w:val="00950B73"/>
    <w:rsid w:val="00951842"/>
    <w:rsid w:val="00951DF1"/>
    <w:rsid w:val="00952053"/>
    <w:rsid w:val="00954891"/>
    <w:rsid w:val="00954F21"/>
    <w:rsid w:val="009562D7"/>
    <w:rsid w:val="00961F6D"/>
    <w:rsid w:val="00962499"/>
    <w:rsid w:val="00963D3A"/>
    <w:rsid w:val="009645EE"/>
    <w:rsid w:val="00964BCE"/>
    <w:rsid w:val="00964F76"/>
    <w:rsid w:val="00965AD5"/>
    <w:rsid w:val="00971CF2"/>
    <w:rsid w:val="00974395"/>
    <w:rsid w:val="009809AC"/>
    <w:rsid w:val="00990978"/>
    <w:rsid w:val="00991B7B"/>
    <w:rsid w:val="009922C2"/>
    <w:rsid w:val="009952C4"/>
    <w:rsid w:val="009956A2"/>
    <w:rsid w:val="00995727"/>
    <w:rsid w:val="009974A9"/>
    <w:rsid w:val="009B31E9"/>
    <w:rsid w:val="009B5A69"/>
    <w:rsid w:val="009B6354"/>
    <w:rsid w:val="009B64DE"/>
    <w:rsid w:val="009B73C5"/>
    <w:rsid w:val="009B748A"/>
    <w:rsid w:val="009C04FA"/>
    <w:rsid w:val="009C4CBE"/>
    <w:rsid w:val="009C4EEF"/>
    <w:rsid w:val="009C68AE"/>
    <w:rsid w:val="009C783A"/>
    <w:rsid w:val="009C7A4C"/>
    <w:rsid w:val="009D0073"/>
    <w:rsid w:val="009D106B"/>
    <w:rsid w:val="009D14B7"/>
    <w:rsid w:val="009D1B1B"/>
    <w:rsid w:val="009D2A5D"/>
    <w:rsid w:val="009D390F"/>
    <w:rsid w:val="009D5438"/>
    <w:rsid w:val="009D7557"/>
    <w:rsid w:val="009E6E85"/>
    <w:rsid w:val="009E7185"/>
    <w:rsid w:val="009F35DC"/>
    <w:rsid w:val="009F79AB"/>
    <w:rsid w:val="00A0115E"/>
    <w:rsid w:val="00A02202"/>
    <w:rsid w:val="00A06E1D"/>
    <w:rsid w:val="00A14A8A"/>
    <w:rsid w:val="00A1711F"/>
    <w:rsid w:val="00A216F3"/>
    <w:rsid w:val="00A25C40"/>
    <w:rsid w:val="00A31230"/>
    <w:rsid w:val="00A325FB"/>
    <w:rsid w:val="00A33411"/>
    <w:rsid w:val="00A343D8"/>
    <w:rsid w:val="00A34603"/>
    <w:rsid w:val="00A3709E"/>
    <w:rsid w:val="00A400BD"/>
    <w:rsid w:val="00A40333"/>
    <w:rsid w:val="00A440C7"/>
    <w:rsid w:val="00A451C3"/>
    <w:rsid w:val="00A465E5"/>
    <w:rsid w:val="00A47827"/>
    <w:rsid w:val="00A524D2"/>
    <w:rsid w:val="00A54AD8"/>
    <w:rsid w:val="00A57ADD"/>
    <w:rsid w:val="00A620B0"/>
    <w:rsid w:val="00A620BF"/>
    <w:rsid w:val="00A62B82"/>
    <w:rsid w:val="00A6312A"/>
    <w:rsid w:val="00A63FA5"/>
    <w:rsid w:val="00A6597A"/>
    <w:rsid w:val="00A71EF3"/>
    <w:rsid w:val="00A80570"/>
    <w:rsid w:val="00A80878"/>
    <w:rsid w:val="00A80CC2"/>
    <w:rsid w:val="00A81DB2"/>
    <w:rsid w:val="00A8201B"/>
    <w:rsid w:val="00A8217E"/>
    <w:rsid w:val="00A8394A"/>
    <w:rsid w:val="00A84833"/>
    <w:rsid w:val="00A84E63"/>
    <w:rsid w:val="00A85970"/>
    <w:rsid w:val="00A86864"/>
    <w:rsid w:val="00A8696C"/>
    <w:rsid w:val="00A87A9B"/>
    <w:rsid w:val="00A92EF8"/>
    <w:rsid w:val="00A949F2"/>
    <w:rsid w:val="00A94A53"/>
    <w:rsid w:val="00A94B1A"/>
    <w:rsid w:val="00A97497"/>
    <w:rsid w:val="00A977CE"/>
    <w:rsid w:val="00A97EEC"/>
    <w:rsid w:val="00AA082D"/>
    <w:rsid w:val="00AA0B03"/>
    <w:rsid w:val="00AA2D09"/>
    <w:rsid w:val="00AA6146"/>
    <w:rsid w:val="00AB1915"/>
    <w:rsid w:val="00AB1D88"/>
    <w:rsid w:val="00AB58A1"/>
    <w:rsid w:val="00AC105F"/>
    <w:rsid w:val="00AC1809"/>
    <w:rsid w:val="00AC1AFF"/>
    <w:rsid w:val="00AC1EF6"/>
    <w:rsid w:val="00AC30A1"/>
    <w:rsid w:val="00AC40FF"/>
    <w:rsid w:val="00AC437B"/>
    <w:rsid w:val="00AC5141"/>
    <w:rsid w:val="00AC5E87"/>
    <w:rsid w:val="00AD1ED4"/>
    <w:rsid w:val="00AD1F9B"/>
    <w:rsid w:val="00AD286C"/>
    <w:rsid w:val="00AD29C1"/>
    <w:rsid w:val="00AE0208"/>
    <w:rsid w:val="00AE3127"/>
    <w:rsid w:val="00AE4C3C"/>
    <w:rsid w:val="00AE5042"/>
    <w:rsid w:val="00AF07B3"/>
    <w:rsid w:val="00AF248A"/>
    <w:rsid w:val="00AF3283"/>
    <w:rsid w:val="00AF39B9"/>
    <w:rsid w:val="00AF3E1F"/>
    <w:rsid w:val="00AF3EB9"/>
    <w:rsid w:val="00AF4F4F"/>
    <w:rsid w:val="00B00A22"/>
    <w:rsid w:val="00B01534"/>
    <w:rsid w:val="00B0164D"/>
    <w:rsid w:val="00B01D7C"/>
    <w:rsid w:val="00B028F5"/>
    <w:rsid w:val="00B03B83"/>
    <w:rsid w:val="00B07F8D"/>
    <w:rsid w:val="00B10DE9"/>
    <w:rsid w:val="00B11A8D"/>
    <w:rsid w:val="00B16001"/>
    <w:rsid w:val="00B17163"/>
    <w:rsid w:val="00B2157A"/>
    <w:rsid w:val="00B23DB5"/>
    <w:rsid w:val="00B256BE"/>
    <w:rsid w:val="00B25EB5"/>
    <w:rsid w:val="00B32929"/>
    <w:rsid w:val="00B33AA1"/>
    <w:rsid w:val="00B33BA1"/>
    <w:rsid w:val="00B3411D"/>
    <w:rsid w:val="00B35094"/>
    <w:rsid w:val="00B36339"/>
    <w:rsid w:val="00B415F2"/>
    <w:rsid w:val="00B44889"/>
    <w:rsid w:val="00B50624"/>
    <w:rsid w:val="00B526C3"/>
    <w:rsid w:val="00B57F4A"/>
    <w:rsid w:val="00B60043"/>
    <w:rsid w:val="00B61BFE"/>
    <w:rsid w:val="00B61E6F"/>
    <w:rsid w:val="00B657B8"/>
    <w:rsid w:val="00B66226"/>
    <w:rsid w:val="00B662DB"/>
    <w:rsid w:val="00B667F6"/>
    <w:rsid w:val="00B66B8F"/>
    <w:rsid w:val="00B708E2"/>
    <w:rsid w:val="00B7388B"/>
    <w:rsid w:val="00B751C0"/>
    <w:rsid w:val="00B76310"/>
    <w:rsid w:val="00B76D75"/>
    <w:rsid w:val="00B81D93"/>
    <w:rsid w:val="00B82BF0"/>
    <w:rsid w:val="00B83889"/>
    <w:rsid w:val="00B83F7E"/>
    <w:rsid w:val="00B9350A"/>
    <w:rsid w:val="00B94E91"/>
    <w:rsid w:val="00BA01F7"/>
    <w:rsid w:val="00BA1778"/>
    <w:rsid w:val="00BA2214"/>
    <w:rsid w:val="00BA69D2"/>
    <w:rsid w:val="00BA7D65"/>
    <w:rsid w:val="00BB0CBE"/>
    <w:rsid w:val="00BB2F79"/>
    <w:rsid w:val="00BB378E"/>
    <w:rsid w:val="00BB43E2"/>
    <w:rsid w:val="00BB489B"/>
    <w:rsid w:val="00BB526A"/>
    <w:rsid w:val="00BB5AE4"/>
    <w:rsid w:val="00BB5F9C"/>
    <w:rsid w:val="00BB6E23"/>
    <w:rsid w:val="00BB7414"/>
    <w:rsid w:val="00BB78E1"/>
    <w:rsid w:val="00BC03A7"/>
    <w:rsid w:val="00BC0527"/>
    <w:rsid w:val="00BC1DE1"/>
    <w:rsid w:val="00BC2151"/>
    <w:rsid w:val="00BC24A9"/>
    <w:rsid w:val="00BC2726"/>
    <w:rsid w:val="00BC6BB4"/>
    <w:rsid w:val="00BD0DAC"/>
    <w:rsid w:val="00BD2426"/>
    <w:rsid w:val="00BD2618"/>
    <w:rsid w:val="00BD2ED3"/>
    <w:rsid w:val="00BD59B3"/>
    <w:rsid w:val="00BD65CD"/>
    <w:rsid w:val="00BD7F3E"/>
    <w:rsid w:val="00BE0729"/>
    <w:rsid w:val="00BE0B2C"/>
    <w:rsid w:val="00BE1554"/>
    <w:rsid w:val="00BE1FE1"/>
    <w:rsid w:val="00BE55B2"/>
    <w:rsid w:val="00BE5F20"/>
    <w:rsid w:val="00BE6274"/>
    <w:rsid w:val="00BE6331"/>
    <w:rsid w:val="00BE7080"/>
    <w:rsid w:val="00BE795A"/>
    <w:rsid w:val="00BF1320"/>
    <w:rsid w:val="00BF2599"/>
    <w:rsid w:val="00BF2942"/>
    <w:rsid w:val="00BF34F9"/>
    <w:rsid w:val="00BF3D02"/>
    <w:rsid w:val="00BF3F9B"/>
    <w:rsid w:val="00BF5421"/>
    <w:rsid w:val="00BF5760"/>
    <w:rsid w:val="00BF5853"/>
    <w:rsid w:val="00BF664F"/>
    <w:rsid w:val="00BF7644"/>
    <w:rsid w:val="00C00344"/>
    <w:rsid w:val="00C0113B"/>
    <w:rsid w:val="00C0229D"/>
    <w:rsid w:val="00C022DA"/>
    <w:rsid w:val="00C02D6B"/>
    <w:rsid w:val="00C0659F"/>
    <w:rsid w:val="00C109B6"/>
    <w:rsid w:val="00C10C72"/>
    <w:rsid w:val="00C112CE"/>
    <w:rsid w:val="00C11C3C"/>
    <w:rsid w:val="00C12D10"/>
    <w:rsid w:val="00C139FA"/>
    <w:rsid w:val="00C14137"/>
    <w:rsid w:val="00C1545E"/>
    <w:rsid w:val="00C155E8"/>
    <w:rsid w:val="00C1666F"/>
    <w:rsid w:val="00C17672"/>
    <w:rsid w:val="00C1796B"/>
    <w:rsid w:val="00C2180F"/>
    <w:rsid w:val="00C21D4B"/>
    <w:rsid w:val="00C2285F"/>
    <w:rsid w:val="00C24650"/>
    <w:rsid w:val="00C2552B"/>
    <w:rsid w:val="00C25C46"/>
    <w:rsid w:val="00C26306"/>
    <w:rsid w:val="00C301F4"/>
    <w:rsid w:val="00C334A0"/>
    <w:rsid w:val="00C34479"/>
    <w:rsid w:val="00C37389"/>
    <w:rsid w:val="00C37536"/>
    <w:rsid w:val="00C42231"/>
    <w:rsid w:val="00C45C54"/>
    <w:rsid w:val="00C50FA0"/>
    <w:rsid w:val="00C51514"/>
    <w:rsid w:val="00C51C1C"/>
    <w:rsid w:val="00C54924"/>
    <w:rsid w:val="00C60A41"/>
    <w:rsid w:val="00C631EC"/>
    <w:rsid w:val="00C6785E"/>
    <w:rsid w:val="00C70F4C"/>
    <w:rsid w:val="00C71C1C"/>
    <w:rsid w:val="00C744AE"/>
    <w:rsid w:val="00C75FD8"/>
    <w:rsid w:val="00C77F9B"/>
    <w:rsid w:val="00C80797"/>
    <w:rsid w:val="00C8088F"/>
    <w:rsid w:val="00C83E97"/>
    <w:rsid w:val="00C846A5"/>
    <w:rsid w:val="00C872F2"/>
    <w:rsid w:val="00C91808"/>
    <w:rsid w:val="00C92DCF"/>
    <w:rsid w:val="00C9352F"/>
    <w:rsid w:val="00C96BE7"/>
    <w:rsid w:val="00C97D84"/>
    <w:rsid w:val="00CA099A"/>
    <w:rsid w:val="00CA460B"/>
    <w:rsid w:val="00CA4F1C"/>
    <w:rsid w:val="00CA7D02"/>
    <w:rsid w:val="00CB0E44"/>
    <w:rsid w:val="00CB0F0D"/>
    <w:rsid w:val="00CC147A"/>
    <w:rsid w:val="00CC1949"/>
    <w:rsid w:val="00CC3A2A"/>
    <w:rsid w:val="00CC5ECA"/>
    <w:rsid w:val="00CC7450"/>
    <w:rsid w:val="00CD0169"/>
    <w:rsid w:val="00CD07A4"/>
    <w:rsid w:val="00CD2154"/>
    <w:rsid w:val="00CD3633"/>
    <w:rsid w:val="00CD5DF4"/>
    <w:rsid w:val="00CD6626"/>
    <w:rsid w:val="00CE0702"/>
    <w:rsid w:val="00CE144A"/>
    <w:rsid w:val="00CE5757"/>
    <w:rsid w:val="00CE6D07"/>
    <w:rsid w:val="00CE7FD6"/>
    <w:rsid w:val="00CF046C"/>
    <w:rsid w:val="00CF0DA2"/>
    <w:rsid w:val="00CF4CF4"/>
    <w:rsid w:val="00CF6D01"/>
    <w:rsid w:val="00CF7132"/>
    <w:rsid w:val="00D011C3"/>
    <w:rsid w:val="00D0237C"/>
    <w:rsid w:val="00D05851"/>
    <w:rsid w:val="00D06659"/>
    <w:rsid w:val="00D07716"/>
    <w:rsid w:val="00D128F5"/>
    <w:rsid w:val="00D13424"/>
    <w:rsid w:val="00D136D4"/>
    <w:rsid w:val="00D206C6"/>
    <w:rsid w:val="00D209DE"/>
    <w:rsid w:val="00D24A3B"/>
    <w:rsid w:val="00D25168"/>
    <w:rsid w:val="00D26965"/>
    <w:rsid w:val="00D3415B"/>
    <w:rsid w:val="00D360AB"/>
    <w:rsid w:val="00D36171"/>
    <w:rsid w:val="00D36F58"/>
    <w:rsid w:val="00D36FDA"/>
    <w:rsid w:val="00D37966"/>
    <w:rsid w:val="00D421E6"/>
    <w:rsid w:val="00D43BDE"/>
    <w:rsid w:val="00D4471D"/>
    <w:rsid w:val="00D44E3E"/>
    <w:rsid w:val="00D44E96"/>
    <w:rsid w:val="00D46B46"/>
    <w:rsid w:val="00D4710A"/>
    <w:rsid w:val="00D47AE7"/>
    <w:rsid w:val="00D47EFD"/>
    <w:rsid w:val="00D47F4D"/>
    <w:rsid w:val="00D50073"/>
    <w:rsid w:val="00D537F2"/>
    <w:rsid w:val="00D54905"/>
    <w:rsid w:val="00D5547F"/>
    <w:rsid w:val="00D55CB7"/>
    <w:rsid w:val="00D56085"/>
    <w:rsid w:val="00D570F0"/>
    <w:rsid w:val="00D574EB"/>
    <w:rsid w:val="00D61F96"/>
    <w:rsid w:val="00D62A2C"/>
    <w:rsid w:val="00D62C2A"/>
    <w:rsid w:val="00D6367C"/>
    <w:rsid w:val="00D63AEA"/>
    <w:rsid w:val="00D64D7E"/>
    <w:rsid w:val="00D70F04"/>
    <w:rsid w:val="00D75085"/>
    <w:rsid w:val="00D7581E"/>
    <w:rsid w:val="00D76163"/>
    <w:rsid w:val="00D765FE"/>
    <w:rsid w:val="00D76657"/>
    <w:rsid w:val="00D8107C"/>
    <w:rsid w:val="00D86483"/>
    <w:rsid w:val="00D87608"/>
    <w:rsid w:val="00D93F87"/>
    <w:rsid w:val="00DA08B2"/>
    <w:rsid w:val="00DA303A"/>
    <w:rsid w:val="00DA3653"/>
    <w:rsid w:val="00DA392A"/>
    <w:rsid w:val="00DA410B"/>
    <w:rsid w:val="00DA664C"/>
    <w:rsid w:val="00DA7391"/>
    <w:rsid w:val="00DB2A4B"/>
    <w:rsid w:val="00DB2F21"/>
    <w:rsid w:val="00DB57BE"/>
    <w:rsid w:val="00DB7954"/>
    <w:rsid w:val="00DB79F8"/>
    <w:rsid w:val="00DB7DEE"/>
    <w:rsid w:val="00DC35F7"/>
    <w:rsid w:val="00DC4E96"/>
    <w:rsid w:val="00DC53C7"/>
    <w:rsid w:val="00DC55F6"/>
    <w:rsid w:val="00DC65CD"/>
    <w:rsid w:val="00DC6752"/>
    <w:rsid w:val="00DC688D"/>
    <w:rsid w:val="00DC6F0F"/>
    <w:rsid w:val="00DD161F"/>
    <w:rsid w:val="00DD2FEC"/>
    <w:rsid w:val="00DE04B9"/>
    <w:rsid w:val="00DE2466"/>
    <w:rsid w:val="00DE2DB4"/>
    <w:rsid w:val="00DE3234"/>
    <w:rsid w:val="00DE346E"/>
    <w:rsid w:val="00DE3B0F"/>
    <w:rsid w:val="00DE4084"/>
    <w:rsid w:val="00DE425E"/>
    <w:rsid w:val="00DE47A7"/>
    <w:rsid w:val="00DE5B5A"/>
    <w:rsid w:val="00DF2FA8"/>
    <w:rsid w:val="00DF69D4"/>
    <w:rsid w:val="00E02307"/>
    <w:rsid w:val="00E0313A"/>
    <w:rsid w:val="00E0739E"/>
    <w:rsid w:val="00E07478"/>
    <w:rsid w:val="00E07DEB"/>
    <w:rsid w:val="00E1162F"/>
    <w:rsid w:val="00E128DE"/>
    <w:rsid w:val="00E14C39"/>
    <w:rsid w:val="00E161B5"/>
    <w:rsid w:val="00E20DC7"/>
    <w:rsid w:val="00E21E59"/>
    <w:rsid w:val="00E23766"/>
    <w:rsid w:val="00E23B9A"/>
    <w:rsid w:val="00E23D44"/>
    <w:rsid w:val="00E247ED"/>
    <w:rsid w:val="00E24BB8"/>
    <w:rsid w:val="00E26D5B"/>
    <w:rsid w:val="00E27B85"/>
    <w:rsid w:val="00E33827"/>
    <w:rsid w:val="00E356B7"/>
    <w:rsid w:val="00E360BE"/>
    <w:rsid w:val="00E37025"/>
    <w:rsid w:val="00E41260"/>
    <w:rsid w:val="00E41895"/>
    <w:rsid w:val="00E419DD"/>
    <w:rsid w:val="00E41AB3"/>
    <w:rsid w:val="00E42886"/>
    <w:rsid w:val="00E43609"/>
    <w:rsid w:val="00E437D1"/>
    <w:rsid w:val="00E4633E"/>
    <w:rsid w:val="00E47592"/>
    <w:rsid w:val="00E504A3"/>
    <w:rsid w:val="00E54D37"/>
    <w:rsid w:val="00E574AB"/>
    <w:rsid w:val="00E62D16"/>
    <w:rsid w:val="00E6317E"/>
    <w:rsid w:val="00E64EC5"/>
    <w:rsid w:val="00E70873"/>
    <w:rsid w:val="00E719DD"/>
    <w:rsid w:val="00E72B5A"/>
    <w:rsid w:val="00E74398"/>
    <w:rsid w:val="00E7575F"/>
    <w:rsid w:val="00E75EAB"/>
    <w:rsid w:val="00E76195"/>
    <w:rsid w:val="00E76604"/>
    <w:rsid w:val="00E80590"/>
    <w:rsid w:val="00E86423"/>
    <w:rsid w:val="00E868BA"/>
    <w:rsid w:val="00E92143"/>
    <w:rsid w:val="00E92E59"/>
    <w:rsid w:val="00E94DBB"/>
    <w:rsid w:val="00E952C3"/>
    <w:rsid w:val="00E95B72"/>
    <w:rsid w:val="00E96401"/>
    <w:rsid w:val="00E972DD"/>
    <w:rsid w:val="00E973AE"/>
    <w:rsid w:val="00EA030A"/>
    <w:rsid w:val="00EA1558"/>
    <w:rsid w:val="00EA1A63"/>
    <w:rsid w:val="00EA22FA"/>
    <w:rsid w:val="00EA4269"/>
    <w:rsid w:val="00EA5500"/>
    <w:rsid w:val="00EA69EC"/>
    <w:rsid w:val="00EA6A88"/>
    <w:rsid w:val="00EB1394"/>
    <w:rsid w:val="00EB1C45"/>
    <w:rsid w:val="00EB4539"/>
    <w:rsid w:val="00EB4A7E"/>
    <w:rsid w:val="00EB5395"/>
    <w:rsid w:val="00EB5488"/>
    <w:rsid w:val="00EB5956"/>
    <w:rsid w:val="00EB7FDE"/>
    <w:rsid w:val="00EC01D7"/>
    <w:rsid w:val="00EC1CE2"/>
    <w:rsid w:val="00EC22F3"/>
    <w:rsid w:val="00EC27A1"/>
    <w:rsid w:val="00EC35B9"/>
    <w:rsid w:val="00EC3DF0"/>
    <w:rsid w:val="00ED1178"/>
    <w:rsid w:val="00ED127A"/>
    <w:rsid w:val="00ED357B"/>
    <w:rsid w:val="00ED3912"/>
    <w:rsid w:val="00ED4043"/>
    <w:rsid w:val="00ED6973"/>
    <w:rsid w:val="00ED6B9E"/>
    <w:rsid w:val="00ED7027"/>
    <w:rsid w:val="00ED7F3D"/>
    <w:rsid w:val="00EE0932"/>
    <w:rsid w:val="00EE201A"/>
    <w:rsid w:val="00EE2713"/>
    <w:rsid w:val="00EE30D2"/>
    <w:rsid w:val="00EE5F00"/>
    <w:rsid w:val="00EE654D"/>
    <w:rsid w:val="00EE6DDC"/>
    <w:rsid w:val="00EF2E04"/>
    <w:rsid w:val="00EF3EDB"/>
    <w:rsid w:val="00EF4DC9"/>
    <w:rsid w:val="00EF5382"/>
    <w:rsid w:val="00F008FC"/>
    <w:rsid w:val="00F014F8"/>
    <w:rsid w:val="00F0300A"/>
    <w:rsid w:val="00F05D4F"/>
    <w:rsid w:val="00F067BD"/>
    <w:rsid w:val="00F1182D"/>
    <w:rsid w:val="00F131EB"/>
    <w:rsid w:val="00F17EB9"/>
    <w:rsid w:val="00F217BF"/>
    <w:rsid w:val="00F239A0"/>
    <w:rsid w:val="00F23AD5"/>
    <w:rsid w:val="00F23AE6"/>
    <w:rsid w:val="00F279D7"/>
    <w:rsid w:val="00F31481"/>
    <w:rsid w:val="00F319A5"/>
    <w:rsid w:val="00F31DB3"/>
    <w:rsid w:val="00F352BC"/>
    <w:rsid w:val="00F41B89"/>
    <w:rsid w:val="00F4262C"/>
    <w:rsid w:val="00F426E2"/>
    <w:rsid w:val="00F43819"/>
    <w:rsid w:val="00F45480"/>
    <w:rsid w:val="00F459D4"/>
    <w:rsid w:val="00F4662E"/>
    <w:rsid w:val="00F47A69"/>
    <w:rsid w:val="00F51716"/>
    <w:rsid w:val="00F518CD"/>
    <w:rsid w:val="00F524D4"/>
    <w:rsid w:val="00F56D10"/>
    <w:rsid w:val="00F60033"/>
    <w:rsid w:val="00F62BF2"/>
    <w:rsid w:val="00F63CFF"/>
    <w:rsid w:val="00F670D9"/>
    <w:rsid w:val="00F710E5"/>
    <w:rsid w:val="00F7613E"/>
    <w:rsid w:val="00F77231"/>
    <w:rsid w:val="00F83562"/>
    <w:rsid w:val="00F836C5"/>
    <w:rsid w:val="00F84822"/>
    <w:rsid w:val="00F87ACB"/>
    <w:rsid w:val="00F90D7C"/>
    <w:rsid w:val="00FA63DF"/>
    <w:rsid w:val="00FB0BCD"/>
    <w:rsid w:val="00FB0F85"/>
    <w:rsid w:val="00FB2F3B"/>
    <w:rsid w:val="00FB68F6"/>
    <w:rsid w:val="00FC2979"/>
    <w:rsid w:val="00FC2BB0"/>
    <w:rsid w:val="00FC549F"/>
    <w:rsid w:val="00FC5CB6"/>
    <w:rsid w:val="00FC66F4"/>
    <w:rsid w:val="00FD06FC"/>
    <w:rsid w:val="00FD11A6"/>
    <w:rsid w:val="00FD153C"/>
    <w:rsid w:val="00FD4519"/>
    <w:rsid w:val="00FD529F"/>
    <w:rsid w:val="00FD5622"/>
    <w:rsid w:val="00FD7859"/>
    <w:rsid w:val="00FD7EDC"/>
    <w:rsid w:val="00FE1873"/>
    <w:rsid w:val="00FE4314"/>
    <w:rsid w:val="00FE5110"/>
    <w:rsid w:val="00FF0815"/>
    <w:rsid w:val="00FF196E"/>
    <w:rsid w:val="00FF2969"/>
    <w:rsid w:val="00FF2AD0"/>
    <w:rsid w:val="00FF4A16"/>
    <w:rsid w:val="00FF64DA"/>
    <w:rsid w:val="00FF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">
    <w:name w:val="Цитата1"/>
    <w:basedOn w:val="a"/>
    <w:rsid w:val="00B526C3"/>
    <w:pPr>
      <w:widowControl/>
      <w:suppressAutoHyphens/>
      <w:autoSpaceDE/>
      <w:autoSpaceDN/>
      <w:adjustRightInd/>
      <w:ind w:left="-142" w:right="4677" w:firstLine="425"/>
      <w:jc w:val="both"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FAFE-33AA-4451-B4E5-D50B4894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16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505.ru</Company>
  <LinksUpToDate>false</LinksUpToDate>
  <CharactersWithSpaces>17415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Zver</dc:creator>
  <cp:lastModifiedBy>ПК</cp:lastModifiedBy>
  <cp:revision>31</cp:revision>
  <cp:lastPrinted>2017-03-29T07:34:00Z</cp:lastPrinted>
  <dcterms:created xsi:type="dcterms:W3CDTF">2017-02-15T04:42:00Z</dcterms:created>
  <dcterms:modified xsi:type="dcterms:W3CDTF">2017-03-29T07:34:00Z</dcterms:modified>
</cp:coreProperties>
</file>