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CD" w:rsidRPr="00A905CD" w:rsidRDefault="00A905CD" w:rsidP="00A905CD">
      <w:pPr>
        <w:shd w:val="clear" w:color="auto" w:fill="FFFFFF"/>
        <w:spacing w:line="494" w:lineRule="exact"/>
        <w:jc w:val="center"/>
        <w:rPr>
          <w:rFonts w:eastAsia="Times New Roman"/>
          <w:b/>
          <w:color w:val="000000"/>
          <w:spacing w:val="7"/>
          <w:sz w:val="29"/>
          <w:szCs w:val="29"/>
        </w:rPr>
      </w:pPr>
      <w:r w:rsidRPr="00A905CD">
        <w:rPr>
          <w:rFonts w:eastAsia="Times New Roman"/>
          <w:b/>
          <w:color w:val="000000"/>
          <w:spacing w:val="7"/>
          <w:sz w:val="29"/>
          <w:szCs w:val="29"/>
        </w:rPr>
        <w:t>СПРАВКА</w:t>
      </w:r>
    </w:p>
    <w:p w:rsidR="00A905CD" w:rsidRPr="00A905CD" w:rsidRDefault="00A905CD" w:rsidP="00A905CD">
      <w:pPr>
        <w:shd w:val="clear" w:color="auto" w:fill="FFFFFF"/>
        <w:spacing w:line="494" w:lineRule="exact"/>
        <w:jc w:val="center"/>
        <w:rPr>
          <w:rFonts w:eastAsia="Times New Roman"/>
          <w:b/>
          <w:color w:val="000000"/>
          <w:spacing w:val="7"/>
          <w:sz w:val="29"/>
          <w:szCs w:val="29"/>
        </w:rPr>
      </w:pPr>
      <w:r w:rsidRPr="00A905CD">
        <w:rPr>
          <w:rFonts w:eastAsia="Times New Roman"/>
          <w:b/>
          <w:color w:val="000000"/>
          <w:spacing w:val="7"/>
          <w:sz w:val="29"/>
          <w:szCs w:val="29"/>
        </w:rPr>
        <w:t xml:space="preserve">по итогам изучения практики работы административных комиссий на территории </w:t>
      </w:r>
      <w:proofErr w:type="spellStart"/>
      <w:r w:rsidRPr="00A905CD">
        <w:rPr>
          <w:rFonts w:eastAsia="Times New Roman"/>
          <w:b/>
          <w:color w:val="000000"/>
          <w:spacing w:val="7"/>
          <w:sz w:val="29"/>
          <w:szCs w:val="29"/>
        </w:rPr>
        <w:t>Соль-Илецкого</w:t>
      </w:r>
      <w:proofErr w:type="spellEnd"/>
      <w:r w:rsidRPr="00A905CD">
        <w:rPr>
          <w:rFonts w:eastAsia="Times New Roman"/>
          <w:b/>
          <w:color w:val="000000"/>
          <w:spacing w:val="7"/>
          <w:sz w:val="29"/>
          <w:szCs w:val="29"/>
        </w:rPr>
        <w:t xml:space="preserve"> городского округа</w:t>
      </w:r>
    </w:p>
    <w:p w:rsidR="006E569E" w:rsidRDefault="00860278">
      <w:pPr>
        <w:shd w:val="clear" w:color="auto" w:fill="FFFFFF"/>
        <w:spacing w:before="187" w:line="494" w:lineRule="exact"/>
        <w:ind w:left="24" w:right="5" w:firstLine="706"/>
        <w:jc w:val="both"/>
      </w:pPr>
      <w:r>
        <w:rPr>
          <w:rFonts w:eastAsia="Times New Roman"/>
          <w:color w:val="000000"/>
          <w:spacing w:val="7"/>
          <w:sz w:val="29"/>
          <w:szCs w:val="29"/>
        </w:rPr>
        <w:t xml:space="preserve">В рамках реализации Закона Оренбургской области от 16.03.2009 года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№ 2818/606-1У-ОЗ «О наделении органов местного самоуправления Оренбургской </w:t>
      </w:r>
      <w:r>
        <w:rPr>
          <w:rFonts w:eastAsia="Times New Roman"/>
          <w:color w:val="000000"/>
          <w:spacing w:val="1"/>
          <w:sz w:val="29"/>
          <w:szCs w:val="29"/>
        </w:rPr>
        <w:t xml:space="preserve">области государственными полномочиями по созданию административных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комиссий» на территории </w:t>
      </w:r>
      <w:proofErr w:type="spellStart"/>
      <w:r>
        <w:rPr>
          <w:rFonts w:eastAsia="Times New Roman"/>
          <w:color w:val="000000"/>
          <w:spacing w:val="-3"/>
          <w:sz w:val="29"/>
          <w:szCs w:val="29"/>
        </w:rPr>
        <w:t>Соль-Илецкого</w:t>
      </w:r>
      <w:proofErr w:type="spellEnd"/>
      <w:r>
        <w:rPr>
          <w:rFonts w:eastAsia="Times New Roman"/>
          <w:color w:val="000000"/>
          <w:spacing w:val="-3"/>
          <w:sz w:val="29"/>
          <w:szCs w:val="29"/>
        </w:rPr>
        <w:t xml:space="preserve"> городского округа постановлением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администрации округа № 45-п от 25.01.2016 создана административная комиссия в </w:t>
      </w:r>
      <w:r>
        <w:rPr>
          <w:rFonts w:eastAsia="Times New Roman"/>
          <w:color w:val="000000"/>
          <w:spacing w:val="-4"/>
          <w:sz w:val="29"/>
          <w:szCs w:val="29"/>
        </w:rPr>
        <w:t>количестве 12 человек. Утверждено положение об административной комиссии.</w:t>
      </w:r>
    </w:p>
    <w:p w:rsidR="006E569E" w:rsidRDefault="00860278">
      <w:pPr>
        <w:shd w:val="clear" w:color="auto" w:fill="FFFFFF"/>
        <w:spacing w:line="494" w:lineRule="exact"/>
        <w:ind w:left="14" w:right="19" w:firstLine="710"/>
        <w:jc w:val="both"/>
      </w:pPr>
      <w:r>
        <w:rPr>
          <w:rFonts w:eastAsia="Times New Roman"/>
          <w:color w:val="000000"/>
          <w:spacing w:val="-5"/>
          <w:sz w:val="29"/>
          <w:szCs w:val="29"/>
        </w:rPr>
        <w:t xml:space="preserve">Сформирована номенклатура. Ведутся журналы учета удостоверений членов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административной комиссии, журнал регистрации и выдачи бланков протоколов </w:t>
      </w:r>
      <w:r>
        <w:rPr>
          <w:rFonts w:eastAsia="Times New Roman"/>
          <w:color w:val="000000"/>
          <w:spacing w:val="3"/>
          <w:sz w:val="29"/>
          <w:szCs w:val="29"/>
        </w:rPr>
        <w:t xml:space="preserve">об административной нарушении, журналы регистрации поступающей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корреспонденции и исходящей корреспонденции, номенклатурное дело с отчетами </w:t>
      </w:r>
      <w:r>
        <w:rPr>
          <w:rFonts w:eastAsia="Times New Roman"/>
          <w:color w:val="000000"/>
          <w:spacing w:val="-6"/>
          <w:sz w:val="29"/>
          <w:szCs w:val="29"/>
        </w:rPr>
        <w:t>о работе комиссии.</w:t>
      </w:r>
    </w:p>
    <w:p w:rsidR="006E569E" w:rsidRDefault="00860278">
      <w:pPr>
        <w:shd w:val="clear" w:color="auto" w:fill="FFFFFF"/>
        <w:spacing w:line="494" w:lineRule="exact"/>
        <w:ind w:left="715"/>
      </w:pPr>
      <w:r>
        <w:rPr>
          <w:rFonts w:eastAsia="Times New Roman"/>
          <w:color w:val="000000"/>
          <w:spacing w:val="-3"/>
          <w:sz w:val="29"/>
          <w:szCs w:val="29"/>
        </w:rPr>
        <w:t>Формируются дела об административных правонарушениях.</w:t>
      </w:r>
    </w:p>
    <w:p w:rsidR="006E569E" w:rsidRDefault="00860278">
      <w:pPr>
        <w:shd w:val="clear" w:color="auto" w:fill="FFFFFF"/>
        <w:spacing w:line="494" w:lineRule="exact"/>
        <w:ind w:left="14" w:right="29" w:firstLine="696"/>
        <w:jc w:val="both"/>
      </w:pPr>
      <w:r>
        <w:rPr>
          <w:rFonts w:eastAsia="Times New Roman"/>
          <w:color w:val="000000"/>
          <w:spacing w:val="2"/>
          <w:sz w:val="29"/>
          <w:szCs w:val="29"/>
        </w:rPr>
        <w:t xml:space="preserve">Ведется регистрация постановлений, определений административной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комиссии, где по мере поступления информации фиксируется исполнение </w:t>
      </w:r>
      <w:r>
        <w:rPr>
          <w:rFonts w:eastAsia="Times New Roman"/>
          <w:color w:val="000000"/>
          <w:spacing w:val="-5"/>
          <w:sz w:val="29"/>
          <w:szCs w:val="29"/>
        </w:rPr>
        <w:t>административных взысканий.</w:t>
      </w:r>
    </w:p>
    <w:p w:rsidR="006E569E" w:rsidRDefault="00860278">
      <w:pPr>
        <w:shd w:val="clear" w:color="auto" w:fill="FFFFFF"/>
        <w:spacing w:line="494" w:lineRule="exact"/>
        <w:ind w:left="14" w:right="24" w:firstLine="701"/>
        <w:jc w:val="both"/>
      </w:pPr>
      <w:r>
        <w:rPr>
          <w:rFonts w:eastAsia="Times New Roman"/>
          <w:color w:val="000000"/>
          <w:sz w:val="29"/>
          <w:szCs w:val="29"/>
        </w:rPr>
        <w:t xml:space="preserve">Определен регламент работы: заседания административной комиссии </w:t>
      </w:r>
      <w:r>
        <w:rPr>
          <w:rFonts w:eastAsia="Times New Roman"/>
          <w:color w:val="000000"/>
          <w:spacing w:val="-5"/>
          <w:sz w:val="29"/>
          <w:szCs w:val="29"/>
        </w:rPr>
        <w:t>проводятся каждую среду в 14.30.</w:t>
      </w:r>
    </w:p>
    <w:p w:rsidR="006E569E" w:rsidRDefault="00860278">
      <w:pPr>
        <w:shd w:val="clear" w:color="auto" w:fill="FFFFFF"/>
        <w:spacing w:line="494" w:lineRule="exact"/>
        <w:ind w:right="29" w:firstLine="715"/>
        <w:jc w:val="both"/>
      </w:pPr>
      <w:proofErr w:type="gramStart"/>
      <w:r>
        <w:rPr>
          <w:rFonts w:eastAsia="Times New Roman"/>
          <w:color w:val="000000"/>
          <w:spacing w:val="-4"/>
          <w:sz w:val="29"/>
          <w:szCs w:val="29"/>
        </w:rPr>
        <w:t xml:space="preserve">С момента создания административной комиссии проведено 10 заседаний </w:t>
      </w:r>
      <w:r>
        <w:rPr>
          <w:rFonts w:eastAsia="Times New Roman"/>
          <w:color w:val="000000"/>
          <w:spacing w:val="5"/>
          <w:sz w:val="29"/>
          <w:szCs w:val="29"/>
        </w:rPr>
        <w:t xml:space="preserve">административной комиссии, на которых рассмотрен 81 протокол об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административных правонарушений: по статье 43 Закона Оренбургской области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«Об административных правонарушениях в Оренбургской области» (торговля в </w:t>
      </w:r>
      <w:r>
        <w:rPr>
          <w:rFonts w:eastAsia="Times New Roman"/>
          <w:color w:val="000000"/>
          <w:spacing w:val="6"/>
          <w:sz w:val="29"/>
          <w:szCs w:val="29"/>
        </w:rPr>
        <w:t>неустановленных местах) - 56;</w:t>
      </w:r>
      <w:proofErr w:type="gramEnd"/>
      <w:r>
        <w:rPr>
          <w:rFonts w:eastAsia="Times New Roman"/>
          <w:color w:val="000000"/>
          <w:spacing w:val="6"/>
          <w:sz w:val="29"/>
          <w:szCs w:val="29"/>
        </w:rPr>
        <w:t xml:space="preserve"> по статье 7.5 (нарушение тишины и покоя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граждан) - 22, по статье 35 (выпас животных и птицы в </w:t>
      </w:r>
      <w:proofErr w:type="spellStart"/>
      <w:r>
        <w:rPr>
          <w:rFonts w:eastAsia="Times New Roman"/>
          <w:color w:val="000000"/>
          <w:spacing w:val="-3"/>
          <w:sz w:val="29"/>
          <w:szCs w:val="29"/>
        </w:rPr>
        <w:t>неотведенных</w:t>
      </w:r>
      <w:proofErr w:type="spellEnd"/>
      <w:r>
        <w:rPr>
          <w:rFonts w:eastAsia="Times New Roman"/>
          <w:color w:val="000000"/>
          <w:spacing w:val="-3"/>
          <w:sz w:val="29"/>
          <w:szCs w:val="29"/>
        </w:rPr>
        <w:t xml:space="preserve"> местах) - 2, по статье 7.1 (приставание к гражданам в общественных местах) - 1. В результате </w:t>
      </w:r>
      <w:r>
        <w:rPr>
          <w:rFonts w:eastAsia="Times New Roman"/>
          <w:color w:val="000000"/>
          <w:spacing w:val="3"/>
          <w:sz w:val="29"/>
          <w:szCs w:val="29"/>
        </w:rPr>
        <w:t xml:space="preserve">рассмотрения дел: 67 граждан подвергнуты административному наказанию в </w:t>
      </w:r>
      <w:r>
        <w:rPr>
          <w:rFonts w:eastAsia="Times New Roman"/>
          <w:color w:val="000000"/>
          <w:spacing w:val="8"/>
          <w:sz w:val="29"/>
          <w:szCs w:val="29"/>
        </w:rPr>
        <w:t xml:space="preserve">виде штрафа; десятерым вынесены предупреждения. По 4 материалам </w:t>
      </w:r>
      <w:r>
        <w:rPr>
          <w:rFonts w:eastAsia="Times New Roman"/>
          <w:color w:val="000000"/>
          <w:spacing w:val="1"/>
          <w:sz w:val="29"/>
          <w:szCs w:val="29"/>
        </w:rPr>
        <w:t>производство прекращено по обстоятельствам, исключающим производство по</w:t>
      </w:r>
    </w:p>
    <w:p w:rsidR="006E569E" w:rsidRDefault="006E569E">
      <w:pPr>
        <w:shd w:val="clear" w:color="auto" w:fill="FFFFFF"/>
        <w:spacing w:line="494" w:lineRule="exact"/>
        <w:ind w:right="29" w:firstLine="715"/>
        <w:jc w:val="both"/>
        <w:sectPr w:rsidR="006E569E">
          <w:type w:val="continuous"/>
          <w:pgSz w:w="11909" w:h="16834"/>
          <w:pgMar w:top="988" w:right="732" w:bottom="360" w:left="1088" w:header="720" w:footer="720" w:gutter="0"/>
          <w:cols w:space="60"/>
          <w:noEndnote/>
        </w:sectPr>
      </w:pPr>
    </w:p>
    <w:p w:rsidR="006E569E" w:rsidRDefault="00860278">
      <w:pPr>
        <w:shd w:val="clear" w:color="auto" w:fill="FFFFFF"/>
        <w:spacing w:line="494" w:lineRule="exact"/>
        <w:ind w:left="14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lastRenderedPageBreak/>
        <w:t xml:space="preserve">делу об административном правонарушении (ст. 24.5 п. 2, п. 6 Кодекса РФ об </w:t>
      </w:r>
      <w:r>
        <w:rPr>
          <w:rFonts w:eastAsia="Times New Roman"/>
          <w:color w:val="000000"/>
          <w:spacing w:val="3"/>
          <w:sz w:val="29"/>
          <w:szCs w:val="29"/>
        </w:rPr>
        <w:t xml:space="preserve">административных правонарушениях). Штрафы наложены на сумму 93 000 </w:t>
      </w:r>
      <w:r>
        <w:rPr>
          <w:rFonts w:eastAsia="Times New Roman"/>
          <w:color w:val="000000"/>
          <w:spacing w:val="-4"/>
          <w:sz w:val="29"/>
          <w:szCs w:val="29"/>
        </w:rPr>
        <w:t>рублей, из них в добровольном порядке исполнены 20 постановлений на сумму 26</w:t>
      </w:r>
      <w:r w:rsidR="00A905CD">
        <w:rPr>
          <w:rFonts w:eastAsia="Times New Roman"/>
          <w:color w:val="000000"/>
          <w:spacing w:val="-4"/>
          <w:sz w:val="29"/>
          <w:szCs w:val="29"/>
        </w:rPr>
        <w:t> 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000 рублей, 7 Постановлений на сумму 9 000 рублей направлены в </w:t>
      </w:r>
      <w:proofErr w:type="spellStart"/>
      <w:r>
        <w:rPr>
          <w:rFonts w:eastAsia="Times New Roman"/>
          <w:color w:val="000000"/>
          <w:spacing w:val="-4"/>
          <w:sz w:val="29"/>
          <w:szCs w:val="29"/>
        </w:rPr>
        <w:t>Соль-Илецкий</w:t>
      </w:r>
      <w:proofErr w:type="spellEnd"/>
      <w:r>
        <w:rPr>
          <w:rFonts w:eastAsia="Times New Roman"/>
          <w:color w:val="000000"/>
          <w:spacing w:val="-4"/>
          <w:sz w:val="29"/>
          <w:szCs w:val="29"/>
        </w:rPr>
        <w:t xml:space="preserve"> </w:t>
      </w:r>
      <w:r>
        <w:rPr>
          <w:rFonts w:eastAsia="Times New Roman"/>
          <w:color w:val="000000"/>
          <w:spacing w:val="1"/>
          <w:sz w:val="29"/>
          <w:szCs w:val="29"/>
        </w:rPr>
        <w:t xml:space="preserve">районный отдел судебных приставов для принудительного взыскания - 3 </w:t>
      </w:r>
      <w:r>
        <w:rPr>
          <w:rFonts w:eastAsia="Times New Roman"/>
          <w:color w:val="000000"/>
          <w:spacing w:val="-2"/>
          <w:sz w:val="29"/>
          <w:szCs w:val="29"/>
        </w:rPr>
        <w:t xml:space="preserve">Постановления на сумму 3000 рублей исполнены в принудительном порядке. По </w:t>
      </w:r>
      <w:r>
        <w:rPr>
          <w:rFonts w:eastAsia="Times New Roman"/>
          <w:color w:val="000000"/>
          <w:spacing w:val="-4"/>
          <w:sz w:val="29"/>
          <w:szCs w:val="29"/>
        </w:rPr>
        <w:t>40 постановлениям на сумму 58 000 рублей срок добровольной оплаты не истёк.</w:t>
      </w:r>
    </w:p>
    <w:p w:rsidR="006E569E" w:rsidRDefault="00860278">
      <w:pPr>
        <w:shd w:val="clear" w:color="auto" w:fill="FFFFFF"/>
        <w:spacing w:line="494" w:lineRule="exact"/>
        <w:ind w:left="5" w:right="5" w:firstLine="710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t xml:space="preserve">В соответствии с частью 5 статьи 32.2 Кодекса Российской Федерации об административных правонарушениях (далее по тексту - Кодекса) из состава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административной комиссии определено уполномоченное лицо административной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комиссии по составлению протокола об административном правонарушении, предусмотренном частью 1 статьи 20.25 Кодекса (уклонение от исполнения административного наказания). По указанной статье уполномоченным членом комиссии составлено 7 административных протоколов по ч. 1 ст. 20.25 Кодекса Российской Федерации об административных правонарушениях, которые были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направлены для рассмотрения в мировой суд </w:t>
      </w:r>
      <w:proofErr w:type="spellStart"/>
      <w:r>
        <w:rPr>
          <w:rFonts w:eastAsia="Times New Roman"/>
          <w:color w:val="000000"/>
          <w:spacing w:val="-5"/>
          <w:sz w:val="29"/>
          <w:szCs w:val="29"/>
        </w:rPr>
        <w:t>Соль-Илецкого</w:t>
      </w:r>
      <w:proofErr w:type="spellEnd"/>
      <w:r>
        <w:rPr>
          <w:rFonts w:eastAsia="Times New Roman"/>
          <w:color w:val="000000"/>
          <w:spacing w:val="-5"/>
          <w:sz w:val="29"/>
          <w:szCs w:val="29"/>
        </w:rPr>
        <w:t xml:space="preserve"> района. В результате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судом рассмотрено 6 административных дел, наложено штрафов на сумму 16 000 </w:t>
      </w:r>
      <w:r>
        <w:rPr>
          <w:rFonts w:eastAsia="Times New Roman"/>
          <w:color w:val="000000"/>
          <w:spacing w:val="-5"/>
          <w:sz w:val="29"/>
          <w:szCs w:val="29"/>
        </w:rPr>
        <w:t>рублей. Общая сумма наложенных штрафов составляет 109 000 рублей.</w:t>
      </w:r>
    </w:p>
    <w:p w:rsidR="006E569E" w:rsidRDefault="00860278">
      <w:pPr>
        <w:shd w:val="clear" w:color="auto" w:fill="FFFFFF"/>
        <w:spacing w:line="494" w:lineRule="exact"/>
        <w:ind w:left="5" w:right="24" w:firstLine="701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t xml:space="preserve">Налажено взаимодействие с прокуратурой города, судебными приставами.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Прокурор в обязательном порядке извещается о заседании административной </w:t>
      </w:r>
      <w:r>
        <w:rPr>
          <w:rFonts w:eastAsia="Times New Roman"/>
          <w:color w:val="000000"/>
          <w:sz w:val="29"/>
          <w:szCs w:val="29"/>
        </w:rPr>
        <w:t xml:space="preserve">комиссии. После заседания </w:t>
      </w:r>
      <w:proofErr w:type="gramStart"/>
      <w:r>
        <w:rPr>
          <w:rFonts w:eastAsia="Times New Roman"/>
          <w:color w:val="000000"/>
          <w:sz w:val="29"/>
          <w:szCs w:val="29"/>
        </w:rPr>
        <w:t>комиссии</w:t>
      </w:r>
      <w:proofErr w:type="gramEnd"/>
      <w:r>
        <w:rPr>
          <w:rFonts w:eastAsia="Times New Roman"/>
          <w:color w:val="000000"/>
          <w:sz w:val="29"/>
          <w:szCs w:val="29"/>
        </w:rPr>
        <w:t xml:space="preserve"> рассмотренные дела направляются в </w:t>
      </w:r>
      <w:r>
        <w:rPr>
          <w:rFonts w:eastAsia="Times New Roman"/>
          <w:color w:val="000000"/>
          <w:spacing w:val="-8"/>
          <w:sz w:val="29"/>
          <w:szCs w:val="29"/>
        </w:rPr>
        <w:t>прокуратуру.</w:t>
      </w:r>
    </w:p>
    <w:p w:rsidR="006E569E" w:rsidRDefault="00860278">
      <w:pPr>
        <w:shd w:val="clear" w:color="auto" w:fill="FFFFFF"/>
        <w:spacing w:line="494" w:lineRule="exact"/>
        <w:ind w:left="10" w:right="24" w:firstLine="758"/>
        <w:jc w:val="both"/>
      </w:pPr>
      <w:r>
        <w:rPr>
          <w:rFonts w:eastAsia="Times New Roman"/>
          <w:color w:val="000000"/>
          <w:spacing w:val="-1"/>
          <w:sz w:val="29"/>
          <w:szCs w:val="29"/>
        </w:rPr>
        <w:t xml:space="preserve">В судебном порядке постановления административной комиссии за время </w:t>
      </w:r>
      <w:r>
        <w:rPr>
          <w:rFonts w:eastAsia="Times New Roman"/>
          <w:color w:val="000000"/>
          <w:spacing w:val="-5"/>
          <w:sz w:val="29"/>
          <w:szCs w:val="29"/>
        </w:rPr>
        <w:t>ее деятельности не обжаловались.</w:t>
      </w:r>
    </w:p>
    <w:p w:rsidR="006E569E" w:rsidRDefault="00860278">
      <w:pPr>
        <w:shd w:val="clear" w:color="auto" w:fill="FFFFFF"/>
        <w:spacing w:line="494" w:lineRule="exact"/>
        <w:ind w:right="24" w:firstLine="696"/>
        <w:jc w:val="both"/>
      </w:pPr>
      <w:proofErr w:type="gramStart"/>
      <w:r>
        <w:rPr>
          <w:rFonts w:eastAsia="Times New Roman"/>
          <w:color w:val="000000"/>
          <w:spacing w:val="13"/>
          <w:sz w:val="29"/>
          <w:szCs w:val="29"/>
        </w:rPr>
        <w:t xml:space="preserve">В целях профилактики и предупреждения административных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правонарушений члены комиссии участвуют в собраниях граждан, на которых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информируют жителей о правилах, установленных на территории муниципального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образования, которые необходимо в обязательном порядке соблюдать, чтобы не </w:t>
      </w:r>
      <w:r>
        <w:rPr>
          <w:rFonts w:eastAsia="Times New Roman"/>
          <w:color w:val="000000"/>
          <w:spacing w:val="-5"/>
          <w:sz w:val="29"/>
          <w:szCs w:val="29"/>
        </w:rPr>
        <w:t>попасть в число правонарушителей, а также о правонарушениях, рассмотрение дел по которым подведомственно административным комиссиям.</w:t>
      </w:r>
      <w:proofErr w:type="gramEnd"/>
    </w:p>
    <w:p w:rsidR="006E569E" w:rsidRDefault="006E569E">
      <w:pPr>
        <w:shd w:val="clear" w:color="auto" w:fill="FFFFFF"/>
        <w:spacing w:line="494" w:lineRule="exact"/>
        <w:ind w:right="24" w:firstLine="696"/>
        <w:jc w:val="both"/>
        <w:sectPr w:rsidR="006E569E">
          <w:pgSz w:w="11909" w:h="16834"/>
          <w:pgMar w:top="1006" w:right="854" w:bottom="360" w:left="994" w:header="720" w:footer="720" w:gutter="0"/>
          <w:cols w:space="60"/>
          <w:noEndnote/>
        </w:sectPr>
      </w:pPr>
    </w:p>
    <w:p w:rsidR="006E569E" w:rsidRDefault="00860278">
      <w:pPr>
        <w:shd w:val="clear" w:color="auto" w:fill="FFFFFF"/>
        <w:spacing w:line="490" w:lineRule="exact"/>
        <w:ind w:left="29" w:firstLine="696"/>
        <w:jc w:val="both"/>
      </w:pPr>
      <w:r>
        <w:rPr>
          <w:rFonts w:eastAsia="Times New Roman"/>
          <w:color w:val="000000"/>
          <w:spacing w:val="-2"/>
          <w:sz w:val="29"/>
          <w:szCs w:val="29"/>
        </w:rPr>
        <w:lastRenderedPageBreak/>
        <w:t xml:space="preserve">Кроме того информация о работе административной комиссии размещается </w:t>
      </w:r>
      <w:r>
        <w:rPr>
          <w:rFonts w:eastAsia="Times New Roman"/>
          <w:color w:val="000000"/>
          <w:spacing w:val="-4"/>
          <w:sz w:val="29"/>
          <w:szCs w:val="29"/>
        </w:rPr>
        <w:t>в новостной ленте на портале муниципального образования.</w:t>
      </w:r>
    </w:p>
    <w:p w:rsidR="006E569E" w:rsidRDefault="00860278">
      <w:pPr>
        <w:shd w:val="clear" w:color="auto" w:fill="FFFFFF"/>
        <w:spacing w:line="490" w:lineRule="exact"/>
        <w:ind w:left="720"/>
      </w:pPr>
      <w:r>
        <w:rPr>
          <w:rFonts w:eastAsia="Times New Roman"/>
          <w:color w:val="000000"/>
          <w:spacing w:val="-5"/>
          <w:sz w:val="29"/>
          <w:szCs w:val="29"/>
        </w:rPr>
        <w:t>На сегодняшний день есть нерешенные вопросы.</w:t>
      </w:r>
    </w:p>
    <w:p w:rsidR="006E569E" w:rsidRDefault="00860278">
      <w:pPr>
        <w:shd w:val="clear" w:color="auto" w:fill="FFFFFF"/>
        <w:spacing w:before="5" w:line="490" w:lineRule="exact"/>
        <w:ind w:left="10" w:firstLine="710"/>
        <w:jc w:val="both"/>
      </w:pPr>
      <w:proofErr w:type="gramStart"/>
      <w:r>
        <w:rPr>
          <w:rFonts w:eastAsia="Times New Roman"/>
          <w:color w:val="000000"/>
          <w:spacing w:val="-4"/>
          <w:sz w:val="29"/>
          <w:szCs w:val="29"/>
        </w:rPr>
        <w:t xml:space="preserve">В частности, учитывая, что ранее на территории бывшего муниципального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района административные комиссии сельских поселений практически не работали, </w:t>
      </w:r>
      <w:r>
        <w:rPr>
          <w:rFonts w:eastAsia="Times New Roman"/>
          <w:color w:val="000000"/>
          <w:spacing w:val="3"/>
          <w:sz w:val="29"/>
          <w:szCs w:val="29"/>
        </w:rPr>
        <w:t xml:space="preserve">вопрос вовлечения в деятельность главных специалистов территориальных </w:t>
      </w:r>
      <w:r>
        <w:rPr>
          <w:rFonts w:eastAsia="Times New Roman"/>
          <w:color w:val="000000"/>
          <w:spacing w:val="-3"/>
          <w:sz w:val="29"/>
          <w:szCs w:val="29"/>
        </w:rPr>
        <w:t xml:space="preserve">органов городского округа по составлению материалов по административным </w:t>
      </w:r>
      <w:r>
        <w:rPr>
          <w:rFonts w:eastAsia="Times New Roman"/>
          <w:color w:val="000000"/>
          <w:spacing w:val="8"/>
          <w:sz w:val="29"/>
          <w:szCs w:val="29"/>
        </w:rPr>
        <w:t xml:space="preserve">правонарушениям на сельских территориях для представления их в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административную комиссию потребует обеспечения обязательности их участия в </w:t>
      </w:r>
      <w:r>
        <w:rPr>
          <w:rFonts w:eastAsia="Times New Roman"/>
          <w:color w:val="000000"/>
          <w:spacing w:val="9"/>
          <w:sz w:val="29"/>
          <w:szCs w:val="29"/>
        </w:rPr>
        <w:t xml:space="preserve">этом вопросе, что позволит административной комиссии расширить </w:t>
      </w:r>
      <w:r>
        <w:rPr>
          <w:rFonts w:eastAsia="Times New Roman"/>
          <w:color w:val="000000"/>
          <w:spacing w:val="-4"/>
          <w:sz w:val="29"/>
          <w:szCs w:val="29"/>
        </w:rPr>
        <w:t>территориальные границы административной юрисдикции в</w:t>
      </w:r>
      <w:proofErr w:type="gramEnd"/>
      <w:r>
        <w:rPr>
          <w:rFonts w:eastAsia="Times New Roman"/>
          <w:color w:val="000000"/>
          <w:spacing w:val="-4"/>
          <w:sz w:val="29"/>
          <w:szCs w:val="29"/>
        </w:rPr>
        <w:t xml:space="preserve"> сфере соблюдения </w:t>
      </w:r>
      <w:r>
        <w:rPr>
          <w:rFonts w:eastAsia="Times New Roman"/>
          <w:color w:val="000000"/>
          <w:spacing w:val="-5"/>
          <w:sz w:val="29"/>
          <w:szCs w:val="29"/>
        </w:rPr>
        <w:t>правил, установленных муниципальными нормативно-правовыми актами.</w:t>
      </w:r>
    </w:p>
    <w:p w:rsidR="006E569E" w:rsidRDefault="00860278">
      <w:pPr>
        <w:shd w:val="clear" w:color="auto" w:fill="FFFFFF"/>
        <w:spacing w:line="490" w:lineRule="exact"/>
        <w:ind w:left="5" w:right="14" w:firstLine="701"/>
        <w:jc w:val="both"/>
      </w:pPr>
      <w:r>
        <w:rPr>
          <w:rFonts w:eastAsia="Times New Roman"/>
          <w:color w:val="000000"/>
          <w:spacing w:val="-4"/>
          <w:sz w:val="29"/>
          <w:szCs w:val="29"/>
        </w:rPr>
        <w:t>Необходимо также определить механизм взаимодействия комиссии с администрацией курорта «</w:t>
      </w:r>
      <w:proofErr w:type="spellStart"/>
      <w:r>
        <w:rPr>
          <w:rFonts w:eastAsia="Times New Roman"/>
          <w:color w:val="000000"/>
          <w:spacing w:val="-4"/>
          <w:sz w:val="29"/>
          <w:szCs w:val="29"/>
        </w:rPr>
        <w:t>Соль-Илецкие</w:t>
      </w:r>
      <w:proofErr w:type="spellEnd"/>
      <w:r>
        <w:rPr>
          <w:rFonts w:eastAsia="Times New Roman"/>
          <w:color w:val="000000"/>
          <w:spacing w:val="-4"/>
          <w:sz w:val="29"/>
          <w:szCs w:val="29"/>
        </w:rPr>
        <w:t xml:space="preserve"> озера» по соблюдению на указанной территории требований Закона Оренбургской области «Об административных </w:t>
      </w:r>
      <w:r>
        <w:rPr>
          <w:rFonts w:eastAsia="Times New Roman"/>
          <w:color w:val="000000"/>
          <w:spacing w:val="-5"/>
          <w:sz w:val="29"/>
          <w:szCs w:val="29"/>
        </w:rPr>
        <w:t>правонарушениях в Оренбургской области».</w:t>
      </w:r>
    </w:p>
    <w:p w:rsidR="00860278" w:rsidRDefault="00860278">
      <w:pPr>
        <w:shd w:val="clear" w:color="auto" w:fill="FFFFFF"/>
        <w:spacing w:line="490" w:lineRule="exact"/>
        <w:ind w:right="19" w:firstLine="706"/>
        <w:jc w:val="both"/>
      </w:pPr>
      <w:proofErr w:type="gramStart"/>
      <w:r>
        <w:rPr>
          <w:rFonts w:eastAsia="Times New Roman"/>
          <w:color w:val="000000"/>
          <w:spacing w:val="-4"/>
          <w:sz w:val="29"/>
          <w:szCs w:val="29"/>
        </w:rPr>
        <w:t xml:space="preserve">Необходимо рассмотреть возможность создания на официальном сайте </w:t>
      </w:r>
      <w:r>
        <w:rPr>
          <w:rFonts w:eastAsia="Times New Roman"/>
          <w:color w:val="000000"/>
          <w:spacing w:val="3"/>
          <w:sz w:val="29"/>
          <w:szCs w:val="29"/>
        </w:rPr>
        <w:t xml:space="preserve">муниципального образования раздела «Административная комиссия», где </w:t>
      </w:r>
      <w:r>
        <w:rPr>
          <w:rFonts w:eastAsia="Times New Roman"/>
          <w:color w:val="000000"/>
          <w:spacing w:val="-4"/>
          <w:sz w:val="29"/>
          <w:szCs w:val="29"/>
        </w:rPr>
        <w:t xml:space="preserve">разместить информацию о составе комиссии, положение об административной </w:t>
      </w:r>
      <w:r>
        <w:rPr>
          <w:rFonts w:eastAsia="Times New Roman"/>
          <w:color w:val="000000"/>
          <w:spacing w:val="-5"/>
          <w:sz w:val="29"/>
          <w:szCs w:val="29"/>
        </w:rPr>
        <w:t xml:space="preserve">комиссии, областные законы, регламентирующие деятельность административной комиссии, нормативно-правовые акты муниципального образования, необходимые для соблюдения на территории муниципального образования, подведомственность </w:t>
      </w:r>
      <w:r>
        <w:rPr>
          <w:rFonts w:eastAsia="Times New Roman"/>
          <w:color w:val="000000"/>
          <w:spacing w:val="-4"/>
          <w:sz w:val="29"/>
          <w:szCs w:val="29"/>
        </w:rPr>
        <w:t>дел административной комиссии, примеры из практики работы.</w:t>
      </w:r>
      <w:proofErr w:type="gramEnd"/>
    </w:p>
    <w:sectPr w:rsidR="00860278" w:rsidSect="006E569E">
      <w:pgSz w:w="11909" w:h="16834"/>
      <w:pgMar w:top="1440" w:right="799" w:bottom="720" w:left="10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60278"/>
    <w:rsid w:val="006E569E"/>
    <w:rsid w:val="00860278"/>
    <w:rsid w:val="00A9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814</Words>
  <Characters>4640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2016-08-10T09:49:00Z</dcterms:created>
  <dcterms:modified xsi:type="dcterms:W3CDTF">2016-08-10T09:58:00Z</dcterms:modified>
</cp:coreProperties>
</file>